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6A86" w14:textId="77777777" w:rsidR="0033481E" w:rsidRDefault="00E503AA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21AC831A" w14:textId="77777777" w:rsidR="0033481E" w:rsidRDefault="00E503AA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33481E" w14:paraId="7B8E88BD" w14:textId="77777777">
        <w:trPr>
          <w:trHeight w:val="1871"/>
        </w:trPr>
        <w:tc>
          <w:tcPr>
            <w:tcW w:w="1145" w:type="pct"/>
            <w:vAlign w:val="center"/>
          </w:tcPr>
          <w:p w14:paraId="722E4FFD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75BF8B0D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50467286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39A461CF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724927F3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33481E" w14:paraId="5ABB464B" w14:textId="77777777">
        <w:trPr>
          <w:trHeight w:val="1155"/>
        </w:trPr>
        <w:tc>
          <w:tcPr>
            <w:tcW w:w="1145" w:type="pct"/>
            <w:vAlign w:val="center"/>
          </w:tcPr>
          <w:p w14:paraId="2620B76B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vAlign w:val="center"/>
          </w:tcPr>
          <w:p w14:paraId="502947FB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工银瑞信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、景林资产、摩根、博时基金、华夏基金、广发基金、天风证券、财通证券等</w:t>
            </w:r>
          </w:p>
        </w:tc>
      </w:tr>
      <w:tr w:rsidR="0033481E" w14:paraId="565A1146" w14:textId="77777777">
        <w:tc>
          <w:tcPr>
            <w:tcW w:w="1145" w:type="pct"/>
            <w:vAlign w:val="center"/>
          </w:tcPr>
          <w:p w14:paraId="5D848A7A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40C1655A" w14:textId="77777777" w:rsidR="0033481E" w:rsidRDefault="00E503AA">
            <w:pPr>
              <w:spacing w:line="360" w:lineRule="auto"/>
              <w:ind w:leftChars="-50" w:left="-105" w:rightChars="-30" w:right="-63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25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27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33481E" w14:paraId="2A7E23A3" w14:textId="77777777">
        <w:tc>
          <w:tcPr>
            <w:tcW w:w="1145" w:type="pct"/>
            <w:vAlign w:val="center"/>
          </w:tcPr>
          <w:p w14:paraId="585593A1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660D6239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33481E" w14:paraId="5773A8B4" w14:textId="77777777">
        <w:trPr>
          <w:trHeight w:val="1051"/>
        </w:trPr>
        <w:tc>
          <w:tcPr>
            <w:tcW w:w="1145" w:type="pct"/>
            <w:vAlign w:val="center"/>
          </w:tcPr>
          <w:p w14:paraId="4429F284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184984AD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</w:tc>
      </w:tr>
      <w:tr w:rsidR="0033481E" w14:paraId="66B22642" w14:textId="77777777">
        <w:trPr>
          <w:trHeight w:val="841"/>
        </w:trPr>
        <w:tc>
          <w:tcPr>
            <w:tcW w:w="1145" w:type="pct"/>
            <w:vAlign w:val="center"/>
          </w:tcPr>
          <w:p w14:paraId="0B1BE2A7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47D2CB4D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7CCE305F" w14:textId="774DD058" w:rsidR="0033481E" w:rsidRDefault="00E503AA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海外业务的布局规划与展望？</w:t>
            </w:r>
          </w:p>
          <w:p w14:paraId="0D229FD4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答：公司自</w:t>
            </w:r>
            <w:r>
              <w:rPr>
                <w:rFonts w:ascii="Times New Roman" w:eastAsia="宋体" w:hAnsi="Times New Roman" w:hint="eastAsia"/>
              </w:rPr>
              <w:t>2013</w:t>
            </w:r>
            <w:r>
              <w:rPr>
                <w:rFonts w:ascii="Times New Roman" w:eastAsia="宋体" w:hAnsi="Times New Roman" w:hint="eastAsia"/>
              </w:rPr>
              <w:t>年以来布局海外市场，并持续聚焦海外战略，深化本地化经营。</w:t>
            </w:r>
          </w:p>
          <w:p w14:paraId="045A507A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在配电业务方面，公司自</w:t>
            </w:r>
            <w:r>
              <w:rPr>
                <w:rFonts w:ascii="Times New Roman" w:eastAsia="宋体" w:hAnsi="Times New Roman" w:hint="eastAsia"/>
              </w:rPr>
              <w:t>2023</w:t>
            </w:r>
            <w:r>
              <w:rPr>
                <w:rFonts w:ascii="Times New Roman" w:eastAsia="宋体" w:hAnsi="Times New Roman" w:hint="eastAsia"/>
              </w:rPr>
              <w:t>年以来开始发力，重点聚焦欧洲、中东、拉美等优势市场的电网客户持续突破。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年上半年，公司配电业务在匈牙利、罗马尼亚、吉尔吉斯斯坦</w:t>
            </w:r>
            <w:proofErr w:type="gramStart"/>
            <w:r>
              <w:rPr>
                <w:rFonts w:ascii="Times New Roman" w:eastAsia="宋体" w:hAnsi="Times New Roman" w:hint="eastAsia"/>
              </w:rPr>
              <w:t>取得首单突破</w:t>
            </w:r>
            <w:proofErr w:type="gramEnd"/>
            <w:r>
              <w:rPr>
                <w:rFonts w:ascii="Times New Roman" w:eastAsia="宋体" w:hAnsi="Times New Roman" w:hint="eastAsia"/>
              </w:rPr>
              <w:t>。</w:t>
            </w:r>
          </w:p>
          <w:p w14:paraId="17CDFE3D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在用电业务方面，公司已在</w:t>
            </w:r>
            <w:r>
              <w:rPr>
                <w:rFonts w:ascii="Times New Roman" w:eastAsia="宋体" w:hAnsi="Times New Roman" w:hint="eastAsia"/>
              </w:rPr>
              <w:t>70</w:t>
            </w:r>
            <w:r>
              <w:rPr>
                <w:rFonts w:ascii="Times New Roman" w:eastAsia="宋体" w:hAnsi="Times New Roman" w:hint="eastAsia"/>
              </w:rPr>
              <w:t>多个国家和地区开展业务，同时在欧洲、中东高端优势市场基础上，持续布局新区新客。如在北美市场，公司智能电表已取得北美</w:t>
            </w:r>
            <w:r>
              <w:rPr>
                <w:rFonts w:ascii="Times New Roman" w:eastAsia="宋体" w:hAnsi="Times New Roman" w:hint="eastAsia"/>
              </w:rPr>
              <w:t>UL</w:t>
            </w:r>
            <w:r>
              <w:rPr>
                <w:rFonts w:ascii="Times New Roman" w:eastAsia="宋体" w:hAnsi="Times New Roman" w:hint="eastAsia"/>
              </w:rPr>
              <w:t>认证，并于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 w:hint="eastAsia"/>
              </w:rPr>
              <w:t>7</w:t>
            </w:r>
            <w:r>
              <w:rPr>
                <w:rFonts w:ascii="Times New Roman" w:eastAsia="宋体" w:hAnsi="Times New Roman" w:hint="eastAsia"/>
              </w:rPr>
              <w:t>月取得美国智能</w:t>
            </w:r>
            <w:proofErr w:type="gramStart"/>
            <w:r>
              <w:rPr>
                <w:rFonts w:ascii="Times New Roman" w:eastAsia="宋体" w:hAnsi="Times New Roman" w:hint="eastAsia"/>
              </w:rPr>
              <w:t>电表首单突破</w:t>
            </w:r>
            <w:proofErr w:type="gramEnd"/>
            <w:r>
              <w:rPr>
                <w:rFonts w:ascii="Times New Roman" w:eastAsia="宋体" w:hAnsi="Times New Roman" w:hint="eastAsia"/>
              </w:rPr>
              <w:t>。同时，公司持续发力新兴市场，推进</w:t>
            </w:r>
            <w:r>
              <w:rPr>
                <w:rFonts w:ascii="Times New Roman" w:eastAsia="宋体" w:hAnsi="Times New Roman" w:hint="eastAsia"/>
              </w:rPr>
              <w:t>AMI</w:t>
            </w:r>
            <w:r>
              <w:rPr>
                <w:rFonts w:ascii="Times New Roman" w:eastAsia="宋体" w:hAnsi="Times New Roman" w:hint="eastAsia"/>
              </w:rPr>
              <w:t>项目落地。如在非洲市场，公司快速推进尼日利亚</w:t>
            </w:r>
            <w:r>
              <w:rPr>
                <w:rFonts w:ascii="Times New Roman" w:eastAsia="宋体" w:hAnsi="Times New Roman" w:hint="eastAsia"/>
              </w:rPr>
              <w:t>TCN</w:t>
            </w:r>
            <w:r>
              <w:rPr>
                <w:rFonts w:ascii="Times New Roman" w:eastAsia="宋体" w:hAnsi="Times New Roman" w:hint="eastAsia"/>
              </w:rPr>
              <w:t>总包项目交付及</w:t>
            </w:r>
            <w:r>
              <w:rPr>
                <w:rFonts w:ascii="Times New Roman" w:eastAsia="宋体" w:hAnsi="Times New Roman" w:hint="eastAsia"/>
              </w:rPr>
              <w:t>AMI</w:t>
            </w:r>
            <w:r>
              <w:rPr>
                <w:rFonts w:ascii="Times New Roman" w:eastAsia="宋体" w:hAnsi="Times New Roman" w:hint="eastAsia"/>
              </w:rPr>
              <w:t>系统快速落地应用。</w:t>
            </w:r>
          </w:p>
          <w:p w14:paraId="549F1A30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在本地化经营方面，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年，公司在欧洲新增匈牙利销售公司，在肯尼亚新设生产基地，目前海外已拥有巴西、印尼、波兰、德国、</w:t>
            </w:r>
            <w:r>
              <w:rPr>
                <w:rFonts w:ascii="Times New Roman" w:eastAsia="宋体" w:hAnsi="Times New Roman" w:hint="eastAsia"/>
              </w:rPr>
              <w:lastRenderedPageBreak/>
              <w:t>墨西哥、肯尼亚</w:t>
            </w:r>
            <w:r>
              <w:rPr>
                <w:rFonts w:ascii="Times New Roman" w:eastAsia="宋体" w:hAnsi="Times New Roman" w:hint="eastAsia"/>
              </w:rPr>
              <w:t>6</w:t>
            </w:r>
            <w:r>
              <w:rPr>
                <w:rFonts w:ascii="Times New Roman" w:eastAsia="宋体" w:hAnsi="Times New Roman" w:hint="eastAsia"/>
              </w:rPr>
              <w:t>大生产基地及销售中心，并在瑞典、哥伦比亚、尼泊尔、秘鲁、孟加拉、尼日利亚、匈牙利</w:t>
            </w:r>
            <w:r>
              <w:rPr>
                <w:rFonts w:ascii="Times New Roman" w:eastAsia="宋体" w:hAnsi="Times New Roman" w:hint="eastAsia"/>
              </w:rPr>
              <w:t>7</w:t>
            </w:r>
            <w:r>
              <w:rPr>
                <w:rFonts w:ascii="Times New Roman" w:eastAsia="宋体" w:hAnsi="Times New Roman" w:hint="eastAsia"/>
              </w:rPr>
              <w:t>国设立销售中心，为海外业务拓展提供有力支撑。同时，不断推进海外信息化建设，围绕基础布局、运维优化、系统升级等维度，多语言与合</w:t>
            </w:r>
            <w:proofErr w:type="gramStart"/>
            <w:r>
              <w:rPr>
                <w:rFonts w:ascii="Times New Roman" w:eastAsia="宋体" w:hAnsi="Times New Roman" w:hint="eastAsia"/>
              </w:rPr>
              <w:t>规</w:t>
            </w:r>
            <w:proofErr w:type="gramEnd"/>
            <w:r>
              <w:rPr>
                <w:rFonts w:ascii="Times New Roman" w:eastAsia="宋体" w:hAnsi="Times New Roman" w:hint="eastAsia"/>
              </w:rPr>
              <w:t>适配，针对性解决区域化需求，支撑全球业务拓展，为全球化运营提供了坚实技术支撑。</w:t>
            </w:r>
          </w:p>
          <w:p w14:paraId="76BC8DD5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未来，公司将继续紧抓全球电网改造机会，结合公司在智能配用电、新能源领域的产品、技术、客户积累，致力于成为全球领先的智慧绿色能源产品及解决方案提供商。</w:t>
            </w:r>
          </w:p>
          <w:p w14:paraId="3A9A21E2" w14:textId="77777777" w:rsidR="0033481E" w:rsidRDefault="00E503AA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、公司在欧洲的业务布局如何？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 xml:space="preserve"> </w:t>
            </w:r>
          </w:p>
          <w:p w14:paraId="4612BE88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答：公司一直以来重视欧洲业务的发展，目前在欧洲市场公司业务已覆盖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16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个国家，成为行业内覆盖国家数量最多的中国公司。本地化方面，公司在欧洲拥有波兰、德国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个生产基地，同时在瑞典、匈牙利（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年新建）设立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个销售中心。近年公司海外配电持续发力，并于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年突破欧洲配电首单，中标希腊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4.66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亿变压器订单，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年又在匈牙利中标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4.57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亿变压器订单。</w:t>
            </w:r>
          </w:p>
          <w:p w14:paraId="582442AB" w14:textId="77777777" w:rsidR="0033481E" w:rsidRDefault="00E503AA">
            <w:pPr>
              <w:spacing w:line="360" w:lineRule="auto"/>
              <w:ind w:firstLineChars="200" w:firstLine="422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/>
                <w:b/>
              </w:rPr>
              <w:t>3</w:t>
            </w:r>
            <w:r>
              <w:rPr>
                <w:rFonts w:ascii="Times New Roman" w:eastAsia="宋体" w:hAnsi="Times New Roman" w:hint="eastAsia"/>
                <w:b/>
              </w:rPr>
              <w:t>、公司在</w:t>
            </w:r>
            <w:r>
              <w:rPr>
                <w:rFonts w:ascii="Times New Roman" w:eastAsia="宋体" w:hAnsi="Times New Roman" w:hint="eastAsia"/>
                <w:b/>
              </w:rPr>
              <w:t>2025</w:t>
            </w:r>
            <w:r>
              <w:rPr>
                <w:rFonts w:ascii="Times New Roman" w:eastAsia="宋体" w:hAnsi="Times New Roman" w:hint="eastAsia"/>
                <w:b/>
              </w:rPr>
              <w:t>年研发投入情况如何？目前有什么新进展？</w:t>
            </w:r>
          </w:p>
          <w:p w14:paraId="021E7D1B" w14:textId="77777777" w:rsidR="0033481E" w:rsidRDefault="00E503AA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答：公司始终坚持以科技创新为核心驱动力，积极构建数字化研发体系，大力发展新质生产力，布局多元化产品矩阵，推动研发成果向标准和专利等方面转化。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年前三季度，公司研发投入</w:t>
            </w:r>
            <w:r>
              <w:rPr>
                <w:rFonts w:ascii="Times New Roman" w:eastAsia="宋体" w:hAnsi="Times New Roman" w:hint="eastAsia"/>
              </w:rPr>
              <w:t>4.22</w:t>
            </w:r>
            <w:r>
              <w:rPr>
                <w:rFonts w:ascii="Times New Roman" w:eastAsia="宋体" w:hAnsi="Times New Roman" w:hint="eastAsia"/>
              </w:rPr>
              <w:t>亿，营收占比</w:t>
            </w:r>
            <w:r>
              <w:rPr>
                <w:rFonts w:ascii="Times New Roman" w:eastAsia="宋体" w:hAnsi="Times New Roman" w:hint="eastAsia"/>
              </w:rPr>
              <w:t>3.81%</w:t>
            </w:r>
            <w:r>
              <w:rPr>
                <w:rFonts w:ascii="Times New Roman" w:eastAsia="宋体" w:hAnsi="Times New Roman" w:hint="eastAsia"/>
              </w:rPr>
              <w:t>，持续提升研发实力与核心竞争力。公司拥有行业最全、国际认可的</w:t>
            </w:r>
            <w:r>
              <w:rPr>
                <w:rFonts w:ascii="Times New Roman" w:eastAsia="宋体" w:hAnsi="Times New Roman" w:hint="eastAsia"/>
              </w:rPr>
              <w:t>IAS17025</w:t>
            </w:r>
            <w:r>
              <w:rPr>
                <w:rFonts w:ascii="Times New Roman" w:eastAsia="宋体" w:hAnsi="Times New Roman" w:hint="eastAsia"/>
              </w:rPr>
              <w:t>实验室和国家</w:t>
            </w:r>
            <w:r>
              <w:rPr>
                <w:rFonts w:ascii="Times New Roman" w:eastAsia="宋体" w:hAnsi="Times New Roman" w:hint="eastAsia"/>
              </w:rPr>
              <w:t>CNAS</w:t>
            </w:r>
            <w:r>
              <w:rPr>
                <w:rFonts w:ascii="Times New Roman" w:eastAsia="宋体" w:hAnsi="Times New Roman" w:hint="eastAsia"/>
              </w:rPr>
              <w:t>认证实验室，并成功通过全球软件领域最高等级的</w:t>
            </w:r>
            <w:r>
              <w:rPr>
                <w:rFonts w:ascii="Times New Roman" w:eastAsia="宋体" w:hAnsi="Times New Roman" w:hint="eastAsia"/>
              </w:rPr>
              <w:t>CMMIV2.0L5</w:t>
            </w:r>
            <w:r>
              <w:rPr>
                <w:rFonts w:ascii="Times New Roman" w:eastAsia="宋体" w:hAnsi="Times New Roman" w:hint="eastAsia"/>
              </w:rPr>
              <w:t>国际认证，目前已拥有</w:t>
            </w:r>
            <w:r>
              <w:rPr>
                <w:rFonts w:ascii="Times New Roman" w:eastAsia="宋体" w:hAnsi="Times New Roman" w:hint="eastAsia"/>
              </w:rPr>
              <w:t>4</w:t>
            </w:r>
            <w:r>
              <w:rPr>
                <w:rFonts w:ascii="Times New Roman" w:eastAsia="宋体" w:hAnsi="Times New Roman" w:hint="eastAsia"/>
              </w:rPr>
              <w:t>个研发中心，依托省级企业技术中心、博士后工作站、工业设计中心，掌握行业关键核心技术，拥有多项原创性、突破性成果。</w:t>
            </w:r>
          </w:p>
        </w:tc>
      </w:tr>
      <w:tr w:rsidR="0033481E" w14:paraId="51B20FD9" w14:textId="77777777">
        <w:trPr>
          <w:trHeight w:val="549"/>
        </w:trPr>
        <w:tc>
          <w:tcPr>
            <w:tcW w:w="1145" w:type="pct"/>
            <w:vAlign w:val="center"/>
          </w:tcPr>
          <w:p w14:paraId="5B72ADAF" w14:textId="77777777" w:rsidR="0033481E" w:rsidRDefault="00E503AA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597DFF25" w14:textId="77777777" w:rsidR="0033481E" w:rsidRDefault="00E503AA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3716D6C4" w14:textId="77777777" w:rsidR="0033481E" w:rsidRDefault="0033481E">
      <w:pPr>
        <w:spacing w:line="360" w:lineRule="auto"/>
        <w:rPr>
          <w:rFonts w:ascii="Times New Roman" w:eastAsia="宋体" w:hAnsi="Times New Roman" w:cs="宋体"/>
        </w:rPr>
      </w:pPr>
    </w:p>
    <w:sectPr w:rsidR="0033481E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A0D0" w14:textId="77777777" w:rsidR="00E503AA" w:rsidRDefault="00E503AA">
      <w:r>
        <w:separator/>
      </w:r>
    </w:p>
  </w:endnote>
  <w:endnote w:type="continuationSeparator" w:id="0">
    <w:p w14:paraId="2DD03E0C" w14:textId="77777777" w:rsidR="00E503AA" w:rsidRDefault="00E5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215258"/>
    </w:sdtPr>
    <w:sdtEndPr/>
    <w:sdtContent>
      <w:sdt>
        <w:sdtPr>
          <w:id w:val="1728636285"/>
        </w:sdtPr>
        <w:sdtEndPr/>
        <w:sdtContent>
          <w:p w14:paraId="1082FE0B" w14:textId="77777777" w:rsidR="0033481E" w:rsidRDefault="00E503A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58AEFC" w14:textId="77777777" w:rsidR="0033481E" w:rsidRDefault="00334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2788" w14:textId="77777777" w:rsidR="00E503AA" w:rsidRDefault="00E503AA">
      <w:r>
        <w:separator/>
      </w:r>
    </w:p>
  </w:footnote>
  <w:footnote w:type="continuationSeparator" w:id="0">
    <w:p w14:paraId="2D30F99D" w14:textId="77777777" w:rsidR="00E503AA" w:rsidRDefault="00E5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7BB3B62"/>
    <w:rsid w:val="9F2F23A9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4D91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70455"/>
    <w:rsid w:val="00070C60"/>
    <w:rsid w:val="000714A8"/>
    <w:rsid w:val="0007202E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E7635"/>
    <w:rsid w:val="000F097F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60A4"/>
    <w:rsid w:val="00147978"/>
    <w:rsid w:val="00147C5B"/>
    <w:rsid w:val="00151175"/>
    <w:rsid w:val="00152313"/>
    <w:rsid w:val="0015476C"/>
    <w:rsid w:val="00156398"/>
    <w:rsid w:val="00160338"/>
    <w:rsid w:val="001628BB"/>
    <w:rsid w:val="00164714"/>
    <w:rsid w:val="00164B2E"/>
    <w:rsid w:val="00164DAC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9687C"/>
    <w:rsid w:val="001A040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1E44"/>
    <w:rsid w:val="001C3043"/>
    <w:rsid w:val="001C63F2"/>
    <w:rsid w:val="001C7C5C"/>
    <w:rsid w:val="001D10D0"/>
    <w:rsid w:val="001D299C"/>
    <w:rsid w:val="001D3723"/>
    <w:rsid w:val="001D373D"/>
    <w:rsid w:val="001D3C8D"/>
    <w:rsid w:val="001D3EE4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027E"/>
    <w:rsid w:val="00217648"/>
    <w:rsid w:val="0022083C"/>
    <w:rsid w:val="00220A35"/>
    <w:rsid w:val="00221119"/>
    <w:rsid w:val="00222F5E"/>
    <w:rsid w:val="00223AA3"/>
    <w:rsid w:val="00223C91"/>
    <w:rsid w:val="00226C91"/>
    <w:rsid w:val="00227039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709"/>
    <w:rsid w:val="00247387"/>
    <w:rsid w:val="002476E0"/>
    <w:rsid w:val="00250789"/>
    <w:rsid w:val="002518D0"/>
    <w:rsid w:val="00251C88"/>
    <w:rsid w:val="002521DD"/>
    <w:rsid w:val="00253726"/>
    <w:rsid w:val="0025383E"/>
    <w:rsid w:val="00254D26"/>
    <w:rsid w:val="002556E3"/>
    <w:rsid w:val="0025659B"/>
    <w:rsid w:val="00257910"/>
    <w:rsid w:val="002605A8"/>
    <w:rsid w:val="00262C1A"/>
    <w:rsid w:val="002638CF"/>
    <w:rsid w:val="00266CF7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5C70"/>
    <w:rsid w:val="002B664A"/>
    <w:rsid w:val="002B6B48"/>
    <w:rsid w:val="002C1266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23E8"/>
    <w:rsid w:val="00303A1A"/>
    <w:rsid w:val="003078A0"/>
    <w:rsid w:val="00310091"/>
    <w:rsid w:val="003108ED"/>
    <w:rsid w:val="00310F8F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5D9F"/>
    <w:rsid w:val="00326415"/>
    <w:rsid w:val="00326B90"/>
    <w:rsid w:val="00330FC9"/>
    <w:rsid w:val="003312F4"/>
    <w:rsid w:val="00333B38"/>
    <w:rsid w:val="003343C9"/>
    <w:rsid w:val="003344EB"/>
    <w:rsid w:val="0033481E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54D5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08DA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3E2"/>
    <w:rsid w:val="003E5AC1"/>
    <w:rsid w:val="003E5C83"/>
    <w:rsid w:val="003E7D45"/>
    <w:rsid w:val="003F2491"/>
    <w:rsid w:val="003F43BE"/>
    <w:rsid w:val="003F468D"/>
    <w:rsid w:val="003F5B13"/>
    <w:rsid w:val="003F5FB3"/>
    <w:rsid w:val="003F7331"/>
    <w:rsid w:val="004003E1"/>
    <w:rsid w:val="004013A8"/>
    <w:rsid w:val="0040141F"/>
    <w:rsid w:val="00401D05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1B0"/>
    <w:rsid w:val="004224C0"/>
    <w:rsid w:val="00425075"/>
    <w:rsid w:val="00425925"/>
    <w:rsid w:val="004260DC"/>
    <w:rsid w:val="00426ADA"/>
    <w:rsid w:val="004324E0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0CA4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A7D4E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1AC"/>
    <w:rsid w:val="004E1FCE"/>
    <w:rsid w:val="004E2E6B"/>
    <w:rsid w:val="004E3C4F"/>
    <w:rsid w:val="004E3C6B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14909"/>
    <w:rsid w:val="00520D1E"/>
    <w:rsid w:val="00520F8F"/>
    <w:rsid w:val="00522036"/>
    <w:rsid w:val="00522A17"/>
    <w:rsid w:val="005256FA"/>
    <w:rsid w:val="00525770"/>
    <w:rsid w:val="005262E1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A65"/>
    <w:rsid w:val="00551CBF"/>
    <w:rsid w:val="005548D6"/>
    <w:rsid w:val="00555BA1"/>
    <w:rsid w:val="00556BC9"/>
    <w:rsid w:val="0055714F"/>
    <w:rsid w:val="00557204"/>
    <w:rsid w:val="00564EE7"/>
    <w:rsid w:val="005664D2"/>
    <w:rsid w:val="005678D7"/>
    <w:rsid w:val="00567C9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9FB"/>
    <w:rsid w:val="00587DDA"/>
    <w:rsid w:val="00590F11"/>
    <w:rsid w:val="0059179E"/>
    <w:rsid w:val="00591ED4"/>
    <w:rsid w:val="00592389"/>
    <w:rsid w:val="00592788"/>
    <w:rsid w:val="00592B45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352"/>
    <w:rsid w:val="005B77C4"/>
    <w:rsid w:val="005B7F69"/>
    <w:rsid w:val="005C0753"/>
    <w:rsid w:val="005C0F56"/>
    <w:rsid w:val="005C1A4E"/>
    <w:rsid w:val="005C1C66"/>
    <w:rsid w:val="005C591A"/>
    <w:rsid w:val="005C5DD7"/>
    <w:rsid w:val="005D3557"/>
    <w:rsid w:val="005D3916"/>
    <w:rsid w:val="005D4B07"/>
    <w:rsid w:val="005D5462"/>
    <w:rsid w:val="005E02BF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0A0B"/>
    <w:rsid w:val="00605F47"/>
    <w:rsid w:val="0060671D"/>
    <w:rsid w:val="0060688C"/>
    <w:rsid w:val="00610496"/>
    <w:rsid w:val="006107BD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53A"/>
    <w:rsid w:val="00631E58"/>
    <w:rsid w:val="00632C2D"/>
    <w:rsid w:val="006342EA"/>
    <w:rsid w:val="006351D0"/>
    <w:rsid w:val="0063758E"/>
    <w:rsid w:val="00642A0C"/>
    <w:rsid w:val="00643CF4"/>
    <w:rsid w:val="006457E8"/>
    <w:rsid w:val="00645C92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38B"/>
    <w:rsid w:val="006C26C1"/>
    <w:rsid w:val="006C35A1"/>
    <w:rsid w:val="006C542C"/>
    <w:rsid w:val="006D0214"/>
    <w:rsid w:val="006D03B8"/>
    <w:rsid w:val="006D07F0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1D5B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550E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8F4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B7C"/>
    <w:rsid w:val="007D32A2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7F6C0D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37BD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71D"/>
    <w:rsid w:val="00852E03"/>
    <w:rsid w:val="00853424"/>
    <w:rsid w:val="00853463"/>
    <w:rsid w:val="0085406D"/>
    <w:rsid w:val="00860BE3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848"/>
    <w:rsid w:val="00896962"/>
    <w:rsid w:val="008A0102"/>
    <w:rsid w:val="008A053B"/>
    <w:rsid w:val="008A0AEF"/>
    <w:rsid w:val="008A3189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6353"/>
    <w:rsid w:val="008C7241"/>
    <w:rsid w:val="008C7E27"/>
    <w:rsid w:val="008D1C85"/>
    <w:rsid w:val="008D4821"/>
    <w:rsid w:val="008D55BF"/>
    <w:rsid w:val="008D771F"/>
    <w:rsid w:val="008E29AA"/>
    <w:rsid w:val="008E2F5F"/>
    <w:rsid w:val="008E443E"/>
    <w:rsid w:val="008E512B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5A01"/>
    <w:rsid w:val="008F7A4F"/>
    <w:rsid w:val="008F7DCA"/>
    <w:rsid w:val="009011EF"/>
    <w:rsid w:val="00902388"/>
    <w:rsid w:val="0090493F"/>
    <w:rsid w:val="00907DD8"/>
    <w:rsid w:val="00907F4E"/>
    <w:rsid w:val="009107E6"/>
    <w:rsid w:val="009119A0"/>
    <w:rsid w:val="00912880"/>
    <w:rsid w:val="00913536"/>
    <w:rsid w:val="00913F6E"/>
    <w:rsid w:val="00914144"/>
    <w:rsid w:val="00915F52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0795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41"/>
    <w:rsid w:val="009803AE"/>
    <w:rsid w:val="00980F8D"/>
    <w:rsid w:val="0098232D"/>
    <w:rsid w:val="00983037"/>
    <w:rsid w:val="00984CAC"/>
    <w:rsid w:val="0098506A"/>
    <w:rsid w:val="00986EB6"/>
    <w:rsid w:val="00991B58"/>
    <w:rsid w:val="00991C53"/>
    <w:rsid w:val="00991E65"/>
    <w:rsid w:val="009927CA"/>
    <w:rsid w:val="009939B9"/>
    <w:rsid w:val="00994314"/>
    <w:rsid w:val="0099587F"/>
    <w:rsid w:val="009966DD"/>
    <w:rsid w:val="00997235"/>
    <w:rsid w:val="009A0E41"/>
    <w:rsid w:val="009A14A7"/>
    <w:rsid w:val="009A23CA"/>
    <w:rsid w:val="009A384D"/>
    <w:rsid w:val="009A7505"/>
    <w:rsid w:val="009A7E4A"/>
    <w:rsid w:val="009B2943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377DF"/>
    <w:rsid w:val="00A4353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095B"/>
    <w:rsid w:val="00A715FC"/>
    <w:rsid w:val="00A725E7"/>
    <w:rsid w:val="00A72E03"/>
    <w:rsid w:val="00A74AD9"/>
    <w:rsid w:val="00A75D92"/>
    <w:rsid w:val="00A76679"/>
    <w:rsid w:val="00A77A9D"/>
    <w:rsid w:val="00A8003A"/>
    <w:rsid w:val="00A808FF"/>
    <w:rsid w:val="00A80AB2"/>
    <w:rsid w:val="00A81A46"/>
    <w:rsid w:val="00A8388F"/>
    <w:rsid w:val="00A85140"/>
    <w:rsid w:val="00A85BDD"/>
    <w:rsid w:val="00A85DD0"/>
    <w:rsid w:val="00A85DDF"/>
    <w:rsid w:val="00A86603"/>
    <w:rsid w:val="00A90642"/>
    <w:rsid w:val="00A9249C"/>
    <w:rsid w:val="00A932D9"/>
    <w:rsid w:val="00AA18E8"/>
    <w:rsid w:val="00AA25B5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4F54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062B"/>
    <w:rsid w:val="00AF23F8"/>
    <w:rsid w:val="00AF565C"/>
    <w:rsid w:val="00AF6A20"/>
    <w:rsid w:val="00AF7962"/>
    <w:rsid w:val="00B00F0B"/>
    <w:rsid w:val="00B03CCB"/>
    <w:rsid w:val="00B04739"/>
    <w:rsid w:val="00B06965"/>
    <w:rsid w:val="00B0770B"/>
    <w:rsid w:val="00B07DEC"/>
    <w:rsid w:val="00B1129B"/>
    <w:rsid w:val="00B118F0"/>
    <w:rsid w:val="00B12E02"/>
    <w:rsid w:val="00B1368F"/>
    <w:rsid w:val="00B13BD5"/>
    <w:rsid w:val="00B14783"/>
    <w:rsid w:val="00B1768B"/>
    <w:rsid w:val="00B176C5"/>
    <w:rsid w:val="00B219E4"/>
    <w:rsid w:val="00B234E4"/>
    <w:rsid w:val="00B252C5"/>
    <w:rsid w:val="00B2668F"/>
    <w:rsid w:val="00B26D93"/>
    <w:rsid w:val="00B30338"/>
    <w:rsid w:val="00B31AEC"/>
    <w:rsid w:val="00B32286"/>
    <w:rsid w:val="00B33759"/>
    <w:rsid w:val="00B337E4"/>
    <w:rsid w:val="00B35AF9"/>
    <w:rsid w:val="00B370A6"/>
    <w:rsid w:val="00B3795C"/>
    <w:rsid w:val="00B412A3"/>
    <w:rsid w:val="00B42983"/>
    <w:rsid w:val="00B43F91"/>
    <w:rsid w:val="00B44F05"/>
    <w:rsid w:val="00B45D27"/>
    <w:rsid w:val="00B46E9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3506"/>
    <w:rsid w:val="00B85EA5"/>
    <w:rsid w:val="00B86107"/>
    <w:rsid w:val="00B90519"/>
    <w:rsid w:val="00B96D47"/>
    <w:rsid w:val="00B97E46"/>
    <w:rsid w:val="00B97F61"/>
    <w:rsid w:val="00BA05C4"/>
    <w:rsid w:val="00BA1A0D"/>
    <w:rsid w:val="00BA7685"/>
    <w:rsid w:val="00BA792C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A2"/>
    <w:rsid w:val="00BE1DC7"/>
    <w:rsid w:val="00BE36E9"/>
    <w:rsid w:val="00BE3BF1"/>
    <w:rsid w:val="00BE63CD"/>
    <w:rsid w:val="00BE6B5E"/>
    <w:rsid w:val="00BE7F6B"/>
    <w:rsid w:val="00BF06EF"/>
    <w:rsid w:val="00BF0E6A"/>
    <w:rsid w:val="00BF1B0E"/>
    <w:rsid w:val="00BF28D2"/>
    <w:rsid w:val="00BF2FF8"/>
    <w:rsid w:val="00BF5F56"/>
    <w:rsid w:val="00BF6E05"/>
    <w:rsid w:val="00BF6E55"/>
    <w:rsid w:val="00BF7A95"/>
    <w:rsid w:val="00BF7E32"/>
    <w:rsid w:val="00C01287"/>
    <w:rsid w:val="00C03632"/>
    <w:rsid w:val="00C03BB5"/>
    <w:rsid w:val="00C0793C"/>
    <w:rsid w:val="00C15DF2"/>
    <w:rsid w:val="00C16B99"/>
    <w:rsid w:val="00C20EFB"/>
    <w:rsid w:val="00C2187D"/>
    <w:rsid w:val="00C21D61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3C2D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4F35"/>
    <w:rsid w:val="00C7532F"/>
    <w:rsid w:val="00C76DA2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52FE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1A34"/>
    <w:rsid w:val="00D02D30"/>
    <w:rsid w:val="00D032A7"/>
    <w:rsid w:val="00D0348E"/>
    <w:rsid w:val="00D046B0"/>
    <w:rsid w:val="00D04CAC"/>
    <w:rsid w:val="00D05EC7"/>
    <w:rsid w:val="00D0659D"/>
    <w:rsid w:val="00D06D07"/>
    <w:rsid w:val="00D10DA0"/>
    <w:rsid w:val="00D1210A"/>
    <w:rsid w:val="00D131BB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7E4"/>
    <w:rsid w:val="00D533DC"/>
    <w:rsid w:val="00D538CC"/>
    <w:rsid w:val="00D5459B"/>
    <w:rsid w:val="00D548FC"/>
    <w:rsid w:val="00D56A2D"/>
    <w:rsid w:val="00D571F3"/>
    <w:rsid w:val="00D607AE"/>
    <w:rsid w:val="00D60DC5"/>
    <w:rsid w:val="00D60FD9"/>
    <w:rsid w:val="00D614DE"/>
    <w:rsid w:val="00D6232B"/>
    <w:rsid w:val="00D62339"/>
    <w:rsid w:val="00D6300D"/>
    <w:rsid w:val="00D639E3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2CC0"/>
    <w:rsid w:val="00DC334E"/>
    <w:rsid w:val="00DC41C8"/>
    <w:rsid w:val="00DC43B1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242E"/>
    <w:rsid w:val="00DF5480"/>
    <w:rsid w:val="00DF608A"/>
    <w:rsid w:val="00DF78C2"/>
    <w:rsid w:val="00DF7A04"/>
    <w:rsid w:val="00E049F9"/>
    <w:rsid w:val="00E058C0"/>
    <w:rsid w:val="00E05F4A"/>
    <w:rsid w:val="00E070B7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03AA"/>
    <w:rsid w:val="00E5129F"/>
    <w:rsid w:val="00E6582E"/>
    <w:rsid w:val="00E664D3"/>
    <w:rsid w:val="00E668FE"/>
    <w:rsid w:val="00E67148"/>
    <w:rsid w:val="00E70123"/>
    <w:rsid w:val="00E752C5"/>
    <w:rsid w:val="00E76431"/>
    <w:rsid w:val="00E769D3"/>
    <w:rsid w:val="00E76F09"/>
    <w:rsid w:val="00E81EDF"/>
    <w:rsid w:val="00E82CE4"/>
    <w:rsid w:val="00E846C3"/>
    <w:rsid w:val="00E85A04"/>
    <w:rsid w:val="00E86BB4"/>
    <w:rsid w:val="00E87035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2637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99A"/>
    <w:rsid w:val="00F43F85"/>
    <w:rsid w:val="00F4401E"/>
    <w:rsid w:val="00F44305"/>
    <w:rsid w:val="00F45141"/>
    <w:rsid w:val="00F46106"/>
    <w:rsid w:val="00F46ABB"/>
    <w:rsid w:val="00F501ED"/>
    <w:rsid w:val="00F5054D"/>
    <w:rsid w:val="00F51CC6"/>
    <w:rsid w:val="00F52305"/>
    <w:rsid w:val="00F52789"/>
    <w:rsid w:val="00F5326B"/>
    <w:rsid w:val="00F54EDC"/>
    <w:rsid w:val="00F610D1"/>
    <w:rsid w:val="00F61BF8"/>
    <w:rsid w:val="00F621F8"/>
    <w:rsid w:val="00F629AE"/>
    <w:rsid w:val="00F62F14"/>
    <w:rsid w:val="00F62FF9"/>
    <w:rsid w:val="00F647C3"/>
    <w:rsid w:val="00F649FC"/>
    <w:rsid w:val="00F66161"/>
    <w:rsid w:val="00F66F5C"/>
    <w:rsid w:val="00F671F0"/>
    <w:rsid w:val="00F706F2"/>
    <w:rsid w:val="00F73765"/>
    <w:rsid w:val="00F748E8"/>
    <w:rsid w:val="00F74FD9"/>
    <w:rsid w:val="00F750F5"/>
    <w:rsid w:val="00F76689"/>
    <w:rsid w:val="00F815F8"/>
    <w:rsid w:val="00F81B69"/>
    <w:rsid w:val="00F82915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38C4"/>
    <w:rsid w:val="00FA4887"/>
    <w:rsid w:val="00FA5797"/>
    <w:rsid w:val="00FA5F9A"/>
    <w:rsid w:val="00FA77FF"/>
    <w:rsid w:val="00FB1CA6"/>
    <w:rsid w:val="00FB29DA"/>
    <w:rsid w:val="00FB2FAE"/>
    <w:rsid w:val="00FB7EC1"/>
    <w:rsid w:val="00FC1BA0"/>
    <w:rsid w:val="00FC5FE5"/>
    <w:rsid w:val="00FC6CF0"/>
    <w:rsid w:val="00FC7879"/>
    <w:rsid w:val="00FD1732"/>
    <w:rsid w:val="00FD1BE5"/>
    <w:rsid w:val="00FD2CF6"/>
    <w:rsid w:val="00FD5D76"/>
    <w:rsid w:val="00FE379D"/>
    <w:rsid w:val="00FE6175"/>
    <w:rsid w:val="00FE6978"/>
    <w:rsid w:val="00FF0487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3FBECAA9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3E9A8F8"/>
    <w:rsid w:val="54495628"/>
    <w:rsid w:val="568261D7"/>
    <w:rsid w:val="599C52A8"/>
    <w:rsid w:val="5B8F75B4"/>
    <w:rsid w:val="5CBFF15A"/>
    <w:rsid w:val="5D0B5652"/>
    <w:rsid w:val="5EC63535"/>
    <w:rsid w:val="5F737DDD"/>
    <w:rsid w:val="5FC174B7"/>
    <w:rsid w:val="62593585"/>
    <w:rsid w:val="631F326A"/>
    <w:rsid w:val="66393109"/>
    <w:rsid w:val="6DEBBD2C"/>
    <w:rsid w:val="73EF14D0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7B4EE"/>
  <w15:docId w15:val="{97CCE7AC-B093-482C-9BC9-AA63291F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0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E503A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78A94079-F227-43A0-B70A-F09AC7A2F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206</Words>
  <Characters>1177</Characters>
  <Application>Microsoft Office Word</Application>
  <DocSecurity>0</DocSecurity>
  <Lines>9</Lines>
  <Paragraphs>2</Paragraphs>
  <ScaleCrop>false</ScaleCrop>
  <Company>AUX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依琳 龚</cp:lastModifiedBy>
  <cp:revision>2</cp:revision>
  <cp:lastPrinted>2025-08-03T06:50:00Z</cp:lastPrinted>
  <dcterms:created xsi:type="dcterms:W3CDTF">2024-02-05T08:09:00Z</dcterms:created>
  <dcterms:modified xsi:type="dcterms:W3CDTF">2026-03-02T09:41:00Z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2052-11.8.2.10440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