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1B73">
      <w:pPr>
        <w:rPr>
          <w:rFonts w:ascii="华文宋体" w:hAnsi="华文宋体" w:eastAsia="华文宋体"/>
        </w:rPr>
      </w:pPr>
    </w:p>
    <w:p w14:paraId="334A337E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5A3B26E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7C69056F">
      <w:pPr>
        <w:jc w:val="right"/>
        <w:rPr>
          <w:rFonts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2CB4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7E61A1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6490FCD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3D83F40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588C3522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768C59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45AE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61E20DB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51F95F4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9B3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vAlign w:val="center"/>
          </w:tcPr>
          <w:p w14:paraId="1FDA50A8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228504B9">
            <w:pPr>
              <w:pStyle w:val="9"/>
              <w:spacing w:before="0" w:beforeAutospacing="0" w:after="0" w:afterAutospacing="0" w:line="300" w:lineRule="auto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国泰海通、同泰基金、博道基金、国联民生证券、上海名禹资产、正圆私募基金、源乘私募基金、方物私募基金、工银理财、Pleiad Investment Advisors </w:t>
            </w:r>
            <w:r>
              <w:rPr>
                <w:kern w:val="2"/>
                <w:sz w:val="21"/>
                <w:szCs w:val="21"/>
              </w:rPr>
              <w:t>L</w:t>
            </w:r>
            <w:r>
              <w:rPr>
                <w:rFonts w:hint="eastAsia"/>
                <w:kern w:val="2"/>
                <w:sz w:val="21"/>
                <w:szCs w:val="21"/>
              </w:rPr>
              <w:t>imited、中睿元同投资、海通国际、泰信基金、华泰证券、华夏基金</w:t>
            </w:r>
          </w:p>
        </w:tc>
      </w:tr>
      <w:tr w14:paraId="2588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825D4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0C23BF9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2026年03月1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日-</w:t>
            </w:r>
            <w:r>
              <w:rPr>
                <w:rFonts w:ascii="宋体" w:hAnsi="宋体" w:eastAsia="宋体"/>
                <w:szCs w:val="21"/>
              </w:rPr>
              <w:t>13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CDC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5335A0F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0FC6D77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4586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Align w:val="center"/>
          </w:tcPr>
          <w:p w14:paraId="2B521F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3354412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7ACA5A0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5A6E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48474E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A41FCA0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1、今年春节阶段产品销售情况以及礼盒端销售情况？</w:t>
            </w:r>
          </w:p>
          <w:p w14:paraId="54A4C79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面对因春节时间点变化带来的旺季销售窗口期变动，结合外部消费市场环境变化，公司坚持“稳中求进”的经营基调，主动调整产品出货节奏，严格管控渠道库存规模，维持产品价盘稳定，确保产品货龄新鲜，切实保障消费者及经销商利益。第四季度，公司营收同比下降幅度相比前三季度实现较明显收窄。原叶现泡奶茶产品，在礼品市场上填补了对应价格带的空白，取得了不错的销售反馈。</w:t>
            </w:r>
          </w:p>
          <w:p w14:paraId="13CB989E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2、原叶现泡产品2025年整体表现怎么样以及品牌营销策略？</w:t>
            </w:r>
          </w:p>
          <w:p w14:paraId="16572E5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答：原叶现泡系列产品包含轻乳茶和奶茶。</w:t>
            </w:r>
          </w:p>
          <w:p w14:paraId="35F10A8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对于轻乳茶产品，公司期望借助这款产品，将“健康化”“年轻化”的品牌形象传递给投资者，改变消费者对于香飘飘奶茶的固有印象，从消费者的反馈来看，在品牌形象刷新上起到了不错的效果。原叶现泡奶茶产品填补了礼品市场对应价格带的空白，在礼品市场旺季取得了不错的销售反馈。</w:t>
            </w:r>
          </w:p>
          <w:p w14:paraId="1A0AA6A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在品牌营销方面，2025年，公司采用了以用户运营为核心，以内容营销为载体，打造线上线下立体化、品销合一的营销闭环的营销策略。</w:t>
            </w:r>
          </w:p>
          <w:p w14:paraId="2FA1016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针对原叶现泡系列，公司结合消费者喜好及产品特征，签约代言人，并开展线下推广活动，取得了不错的效果反馈。</w:t>
            </w:r>
          </w:p>
          <w:p w14:paraId="6A3B3DC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后续，公司会结合业务情况，继续选用合适的品牌营销方式，来加强与消费者的沟通。</w:t>
            </w:r>
          </w:p>
          <w:p w14:paraId="5E19A19B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3、餐饮情境下杯装即饮产品的适配性？</w:t>
            </w:r>
          </w:p>
          <w:p w14:paraId="22DC612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餐饮渠道是目前公司重点关注的新渠道。公司Meco杯装果茶在杯装形态上与餐饮消费场景的高度适配；针对餐饮渠道特性，公司推出定制化杯装即饮产品，定价策略贴合渠道需求，渠道价值链具备较强竞争力；同时，果茶产品具备“解辣解腻”的天然属性，与重口味餐饮连锁场景高度契合，铺货优势明显。后续，公司将持续深化区域业态探索，进一步挖掘餐饮渠道的潜在市场机会。</w:t>
            </w:r>
          </w:p>
          <w:p w14:paraId="7D2E4F20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4、公司“古方五红”产品定位？</w:t>
            </w:r>
          </w:p>
          <w:p w14:paraId="1DE5AA9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暖乳茶，是公司打造的首款基于“药食同源”理念的养生功能性产品，由公司与浙江中医药大学合作开发。目前，该产品主要在线上平台进行试销，取得了不错的反馈。公司希望通过线上平台的传播，可以触达更多消费者；同时，公司也正逐步探索线下渠道。</w:t>
            </w:r>
          </w:p>
          <w:p w14:paraId="04639B73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5、新品古方五红系列的市场反馈及展望？</w:t>
            </w:r>
          </w:p>
          <w:p w14:paraId="5C50286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近年来，随着女性社会角色的多元化，女性身心健康备受社会大众关注。香飘飘在此次三八妇女节启动了“百万女性经期关爱计划”，以公益科普、线下经期关爱角“暖养小屋”建设、捐赠“古方五红暖乳茶”等一系列行动，聚焦女性经期不适“看不见、难开口、缺支持”的现实处境，突破关爱女性的常规活动模式，取得了不错的市场反馈，对推动中式养生日常化富有积极意义。古方五红产品目前仍处在市场测试及线上推广阶段，取得了一系列的积极反馈，公司认为产品具有较大的市场前景和消费潜力，公司未来会持续聚焦消费者的养生需求，探索更多产品创新。</w:t>
            </w:r>
            <w:bookmarkStart w:id="1" w:name="_GoBack"/>
            <w:bookmarkEnd w:id="1"/>
          </w:p>
          <w:p w14:paraId="1C326DD0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6、即饮产品零食量贩渠道的合作情况？</w:t>
            </w:r>
          </w:p>
          <w:p w14:paraId="20842C1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非常关注零食量贩渠道的发展，积极拥抱新兴渠道。当前，公司直接合作的头部零食量贩系统的门店数量已经超过四万家。此外，还有一部分零食量贩门店通过经销商进行覆盖。为了更加贴合零食量贩渠道的产品特点，除了公司自有品牌的原有产品进入零食量贩渠道以外，公司还推出了零食量贩渠道定制化的产品。目前，公司已与万辰系、很忙系、有鸣系分别推出了合作定制款产品。</w:t>
            </w:r>
          </w:p>
          <w:p w14:paraId="37E22290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7、公司当前原材料价格的情况以及对未来成本端的展望？</w:t>
            </w:r>
          </w:p>
          <w:p w14:paraId="12D4549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答：公司的原材料采用“财年锁价”的模式，每个自然年的7月到下一个自然年的6月会对部分原材料进行锁价。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今年上半年原材料因还在锁价期限内，成本端压力较小。但受到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当前国际地缘冲突与局部战争持续发酵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影响，全球大宗商品供给格局趋紧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CN"/>
              </w:rPr>
              <w:t>，公司会密切关注有关大宗原物料的价格走势，做好分析及研判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。公司会发挥自己的规模以及现金流的优势，与上游供应商共同对原材料价格进行管控。公司会持续推进精益生产，对成本端进行优化。</w:t>
            </w:r>
          </w:p>
          <w:p w14:paraId="69EEAFA0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8、</w:t>
            </w:r>
            <w:bookmarkStart w:id="0" w:name="_Toc22060330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公司海外业务的规划？未来泰国生产基地主要面向的市场？</w:t>
            </w:r>
            <w:bookmarkEnd w:id="0"/>
          </w:p>
          <w:p w14:paraId="0794A1B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，海外市场存在较大的发展机会，公司积极重视海外市场的开拓，将逐步推进对海外市场的探索。公司计划将泰国作为杯装饮料的生产基地和出口枢纽，目标市场覆盖柬老缅越及更广泛的东盟市场。产品将定位高端杯装果茶，以异国热带风味、真实果汁、低糖零脂肪及高端透明杯包装实现差异化，区别于瓶装竞品，满足当地年轻群体对高端健康饮品的需求。同时，公司将积极利用泰国优质热带水果，维持成本和供应的稳定，并打造“泰国原产”卖点。</w:t>
            </w:r>
          </w:p>
        </w:tc>
      </w:tr>
    </w:tbl>
    <w:p w14:paraId="41A28D2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5212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4E2E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A96"/>
    <w:rsid w:val="00270B7F"/>
    <w:rsid w:val="002715DC"/>
    <w:rsid w:val="00272786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908D9"/>
    <w:rsid w:val="00291115"/>
    <w:rsid w:val="00292B49"/>
    <w:rsid w:val="00294983"/>
    <w:rsid w:val="00294AB4"/>
    <w:rsid w:val="00297490"/>
    <w:rsid w:val="002A05A7"/>
    <w:rsid w:val="002A16F0"/>
    <w:rsid w:val="002A28DD"/>
    <w:rsid w:val="002A32DF"/>
    <w:rsid w:val="002A3884"/>
    <w:rsid w:val="002A556D"/>
    <w:rsid w:val="002A70C6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668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D4331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25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0674A"/>
    <w:rsid w:val="00310786"/>
    <w:rsid w:val="00310D66"/>
    <w:rsid w:val="00311C67"/>
    <w:rsid w:val="00312372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4FD9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4CE9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49D4"/>
    <w:rsid w:val="00435479"/>
    <w:rsid w:val="004361F0"/>
    <w:rsid w:val="00436B08"/>
    <w:rsid w:val="004375CF"/>
    <w:rsid w:val="00437FEF"/>
    <w:rsid w:val="0044026C"/>
    <w:rsid w:val="00440516"/>
    <w:rsid w:val="00441449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045B"/>
    <w:rsid w:val="004815B0"/>
    <w:rsid w:val="004815F5"/>
    <w:rsid w:val="00481A4F"/>
    <w:rsid w:val="00482652"/>
    <w:rsid w:val="004862D6"/>
    <w:rsid w:val="004863AC"/>
    <w:rsid w:val="0048788C"/>
    <w:rsid w:val="004924C3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19C0"/>
    <w:rsid w:val="004F4374"/>
    <w:rsid w:val="004F4C31"/>
    <w:rsid w:val="004F4DEE"/>
    <w:rsid w:val="0050025D"/>
    <w:rsid w:val="0050120B"/>
    <w:rsid w:val="005018EF"/>
    <w:rsid w:val="00501A04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271BC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1AF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862A5"/>
    <w:rsid w:val="005909B5"/>
    <w:rsid w:val="005915C8"/>
    <w:rsid w:val="00592762"/>
    <w:rsid w:val="00593488"/>
    <w:rsid w:val="00594A9C"/>
    <w:rsid w:val="00596AA6"/>
    <w:rsid w:val="005A02F6"/>
    <w:rsid w:val="005A04C4"/>
    <w:rsid w:val="005A082E"/>
    <w:rsid w:val="005A0A61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2DF1"/>
    <w:rsid w:val="006431C3"/>
    <w:rsid w:val="00643307"/>
    <w:rsid w:val="006450A5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76A"/>
    <w:rsid w:val="00683A98"/>
    <w:rsid w:val="006847E9"/>
    <w:rsid w:val="0068543A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2B3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101D"/>
    <w:rsid w:val="006F3CDE"/>
    <w:rsid w:val="006F53DD"/>
    <w:rsid w:val="006F67CC"/>
    <w:rsid w:val="006F6BE6"/>
    <w:rsid w:val="007006C1"/>
    <w:rsid w:val="007006D8"/>
    <w:rsid w:val="007010C6"/>
    <w:rsid w:val="00701A69"/>
    <w:rsid w:val="00701A9D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158E"/>
    <w:rsid w:val="007B2CE0"/>
    <w:rsid w:val="007B3F64"/>
    <w:rsid w:val="007B52B2"/>
    <w:rsid w:val="007B5670"/>
    <w:rsid w:val="007B5D78"/>
    <w:rsid w:val="007B5FA1"/>
    <w:rsid w:val="007B6619"/>
    <w:rsid w:val="007B6D22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434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1BC2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1BE7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179"/>
    <w:rsid w:val="008F745A"/>
    <w:rsid w:val="008F76CE"/>
    <w:rsid w:val="00900554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84B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300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AFC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84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1E17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1B53"/>
    <w:rsid w:val="00C3272A"/>
    <w:rsid w:val="00C330A8"/>
    <w:rsid w:val="00C330F5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B004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250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39FC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345E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E5A"/>
    <w:rsid w:val="00E45170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88C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B9E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2B8E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9CE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CAE"/>
    <w:rsid w:val="00FD66FD"/>
    <w:rsid w:val="00FD6ABE"/>
    <w:rsid w:val="00FD7A3F"/>
    <w:rsid w:val="00FD7A86"/>
    <w:rsid w:val="00FE0DFF"/>
    <w:rsid w:val="00FE1C8D"/>
    <w:rsid w:val="00FE2095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0FF6840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44FDB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4663E3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54A1B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0FFD5413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64F38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EE3F4D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532B7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55220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976C4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32ACC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C53C18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A6197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5DF353B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70A1F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81A04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9E8192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3037A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1FF55CC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B95A6A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1F6574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B70B4A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164324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49AC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EF4BC3"/>
    <w:rsid w:val="7AF14A4D"/>
    <w:rsid w:val="7AF23DD1"/>
    <w:rsid w:val="7AF2642E"/>
    <w:rsid w:val="7AF95D1E"/>
    <w:rsid w:val="7AFC34D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列出段落4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4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修订3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修订3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2052</Words>
  <Characters>2096</Characters>
  <Lines>15</Lines>
  <Paragraphs>4</Paragraphs>
  <TotalTime>1</TotalTime>
  <ScaleCrop>false</ScaleCrop>
  <LinksUpToDate>false</LinksUpToDate>
  <CharactersWithSpaces>2179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2026-02-28T10:05:00Z</dcterms:created>
  <dc:creator>myji</dc:creator>
  <cp:lastModifiedBy>wqy</cp:lastModifiedBy>
  <cp:lastPrinted>2021-02-09T03:46:00Z</cp:lastPrinted>
  <dcterms:modified xsi:type="dcterms:W3CDTF">2026-03-16T01:58:55Z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