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823F" w14:textId="2FFECB9D" w:rsidR="006E65E5" w:rsidRDefault="00B2170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600771                            </w:t>
      </w:r>
      <w:r w:rsidR="00703843"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广誉远</w:t>
      </w:r>
      <w:proofErr w:type="gramEnd"/>
    </w:p>
    <w:p w14:paraId="6AA71124" w14:textId="4C327A72" w:rsidR="006E65E5" w:rsidRPr="00A766C7" w:rsidRDefault="00B21707" w:rsidP="00A766C7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hAnsi="宋体"/>
          <w:b/>
          <w:bCs/>
          <w:iCs/>
          <w:color w:val="000000"/>
          <w:sz w:val="32"/>
          <w:szCs w:val="32"/>
        </w:rPr>
        <w:t>广誉远</w:t>
      </w:r>
      <w:proofErr w:type="gramEnd"/>
      <w:r>
        <w:rPr>
          <w:rFonts w:ascii="宋体" w:hAnsi="宋体"/>
          <w:b/>
          <w:bCs/>
          <w:iCs/>
          <w:color w:val="000000"/>
          <w:sz w:val="32"/>
          <w:szCs w:val="32"/>
        </w:rPr>
        <w:t>中药股份有限公司</w:t>
      </w:r>
      <w:bookmarkStart w:id="0" w:name="OLE_LINK1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  <w:bookmarkEnd w:id="0"/>
      <w:r>
        <w:rPr>
          <w:rFonts w:ascii="宋体" w:hAnsi="宋体" w:hint="eastAsia"/>
          <w:bCs/>
          <w:iCs/>
          <w:color w:val="000000"/>
          <w:sz w:val="24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6E65E5" w14:paraId="1CAF1376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BBB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C1C6CC1" w14:textId="77777777" w:rsidR="006E65E5" w:rsidRDefault="006E65E5" w:rsidP="00703843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E51" w14:textId="3C728722" w:rsidR="006E65E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2704656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D7F5F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3D7F5F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特定对象调研</w:t>
            </w:r>
            <w:r w:rsidR="00B21707">
              <w:rPr>
                <w:kern w:val="0"/>
                <w:sz w:val="24"/>
              </w:rPr>
              <w:t xml:space="preserve">      </w:t>
            </w:r>
            <w:r w:rsidR="00876866">
              <w:rPr>
                <w:rFonts w:hint="eastAsia"/>
                <w:kern w:val="0"/>
                <w:sz w:val="24"/>
              </w:rPr>
              <w:t xml:space="preserve"> </w:t>
            </w:r>
            <w:r w:rsidR="00B21707">
              <w:rPr>
                <w:kern w:val="0"/>
                <w:sz w:val="24"/>
              </w:rPr>
              <w:t xml:space="preserve"> </w:t>
            </w:r>
            <w:bookmarkStart w:id="1" w:name="OLE_LINK2"/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1575503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D7F5F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bookmarkEnd w:id="1"/>
            <w:r w:rsidR="003D7F5F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分析师会议</w:t>
            </w:r>
          </w:p>
          <w:p w14:paraId="208309FA" w14:textId="2BC4545A" w:rsidR="006E65E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1950509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D7F5F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3D7F5F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媒体采访</w:t>
            </w:r>
            <w:r w:rsidR="00B21707">
              <w:rPr>
                <w:kern w:val="0"/>
                <w:sz w:val="24"/>
              </w:rPr>
              <w:t xml:space="preserve">           </w:t>
            </w:r>
            <w:r w:rsidR="00345F9F">
              <w:rPr>
                <w:rFonts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7831609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231BA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3D7F5F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业绩说明会</w:t>
            </w:r>
          </w:p>
          <w:p w14:paraId="5E227969" w14:textId="3DA02562" w:rsidR="006E65E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6882536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D7F5F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3D7F5F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新闻发布会</w:t>
            </w:r>
            <w:r w:rsidR="00B21707">
              <w:rPr>
                <w:kern w:val="0"/>
                <w:sz w:val="24"/>
              </w:rPr>
              <w:t xml:space="preserve">          </w:t>
            </w: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232771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D7F5F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3D7F5F">
              <w:rPr>
                <w:rFonts w:ascii="宋体" w:hAnsi="宋体" w:cs="宋体" w:hint="eastAsia"/>
                <w:sz w:val="20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路演活动</w:t>
            </w:r>
          </w:p>
          <w:p w14:paraId="6B9896D2" w14:textId="3B2209A9" w:rsidR="006E65E5" w:rsidRDefault="00000000" w:rsidP="00D95175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1866822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D7F5F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3D7F5F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现场参观</w:t>
            </w:r>
          </w:p>
          <w:p w14:paraId="57DEE2C9" w14:textId="505D1E69" w:rsidR="006E65E5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57840976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231BA">
                  <w:rPr>
                    <w:rFonts w:ascii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3D7F5F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其他（</w:t>
            </w:r>
            <w:r w:rsidR="003231BA" w:rsidRPr="003231BA">
              <w:rPr>
                <w:rFonts w:hAnsi="宋体" w:hint="eastAsia"/>
                <w:kern w:val="0"/>
                <w:sz w:val="24"/>
              </w:rPr>
              <w:t>电话会议</w:t>
            </w:r>
            <w:r w:rsidR="00B21707" w:rsidRPr="003231BA">
              <w:rPr>
                <w:rFonts w:hAnsi="宋体"/>
                <w:kern w:val="0"/>
                <w:sz w:val="24"/>
              </w:rPr>
              <w:t>）</w:t>
            </w:r>
          </w:p>
        </w:tc>
      </w:tr>
      <w:tr w:rsidR="006E65E5" w14:paraId="220AFB85" w14:textId="77777777" w:rsidTr="00F835F6">
        <w:trPr>
          <w:trHeight w:val="226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290" w14:textId="726788C1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16BB" w14:textId="7486E113" w:rsidR="006A4DEF" w:rsidRPr="003D7F5F" w:rsidRDefault="003D7F5F" w:rsidP="00F83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华安证券、申万宏源证券、</w:t>
            </w:r>
            <w:r>
              <w:rPr>
                <w:rFonts w:ascii="宋体" w:hAnsi="宋体" w:hint="eastAsia"/>
                <w:sz w:val="24"/>
              </w:rPr>
              <w:t>中</w:t>
            </w:r>
            <w:proofErr w:type="gramStart"/>
            <w:r>
              <w:rPr>
                <w:rFonts w:ascii="宋体" w:hAnsi="宋体" w:hint="eastAsia"/>
                <w:sz w:val="24"/>
              </w:rPr>
              <w:t>信建投证券</w:t>
            </w:r>
            <w:proofErr w:type="gramEnd"/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  <w:szCs w:val="28"/>
              </w:rPr>
              <w:t>华创证券、长江证券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  <w:szCs w:val="28"/>
              </w:rPr>
              <w:t>信达证券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  <w:szCs w:val="28"/>
              </w:rPr>
              <w:t>山西证券、国泰海通证券、光大证券、长城证券、东北证券、平安证券、国盛证券、国金证券、开源证券、国联民生证券、华源证券、华福证券、华西证券、天风证券、兴业证券、东吴证券、西部证券、国投证券等机构及</w:t>
            </w:r>
            <w:r w:rsidRPr="00EF1FA9">
              <w:rPr>
                <w:rFonts w:ascii="宋体" w:hAnsi="宋体" w:hint="eastAsia"/>
                <w:sz w:val="24"/>
                <w:szCs w:val="28"/>
              </w:rPr>
              <w:t>个人投资者</w:t>
            </w:r>
            <w:r w:rsidR="00F835F6" w:rsidRPr="00EF1FA9">
              <w:rPr>
                <w:rFonts w:ascii="宋体" w:hAnsi="宋体" w:hint="eastAsia"/>
                <w:sz w:val="24"/>
                <w:szCs w:val="28"/>
              </w:rPr>
              <w:t>49</w:t>
            </w:r>
            <w:r w:rsidRPr="00EF1FA9">
              <w:rPr>
                <w:rFonts w:ascii="宋体" w:hAnsi="宋体" w:hint="eastAsia"/>
                <w:sz w:val="24"/>
                <w:szCs w:val="28"/>
              </w:rPr>
              <w:t>人</w:t>
            </w:r>
            <w:r>
              <w:rPr>
                <w:rFonts w:ascii="宋体" w:hAnsi="宋体" w:hint="eastAsia"/>
                <w:sz w:val="24"/>
                <w:szCs w:val="28"/>
              </w:rPr>
              <w:t>。</w:t>
            </w:r>
          </w:p>
        </w:tc>
      </w:tr>
      <w:tr w:rsidR="006E65E5" w14:paraId="2D30A0F8" w14:textId="77777777" w:rsidTr="00F835F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343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11ED" w14:textId="1CED64E9" w:rsidR="006E65E5" w:rsidRPr="00F9706E" w:rsidRDefault="003D7F5F" w:rsidP="00F835F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2026年4月23日15:30-16:30</w:t>
            </w:r>
          </w:p>
        </w:tc>
      </w:tr>
      <w:tr w:rsidR="006E65E5" w14:paraId="2065F7CB" w14:textId="77777777" w:rsidTr="00F835F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04EA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F0A" w14:textId="2D6B0923" w:rsidR="006E65E5" w:rsidRDefault="00F835F6" w:rsidP="00F835F6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公司总部会议室</w:t>
            </w:r>
          </w:p>
        </w:tc>
      </w:tr>
      <w:tr w:rsidR="006E65E5" w14:paraId="756EB324" w14:textId="77777777" w:rsidTr="00F835F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FFA" w14:textId="77777777" w:rsidR="00964A48" w:rsidRDefault="00B21707" w:rsidP="00703843">
            <w:pPr>
              <w:spacing w:line="420" w:lineRule="exact"/>
              <w:jc w:val="center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02DFF354" w14:textId="34DDE8C1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接待人员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11A5" w14:textId="7CBB9BAA" w:rsidR="006E65E5" w:rsidRDefault="003D7F5F" w:rsidP="00F835F6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任  岩  董事、常务副总裁、财务总监</w:t>
            </w:r>
            <w:r>
              <w:rPr>
                <w:rFonts w:ascii="宋体" w:hAnsi="宋体"/>
                <w:bCs/>
                <w:sz w:val="24"/>
              </w:rPr>
              <w:br/>
            </w:r>
            <w:r>
              <w:rPr>
                <w:rFonts w:ascii="宋体" w:hAnsi="宋体" w:hint="eastAsia"/>
                <w:bCs/>
                <w:sz w:val="24"/>
              </w:rPr>
              <w:t>柳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花兰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 副总裁</w:t>
            </w:r>
            <w:r>
              <w:rPr>
                <w:rFonts w:ascii="宋体" w:hAnsi="宋体"/>
                <w:bCs/>
                <w:sz w:val="24"/>
              </w:rPr>
              <w:br/>
            </w:r>
            <w:r>
              <w:rPr>
                <w:rFonts w:ascii="宋体" w:hAnsi="宋体" w:hint="eastAsia"/>
                <w:bCs/>
                <w:sz w:val="24"/>
              </w:rPr>
              <w:t>唐  云  副总裁、董事会秘书</w:t>
            </w:r>
          </w:p>
        </w:tc>
      </w:tr>
      <w:tr w:rsidR="006E65E5" w14:paraId="432B7462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9CE" w14:textId="604FAA7D" w:rsidR="006E65E5" w:rsidRPr="00916B67" w:rsidRDefault="00B21707" w:rsidP="00916B6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F2E5" w14:textId="78146505" w:rsidR="001C1A18" w:rsidRPr="00EF1FA9" w:rsidRDefault="001C1A18" w:rsidP="001C1A18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EF1FA9">
              <w:rPr>
                <w:rFonts w:ascii="宋体" w:hAnsi="宋体" w:hint="eastAsia"/>
                <w:b/>
                <w:bCs/>
                <w:sz w:val="24"/>
              </w:rPr>
              <w:t>1、</w:t>
            </w:r>
            <w:r w:rsidR="003D7F5F" w:rsidRPr="00EF1FA9">
              <w:rPr>
                <w:rFonts w:ascii="宋体" w:hAnsi="宋体" w:hint="eastAsia"/>
                <w:b/>
                <w:bCs/>
                <w:sz w:val="24"/>
              </w:rPr>
              <w:t>公司</w:t>
            </w:r>
            <w:r w:rsidR="004C5E69" w:rsidRPr="00EF1FA9">
              <w:rPr>
                <w:rFonts w:ascii="宋体" w:hAnsi="宋体" w:hint="eastAsia"/>
                <w:b/>
                <w:bCs/>
                <w:sz w:val="24"/>
              </w:rPr>
              <w:t>董事、</w:t>
            </w:r>
            <w:r w:rsidR="003D7F5F" w:rsidRPr="00EF1FA9">
              <w:rPr>
                <w:rFonts w:ascii="宋体" w:hAnsi="宋体" w:hint="eastAsia"/>
                <w:b/>
                <w:bCs/>
                <w:sz w:val="24"/>
              </w:rPr>
              <w:t>常务副总裁、财务总监</w:t>
            </w:r>
            <w:r w:rsidR="004C5E69" w:rsidRPr="00EF1FA9">
              <w:rPr>
                <w:rFonts w:ascii="宋体" w:hAnsi="宋体" w:hint="eastAsia"/>
                <w:b/>
                <w:bCs/>
                <w:sz w:val="24"/>
              </w:rPr>
              <w:t>任岩</w:t>
            </w:r>
            <w:r w:rsidR="00066D9E" w:rsidRPr="00EF1FA9">
              <w:rPr>
                <w:rFonts w:ascii="宋体" w:hAnsi="宋体" w:hint="eastAsia"/>
                <w:b/>
                <w:bCs/>
                <w:sz w:val="24"/>
              </w:rPr>
              <w:t>先生</w:t>
            </w:r>
            <w:r w:rsidR="004C5E69" w:rsidRPr="00EF1FA9">
              <w:rPr>
                <w:rFonts w:ascii="宋体" w:hAnsi="宋体" w:hint="eastAsia"/>
                <w:b/>
                <w:bCs/>
                <w:sz w:val="24"/>
              </w:rPr>
              <w:t>致辞。</w:t>
            </w:r>
          </w:p>
          <w:p w14:paraId="291DB4C1" w14:textId="77777777" w:rsidR="004C5E69" w:rsidRPr="00EF1FA9" w:rsidRDefault="004C5E69" w:rsidP="00066D9E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各位投资者、各位分析师朋友：</w:t>
            </w:r>
          </w:p>
          <w:p w14:paraId="73AC2A23" w14:textId="189AE3CC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大家</w:t>
            </w:r>
            <w:r w:rsidRPr="00EF1FA9">
              <w:rPr>
                <w:rFonts w:ascii="宋体" w:hAnsi="宋体" w:hint="eastAsia"/>
                <w:sz w:val="24"/>
              </w:rPr>
              <w:t>下午</w:t>
            </w:r>
            <w:r w:rsidRPr="00EF1FA9">
              <w:rPr>
                <w:rFonts w:ascii="宋体" w:hAnsi="宋体"/>
                <w:sz w:val="24"/>
              </w:rPr>
              <w:t>好！欢迎参加</w:t>
            </w:r>
            <w:proofErr w:type="gramStart"/>
            <w:r w:rsidRPr="00EF1FA9">
              <w:rPr>
                <w:rFonts w:ascii="宋体" w:hAnsi="宋体"/>
                <w:sz w:val="24"/>
              </w:rPr>
              <w:t>广誉远</w:t>
            </w:r>
            <w:proofErr w:type="gramEnd"/>
            <w:r w:rsidRPr="00EF1FA9">
              <w:rPr>
                <w:rFonts w:ascii="宋体" w:hAnsi="宋体"/>
                <w:sz w:val="24"/>
              </w:rPr>
              <w:t>2025</w:t>
            </w:r>
            <w:r w:rsidRPr="00EF1FA9">
              <w:rPr>
                <w:rFonts w:ascii="宋体" w:hAnsi="宋体" w:hint="eastAsia"/>
                <w:sz w:val="24"/>
              </w:rPr>
              <w:t>年年度报告</w:t>
            </w:r>
            <w:r w:rsidRPr="00EF1FA9">
              <w:rPr>
                <w:rFonts w:ascii="宋体" w:hAnsi="宋体"/>
                <w:sz w:val="24"/>
              </w:rPr>
              <w:t>及2026年</w:t>
            </w:r>
            <w:r w:rsidRPr="00EF1FA9">
              <w:rPr>
                <w:rFonts w:ascii="宋体" w:hAnsi="宋体" w:hint="eastAsia"/>
                <w:sz w:val="24"/>
              </w:rPr>
              <w:t>一季度业绩交流电话</w:t>
            </w:r>
            <w:r w:rsidRPr="00EF1FA9">
              <w:rPr>
                <w:rFonts w:ascii="宋体" w:hAnsi="宋体"/>
                <w:sz w:val="24"/>
              </w:rPr>
              <w:t>会。今天</w:t>
            </w:r>
            <w:r w:rsidRPr="00EF1FA9">
              <w:rPr>
                <w:rFonts w:ascii="宋体" w:hAnsi="宋体" w:hint="eastAsia"/>
                <w:sz w:val="24"/>
              </w:rPr>
              <w:t>先</w:t>
            </w:r>
            <w:r w:rsidRPr="00EF1FA9">
              <w:rPr>
                <w:rFonts w:ascii="宋体" w:hAnsi="宋体"/>
                <w:sz w:val="24"/>
              </w:rPr>
              <w:t>用</w:t>
            </w:r>
            <w:r w:rsidRPr="00EF1FA9">
              <w:rPr>
                <w:rFonts w:ascii="宋体" w:hAnsi="宋体" w:hint="eastAsia"/>
                <w:sz w:val="24"/>
              </w:rPr>
              <w:t>10</w:t>
            </w:r>
            <w:r w:rsidRPr="00EF1FA9">
              <w:rPr>
                <w:rFonts w:ascii="宋体" w:hAnsi="宋体"/>
                <w:sz w:val="24"/>
              </w:rPr>
              <w:t>分钟左右的时间，向大家汇报</w:t>
            </w:r>
            <w:r w:rsidRPr="00EF1FA9">
              <w:rPr>
                <w:rFonts w:ascii="宋体" w:hAnsi="宋体" w:hint="eastAsia"/>
                <w:sz w:val="24"/>
              </w:rPr>
              <w:t>一下</w:t>
            </w:r>
            <w:r w:rsidRPr="00EF1FA9">
              <w:rPr>
                <w:rFonts w:ascii="宋体" w:hAnsi="宋体"/>
                <w:sz w:val="24"/>
              </w:rPr>
              <w:t>公司2025年的核心经营成果以及2026年</w:t>
            </w:r>
            <w:r w:rsidRPr="00EF1FA9">
              <w:rPr>
                <w:rFonts w:ascii="宋体" w:hAnsi="宋体" w:hint="eastAsia"/>
                <w:sz w:val="24"/>
              </w:rPr>
              <w:t>的相关</w:t>
            </w:r>
            <w:r w:rsidRPr="00EF1FA9">
              <w:rPr>
                <w:rFonts w:ascii="宋体" w:hAnsi="宋体"/>
                <w:sz w:val="24"/>
              </w:rPr>
              <w:t>工作</w:t>
            </w:r>
            <w:r w:rsidR="00891891" w:rsidRPr="00EF1FA9">
              <w:rPr>
                <w:rFonts w:ascii="宋体" w:hAnsi="宋体" w:hint="eastAsia"/>
                <w:sz w:val="24"/>
              </w:rPr>
              <w:t>计划</w:t>
            </w:r>
            <w:r w:rsidRPr="00EF1FA9">
              <w:rPr>
                <w:rFonts w:ascii="宋体" w:hAnsi="宋体"/>
                <w:sz w:val="24"/>
              </w:rPr>
              <w:t>。</w:t>
            </w:r>
          </w:p>
          <w:p w14:paraId="3E734AFD" w14:textId="77777777" w:rsidR="00891891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2025年是公司实施“1541”战略的“攻坚年”。</w:t>
            </w:r>
            <w:proofErr w:type="gramStart"/>
            <w:r w:rsidR="00891891" w:rsidRPr="00EF1FA9">
              <w:rPr>
                <w:rFonts w:ascii="宋体" w:hAnsi="宋体" w:hint="eastAsia"/>
                <w:sz w:val="24"/>
              </w:rPr>
              <w:t>公司愿景为</w:t>
            </w:r>
            <w:proofErr w:type="gramEnd"/>
            <w:r w:rsidR="00891891" w:rsidRPr="00EF1FA9">
              <w:rPr>
                <w:rFonts w:ascii="宋体" w:hAnsi="宋体" w:hint="eastAsia"/>
                <w:sz w:val="24"/>
              </w:rPr>
              <w:t>“全产业链打造高品质中药”，品牌定位是</w:t>
            </w:r>
            <w:r w:rsidRPr="00EF1FA9">
              <w:rPr>
                <w:rFonts w:ascii="宋体" w:hAnsi="宋体" w:hint="eastAsia"/>
                <w:sz w:val="24"/>
              </w:rPr>
              <w:t>“广誉远国药，养生精品药”，</w:t>
            </w:r>
            <w:r w:rsidR="00891891" w:rsidRPr="00EF1FA9">
              <w:rPr>
                <w:rFonts w:ascii="宋体" w:hAnsi="宋体" w:hint="eastAsia"/>
                <w:sz w:val="24"/>
              </w:rPr>
              <w:t>根据这一战略目标，公司制定了营销、生产、原材料保供、科研、</w:t>
            </w:r>
            <w:proofErr w:type="gramStart"/>
            <w:r w:rsidR="00891891" w:rsidRPr="00EF1FA9">
              <w:rPr>
                <w:rFonts w:ascii="宋体" w:hAnsi="宋体" w:hint="eastAsia"/>
                <w:sz w:val="24"/>
              </w:rPr>
              <w:t>数智化</w:t>
            </w:r>
            <w:proofErr w:type="gramEnd"/>
            <w:r w:rsidR="00891891" w:rsidRPr="00EF1FA9">
              <w:rPr>
                <w:rFonts w:ascii="宋体" w:hAnsi="宋体" w:hint="eastAsia"/>
                <w:sz w:val="24"/>
              </w:rPr>
              <w:t>五大高品质行动，及“1541”核心内容，2025年，公司全体干部职工齐心协力推动公司取得新成绩。</w:t>
            </w:r>
          </w:p>
          <w:p w14:paraId="67B6AA4A" w14:textId="3C6C3BA3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2025年度，公司实现营业收入13.69亿元，同比增长12.11%，</w:t>
            </w:r>
            <w:r w:rsidRPr="00EF1FA9">
              <w:rPr>
                <w:rFonts w:ascii="宋体" w:hAnsi="宋体" w:hint="eastAsia"/>
                <w:sz w:val="24"/>
              </w:rPr>
              <w:lastRenderedPageBreak/>
              <w:t>利润总额1.03亿元，同比增长27.45%，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归母净利润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6304万元，同比下降15.32%，主要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系报告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期内子公司西藏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广誉远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补缴以前年度所得税费用及相应滞纳金，相关金额计入当期损益，对净利润产生了较大影响。经营活动产生的现金流量净额1.98亿元，同比增长76.07%。销售费用率46.62%，同比下降1.71%，应收账款2.69亿元，同比下降4.07%</w:t>
            </w:r>
            <w:r w:rsidR="00891891" w:rsidRPr="00EF1FA9">
              <w:rPr>
                <w:rFonts w:ascii="宋体" w:hAnsi="宋体" w:hint="eastAsia"/>
                <w:sz w:val="24"/>
              </w:rPr>
              <w:t>，</w:t>
            </w:r>
            <w:r w:rsidR="001D4C20" w:rsidRPr="00EF1FA9">
              <w:rPr>
                <w:rFonts w:ascii="宋体" w:hAnsi="宋体" w:hint="eastAsia"/>
                <w:sz w:val="24"/>
              </w:rPr>
              <w:t>基本</w:t>
            </w:r>
            <w:r w:rsidR="00891891" w:rsidRPr="00EF1FA9">
              <w:rPr>
                <w:rFonts w:ascii="宋体" w:hAnsi="宋体" w:hint="eastAsia"/>
                <w:sz w:val="24"/>
              </w:rPr>
              <w:t>符合公司内部经营要求</w:t>
            </w:r>
            <w:r w:rsidRPr="00EF1FA9">
              <w:rPr>
                <w:rFonts w:ascii="宋体" w:hAnsi="宋体" w:hint="eastAsia"/>
                <w:sz w:val="24"/>
              </w:rPr>
              <w:t>。</w:t>
            </w:r>
          </w:p>
          <w:p w14:paraId="233F7429" w14:textId="14EAB27E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2026年一季度，实现营业收入4.88亿元，同比增长17.04%；利润总额0.75亿元，同比增长13.36%，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归母净利润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0.67亿元，同比增长4.96%。</w:t>
            </w:r>
            <w:r w:rsidRPr="00EF1FA9">
              <w:rPr>
                <w:rFonts w:ascii="宋体" w:hAnsi="宋体"/>
                <w:sz w:val="24"/>
              </w:rPr>
              <w:t>一季度</w:t>
            </w:r>
            <w:r w:rsidR="00891891" w:rsidRPr="00EF1FA9">
              <w:rPr>
                <w:rFonts w:ascii="宋体" w:hAnsi="宋体" w:hint="eastAsia"/>
                <w:sz w:val="24"/>
              </w:rPr>
              <w:t>的</w:t>
            </w:r>
            <w:r w:rsidRPr="00EF1FA9">
              <w:rPr>
                <w:rFonts w:ascii="宋体" w:hAnsi="宋体"/>
                <w:sz w:val="24"/>
              </w:rPr>
              <w:t>业绩</w:t>
            </w:r>
            <w:r w:rsidR="00891891" w:rsidRPr="00EF1FA9">
              <w:rPr>
                <w:rFonts w:ascii="宋体" w:hAnsi="宋体" w:hint="eastAsia"/>
                <w:sz w:val="24"/>
              </w:rPr>
              <w:t>及</w:t>
            </w:r>
            <w:r w:rsidRPr="00EF1FA9">
              <w:rPr>
                <w:rFonts w:ascii="宋体" w:hAnsi="宋体"/>
                <w:sz w:val="24"/>
              </w:rPr>
              <w:t>业务延续增长态势。</w:t>
            </w:r>
          </w:p>
          <w:p w14:paraId="54581B77" w14:textId="53FF5BC4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整体来看，</w:t>
            </w:r>
            <w:r w:rsidR="001C5E68" w:rsidRPr="00EF1FA9">
              <w:rPr>
                <w:rFonts w:ascii="宋体" w:hAnsi="宋体" w:hint="eastAsia"/>
                <w:sz w:val="24"/>
              </w:rPr>
              <w:t>公司提出</w:t>
            </w:r>
            <w:r w:rsidRPr="00EF1FA9">
              <w:rPr>
                <w:rFonts w:ascii="宋体" w:hAnsi="宋体" w:hint="eastAsia"/>
                <w:sz w:val="24"/>
              </w:rPr>
              <w:t>锚定“增长”这一核心目标</w:t>
            </w:r>
            <w:r w:rsidR="001C5E68" w:rsidRPr="00EF1FA9">
              <w:rPr>
                <w:rFonts w:ascii="宋体" w:hAnsi="宋体" w:hint="eastAsia"/>
                <w:sz w:val="24"/>
              </w:rPr>
              <w:t>并积极</w:t>
            </w:r>
            <w:proofErr w:type="gramStart"/>
            <w:r w:rsidR="001C5E68" w:rsidRPr="00EF1FA9">
              <w:rPr>
                <w:rFonts w:ascii="宋体" w:hAnsi="宋体" w:hint="eastAsia"/>
                <w:sz w:val="24"/>
              </w:rPr>
              <w:t>践行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营</w:t>
            </w:r>
            <w:r w:rsidRPr="00EF1FA9">
              <w:rPr>
                <w:rFonts w:ascii="宋体" w:hAnsi="宋体" w:hint="eastAsia"/>
                <w:sz w:val="24"/>
              </w:rPr>
              <w:t>业</w:t>
            </w:r>
            <w:r w:rsidRPr="00EF1FA9">
              <w:rPr>
                <w:rFonts w:ascii="宋体" w:hAnsi="宋体"/>
                <w:sz w:val="24"/>
              </w:rPr>
              <w:t>收</w:t>
            </w:r>
            <w:r w:rsidRPr="00EF1FA9">
              <w:rPr>
                <w:rFonts w:ascii="宋体" w:hAnsi="宋体" w:hint="eastAsia"/>
                <w:sz w:val="24"/>
              </w:rPr>
              <w:t>入、</w:t>
            </w:r>
            <w:r w:rsidRPr="00EF1FA9">
              <w:rPr>
                <w:rFonts w:ascii="宋体" w:hAnsi="宋体"/>
                <w:sz w:val="24"/>
              </w:rPr>
              <w:t>利润</w:t>
            </w:r>
            <w:r w:rsidRPr="00EF1FA9">
              <w:rPr>
                <w:rFonts w:ascii="宋体" w:hAnsi="宋体" w:hint="eastAsia"/>
                <w:sz w:val="24"/>
              </w:rPr>
              <w:t>总额、经营性现金流等</w:t>
            </w:r>
            <w:r w:rsidR="001C5E68" w:rsidRPr="00EF1FA9">
              <w:rPr>
                <w:rFonts w:ascii="宋体" w:hAnsi="宋体" w:hint="eastAsia"/>
                <w:sz w:val="24"/>
              </w:rPr>
              <w:t>各项指标</w:t>
            </w:r>
            <w:r w:rsidRPr="00EF1FA9">
              <w:rPr>
                <w:rFonts w:ascii="宋体" w:hAnsi="宋体"/>
                <w:sz w:val="24"/>
              </w:rPr>
              <w:t>都保持了</w:t>
            </w:r>
            <w:r w:rsidRPr="00EF1FA9">
              <w:rPr>
                <w:rFonts w:ascii="宋体" w:hAnsi="宋体" w:hint="eastAsia"/>
                <w:sz w:val="24"/>
              </w:rPr>
              <w:t>一定</w:t>
            </w:r>
            <w:r w:rsidRPr="00EF1FA9">
              <w:rPr>
                <w:rFonts w:ascii="宋体" w:hAnsi="宋体"/>
                <w:sz w:val="24"/>
              </w:rPr>
              <w:t>的增长，</w:t>
            </w:r>
            <w:r w:rsidRPr="00EF1FA9">
              <w:rPr>
                <w:rFonts w:ascii="宋体" w:hAnsi="宋体" w:hint="eastAsia"/>
                <w:sz w:val="24"/>
              </w:rPr>
              <w:t>主要得益于</w:t>
            </w:r>
            <w:r w:rsidRPr="00EF1FA9">
              <w:rPr>
                <w:rFonts w:ascii="宋体" w:hAnsi="宋体"/>
                <w:sz w:val="24"/>
              </w:rPr>
              <w:t>经营质量持续</w:t>
            </w:r>
            <w:r w:rsidRPr="00EF1FA9">
              <w:rPr>
                <w:rFonts w:ascii="宋体" w:hAnsi="宋体" w:hint="eastAsia"/>
                <w:sz w:val="24"/>
              </w:rPr>
              <w:t>提升，内部挖潜、降费增效成效显著，投入产出，费效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比持续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改善，客户质量、渠道质量不断</w:t>
            </w:r>
            <w:r w:rsidR="001C5E68" w:rsidRPr="00EF1FA9">
              <w:rPr>
                <w:rFonts w:ascii="宋体" w:hAnsi="宋体" w:hint="eastAsia"/>
                <w:sz w:val="24"/>
              </w:rPr>
              <w:t>提升</w:t>
            </w:r>
            <w:r w:rsidRPr="00EF1FA9">
              <w:rPr>
                <w:rFonts w:ascii="宋体" w:hAnsi="宋体" w:hint="eastAsia"/>
                <w:sz w:val="24"/>
              </w:rPr>
              <w:t>，销售费用率、财务费用、应收账款等均同比下降</w:t>
            </w:r>
            <w:r w:rsidR="001C5E68" w:rsidRPr="00EF1FA9">
              <w:rPr>
                <w:rFonts w:ascii="宋体" w:hAnsi="宋体" w:hint="eastAsia"/>
                <w:sz w:val="24"/>
              </w:rPr>
              <w:t>。</w:t>
            </w:r>
            <w:r w:rsidRPr="00EF1FA9">
              <w:rPr>
                <w:rFonts w:ascii="宋体" w:hAnsi="宋体"/>
                <w:sz w:val="24"/>
              </w:rPr>
              <w:t>下面分五个方面简单</w:t>
            </w:r>
            <w:r w:rsidRPr="00EF1FA9">
              <w:rPr>
                <w:rFonts w:ascii="宋体" w:hAnsi="宋体" w:hint="eastAsia"/>
                <w:sz w:val="24"/>
              </w:rPr>
              <w:t>介绍</w:t>
            </w:r>
            <w:r w:rsidR="001C5E68" w:rsidRPr="00EF1FA9">
              <w:rPr>
                <w:rFonts w:ascii="宋体" w:hAnsi="宋体" w:hint="eastAsia"/>
                <w:sz w:val="24"/>
              </w:rPr>
              <w:t>2025</w:t>
            </w:r>
            <w:r w:rsidRPr="00EF1FA9">
              <w:rPr>
                <w:rFonts w:ascii="宋体" w:hAnsi="宋体" w:hint="eastAsia"/>
                <w:sz w:val="24"/>
              </w:rPr>
              <w:t>开展</w:t>
            </w:r>
            <w:r w:rsidR="001C5E68" w:rsidRPr="00EF1FA9">
              <w:rPr>
                <w:rFonts w:ascii="宋体" w:hAnsi="宋体" w:hint="eastAsia"/>
                <w:sz w:val="24"/>
              </w:rPr>
              <w:t>的具体</w:t>
            </w:r>
            <w:r w:rsidRPr="00EF1FA9">
              <w:rPr>
                <w:rFonts w:ascii="宋体" w:hAnsi="宋体" w:hint="eastAsia"/>
                <w:sz w:val="24"/>
              </w:rPr>
              <w:t>工作</w:t>
            </w:r>
            <w:r w:rsidRPr="00EF1FA9">
              <w:rPr>
                <w:rFonts w:ascii="宋体" w:hAnsi="宋体"/>
                <w:sz w:val="24"/>
              </w:rPr>
              <w:t>：</w:t>
            </w:r>
          </w:p>
          <w:p w14:paraId="53228483" w14:textId="7D229ACE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一是聚焦主业，</w:t>
            </w:r>
            <w:r w:rsidRPr="00EF1FA9">
              <w:rPr>
                <w:rFonts w:ascii="宋体" w:hAnsi="宋体"/>
                <w:sz w:val="24"/>
              </w:rPr>
              <w:t>经营为本</w:t>
            </w:r>
            <w:r w:rsidRPr="00EF1FA9">
              <w:rPr>
                <w:rFonts w:ascii="宋体" w:hAnsi="宋体" w:hint="eastAsia"/>
                <w:sz w:val="24"/>
              </w:rPr>
              <w:t>，公司从2024年明确提出，从“重管控”向“重经营”转变，把经营放在工作第一位，</w:t>
            </w:r>
            <w:r w:rsidRPr="00EF1FA9">
              <w:rPr>
                <w:rFonts w:ascii="宋体" w:hAnsi="宋体"/>
                <w:sz w:val="24"/>
              </w:rPr>
              <w:t>四大板块齐发力</w:t>
            </w:r>
            <w:r w:rsidRPr="00EF1FA9">
              <w:rPr>
                <w:rFonts w:ascii="宋体" w:hAnsi="宋体" w:hint="eastAsia"/>
                <w:sz w:val="24"/>
              </w:rPr>
              <w:t>。</w:t>
            </w:r>
            <w:r w:rsidRPr="00EF1FA9">
              <w:rPr>
                <w:rFonts w:ascii="宋体" w:hAnsi="宋体" w:hint="eastAsia"/>
                <w:b/>
                <w:bCs/>
                <w:sz w:val="24"/>
              </w:rPr>
              <w:t>经典国药</w:t>
            </w:r>
            <w:r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零售</w:t>
            </w:r>
            <w:proofErr w:type="gramStart"/>
            <w:r w:rsidRPr="00EF1FA9">
              <w:rPr>
                <w:rFonts w:ascii="宋体" w:hAnsi="宋体"/>
                <w:sz w:val="24"/>
              </w:rPr>
              <w:t>端集中</w:t>
            </w:r>
            <w:proofErr w:type="gramEnd"/>
            <w:r w:rsidRPr="00EF1FA9">
              <w:rPr>
                <w:rFonts w:ascii="宋体" w:hAnsi="宋体"/>
                <w:sz w:val="24"/>
              </w:rPr>
              <w:t>资源</w:t>
            </w:r>
            <w:r w:rsidRPr="00EF1FA9">
              <w:rPr>
                <w:rFonts w:ascii="宋体" w:hAnsi="宋体" w:hint="eastAsia"/>
                <w:sz w:val="24"/>
              </w:rPr>
              <w:t>与</w:t>
            </w:r>
            <w:r w:rsidRPr="00EF1FA9">
              <w:rPr>
                <w:rFonts w:ascii="宋体" w:hAnsi="宋体"/>
                <w:sz w:val="24"/>
              </w:rPr>
              <w:t>头部渠道合作，</w:t>
            </w:r>
            <w:r w:rsidR="001C5E68" w:rsidRPr="00EF1FA9">
              <w:rPr>
                <w:rFonts w:ascii="宋体" w:hAnsi="宋体" w:hint="eastAsia"/>
                <w:sz w:val="24"/>
              </w:rPr>
              <w:t>商业渠道加大与</w:t>
            </w:r>
            <w:r w:rsidRPr="00EF1FA9">
              <w:rPr>
                <w:rFonts w:ascii="宋体" w:hAnsi="宋体"/>
                <w:sz w:val="24"/>
              </w:rPr>
              <w:t>九州通、华润、</w:t>
            </w:r>
            <w:proofErr w:type="gramStart"/>
            <w:r w:rsidRPr="00EF1FA9">
              <w:rPr>
                <w:rFonts w:ascii="宋体" w:hAnsi="宋体"/>
                <w:sz w:val="24"/>
              </w:rPr>
              <w:t>国控这些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头部</w:t>
            </w:r>
            <w:r w:rsidRPr="00EF1FA9">
              <w:rPr>
                <w:rFonts w:ascii="宋体" w:hAnsi="宋体"/>
                <w:sz w:val="24"/>
              </w:rPr>
              <w:t>商业</w:t>
            </w:r>
            <w:r w:rsidRPr="00EF1FA9">
              <w:rPr>
                <w:rFonts w:ascii="宋体" w:hAnsi="宋体" w:hint="eastAsia"/>
                <w:sz w:val="24"/>
              </w:rPr>
              <w:t>公司</w:t>
            </w:r>
            <w:r w:rsidR="001C5E68" w:rsidRPr="00EF1FA9">
              <w:rPr>
                <w:rFonts w:ascii="宋体" w:hAnsi="宋体" w:hint="eastAsia"/>
                <w:sz w:val="24"/>
              </w:rPr>
              <w:t>合作</w:t>
            </w:r>
            <w:r w:rsidRPr="00EF1FA9">
              <w:rPr>
                <w:rFonts w:ascii="宋体" w:hAnsi="宋体"/>
                <w:sz w:val="24"/>
              </w:rPr>
              <w:t>，</w:t>
            </w:r>
            <w:r w:rsidR="001C5E68" w:rsidRPr="00EF1FA9">
              <w:rPr>
                <w:rFonts w:ascii="宋体" w:hAnsi="宋体" w:hint="eastAsia"/>
                <w:sz w:val="24"/>
              </w:rPr>
              <w:t>在终端零售方面加大</w:t>
            </w:r>
            <w:r w:rsidRPr="00EF1FA9">
              <w:rPr>
                <w:rFonts w:ascii="宋体" w:hAnsi="宋体" w:hint="eastAsia"/>
                <w:sz w:val="24"/>
              </w:rPr>
              <w:t>与</w:t>
            </w:r>
            <w:r w:rsidRPr="00EF1FA9">
              <w:rPr>
                <w:rFonts w:ascii="宋体" w:hAnsi="宋体"/>
                <w:sz w:val="24"/>
              </w:rPr>
              <w:t>益丰、一心堂、国大</w:t>
            </w:r>
            <w:r w:rsidRPr="00EF1FA9">
              <w:rPr>
                <w:rFonts w:ascii="宋体" w:hAnsi="宋体" w:hint="eastAsia"/>
                <w:sz w:val="24"/>
              </w:rPr>
              <w:t>这些TOP级</w:t>
            </w:r>
            <w:r w:rsidRPr="00EF1FA9">
              <w:rPr>
                <w:rFonts w:ascii="宋体" w:hAnsi="宋体"/>
                <w:sz w:val="24"/>
              </w:rPr>
              <w:t>连锁</w:t>
            </w:r>
            <w:r w:rsidR="001C5E68" w:rsidRPr="00EF1FA9">
              <w:rPr>
                <w:rFonts w:ascii="宋体" w:hAnsi="宋体" w:hint="eastAsia"/>
                <w:sz w:val="24"/>
              </w:rPr>
              <w:t>的合作力度</w:t>
            </w:r>
            <w:r w:rsidRPr="00EF1FA9">
              <w:rPr>
                <w:rFonts w:ascii="宋体" w:hAnsi="宋体"/>
                <w:sz w:val="24"/>
              </w:rPr>
              <w:t>；医疗</w:t>
            </w:r>
            <w:proofErr w:type="gramStart"/>
            <w:r w:rsidRPr="00EF1FA9">
              <w:rPr>
                <w:rFonts w:ascii="宋体" w:hAnsi="宋体"/>
                <w:sz w:val="24"/>
              </w:rPr>
              <w:t>端坚持</w:t>
            </w:r>
            <w:proofErr w:type="gramEnd"/>
            <w:r w:rsidRPr="00EF1FA9">
              <w:rPr>
                <w:rFonts w:ascii="宋体" w:hAnsi="宋体"/>
                <w:sz w:val="24"/>
              </w:rPr>
              <w:t>学术引领，医院和基层的覆盖率都有</w:t>
            </w:r>
            <w:r w:rsidR="001C5E68" w:rsidRPr="00EF1FA9">
              <w:rPr>
                <w:rFonts w:ascii="宋体" w:hAnsi="宋体" w:hint="eastAsia"/>
                <w:sz w:val="24"/>
              </w:rPr>
              <w:t>一定</w:t>
            </w:r>
            <w:r w:rsidRPr="00EF1FA9">
              <w:rPr>
                <w:rFonts w:ascii="宋体" w:hAnsi="宋体"/>
                <w:sz w:val="24"/>
              </w:rPr>
              <w:t>提升。</w:t>
            </w:r>
            <w:r w:rsidRPr="00EF1FA9">
              <w:rPr>
                <w:rFonts w:ascii="宋体" w:hAnsi="宋体" w:hint="eastAsia"/>
                <w:b/>
                <w:bCs/>
                <w:sz w:val="24"/>
              </w:rPr>
              <w:t>精品中药，</w:t>
            </w:r>
            <w:r w:rsidRPr="00EF1FA9">
              <w:rPr>
                <w:rFonts w:ascii="宋体" w:hAnsi="宋体"/>
                <w:sz w:val="24"/>
              </w:rPr>
              <w:t>主</w:t>
            </w:r>
            <w:proofErr w:type="gramStart"/>
            <w:r w:rsidRPr="00EF1FA9">
              <w:rPr>
                <w:rFonts w:ascii="宋体" w:hAnsi="宋体"/>
                <w:sz w:val="24"/>
              </w:rPr>
              <w:t>打</w:t>
            </w:r>
            <w:r w:rsidR="001D4C20" w:rsidRPr="00EF1FA9">
              <w:rPr>
                <w:rFonts w:ascii="宋体" w:hAnsi="宋体" w:hint="eastAsia"/>
                <w:sz w:val="24"/>
              </w:rPr>
              <w:t>广誉远</w:t>
            </w:r>
            <w:r w:rsidRPr="00EF1FA9">
              <w:rPr>
                <w:rFonts w:ascii="宋体" w:hAnsi="宋体"/>
                <w:sz w:val="24"/>
              </w:rPr>
              <w:t>养生</w:t>
            </w:r>
            <w:proofErr w:type="gramEnd"/>
            <w:r w:rsidR="001C5E68" w:rsidRPr="00EF1FA9">
              <w:rPr>
                <w:rFonts w:ascii="宋体" w:hAnsi="宋体" w:hint="eastAsia"/>
                <w:sz w:val="24"/>
              </w:rPr>
              <w:t>精品药定位</w:t>
            </w:r>
            <w:r w:rsidRPr="00EF1FA9">
              <w:rPr>
                <w:rFonts w:ascii="宋体" w:hAnsi="宋体"/>
                <w:sz w:val="24"/>
              </w:rPr>
              <w:t>，</w:t>
            </w:r>
            <w:r w:rsidRPr="00EF1FA9">
              <w:rPr>
                <w:rFonts w:ascii="宋体" w:hAnsi="宋体" w:hint="eastAsia"/>
                <w:sz w:val="24"/>
              </w:rPr>
              <w:t>依托</w:t>
            </w:r>
            <w:r w:rsidRPr="00EF1FA9">
              <w:rPr>
                <w:rFonts w:ascii="宋体" w:hAnsi="宋体"/>
                <w:sz w:val="24"/>
              </w:rPr>
              <w:t>“国药堂+国医馆+博物馆”三馆一体的模式，</w:t>
            </w:r>
            <w:r w:rsidR="001C5E68" w:rsidRPr="00EF1FA9">
              <w:rPr>
                <w:rFonts w:ascii="宋体" w:hAnsi="宋体" w:hint="eastAsia"/>
                <w:sz w:val="24"/>
              </w:rPr>
              <w:t>是行业中独家特色，</w:t>
            </w:r>
            <w:r w:rsidRPr="00EF1FA9">
              <w:rPr>
                <w:rFonts w:ascii="宋体" w:hAnsi="宋体" w:hint="eastAsia"/>
                <w:sz w:val="24"/>
              </w:rPr>
              <w:t>通过</w:t>
            </w:r>
            <w:r w:rsidRPr="00EF1FA9">
              <w:rPr>
                <w:rFonts w:ascii="宋体" w:hAnsi="宋体"/>
                <w:sz w:val="24"/>
              </w:rPr>
              <w:t>溯源行、品鉴会</w:t>
            </w:r>
            <w:r w:rsidRPr="00EF1FA9">
              <w:rPr>
                <w:rFonts w:ascii="宋体" w:hAnsi="宋体" w:hint="eastAsia"/>
                <w:sz w:val="24"/>
              </w:rPr>
              <w:t>等</w:t>
            </w:r>
            <w:r w:rsidRPr="00EF1FA9">
              <w:rPr>
                <w:rFonts w:ascii="宋体" w:hAnsi="宋体"/>
                <w:sz w:val="24"/>
              </w:rPr>
              <w:t>高端</w:t>
            </w:r>
            <w:r w:rsidRPr="00EF1FA9">
              <w:rPr>
                <w:rFonts w:ascii="宋体" w:hAnsi="宋体" w:hint="eastAsia"/>
                <w:sz w:val="24"/>
              </w:rPr>
              <w:t>圈层</w:t>
            </w:r>
            <w:r w:rsidRPr="00EF1FA9">
              <w:rPr>
                <w:rFonts w:ascii="宋体" w:hAnsi="宋体"/>
                <w:sz w:val="24"/>
              </w:rPr>
              <w:t>活动，招商效果</w:t>
            </w:r>
            <w:r w:rsidRPr="00EF1FA9">
              <w:rPr>
                <w:rFonts w:ascii="宋体" w:hAnsi="宋体" w:hint="eastAsia"/>
                <w:sz w:val="24"/>
              </w:rPr>
              <w:t>明显</w:t>
            </w:r>
            <w:r w:rsidRPr="00EF1FA9">
              <w:rPr>
                <w:rFonts w:ascii="宋体" w:hAnsi="宋体"/>
                <w:sz w:val="24"/>
              </w:rPr>
              <w:t>。全年新增门店225家、新签经销商198家，到年底总门店数达到了</w:t>
            </w:r>
            <w:r w:rsidRPr="00EF1FA9">
              <w:rPr>
                <w:rFonts w:ascii="宋体" w:hAnsi="宋体"/>
                <w:b/>
                <w:bCs/>
                <w:sz w:val="24"/>
              </w:rPr>
              <w:t>687家</w:t>
            </w:r>
            <w:r w:rsidRPr="00EF1FA9">
              <w:rPr>
                <w:rFonts w:ascii="宋体" w:hAnsi="宋体"/>
                <w:sz w:val="24"/>
              </w:rPr>
              <w:t>。</w:t>
            </w:r>
            <w:r w:rsidRPr="00EF1FA9">
              <w:rPr>
                <w:rFonts w:ascii="宋体" w:hAnsi="宋体"/>
                <w:b/>
                <w:bCs/>
                <w:sz w:val="24"/>
              </w:rPr>
              <w:t>数字经济</w:t>
            </w:r>
            <w:r w:rsidRPr="00EF1FA9">
              <w:rPr>
                <w:rFonts w:ascii="宋体" w:hAnsi="宋体"/>
                <w:sz w:val="24"/>
              </w:rPr>
              <w:t>：</w:t>
            </w:r>
            <w:r w:rsidR="001C5E68" w:rsidRPr="00EF1FA9">
              <w:rPr>
                <w:rFonts w:ascii="宋体" w:hAnsi="宋体" w:hint="eastAsia"/>
                <w:sz w:val="24"/>
              </w:rPr>
              <w:t>稳步提升</w:t>
            </w:r>
            <w:r w:rsidRPr="00EF1FA9">
              <w:rPr>
                <w:rFonts w:ascii="宋体" w:hAnsi="宋体"/>
                <w:sz w:val="24"/>
              </w:rPr>
              <w:t>线上电商</w:t>
            </w:r>
            <w:r w:rsidR="001C5E68" w:rsidRPr="00EF1FA9">
              <w:rPr>
                <w:rFonts w:ascii="宋体" w:hAnsi="宋体" w:hint="eastAsia"/>
                <w:sz w:val="24"/>
              </w:rPr>
              <w:t>经营水平，</w:t>
            </w:r>
            <w:r w:rsidRPr="00EF1FA9">
              <w:rPr>
                <w:rFonts w:ascii="宋体" w:hAnsi="宋体" w:hint="eastAsia"/>
                <w:sz w:val="24"/>
              </w:rPr>
              <w:t>与</w:t>
            </w:r>
            <w:r w:rsidRPr="00EF1FA9">
              <w:rPr>
                <w:rFonts w:ascii="宋体" w:hAnsi="宋体"/>
                <w:sz w:val="24"/>
              </w:rPr>
              <w:t>京东从单纯的</w:t>
            </w:r>
            <w:r w:rsidRPr="00EF1FA9">
              <w:rPr>
                <w:rFonts w:ascii="宋体" w:hAnsi="宋体" w:hint="eastAsia"/>
                <w:sz w:val="24"/>
              </w:rPr>
              <w:t>业务合作</w:t>
            </w:r>
            <w:r w:rsidRPr="00EF1FA9">
              <w:rPr>
                <w:rFonts w:ascii="宋体" w:hAnsi="宋体"/>
                <w:sz w:val="24"/>
              </w:rPr>
              <w:t>升级成</w:t>
            </w:r>
            <w:r w:rsidRPr="00EF1FA9">
              <w:rPr>
                <w:rFonts w:ascii="宋体" w:hAnsi="宋体" w:hint="eastAsia"/>
                <w:sz w:val="24"/>
              </w:rPr>
              <w:t>为</w:t>
            </w:r>
            <w:r w:rsidRPr="00EF1FA9">
              <w:rPr>
                <w:rFonts w:ascii="宋体" w:hAnsi="宋体"/>
                <w:sz w:val="24"/>
              </w:rPr>
              <w:t>品牌共建，实现文化传播和业务转化的</w:t>
            </w:r>
            <w:r w:rsidR="001C5E68" w:rsidRPr="00EF1FA9">
              <w:rPr>
                <w:rFonts w:ascii="宋体" w:hAnsi="宋体" w:hint="eastAsia"/>
                <w:sz w:val="24"/>
              </w:rPr>
              <w:t>双重目标，除此之外，加大力度拓展互联网医疗、内容营销</w:t>
            </w:r>
            <w:proofErr w:type="gramStart"/>
            <w:r w:rsidR="001C5E68" w:rsidRPr="00EF1FA9">
              <w:rPr>
                <w:rFonts w:ascii="宋体" w:hAnsi="宋体" w:hint="eastAsia"/>
                <w:sz w:val="24"/>
              </w:rPr>
              <w:t>及私域营销</w:t>
            </w:r>
            <w:proofErr w:type="gramEnd"/>
            <w:r w:rsidR="001C5E68" w:rsidRPr="00EF1FA9">
              <w:rPr>
                <w:rFonts w:ascii="宋体" w:hAnsi="宋体" w:hint="eastAsia"/>
                <w:sz w:val="24"/>
              </w:rPr>
              <w:t>、直播等新兴营销方式</w:t>
            </w:r>
            <w:r w:rsidRPr="00EF1FA9">
              <w:rPr>
                <w:rFonts w:ascii="宋体" w:hAnsi="宋体"/>
                <w:sz w:val="24"/>
              </w:rPr>
              <w:t>。</w:t>
            </w:r>
            <w:r w:rsidRPr="00EF1FA9">
              <w:rPr>
                <w:rFonts w:ascii="宋体" w:hAnsi="宋体"/>
                <w:b/>
                <w:bCs/>
                <w:sz w:val="24"/>
              </w:rPr>
              <w:t>酒业板块</w:t>
            </w:r>
            <w:r w:rsidRPr="00EF1FA9">
              <w:rPr>
                <w:rFonts w:ascii="宋体" w:hAnsi="宋体"/>
                <w:sz w:val="24"/>
              </w:rPr>
              <w:t>：坚定推进“龟酒重塑”，</w:t>
            </w:r>
            <w:r w:rsidR="001C5E68" w:rsidRPr="00EF1FA9">
              <w:rPr>
                <w:rFonts w:ascii="宋体" w:hAnsi="宋体" w:hint="eastAsia"/>
                <w:sz w:val="24"/>
              </w:rPr>
              <w:t>包括</w:t>
            </w:r>
            <w:r w:rsidRPr="00EF1FA9">
              <w:rPr>
                <w:rFonts w:ascii="宋体" w:hAnsi="宋体"/>
                <w:sz w:val="24"/>
              </w:rPr>
              <w:t>优化产品结构</w:t>
            </w:r>
            <w:r w:rsidR="001C5E68" w:rsidRPr="00EF1FA9">
              <w:rPr>
                <w:rFonts w:ascii="宋体" w:hAnsi="宋体" w:hint="eastAsia"/>
                <w:sz w:val="24"/>
              </w:rPr>
              <w:t>、精简产品规格，</w:t>
            </w:r>
            <w:r w:rsidRPr="00EF1FA9">
              <w:rPr>
                <w:rFonts w:ascii="宋体" w:hAnsi="宋体" w:hint="eastAsia"/>
                <w:sz w:val="24"/>
              </w:rPr>
              <w:t>以</w:t>
            </w:r>
            <w:r w:rsidRPr="00EF1FA9">
              <w:rPr>
                <w:rFonts w:ascii="宋体" w:hAnsi="宋体" w:hint="eastAsia"/>
                <w:sz w:val="24"/>
              </w:rPr>
              <w:lastRenderedPageBreak/>
              <w:t>扎实做好</w:t>
            </w:r>
            <w:r w:rsidRPr="00EF1FA9">
              <w:rPr>
                <w:rFonts w:ascii="宋体" w:hAnsi="宋体"/>
                <w:sz w:val="24"/>
              </w:rPr>
              <w:t>山西大本营</w:t>
            </w:r>
            <w:r w:rsidRPr="00EF1FA9">
              <w:rPr>
                <w:rFonts w:ascii="宋体" w:hAnsi="宋体" w:hint="eastAsia"/>
                <w:sz w:val="24"/>
              </w:rPr>
              <w:t>为基</w:t>
            </w:r>
            <w:r w:rsidRPr="00EF1FA9">
              <w:rPr>
                <w:rFonts w:ascii="宋体" w:hAnsi="宋体"/>
                <w:sz w:val="24"/>
              </w:rPr>
              <w:t>，同时试点其他</w:t>
            </w:r>
            <w:r w:rsidRPr="00EF1FA9">
              <w:rPr>
                <w:rFonts w:ascii="宋体" w:hAnsi="宋体" w:hint="eastAsia"/>
                <w:sz w:val="24"/>
              </w:rPr>
              <w:t>重点</w:t>
            </w:r>
            <w:r w:rsidRPr="00EF1FA9">
              <w:rPr>
                <w:rFonts w:ascii="宋体" w:hAnsi="宋体"/>
                <w:sz w:val="24"/>
              </w:rPr>
              <w:t>区域，推进全国招商，保健</w:t>
            </w:r>
            <w:proofErr w:type="gramStart"/>
            <w:r w:rsidRPr="00EF1FA9">
              <w:rPr>
                <w:rFonts w:ascii="宋体" w:hAnsi="宋体"/>
                <w:sz w:val="24"/>
              </w:rPr>
              <w:t>酒业务</w:t>
            </w:r>
            <w:proofErr w:type="gramEnd"/>
            <w:r w:rsidRPr="00EF1FA9">
              <w:rPr>
                <w:rFonts w:ascii="宋体" w:hAnsi="宋体"/>
                <w:sz w:val="24"/>
              </w:rPr>
              <w:t>稳步起量。</w:t>
            </w:r>
          </w:p>
          <w:p w14:paraId="6E427F16" w14:textId="6EB8BF53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二是文化为魂，赋能营销。</w:t>
            </w:r>
            <w:r w:rsidRPr="00EF1FA9">
              <w:rPr>
                <w:rFonts w:ascii="宋体" w:hAnsi="宋体"/>
                <w:sz w:val="24"/>
              </w:rPr>
              <w:t>文化</w:t>
            </w:r>
            <w:r w:rsidRPr="00EF1FA9">
              <w:rPr>
                <w:rFonts w:ascii="宋体" w:hAnsi="宋体" w:hint="eastAsia"/>
                <w:sz w:val="24"/>
              </w:rPr>
              <w:t>是</w:t>
            </w:r>
            <w:r w:rsidRPr="00EF1FA9">
              <w:rPr>
                <w:rFonts w:ascii="宋体" w:hAnsi="宋体"/>
                <w:sz w:val="24"/>
              </w:rPr>
              <w:t>老字号的根</w:t>
            </w:r>
            <w:r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我们聚焦权威平台</w:t>
            </w:r>
            <w:r w:rsidRPr="00EF1FA9">
              <w:rPr>
                <w:rFonts w:ascii="宋体" w:hAnsi="宋体" w:hint="eastAsia"/>
                <w:sz w:val="24"/>
              </w:rPr>
              <w:t>提升</w:t>
            </w:r>
            <w:r w:rsidRPr="00EF1FA9">
              <w:rPr>
                <w:rFonts w:ascii="宋体" w:hAnsi="宋体"/>
                <w:sz w:val="24"/>
              </w:rPr>
              <w:t>品牌影响力，与央视</w:t>
            </w:r>
            <w:r w:rsidR="001C5E68" w:rsidRPr="00EF1FA9">
              <w:rPr>
                <w:rFonts w:ascii="宋体" w:hAnsi="宋体" w:hint="eastAsia"/>
                <w:sz w:val="24"/>
              </w:rPr>
              <w:t>持续开展</w:t>
            </w:r>
            <w:r w:rsidRPr="00EF1FA9">
              <w:rPr>
                <w:rFonts w:ascii="宋体" w:hAnsi="宋体"/>
                <w:sz w:val="24"/>
              </w:rPr>
              <w:t>战略合作，</w:t>
            </w:r>
            <w:r w:rsidR="001C5E68" w:rsidRPr="00EF1FA9">
              <w:rPr>
                <w:rFonts w:ascii="宋体" w:hAnsi="宋体" w:hint="eastAsia"/>
                <w:sz w:val="24"/>
              </w:rPr>
              <w:t>主要聚焦内容营销、内容传播，区别于传统广告模式，包括</w:t>
            </w:r>
            <w:r w:rsidRPr="00EF1FA9">
              <w:rPr>
                <w:rFonts w:ascii="宋体" w:hAnsi="宋体"/>
                <w:sz w:val="24"/>
              </w:rPr>
              <w:t>独家冠名《健康中国说》</w:t>
            </w:r>
            <w:r w:rsidRPr="00EF1FA9">
              <w:rPr>
                <w:rFonts w:ascii="宋体" w:hAnsi="宋体" w:hint="eastAsia"/>
                <w:sz w:val="24"/>
              </w:rPr>
              <w:t>板块</w:t>
            </w:r>
            <w:r w:rsidRPr="00EF1FA9">
              <w:rPr>
                <w:rFonts w:ascii="宋体" w:hAnsi="宋体"/>
                <w:sz w:val="24"/>
              </w:rPr>
              <w:t>，完成撒贝宁探厂直播，龟龄集专场</w:t>
            </w:r>
            <w:r w:rsidRPr="00EF1FA9">
              <w:rPr>
                <w:rFonts w:ascii="宋体" w:hAnsi="宋体" w:hint="eastAsia"/>
                <w:sz w:val="24"/>
              </w:rPr>
              <w:t>“</w:t>
            </w:r>
            <w:r w:rsidRPr="00EF1FA9">
              <w:rPr>
                <w:rFonts w:ascii="宋体" w:hAnsi="宋体"/>
                <w:sz w:val="24"/>
              </w:rPr>
              <w:t>时光慢老</w:t>
            </w:r>
            <w:r w:rsidRPr="00EF1FA9">
              <w:rPr>
                <w:rFonts w:ascii="宋体" w:hAnsi="宋体" w:hint="eastAsia"/>
                <w:sz w:val="24"/>
              </w:rPr>
              <w:t>、</w:t>
            </w:r>
            <w:r w:rsidRPr="00EF1FA9">
              <w:rPr>
                <w:rFonts w:ascii="宋体" w:hAnsi="宋体"/>
                <w:sz w:val="24"/>
              </w:rPr>
              <w:t>岐黄有方</w:t>
            </w:r>
            <w:r w:rsidRPr="00EF1FA9">
              <w:rPr>
                <w:rFonts w:ascii="宋体" w:hAnsi="宋体" w:hint="eastAsia"/>
                <w:sz w:val="24"/>
              </w:rPr>
              <w:t>”专题节目</w:t>
            </w:r>
            <w:r w:rsidR="001C5E68" w:rsidRPr="00EF1FA9">
              <w:rPr>
                <w:rFonts w:ascii="宋体" w:hAnsi="宋体" w:hint="eastAsia"/>
                <w:sz w:val="24"/>
              </w:rPr>
              <w:t>，近期</w:t>
            </w:r>
            <w:r w:rsidR="001D4C20" w:rsidRPr="00EF1FA9">
              <w:rPr>
                <w:rFonts w:ascii="宋体" w:hAnsi="宋体" w:hint="eastAsia"/>
                <w:sz w:val="24"/>
              </w:rPr>
              <w:t>也</w:t>
            </w:r>
            <w:r w:rsidR="001C5E68" w:rsidRPr="00EF1FA9">
              <w:rPr>
                <w:rFonts w:ascii="宋体" w:hAnsi="宋体" w:hint="eastAsia"/>
                <w:sz w:val="24"/>
              </w:rPr>
              <w:t>完成了</w:t>
            </w:r>
            <w:proofErr w:type="gramStart"/>
            <w:r w:rsidR="001C5E68" w:rsidRPr="00EF1FA9">
              <w:rPr>
                <w:rFonts w:ascii="宋体" w:hAnsi="宋体" w:hint="eastAsia"/>
                <w:sz w:val="24"/>
              </w:rPr>
              <w:t>定坤丹的</w:t>
            </w:r>
            <w:proofErr w:type="gramEnd"/>
            <w:r w:rsidR="001C5E68" w:rsidRPr="00EF1FA9">
              <w:rPr>
                <w:rFonts w:ascii="宋体" w:hAnsi="宋体" w:hint="eastAsia"/>
                <w:sz w:val="24"/>
              </w:rPr>
              <w:t>专场节目</w:t>
            </w:r>
            <w:r w:rsidRPr="00EF1FA9">
              <w:rPr>
                <w:rFonts w:ascii="宋体" w:hAnsi="宋体"/>
                <w:sz w:val="24"/>
              </w:rPr>
              <w:t>。张伯礼、刘敏如、王世民三位国医大师走进</w:t>
            </w:r>
            <w:proofErr w:type="gramStart"/>
            <w:r w:rsidRPr="00EF1FA9">
              <w:rPr>
                <w:rFonts w:ascii="宋体" w:hAnsi="宋体"/>
                <w:sz w:val="24"/>
              </w:rPr>
              <w:t>广誉远</w:t>
            </w:r>
            <w:proofErr w:type="gramEnd"/>
            <w:r w:rsidRPr="00EF1FA9">
              <w:rPr>
                <w:rFonts w:ascii="宋体" w:hAnsi="宋体"/>
                <w:sz w:val="24"/>
              </w:rPr>
              <w:t>，</w:t>
            </w:r>
            <w:r w:rsidR="001C5E68" w:rsidRPr="00EF1FA9">
              <w:rPr>
                <w:rFonts w:ascii="宋体" w:hAnsi="宋体" w:hint="eastAsia"/>
                <w:sz w:val="24"/>
              </w:rPr>
              <w:t>持续推动文化挖掘工作，</w:t>
            </w:r>
            <w:r w:rsidRPr="00EF1FA9">
              <w:rPr>
                <w:rFonts w:ascii="宋体" w:hAnsi="宋体"/>
                <w:sz w:val="24"/>
              </w:rPr>
              <w:t>《龟龄集探秘》成功再版。同时推进非遗技艺、史料典籍的整理，开工了广源兴旧址保护项目，再加上高铁冠名、</w:t>
            </w:r>
            <w:r w:rsidRPr="00EF1FA9">
              <w:rPr>
                <w:rFonts w:ascii="宋体" w:hAnsi="宋体" w:hint="eastAsia"/>
                <w:sz w:val="24"/>
              </w:rPr>
              <w:t>北京丰台站灯箱广告、新媒体传播应用</w:t>
            </w:r>
            <w:r w:rsidRPr="00EF1FA9">
              <w:rPr>
                <w:rFonts w:ascii="宋体" w:hAnsi="宋体"/>
                <w:sz w:val="24"/>
              </w:rPr>
              <w:t>，品牌声量和影响力都</w:t>
            </w:r>
            <w:r w:rsidR="001C5E68" w:rsidRPr="00EF1FA9">
              <w:rPr>
                <w:rFonts w:ascii="宋体" w:hAnsi="宋体" w:hint="eastAsia"/>
                <w:sz w:val="24"/>
              </w:rPr>
              <w:t>取得一定成绩。</w:t>
            </w:r>
          </w:p>
          <w:p w14:paraId="0812659B" w14:textId="17F68F37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三是科研学术，成果转化，公司坚持</w:t>
            </w:r>
            <w:r w:rsidRPr="00EF1FA9">
              <w:rPr>
                <w:rFonts w:ascii="宋体" w:hAnsi="宋体"/>
                <w:sz w:val="24"/>
              </w:rPr>
              <w:t>研发+学术双轮驱动</w:t>
            </w:r>
            <w:r w:rsidRPr="00EF1FA9">
              <w:rPr>
                <w:rFonts w:ascii="宋体" w:hAnsi="宋体" w:hint="eastAsia"/>
                <w:sz w:val="24"/>
              </w:rPr>
              <w:t>。秉承</w:t>
            </w:r>
            <w:r w:rsidRPr="00EF1FA9">
              <w:rPr>
                <w:rFonts w:ascii="宋体" w:hAnsi="宋体"/>
                <w:sz w:val="24"/>
              </w:rPr>
              <w:t>“传承</w:t>
            </w:r>
            <w:proofErr w:type="gramStart"/>
            <w:r w:rsidRPr="00EF1FA9">
              <w:rPr>
                <w:rFonts w:ascii="宋体" w:hAnsi="宋体"/>
                <w:sz w:val="24"/>
              </w:rPr>
              <w:t>不</w:t>
            </w:r>
            <w:proofErr w:type="gramEnd"/>
            <w:r w:rsidRPr="00EF1FA9">
              <w:rPr>
                <w:rFonts w:ascii="宋体" w:hAnsi="宋体"/>
                <w:sz w:val="24"/>
              </w:rPr>
              <w:t>泥古、创新不离宗”</w:t>
            </w:r>
            <w:r w:rsidRPr="00EF1FA9">
              <w:rPr>
                <w:rFonts w:ascii="宋体" w:hAnsi="宋体" w:hint="eastAsia"/>
                <w:sz w:val="24"/>
              </w:rPr>
              <w:t>的发展理念</w:t>
            </w:r>
            <w:r w:rsidRPr="00EF1FA9">
              <w:rPr>
                <w:rFonts w:ascii="宋体" w:hAnsi="宋体"/>
                <w:sz w:val="24"/>
              </w:rPr>
              <w:t>，把科技创新作为核心引擎</w:t>
            </w:r>
            <w:r w:rsidRPr="00EF1FA9">
              <w:rPr>
                <w:rFonts w:ascii="宋体" w:hAnsi="宋体" w:hint="eastAsia"/>
                <w:sz w:val="24"/>
              </w:rPr>
              <w:t>。</w:t>
            </w:r>
            <w:r w:rsidRPr="00EF1FA9">
              <w:rPr>
                <w:rFonts w:ascii="宋体" w:hAnsi="宋体"/>
                <w:b/>
                <w:bCs/>
                <w:sz w:val="24"/>
              </w:rPr>
              <w:t>研发上</w:t>
            </w:r>
            <w:r w:rsidRPr="00EF1FA9">
              <w:rPr>
                <w:rFonts w:ascii="宋体" w:hAnsi="宋体"/>
                <w:sz w:val="24"/>
              </w:rPr>
              <w:t>：首家3.1类中药复方制剂</w:t>
            </w:r>
            <w:r w:rsidRPr="00EF1FA9">
              <w:rPr>
                <w:rFonts w:ascii="宋体" w:hAnsi="宋体"/>
                <w:b/>
                <w:bCs/>
                <w:sz w:val="24"/>
              </w:rPr>
              <w:t>半夏泻心汤颗粒</w:t>
            </w:r>
            <w:r w:rsidRPr="00EF1FA9">
              <w:rPr>
                <w:rFonts w:ascii="宋体" w:hAnsi="宋体"/>
                <w:sz w:val="24"/>
              </w:rPr>
              <w:t>成功获批</w:t>
            </w:r>
            <w:r w:rsidR="001C5E68" w:rsidRPr="00EF1FA9">
              <w:rPr>
                <w:rFonts w:ascii="宋体" w:hAnsi="宋体" w:hint="eastAsia"/>
                <w:sz w:val="24"/>
              </w:rPr>
              <w:t>，对公司具有重要意义，近期正在积极开展相关上市工作。</w:t>
            </w:r>
            <w:r w:rsidRPr="00EF1FA9">
              <w:rPr>
                <w:rFonts w:ascii="宋体" w:hAnsi="宋体"/>
                <w:sz w:val="24"/>
              </w:rPr>
              <w:t>104个老产品全部完成再注册，安宫牛黄</w:t>
            </w:r>
            <w:proofErr w:type="gramStart"/>
            <w:r w:rsidRPr="00EF1FA9">
              <w:rPr>
                <w:rFonts w:ascii="宋体" w:hAnsi="宋体"/>
                <w:sz w:val="24"/>
              </w:rPr>
              <w:t>丸</w:t>
            </w:r>
            <w:proofErr w:type="gramEnd"/>
            <w:r w:rsidRPr="00EF1FA9">
              <w:rPr>
                <w:rFonts w:ascii="宋体" w:hAnsi="宋体"/>
                <w:sz w:val="24"/>
              </w:rPr>
              <w:t>拿到澳门的注册证书。</w:t>
            </w:r>
            <w:r w:rsidRPr="00EF1FA9">
              <w:rPr>
                <w:rFonts w:ascii="宋体" w:hAnsi="宋体"/>
                <w:b/>
                <w:bCs/>
                <w:sz w:val="24"/>
              </w:rPr>
              <w:t>学术上</w:t>
            </w:r>
            <w:r w:rsidRPr="00EF1FA9">
              <w:rPr>
                <w:rFonts w:ascii="宋体" w:hAnsi="宋体"/>
                <w:sz w:val="24"/>
              </w:rPr>
              <w:t>：龟龄集新增4篇SCI论文，其中</w:t>
            </w:r>
            <w:r w:rsidRPr="00EF1FA9">
              <w:rPr>
                <w:rFonts w:ascii="宋体" w:hAnsi="宋体" w:hint="eastAsia"/>
                <w:sz w:val="24"/>
              </w:rPr>
              <w:t>关于龟龄集防治阿尔兹海默病疗效及药理机智的研究论文，发表在</w:t>
            </w:r>
            <w:r w:rsidRPr="00EF1FA9">
              <w:rPr>
                <w:rFonts w:ascii="宋体" w:hAnsi="宋体"/>
                <w:sz w:val="24"/>
              </w:rPr>
              <w:t>国际阿尔茨海默病研究的顶级期刊，首次揭示了它延缓脑退化的机制</w:t>
            </w:r>
            <w:r w:rsidRPr="00EF1FA9">
              <w:rPr>
                <w:rFonts w:ascii="宋体" w:hAnsi="宋体" w:hint="eastAsia"/>
                <w:sz w:val="24"/>
              </w:rPr>
              <w:t>，获《人民日报》等权威媒体关注</w:t>
            </w:r>
            <w:r w:rsidRPr="00EF1FA9">
              <w:rPr>
                <w:rFonts w:ascii="宋体" w:hAnsi="宋体"/>
                <w:sz w:val="24"/>
              </w:rPr>
              <w:t>；</w:t>
            </w:r>
            <w:proofErr w:type="gramStart"/>
            <w:r w:rsidRPr="00EF1FA9">
              <w:rPr>
                <w:rFonts w:ascii="宋体" w:hAnsi="宋体"/>
                <w:sz w:val="24"/>
              </w:rPr>
              <w:t>定坤丹新增</w:t>
            </w:r>
            <w:proofErr w:type="gramEnd"/>
            <w:r w:rsidRPr="00EF1FA9">
              <w:rPr>
                <w:rFonts w:ascii="宋体" w:hAnsi="宋体"/>
                <w:sz w:val="24"/>
              </w:rPr>
              <w:t>2篇SCI，</w:t>
            </w:r>
            <w:r w:rsidRPr="00EF1FA9">
              <w:rPr>
                <w:rFonts w:ascii="宋体" w:hAnsi="宋体" w:hint="eastAsia"/>
                <w:sz w:val="24"/>
              </w:rPr>
              <w:t>同时被纳入《</w:t>
            </w:r>
            <w:r w:rsidRPr="00EF1FA9">
              <w:rPr>
                <w:rFonts w:ascii="宋体" w:hAnsi="宋体"/>
                <w:sz w:val="24"/>
              </w:rPr>
              <w:t>多囊卵巢综合征</w:t>
            </w:r>
            <w:r w:rsidRPr="00EF1FA9">
              <w:rPr>
                <w:rFonts w:ascii="宋体" w:hAnsi="宋体" w:hint="eastAsia"/>
                <w:sz w:val="24"/>
              </w:rPr>
              <w:t>病证结合</w:t>
            </w:r>
            <w:r w:rsidRPr="00EF1FA9">
              <w:rPr>
                <w:rFonts w:ascii="宋体" w:hAnsi="宋体"/>
                <w:sz w:val="24"/>
              </w:rPr>
              <w:t>诊疗指南</w:t>
            </w:r>
            <w:r w:rsidRPr="00EF1FA9">
              <w:rPr>
                <w:rFonts w:ascii="宋体" w:hAnsi="宋体" w:hint="eastAsia"/>
                <w:sz w:val="24"/>
              </w:rPr>
              <w:t>》</w:t>
            </w:r>
            <w:r w:rsidRPr="00EF1FA9">
              <w:rPr>
                <w:rFonts w:ascii="宋体" w:hAnsi="宋体"/>
                <w:sz w:val="24"/>
              </w:rPr>
              <w:t>，临床价值得到了权威认可。</w:t>
            </w:r>
            <w:r w:rsidRPr="00EF1FA9">
              <w:rPr>
                <w:rFonts w:ascii="宋体" w:hAnsi="宋体"/>
                <w:b/>
                <w:bCs/>
                <w:sz w:val="24"/>
              </w:rPr>
              <w:t>生产上</w:t>
            </w:r>
            <w:r w:rsidRPr="00EF1FA9">
              <w:rPr>
                <w:rFonts w:ascii="宋体" w:hAnsi="宋体"/>
                <w:sz w:val="24"/>
              </w:rPr>
              <w:t>：</w:t>
            </w:r>
            <w:proofErr w:type="gramStart"/>
            <w:r w:rsidRPr="00EF1FA9">
              <w:rPr>
                <w:rFonts w:ascii="宋体" w:hAnsi="宋体"/>
                <w:sz w:val="24"/>
              </w:rPr>
              <w:t>推进产线智能化</w:t>
            </w:r>
            <w:proofErr w:type="gramEnd"/>
            <w:r w:rsidRPr="00EF1FA9">
              <w:rPr>
                <w:rFonts w:ascii="宋体" w:hAnsi="宋体"/>
                <w:sz w:val="24"/>
              </w:rPr>
              <w:t>升级，落地了防伪追溯系统，对珍稀药材做了战略储备，</w:t>
            </w:r>
            <w:r w:rsidRPr="00EF1FA9">
              <w:rPr>
                <w:rFonts w:ascii="宋体" w:hAnsi="宋体" w:hint="eastAsia"/>
                <w:sz w:val="24"/>
              </w:rPr>
              <w:t>实现成本有效管控与供应链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韧性双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提升。</w:t>
            </w:r>
          </w:p>
          <w:p w14:paraId="44D0B377" w14:textId="01F4027B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四是</w:t>
            </w:r>
            <w:r w:rsidRPr="00EF1FA9">
              <w:rPr>
                <w:rFonts w:ascii="宋体" w:hAnsi="宋体"/>
                <w:sz w:val="24"/>
              </w:rPr>
              <w:t>治理</w:t>
            </w:r>
            <w:r w:rsidRPr="00EF1FA9">
              <w:rPr>
                <w:rFonts w:ascii="宋体" w:hAnsi="宋体" w:hint="eastAsia"/>
                <w:sz w:val="24"/>
              </w:rPr>
              <w:t>规范，合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规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经营。这一年</w:t>
            </w:r>
            <w:r w:rsidRPr="00EF1FA9">
              <w:rPr>
                <w:rFonts w:ascii="宋体" w:hAnsi="宋体"/>
                <w:sz w:val="24"/>
              </w:rPr>
              <w:t>我们狠抓内部治理，全年新增、修订、废止了64项制度，完善</w:t>
            </w:r>
            <w:r w:rsidR="002C6C34" w:rsidRPr="00EF1FA9">
              <w:rPr>
                <w:rFonts w:ascii="宋体" w:hAnsi="宋体" w:hint="eastAsia"/>
                <w:sz w:val="24"/>
              </w:rPr>
              <w:t>内控风险体系</w:t>
            </w:r>
            <w:r w:rsidRPr="00EF1FA9">
              <w:rPr>
                <w:rFonts w:ascii="宋体" w:hAnsi="宋体" w:hint="eastAsia"/>
                <w:sz w:val="24"/>
              </w:rPr>
              <w:t>，推行三位一体治理提升</w:t>
            </w:r>
            <w:r w:rsidRPr="00EF1FA9">
              <w:rPr>
                <w:rFonts w:ascii="宋体" w:hAnsi="宋体"/>
                <w:sz w:val="24"/>
              </w:rPr>
              <w:t>；优化组织架构和薪酬激励，升级数字化系统，实现全流程闭环</w:t>
            </w:r>
            <w:r w:rsidRPr="00EF1FA9">
              <w:rPr>
                <w:rFonts w:ascii="宋体" w:hAnsi="宋体" w:hint="eastAsia"/>
                <w:sz w:val="24"/>
              </w:rPr>
              <w:t>风险</w:t>
            </w:r>
            <w:r w:rsidRPr="00EF1FA9">
              <w:rPr>
                <w:rFonts w:ascii="宋体" w:hAnsi="宋体"/>
                <w:sz w:val="24"/>
              </w:rPr>
              <w:t>管理，让公司经营更规范、更高效。</w:t>
            </w:r>
          </w:p>
          <w:p w14:paraId="1581B300" w14:textId="77777777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五是党建引领，保驾护航。我们</w:t>
            </w:r>
            <w:r w:rsidRPr="00EF1FA9">
              <w:rPr>
                <w:rFonts w:ascii="宋体" w:hAnsi="宋体"/>
                <w:sz w:val="24"/>
              </w:rPr>
              <w:t>始终坚持党建引领，夯实基</w:t>
            </w:r>
            <w:r w:rsidRPr="00EF1FA9">
              <w:rPr>
                <w:rFonts w:ascii="宋体" w:hAnsi="宋体"/>
                <w:sz w:val="24"/>
              </w:rPr>
              <w:lastRenderedPageBreak/>
              <w:t>层党组织建设，推进清廉企业建设，同时关心关爱员工，积极履行社会责任，把全体员工的干劲都凝聚到了公司发展上来。</w:t>
            </w:r>
          </w:p>
          <w:p w14:paraId="2BBCC784" w14:textId="77777777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2026年是</w:t>
            </w:r>
            <w:proofErr w:type="gramStart"/>
            <w:r w:rsidRPr="00EF1FA9">
              <w:rPr>
                <w:rFonts w:ascii="宋体" w:hAnsi="宋体"/>
                <w:sz w:val="24"/>
              </w:rPr>
              <w:t>十五五</w:t>
            </w:r>
            <w:proofErr w:type="gramEnd"/>
            <w:r w:rsidRPr="00EF1FA9">
              <w:rPr>
                <w:rFonts w:ascii="宋体" w:hAnsi="宋体"/>
                <w:sz w:val="24"/>
              </w:rPr>
              <w:t>规划的第一年，也是我们“1541”战略的深化执行年</w:t>
            </w:r>
            <w:r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更是公司实现</w:t>
            </w:r>
            <w:r w:rsidRPr="00EF1FA9">
              <w:rPr>
                <w:rFonts w:ascii="宋体" w:hAnsi="宋体" w:hint="eastAsia"/>
                <w:sz w:val="24"/>
              </w:rPr>
              <w:t>更</w:t>
            </w:r>
            <w:r w:rsidRPr="00EF1FA9">
              <w:rPr>
                <w:rFonts w:ascii="宋体" w:hAnsi="宋体"/>
                <w:sz w:val="24"/>
              </w:rPr>
              <w:t>高质量</w:t>
            </w:r>
            <w:r w:rsidRPr="00EF1FA9">
              <w:rPr>
                <w:rFonts w:ascii="宋体" w:hAnsi="宋体" w:hint="eastAsia"/>
                <w:sz w:val="24"/>
              </w:rPr>
              <w:t>、更高效率、更可持续健康</w:t>
            </w:r>
            <w:r w:rsidRPr="00EF1FA9">
              <w:rPr>
                <w:rFonts w:ascii="宋体" w:hAnsi="宋体"/>
                <w:sz w:val="24"/>
              </w:rPr>
              <w:t>增长的关键一年。这一年我们所有工作都围绕增长展开</w:t>
            </w:r>
            <w:r w:rsidRPr="00EF1FA9">
              <w:rPr>
                <w:rFonts w:ascii="宋体" w:hAnsi="宋体" w:hint="eastAsia"/>
                <w:sz w:val="24"/>
              </w:rPr>
              <w:t>，主要从以下五个方面进行：</w:t>
            </w:r>
          </w:p>
          <w:p w14:paraId="043ED57E" w14:textId="32E155F5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一是</w:t>
            </w:r>
            <w:proofErr w:type="gramStart"/>
            <w:r w:rsidRPr="00EF1FA9">
              <w:rPr>
                <w:rFonts w:ascii="宋体" w:hAnsi="宋体"/>
                <w:sz w:val="24"/>
              </w:rPr>
              <w:t>全域拓量增效</w:t>
            </w:r>
            <w:proofErr w:type="gramEnd"/>
            <w:r w:rsidRPr="00EF1FA9">
              <w:rPr>
                <w:rFonts w:ascii="宋体" w:hAnsi="宋体"/>
                <w:sz w:val="24"/>
              </w:rPr>
              <w:t>，把增长落到实处</w:t>
            </w:r>
            <w:r w:rsidRPr="00EF1FA9">
              <w:rPr>
                <w:rFonts w:ascii="宋体" w:hAnsi="宋体" w:hint="eastAsia"/>
                <w:sz w:val="24"/>
              </w:rPr>
              <w:t>，</w:t>
            </w:r>
            <w:r w:rsidR="002C6C34" w:rsidRPr="00EF1FA9">
              <w:rPr>
                <w:rFonts w:ascii="宋体" w:hAnsi="宋体" w:hint="eastAsia"/>
                <w:sz w:val="24"/>
              </w:rPr>
              <w:t>各事业</w:t>
            </w:r>
            <w:proofErr w:type="gramStart"/>
            <w:r w:rsidR="002C6C34" w:rsidRPr="00EF1FA9">
              <w:rPr>
                <w:rFonts w:ascii="宋体" w:hAnsi="宋体" w:hint="eastAsia"/>
                <w:sz w:val="24"/>
              </w:rPr>
              <w:t>部需要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精准发力，全面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打响拓量攻坚战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。</w:t>
            </w:r>
            <w:r w:rsidRPr="00EF1FA9">
              <w:rPr>
                <w:rFonts w:ascii="宋体" w:hAnsi="宋体" w:hint="eastAsia"/>
                <w:b/>
                <w:bCs/>
                <w:sz w:val="24"/>
              </w:rPr>
              <w:t>经典国药</w:t>
            </w:r>
            <w:r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零售、医疗、商务三线</w:t>
            </w:r>
            <w:r w:rsidRPr="00EF1FA9">
              <w:rPr>
                <w:rFonts w:ascii="宋体" w:hAnsi="宋体" w:hint="eastAsia"/>
                <w:sz w:val="24"/>
              </w:rPr>
              <w:t>协同</w:t>
            </w:r>
            <w:r w:rsidRPr="00EF1FA9">
              <w:rPr>
                <w:rFonts w:ascii="宋体" w:hAnsi="宋体"/>
                <w:sz w:val="24"/>
              </w:rPr>
              <w:t>，继续深化跟头部</w:t>
            </w:r>
            <w:r w:rsidRPr="00EF1FA9">
              <w:rPr>
                <w:rFonts w:ascii="宋体" w:hAnsi="宋体" w:hint="eastAsia"/>
                <w:sz w:val="24"/>
              </w:rPr>
              <w:t>战略</w:t>
            </w:r>
            <w:r w:rsidRPr="00EF1FA9">
              <w:rPr>
                <w:rFonts w:ascii="宋体" w:hAnsi="宋体"/>
                <w:sz w:val="24"/>
              </w:rPr>
              <w:t>合作，加速商业渠道归拢；针对不同产品</w:t>
            </w:r>
            <w:r w:rsidRPr="00EF1FA9">
              <w:rPr>
                <w:rFonts w:ascii="宋体" w:hAnsi="宋体" w:hint="eastAsia"/>
                <w:sz w:val="24"/>
              </w:rPr>
              <w:t>进行</w:t>
            </w:r>
            <w:r w:rsidRPr="00EF1FA9">
              <w:rPr>
                <w:rFonts w:ascii="宋体" w:hAnsi="宋体"/>
                <w:sz w:val="24"/>
              </w:rPr>
              <w:t>差异化运营，加大学术成果转化，进一步扩大</w:t>
            </w:r>
            <w:r w:rsidRPr="00EF1FA9">
              <w:rPr>
                <w:rFonts w:ascii="宋体" w:hAnsi="宋体" w:hint="eastAsia"/>
                <w:sz w:val="24"/>
              </w:rPr>
              <w:t>连锁、</w:t>
            </w:r>
            <w:r w:rsidRPr="00EF1FA9">
              <w:rPr>
                <w:rFonts w:ascii="宋体" w:hAnsi="宋体"/>
                <w:sz w:val="24"/>
              </w:rPr>
              <w:t>医院和基层医疗的覆盖面。</w:t>
            </w:r>
            <w:r w:rsidRPr="00EF1FA9">
              <w:rPr>
                <w:rFonts w:ascii="宋体" w:hAnsi="宋体"/>
                <w:b/>
                <w:bCs/>
                <w:sz w:val="24"/>
              </w:rPr>
              <w:t>精品中药</w:t>
            </w:r>
            <w:r w:rsidRPr="00EF1FA9">
              <w:rPr>
                <w:rFonts w:ascii="宋体" w:hAnsi="宋体"/>
                <w:sz w:val="24"/>
              </w:rPr>
              <w:t>：重点布局长三角、珠三角、京津冀</w:t>
            </w:r>
            <w:r w:rsidRPr="00EF1FA9">
              <w:rPr>
                <w:rFonts w:ascii="宋体" w:hAnsi="宋体" w:hint="eastAsia"/>
                <w:sz w:val="24"/>
              </w:rPr>
              <w:t>等</w:t>
            </w:r>
            <w:r w:rsidRPr="00EF1FA9">
              <w:rPr>
                <w:rFonts w:ascii="宋体" w:hAnsi="宋体"/>
                <w:sz w:val="24"/>
              </w:rPr>
              <w:t>核心经济圈，</w:t>
            </w:r>
            <w:r w:rsidR="002C6C34" w:rsidRPr="00EF1FA9">
              <w:rPr>
                <w:rFonts w:ascii="宋体" w:hAnsi="宋体" w:hint="eastAsia"/>
                <w:sz w:val="24"/>
              </w:rPr>
              <w:t>并希望在香港澳门等地区取得突破。</w:t>
            </w:r>
            <w:r w:rsidRPr="00EF1FA9">
              <w:rPr>
                <w:rFonts w:ascii="宋体" w:hAnsi="宋体"/>
                <w:sz w:val="24"/>
              </w:rPr>
              <w:t>招商从“</w:t>
            </w:r>
            <w:r w:rsidRPr="00EF1FA9">
              <w:rPr>
                <w:rFonts w:ascii="宋体" w:hAnsi="宋体" w:hint="eastAsia"/>
                <w:sz w:val="24"/>
              </w:rPr>
              <w:t>大招商</w:t>
            </w:r>
            <w:r w:rsidRPr="00EF1FA9">
              <w:rPr>
                <w:rFonts w:ascii="宋体" w:hAnsi="宋体"/>
                <w:sz w:val="24"/>
              </w:rPr>
              <w:t>”转向“招大商、招优商”，</w:t>
            </w:r>
            <w:r w:rsidR="002C6C34" w:rsidRPr="00EF1FA9">
              <w:rPr>
                <w:rFonts w:ascii="宋体" w:hAnsi="宋体" w:hint="eastAsia"/>
                <w:sz w:val="24"/>
              </w:rPr>
              <w:t>优先夯实现有经销商的合作能力和经营能力，深化赋能，增强经销商信心，</w:t>
            </w:r>
            <w:r w:rsidRPr="00EF1FA9">
              <w:rPr>
                <w:rFonts w:ascii="宋体" w:hAnsi="宋体"/>
                <w:sz w:val="24"/>
              </w:rPr>
              <w:t>打造</w:t>
            </w:r>
            <w:r w:rsidRPr="00EF1FA9">
              <w:rPr>
                <w:rFonts w:ascii="宋体" w:hAnsi="宋体" w:hint="eastAsia"/>
                <w:sz w:val="24"/>
              </w:rPr>
              <w:t>品牌牵引强引擎，树立高品质养生符号强IP</w:t>
            </w:r>
            <w:r w:rsidRPr="00EF1FA9">
              <w:rPr>
                <w:rFonts w:ascii="宋体" w:hAnsi="宋体"/>
                <w:sz w:val="24"/>
              </w:rPr>
              <w:t>。</w:t>
            </w:r>
            <w:r w:rsidRPr="00EF1FA9">
              <w:rPr>
                <w:rFonts w:ascii="宋体" w:hAnsi="宋体"/>
                <w:b/>
                <w:bCs/>
                <w:sz w:val="24"/>
              </w:rPr>
              <w:t>数字经济</w:t>
            </w:r>
            <w:r w:rsidRPr="00EF1FA9">
              <w:rPr>
                <w:rFonts w:ascii="宋体" w:hAnsi="宋体"/>
                <w:sz w:val="24"/>
              </w:rPr>
              <w:t>：继续深化</w:t>
            </w:r>
            <w:r w:rsidRPr="00EF1FA9">
              <w:rPr>
                <w:rFonts w:ascii="宋体" w:hAnsi="宋体" w:hint="eastAsia"/>
                <w:sz w:val="24"/>
              </w:rPr>
              <w:t>与</w:t>
            </w:r>
            <w:r w:rsidRPr="00EF1FA9">
              <w:rPr>
                <w:rFonts w:ascii="宋体" w:hAnsi="宋体"/>
                <w:sz w:val="24"/>
              </w:rPr>
              <w:t>京东</w:t>
            </w:r>
            <w:r w:rsidRPr="00EF1FA9">
              <w:rPr>
                <w:rFonts w:ascii="宋体" w:hAnsi="宋体" w:hint="eastAsia"/>
                <w:sz w:val="24"/>
              </w:rPr>
              <w:t>等</w:t>
            </w:r>
            <w:r w:rsidRPr="00EF1FA9">
              <w:rPr>
                <w:rFonts w:ascii="宋体" w:hAnsi="宋体"/>
                <w:sz w:val="24"/>
              </w:rPr>
              <w:t>头部平台</w:t>
            </w:r>
            <w:r w:rsidRPr="00EF1FA9">
              <w:rPr>
                <w:rFonts w:ascii="宋体" w:hAnsi="宋体" w:hint="eastAsia"/>
                <w:sz w:val="24"/>
              </w:rPr>
              <w:t>合作</w:t>
            </w:r>
            <w:r w:rsidRPr="00EF1FA9">
              <w:rPr>
                <w:rFonts w:ascii="宋体" w:hAnsi="宋体"/>
                <w:sz w:val="24"/>
              </w:rPr>
              <w:t>，</w:t>
            </w:r>
            <w:proofErr w:type="gramStart"/>
            <w:r w:rsidRPr="00EF1FA9">
              <w:rPr>
                <w:rFonts w:ascii="宋体" w:hAnsi="宋体"/>
                <w:sz w:val="24"/>
              </w:rPr>
              <w:t>整合线</w:t>
            </w:r>
            <w:proofErr w:type="gramEnd"/>
            <w:r w:rsidRPr="00EF1FA9">
              <w:rPr>
                <w:rFonts w:ascii="宋体" w:hAnsi="宋体"/>
                <w:sz w:val="24"/>
              </w:rPr>
              <w:t>上线下的</w:t>
            </w:r>
            <w:proofErr w:type="gramStart"/>
            <w:r w:rsidRPr="00EF1FA9">
              <w:rPr>
                <w:rFonts w:ascii="宋体" w:hAnsi="宋体"/>
                <w:sz w:val="24"/>
              </w:rPr>
              <w:t>医</w:t>
            </w:r>
            <w:proofErr w:type="gramEnd"/>
            <w:r w:rsidRPr="00EF1FA9">
              <w:rPr>
                <w:rFonts w:ascii="宋体" w:hAnsi="宋体"/>
                <w:sz w:val="24"/>
              </w:rPr>
              <w:t>、药、文化、服务资源，打造高效的流量闭环，提升数字化营销能力</w:t>
            </w:r>
            <w:r w:rsidR="002C6C34" w:rsidRPr="00EF1FA9">
              <w:rPr>
                <w:rFonts w:ascii="宋体" w:hAnsi="宋体" w:hint="eastAsia"/>
                <w:sz w:val="24"/>
              </w:rPr>
              <w:t>，顺应行业变化潮流，升级营销动作。</w:t>
            </w:r>
            <w:r w:rsidRPr="00EF1FA9">
              <w:rPr>
                <w:rFonts w:ascii="宋体" w:hAnsi="宋体"/>
                <w:b/>
                <w:bCs/>
                <w:sz w:val="24"/>
              </w:rPr>
              <w:t>酒业</w:t>
            </w:r>
            <w:r w:rsidRPr="00EF1FA9">
              <w:rPr>
                <w:rFonts w:ascii="宋体" w:hAnsi="宋体" w:hint="eastAsia"/>
                <w:b/>
                <w:bCs/>
                <w:sz w:val="24"/>
              </w:rPr>
              <w:t>营销公司</w:t>
            </w:r>
            <w:r w:rsidRPr="00EF1FA9">
              <w:rPr>
                <w:rFonts w:ascii="宋体" w:hAnsi="宋体"/>
                <w:sz w:val="24"/>
              </w:rPr>
              <w:t>坚持“龟酒重塑”不动摇，主打“微醺悦己、轻养生”的理念，</w:t>
            </w:r>
            <w:r w:rsidRPr="00EF1FA9">
              <w:rPr>
                <w:rFonts w:ascii="宋体" w:hAnsi="宋体" w:hint="eastAsia"/>
                <w:sz w:val="24"/>
              </w:rPr>
              <w:t>通过已</w:t>
            </w:r>
            <w:r w:rsidRPr="00EF1FA9">
              <w:rPr>
                <w:rFonts w:ascii="宋体" w:hAnsi="宋体"/>
                <w:sz w:val="24"/>
              </w:rPr>
              <w:t>推出</w:t>
            </w:r>
            <w:r w:rsidRPr="00EF1FA9">
              <w:rPr>
                <w:rFonts w:ascii="宋体" w:hAnsi="宋体" w:hint="eastAsia"/>
                <w:sz w:val="24"/>
              </w:rPr>
              <w:t>的</w:t>
            </w:r>
            <w:r w:rsidRPr="00EF1FA9">
              <w:rPr>
                <w:rFonts w:ascii="宋体" w:hAnsi="宋体"/>
                <w:sz w:val="24"/>
              </w:rPr>
              <w:t>“轻养小炮”年轻化小酒和“尊养”高端系列，用更时尚的方式吸引年轻消费者，</w:t>
            </w:r>
            <w:r w:rsidRPr="00EF1FA9">
              <w:rPr>
                <w:rFonts w:ascii="宋体" w:hAnsi="宋体" w:hint="eastAsia"/>
                <w:sz w:val="24"/>
              </w:rPr>
              <w:t>继续以山西为大本营开展全国招商，</w:t>
            </w:r>
            <w:r w:rsidRPr="00EF1FA9">
              <w:rPr>
                <w:rFonts w:ascii="宋体" w:hAnsi="宋体"/>
                <w:sz w:val="24"/>
              </w:rPr>
              <w:t>扩大市场份额</w:t>
            </w:r>
            <w:r w:rsidRPr="00EF1FA9">
              <w:rPr>
                <w:rFonts w:ascii="宋体" w:hAnsi="宋体" w:hint="eastAsia"/>
                <w:sz w:val="24"/>
              </w:rPr>
              <w:t>。</w:t>
            </w:r>
          </w:p>
          <w:p w14:paraId="799101A3" w14:textId="77777777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二是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升维品牌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价值，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从扩声量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到创价值。</w:t>
            </w:r>
            <w:r w:rsidRPr="00EF1FA9">
              <w:rPr>
                <w:rFonts w:ascii="宋体" w:hAnsi="宋体"/>
                <w:sz w:val="24"/>
              </w:rPr>
              <w:t>我们将深入</w:t>
            </w:r>
            <w:proofErr w:type="gramStart"/>
            <w:r w:rsidRPr="00EF1FA9">
              <w:rPr>
                <w:rFonts w:ascii="宋体" w:hAnsi="宋体"/>
                <w:sz w:val="24"/>
              </w:rPr>
              <w:t>挖掘近</w:t>
            </w:r>
            <w:proofErr w:type="gramEnd"/>
            <w:r w:rsidRPr="00EF1FA9">
              <w:rPr>
                <w:rFonts w:ascii="宋体" w:hAnsi="宋体"/>
                <w:sz w:val="24"/>
              </w:rPr>
              <w:t>500年历史文化底蕴，继续</w:t>
            </w:r>
            <w:r w:rsidRPr="00EF1FA9">
              <w:rPr>
                <w:rFonts w:ascii="宋体" w:hAnsi="宋体" w:hint="eastAsia"/>
                <w:sz w:val="24"/>
              </w:rPr>
              <w:t>凭借与</w:t>
            </w:r>
            <w:r w:rsidRPr="00EF1FA9">
              <w:rPr>
                <w:rFonts w:ascii="宋体" w:hAnsi="宋体"/>
                <w:sz w:val="24"/>
              </w:rPr>
              <w:t>权威平台合作，强化</w:t>
            </w:r>
            <w:r w:rsidRPr="00EF1FA9">
              <w:rPr>
                <w:rFonts w:ascii="宋体" w:hAnsi="宋体" w:hint="eastAsia"/>
                <w:sz w:val="24"/>
              </w:rPr>
              <w:t>品牌价值认同。</w:t>
            </w:r>
            <w:r w:rsidRPr="00EF1FA9">
              <w:rPr>
                <w:rFonts w:ascii="宋体" w:hAnsi="宋体"/>
                <w:sz w:val="24"/>
              </w:rPr>
              <w:t>整合高铁、官媒、抖音小红书等</w:t>
            </w:r>
            <w:proofErr w:type="gramStart"/>
            <w:r w:rsidRPr="00EF1FA9">
              <w:rPr>
                <w:rFonts w:ascii="宋体" w:hAnsi="宋体"/>
                <w:sz w:val="24"/>
              </w:rPr>
              <w:t>全渠道</w:t>
            </w:r>
            <w:proofErr w:type="gramEnd"/>
            <w:r w:rsidRPr="00EF1FA9">
              <w:rPr>
                <w:rFonts w:ascii="宋体" w:hAnsi="宋体"/>
                <w:sz w:val="24"/>
              </w:rPr>
              <w:t>资源</w:t>
            </w:r>
            <w:r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构建全域权威传播矩阵</w:t>
            </w:r>
            <w:r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讲好老字号故事，让品牌真正深入人心。</w:t>
            </w:r>
          </w:p>
          <w:p w14:paraId="4AF8B344" w14:textId="005F9A5B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三是</w:t>
            </w:r>
            <w:r w:rsidRPr="00EF1FA9">
              <w:rPr>
                <w:rFonts w:ascii="宋体" w:hAnsi="宋体"/>
                <w:sz w:val="24"/>
              </w:rPr>
              <w:t>筑牢保供根基，强化科研赋能</w:t>
            </w:r>
            <w:r w:rsidRPr="00EF1FA9">
              <w:rPr>
                <w:rFonts w:ascii="宋体" w:hAnsi="宋体" w:hint="eastAsia"/>
                <w:sz w:val="24"/>
              </w:rPr>
              <w:t>。</w:t>
            </w:r>
            <w:r w:rsidRPr="00EF1FA9">
              <w:rPr>
                <w:rFonts w:ascii="宋体" w:hAnsi="宋体"/>
                <w:b/>
                <w:bCs/>
                <w:sz w:val="24"/>
              </w:rPr>
              <w:t>保供方面</w:t>
            </w:r>
            <w:r w:rsidRPr="00EF1FA9">
              <w:rPr>
                <w:rFonts w:ascii="宋体" w:hAnsi="宋体"/>
                <w:sz w:val="24"/>
              </w:rPr>
              <w:t>：推进道地药材基地建设和产地直采，做好战略储备，加快电子采购平台建设；同时对核心车间进行技术</w:t>
            </w:r>
            <w:r w:rsidRPr="00EF1FA9">
              <w:rPr>
                <w:rFonts w:ascii="宋体" w:hAnsi="宋体" w:hint="eastAsia"/>
                <w:sz w:val="24"/>
              </w:rPr>
              <w:t>升级和产能</w:t>
            </w:r>
            <w:r w:rsidRPr="00EF1FA9">
              <w:rPr>
                <w:rFonts w:ascii="宋体" w:hAnsi="宋体"/>
                <w:sz w:val="24"/>
              </w:rPr>
              <w:t>改造，提升产能和生产效率，全力保障市场供应</w:t>
            </w:r>
            <w:r w:rsidR="002C6C34" w:rsidRPr="00EF1FA9">
              <w:rPr>
                <w:rFonts w:ascii="宋体" w:hAnsi="宋体" w:hint="eastAsia"/>
                <w:sz w:val="24"/>
              </w:rPr>
              <w:t>，同时做好</w:t>
            </w:r>
            <w:proofErr w:type="gramStart"/>
            <w:r w:rsidR="002C6C34" w:rsidRPr="00EF1FA9">
              <w:rPr>
                <w:rFonts w:ascii="宋体" w:hAnsi="宋体" w:hint="eastAsia"/>
                <w:sz w:val="24"/>
              </w:rPr>
              <w:t>部分产线的</w:t>
            </w:r>
            <w:proofErr w:type="gramEnd"/>
            <w:r w:rsidR="002C6C34" w:rsidRPr="00EF1FA9">
              <w:rPr>
                <w:rFonts w:ascii="宋体" w:hAnsi="宋体" w:hint="eastAsia"/>
                <w:sz w:val="24"/>
              </w:rPr>
              <w:t>升级改造</w:t>
            </w:r>
            <w:r w:rsidRPr="00EF1FA9">
              <w:rPr>
                <w:rFonts w:ascii="宋体" w:hAnsi="宋体"/>
                <w:sz w:val="24"/>
              </w:rPr>
              <w:t>。</w:t>
            </w:r>
            <w:r w:rsidRPr="00EF1FA9">
              <w:rPr>
                <w:rFonts w:ascii="宋体" w:hAnsi="宋体"/>
                <w:b/>
                <w:bCs/>
                <w:sz w:val="24"/>
              </w:rPr>
              <w:t>科研方</w:t>
            </w:r>
            <w:r w:rsidRPr="00EF1FA9">
              <w:rPr>
                <w:rFonts w:ascii="宋体" w:hAnsi="宋体"/>
                <w:b/>
                <w:bCs/>
                <w:sz w:val="24"/>
              </w:rPr>
              <w:lastRenderedPageBreak/>
              <w:t>面</w:t>
            </w:r>
            <w:r w:rsidRPr="00EF1FA9">
              <w:rPr>
                <w:rFonts w:ascii="宋体" w:hAnsi="宋体"/>
                <w:sz w:val="24"/>
              </w:rPr>
              <w:t>：继续聚焦核心大品种，重点攻关抗衰老、生殖健康、健康管理这些新适应症；</w:t>
            </w:r>
            <w:proofErr w:type="gramStart"/>
            <w:r w:rsidRPr="00EF1FA9">
              <w:rPr>
                <w:rFonts w:ascii="宋体" w:hAnsi="宋体"/>
                <w:sz w:val="24"/>
              </w:rPr>
              <w:t>深化跟</w:t>
            </w:r>
            <w:proofErr w:type="gramEnd"/>
            <w:r w:rsidRPr="00EF1FA9">
              <w:rPr>
                <w:rFonts w:ascii="宋体" w:hAnsi="宋体"/>
                <w:sz w:val="24"/>
              </w:rPr>
              <w:t>中国中医科学院等顶尖院所的合作，用过硬的循证医学证据，支撑产品的市场竞争力。</w:t>
            </w:r>
          </w:p>
          <w:p w14:paraId="420204A8" w14:textId="77777777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四是</w:t>
            </w:r>
            <w:r w:rsidRPr="00EF1FA9">
              <w:rPr>
                <w:rFonts w:ascii="宋体" w:hAnsi="宋体"/>
                <w:sz w:val="24"/>
              </w:rPr>
              <w:t>提升管理效能，守住合</w:t>
            </w:r>
            <w:proofErr w:type="gramStart"/>
            <w:r w:rsidRPr="00EF1FA9">
              <w:rPr>
                <w:rFonts w:ascii="宋体" w:hAnsi="宋体"/>
                <w:sz w:val="24"/>
              </w:rPr>
              <w:t>规</w:t>
            </w:r>
            <w:proofErr w:type="gramEnd"/>
            <w:r w:rsidRPr="00EF1FA9">
              <w:rPr>
                <w:rFonts w:ascii="宋体" w:hAnsi="宋体"/>
                <w:sz w:val="24"/>
              </w:rPr>
              <w:t>底线</w:t>
            </w:r>
            <w:r w:rsidRPr="00EF1FA9">
              <w:rPr>
                <w:rFonts w:ascii="宋体" w:hAnsi="宋体" w:hint="eastAsia"/>
                <w:sz w:val="24"/>
              </w:rPr>
              <w:t>。今年公司将继续推进管理的精细化、智能化、规范化，</w:t>
            </w:r>
            <w:r w:rsidRPr="00EF1FA9">
              <w:rPr>
                <w:rFonts w:ascii="宋体" w:hAnsi="宋体"/>
                <w:sz w:val="24"/>
              </w:rPr>
              <w:t>推动职能部门从“服务型</w:t>
            </w:r>
            <w:r w:rsidRPr="00EF1FA9">
              <w:rPr>
                <w:rFonts w:ascii="宋体" w:hAnsi="宋体" w:hint="eastAsia"/>
                <w:sz w:val="24"/>
              </w:rPr>
              <w:t>保障型</w:t>
            </w:r>
            <w:r w:rsidRPr="00EF1FA9">
              <w:rPr>
                <w:rFonts w:ascii="宋体" w:hAnsi="宋体"/>
                <w:sz w:val="24"/>
              </w:rPr>
              <w:t>”向“价值创造型”转型。同时始终把合</w:t>
            </w:r>
            <w:proofErr w:type="gramStart"/>
            <w:r w:rsidRPr="00EF1FA9">
              <w:rPr>
                <w:rFonts w:ascii="宋体" w:hAnsi="宋体"/>
                <w:sz w:val="24"/>
              </w:rPr>
              <w:t>规</w:t>
            </w:r>
            <w:proofErr w:type="gramEnd"/>
            <w:r w:rsidRPr="00EF1FA9">
              <w:rPr>
                <w:rFonts w:ascii="宋体" w:hAnsi="宋体"/>
                <w:sz w:val="24"/>
              </w:rPr>
              <w:t>经营放在第一位，压实各级责任，</w:t>
            </w:r>
            <w:r w:rsidRPr="00EF1FA9">
              <w:rPr>
                <w:rFonts w:ascii="宋体" w:hAnsi="宋体" w:hint="eastAsia"/>
                <w:sz w:val="24"/>
              </w:rPr>
              <w:t>为高质量发展推进坚实可靠的合</w:t>
            </w:r>
            <w:proofErr w:type="gramStart"/>
            <w:r w:rsidRPr="00EF1FA9">
              <w:rPr>
                <w:rFonts w:ascii="宋体" w:hAnsi="宋体" w:hint="eastAsia"/>
                <w:sz w:val="24"/>
              </w:rPr>
              <w:t>规</w:t>
            </w:r>
            <w:proofErr w:type="gramEnd"/>
            <w:r w:rsidRPr="00EF1FA9">
              <w:rPr>
                <w:rFonts w:ascii="宋体" w:hAnsi="宋体" w:hint="eastAsia"/>
                <w:sz w:val="24"/>
              </w:rPr>
              <w:t>保障。</w:t>
            </w:r>
          </w:p>
          <w:p w14:paraId="62796969" w14:textId="23609420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五是坚持党建领航，汇聚强大合力。</w:t>
            </w:r>
            <w:r w:rsidRPr="00EF1FA9">
              <w:rPr>
                <w:rFonts w:ascii="宋体" w:hAnsi="宋体"/>
                <w:sz w:val="24"/>
              </w:rPr>
              <w:t>继续深化党建与经营的深度融合，建</w:t>
            </w:r>
            <w:proofErr w:type="gramStart"/>
            <w:r w:rsidRPr="00EF1FA9">
              <w:rPr>
                <w:rFonts w:ascii="宋体" w:hAnsi="宋体"/>
                <w:sz w:val="24"/>
              </w:rPr>
              <w:t>强基层</w:t>
            </w:r>
            <w:proofErr w:type="gramEnd"/>
            <w:r w:rsidRPr="00EF1FA9">
              <w:rPr>
                <w:rFonts w:ascii="宋体" w:hAnsi="宋体"/>
                <w:sz w:val="24"/>
              </w:rPr>
              <w:t>党组织，发挥党员先锋模范作用，关心关爱员工，以高质量党建引领高质量发展。</w:t>
            </w:r>
          </w:p>
          <w:p w14:paraId="66CDCCD0" w14:textId="77777777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面向未来，</w:t>
            </w:r>
            <w:proofErr w:type="gramStart"/>
            <w:r w:rsidRPr="00EF1FA9">
              <w:rPr>
                <w:rFonts w:ascii="宋体" w:hAnsi="宋体"/>
                <w:sz w:val="24"/>
              </w:rPr>
              <w:t>广誉远</w:t>
            </w:r>
            <w:proofErr w:type="gramEnd"/>
            <w:r w:rsidRPr="00EF1FA9">
              <w:rPr>
                <w:rFonts w:ascii="宋体" w:hAnsi="宋体"/>
                <w:sz w:val="24"/>
              </w:rPr>
              <w:t>将深度融入国家中医药振兴和健康中国战略，始终坚守“全产业链打造高品质中药”的</w:t>
            </w:r>
            <w:r w:rsidRPr="00EF1FA9">
              <w:rPr>
                <w:rFonts w:ascii="宋体" w:hAnsi="宋体" w:hint="eastAsia"/>
                <w:sz w:val="24"/>
              </w:rPr>
              <w:t>战略</w:t>
            </w:r>
            <w:r w:rsidRPr="00EF1FA9">
              <w:rPr>
                <w:rFonts w:ascii="宋体" w:hAnsi="宋体"/>
                <w:sz w:val="24"/>
              </w:rPr>
              <w:t>愿景，坚持“广誉远国药，养生精品药”的品牌</w:t>
            </w:r>
            <w:r w:rsidRPr="00EF1FA9">
              <w:rPr>
                <w:rFonts w:ascii="宋体" w:hAnsi="宋体" w:hint="eastAsia"/>
                <w:sz w:val="24"/>
              </w:rPr>
              <w:t>战略</w:t>
            </w:r>
            <w:r w:rsidRPr="00EF1FA9">
              <w:rPr>
                <w:rFonts w:ascii="宋体" w:hAnsi="宋体"/>
                <w:sz w:val="24"/>
              </w:rPr>
              <w:t>定位，坚定不移落实“1541”战略框架，以“增长”作为核心价值锚点，深入实施五大关键行动和四大核心产品全生命周期价值提升计划，全面锻造一流产品力、品牌力、组织力、创新力，奋力打造引领中医药高质量发展的旗舰企业，为促进中医药传承创新和人民健康福祉贡献更大力量。</w:t>
            </w:r>
          </w:p>
          <w:p w14:paraId="00374872" w14:textId="07634D93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2025年的成绩离不开大家的支持，2026年我们目标明确、路径清晰、举措扎实。我们</w:t>
            </w:r>
            <w:proofErr w:type="gramStart"/>
            <w:r w:rsidRPr="00EF1FA9">
              <w:rPr>
                <w:rFonts w:ascii="宋体" w:hAnsi="宋体"/>
                <w:sz w:val="24"/>
              </w:rPr>
              <w:t>全体广誉远</w:t>
            </w:r>
            <w:proofErr w:type="gramEnd"/>
            <w:r w:rsidRPr="00EF1FA9">
              <w:rPr>
                <w:rFonts w:ascii="宋体" w:hAnsi="宋体"/>
                <w:sz w:val="24"/>
              </w:rPr>
              <w:t>人将全力以赴，把各项工作落到实处，以更好的业绩回报各位投资者。</w:t>
            </w:r>
          </w:p>
          <w:p w14:paraId="63E2DAB6" w14:textId="77777777" w:rsidR="004C5E69" w:rsidRPr="00EF1FA9" w:rsidRDefault="004C5E69" w:rsidP="004C5E69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sz w:val="24"/>
              </w:rPr>
              <w:t>2026年一季度已经开了个好头，各项指标</w:t>
            </w:r>
            <w:r w:rsidRPr="00EF1FA9">
              <w:rPr>
                <w:rFonts w:ascii="宋体" w:hAnsi="宋体"/>
                <w:sz w:val="24"/>
              </w:rPr>
              <w:t>表现符合预期，业务延续增长态势。</w:t>
            </w:r>
          </w:p>
          <w:p w14:paraId="0F4D7E43" w14:textId="351AF2C7" w:rsidR="00786190" w:rsidRPr="00EF1FA9" w:rsidRDefault="001C1A18" w:rsidP="0001199F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 w:rsidRPr="00EF1FA9">
              <w:rPr>
                <w:rFonts w:ascii="宋体" w:hAnsi="宋体" w:hint="eastAsia"/>
                <w:b/>
                <w:bCs/>
                <w:sz w:val="24"/>
              </w:rPr>
              <w:t>2</w:t>
            </w:r>
            <w:r w:rsidR="00F9706E" w:rsidRPr="00EF1FA9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="00F957A5" w:rsidRPr="00EF1FA9">
              <w:rPr>
                <w:rFonts w:ascii="宋体" w:hAnsi="宋体"/>
                <w:b/>
                <w:bCs/>
                <w:sz w:val="24"/>
              </w:rPr>
              <w:t>龟龄集2025年和2026年一季度的整体情况如何？2026年全年怎么看？公司后续对该产品的发展预期是怎样的？</w:t>
            </w:r>
          </w:p>
          <w:p w14:paraId="6F86ACB4" w14:textId="7FC66067" w:rsidR="00F957A5" w:rsidRPr="00EF1FA9" w:rsidRDefault="00F957A5" w:rsidP="00066D9E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龟龄集</w:t>
            </w:r>
            <w:r w:rsidR="00EF1FA9" w:rsidRPr="00EF1FA9">
              <w:rPr>
                <w:rFonts w:ascii="宋体" w:hAnsi="宋体" w:hint="eastAsia"/>
                <w:sz w:val="24"/>
              </w:rPr>
              <w:t>是</w:t>
            </w:r>
            <w:r w:rsidRPr="00EF1FA9">
              <w:rPr>
                <w:rFonts w:ascii="宋体" w:hAnsi="宋体"/>
                <w:sz w:val="24"/>
              </w:rPr>
              <w:t>公司重要的核心产品，也是公司最重要的发展战略方向，2025年龟龄集产品整体维持微增，公司主动进行了渠道调控，首先保持相对稳定，为了更好地优化产品价值链，</w:t>
            </w:r>
            <w:r w:rsidR="00EF1FA9" w:rsidRPr="00EF1FA9">
              <w:rPr>
                <w:rFonts w:ascii="宋体" w:hAnsi="宋体" w:hint="eastAsia"/>
                <w:sz w:val="24"/>
              </w:rPr>
              <w:t>统筹</w:t>
            </w:r>
            <w:r w:rsidRPr="00EF1FA9">
              <w:rPr>
                <w:rFonts w:ascii="宋体" w:hAnsi="宋体"/>
                <w:sz w:val="24"/>
              </w:rPr>
              <w:t>好销售的两个主要渠道，龟龄</w:t>
            </w:r>
            <w:proofErr w:type="gramStart"/>
            <w:r w:rsidRPr="00EF1FA9">
              <w:rPr>
                <w:rFonts w:ascii="宋体" w:hAnsi="宋体"/>
                <w:sz w:val="24"/>
              </w:rPr>
              <w:t>集主要</w:t>
            </w:r>
            <w:proofErr w:type="gramEnd"/>
            <w:r w:rsidRPr="00EF1FA9">
              <w:rPr>
                <w:rFonts w:ascii="宋体" w:hAnsi="宋体"/>
                <w:sz w:val="24"/>
              </w:rPr>
              <w:t>在传统医药渠道起到品牌宣传和</w:t>
            </w:r>
            <w:r w:rsidRPr="00EF1FA9">
              <w:rPr>
                <w:rFonts w:ascii="宋体" w:hAnsi="宋体"/>
                <w:sz w:val="24"/>
              </w:rPr>
              <w:lastRenderedPageBreak/>
              <w:t>学术医疗背书作用（普药产品），该渠道</w:t>
            </w:r>
            <w:r w:rsidR="001D4C20" w:rsidRPr="00EF1FA9">
              <w:rPr>
                <w:rFonts w:ascii="宋体" w:hAnsi="宋体" w:hint="eastAsia"/>
                <w:sz w:val="24"/>
              </w:rPr>
              <w:t>公司</w:t>
            </w:r>
            <w:r w:rsidRPr="00EF1FA9">
              <w:rPr>
                <w:rFonts w:ascii="宋体" w:hAnsi="宋体"/>
                <w:sz w:val="24"/>
              </w:rPr>
              <w:t>主动调整战略，聚焦与头部客户继续合作，收缩相对尾部的客户供应</w:t>
            </w:r>
            <w:r w:rsidR="001D4C20" w:rsidRPr="00EF1FA9">
              <w:rPr>
                <w:rFonts w:ascii="宋体" w:hAnsi="宋体" w:hint="eastAsia"/>
                <w:sz w:val="24"/>
              </w:rPr>
              <w:t>，整体有一定收缩</w:t>
            </w:r>
            <w:r w:rsidRPr="00EF1FA9">
              <w:rPr>
                <w:rFonts w:ascii="宋体" w:hAnsi="宋体"/>
                <w:sz w:val="24"/>
              </w:rPr>
              <w:t>。精品渠道（客单价较高，经常</w:t>
            </w:r>
            <w:proofErr w:type="gramStart"/>
            <w:r w:rsidRPr="00EF1FA9">
              <w:rPr>
                <w:rFonts w:ascii="宋体" w:hAnsi="宋体"/>
                <w:sz w:val="24"/>
              </w:rPr>
              <w:t>做为</w:t>
            </w:r>
            <w:proofErr w:type="gramEnd"/>
            <w:r w:rsidRPr="00EF1FA9">
              <w:rPr>
                <w:rFonts w:ascii="宋体" w:hAnsi="宋体"/>
                <w:sz w:val="24"/>
              </w:rPr>
              <w:t>山西文化代表在商务社交中选用），助力公司品牌高端化建设，</w:t>
            </w:r>
            <w:r w:rsidR="001D4C20" w:rsidRPr="00EF1FA9">
              <w:rPr>
                <w:rFonts w:ascii="宋体" w:hAnsi="宋体" w:hint="eastAsia"/>
                <w:sz w:val="24"/>
              </w:rPr>
              <w:t>近年来</w:t>
            </w:r>
            <w:r w:rsidRPr="00EF1FA9">
              <w:rPr>
                <w:rFonts w:ascii="宋体" w:hAnsi="宋体"/>
                <w:sz w:val="24"/>
              </w:rPr>
              <w:t>延续较好增长态势；</w:t>
            </w:r>
            <w:r w:rsidR="001D4C20" w:rsidRPr="00EF1FA9">
              <w:rPr>
                <w:rFonts w:ascii="宋体" w:hAnsi="宋体" w:hint="eastAsia"/>
                <w:sz w:val="24"/>
              </w:rPr>
              <w:t>公司</w:t>
            </w:r>
            <w:r w:rsidRPr="00EF1FA9">
              <w:rPr>
                <w:rFonts w:ascii="宋体" w:hAnsi="宋体"/>
                <w:sz w:val="24"/>
              </w:rPr>
              <w:t>通过主动优化产品价值链，更加清晰确立龟龄集的发展方向；2026年一季度虽未披露产品具体增长构成，</w:t>
            </w:r>
            <w:r w:rsidR="00EF1FA9" w:rsidRPr="00EF1FA9">
              <w:rPr>
                <w:rFonts w:ascii="宋体" w:hAnsi="宋体" w:hint="eastAsia"/>
                <w:sz w:val="24"/>
              </w:rPr>
              <w:t>但</w:t>
            </w:r>
            <w:r w:rsidRPr="00EF1FA9">
              <w:rPr>
                <w:rFonts w:ascii="宋体" w:hAnsi="宋体"/>
                <w:sz w:val="24"/>
              </w:rPr>
              <w:t>龟龄</w:t>
            </w:r>
            <w:proofErr w:type="gramStart"/>
            <w:r w:rsidRPr="00EF1FA9">
              <w:rPr>
                <w:rFonts w:ascii="宋体" w:hAnsi="宋体"/>
                <w:sz w:val="24"/>
              </w:rPr>
              <w:t>集</w:t>
            </w:r>
            <w:r w:rsidR="001D4C20" w:rsidRPr="00EF1FA9">
              <w:rPr>
                <w:rFonts w:ascii="宋体" w:hAnsi="宋体" w:hint="eastAsia"/>
                <w:sz w:val="24"/>
              </w:rPr>
              <w:t>依然</w:t>
            </w:r>
            <w:proofErr w:type="gramEnd"/>
            <w:r w:rsidRPr="00EF1FA9">
              <w:rPr>
                <w:rFonts w:ascii="宋体" w:hAnsi="宋体"/>
                <w:sz w:val="24"/>
              </w:rPr>
              <w:t>保持增长趋势，未来将继续从产品、品牌、市场渠道塑造上不断优化，在此基础上，以增长为锚点，推动</w:t>
            </w:r>
            <w:proofErr w:type="gramStart"/>
            <w:r w:rsidRPr="00EF1FA9">
              <w:rPr>
                <w:rFonts w:ascii="宋体" w:hAnsi="宋体"/>
                <w:sz w:val="24"/>
              </w:rPr>
              <w:t>该核心</w:t>
            </w:r>
            <w:proofErr w:type="gramEnd"/>
            <w:r w:rsidRPr="00EF1FA9">
              <w:rPr>
                <w:rFonts w:ascii="宋体" w:hAnsi="宋体"/>
                <w:sz w:val="24"/>
              </w:rPr>
              <w:t>战略品种发展。</w:t>
            </w:r>
          </w:p>
          <w:p w14:paraId="6BCDEB5D" w14:textId="063E5356" w:rsidR="00F61010" w:rsidRPr="00EF1FA9" w:rsidRDefault="001C1A18" w:rsidP="00066D9E">
            <w:pPr>
              <w:spacing w:line="360" w:lineRule="auto"/>
              <w:ind w:firstLineChars="200" w:firstLine="482"/>
              <w:rPr>
                <w:rFonts w:ascii="宋体" w:hAnsi="宋体" w:hint="eastAsia"/>
              </w:rPr>
            </w:pPr>
            <w:r w:rsidRPr="00EF1FA9">
              <w:rPr>
                <w:rFonts w:ascii="宋体" w:hAnsi="宋体" w:hint="eastAsia"/>
                <w:b/>
                <w:bCs/>
                <w:sz w:val="24"/>
              </w:rPr>
              <w:t>3</w:t>
            </w:r>
            <w:r w:rsidR="00F9706E" w:rsidRPr="00EF1FA9">
              <w:rPr>
                <w:rFonts w:ascii="宋体" w:hAnsi="宋体" w:hint="eastAsia"/>
                <w:b/>
                <w:bCs/>
                <w:sz w:val="24"/>
              </w:rPr>
              <w:t>、</w:t>
            </w:r>
            <w:proofErr w:type="gramStart"/>
            <w:r w:rsidR="00F957A5" w:rsidRPr="00EF1FA9">
              <w:rPr>
                <w:rFonts w:ascii="宋体" w:hAnsi="宋体"/>
                <w:b/>
                <w:bCs/>
                <w:sz w:val="24"/>
              </w:rPr>
              <w:t>定坤丹2025年</w:t>
            </w:r>
            <w:proofErr w:type="gramEnd"/>
            <w:r w:rsidR="00F957A5" w:rsidRPr="00EF1FA9">
              <w:rPr>
                <w:rFonts w:ascii="宋体" w:hAnsi="宋体"/>
                <w:b/>
                <w:bCs/>
                <w:sz w:val="24"/>
              </w:rPr>
              <w:t>及2026年Q1的销售情况如何？作为</w:t>
            </w:r>
            <w:proofErr w:type="gramStart"/>
            <w:r w:rsidR="00F957A5" w:rsidRPr="00EF1FA9">
              <w:rPr>
                <w:rFonts w:ascii="宋体" w:hAnsi="宋体"/>
                <w:b/>
                <w:bCs/>
                <w:sz w:val="24"/>
              </w:rPr>
              <w:t>医</w:t>
            </w:r>
            <w:proofErr w:type="gramEnd"/>
            <w:r w:rsidR="00F957A5" w:rsidRPr="00EF1FA9">
              <w:rPr>
                <w:rFonts w:ascii="宋体" w:hAnsi="宋体"/>
                <w:b/>
                <w:bCs/>
                <w:sz w:val="24"/>
              </w:rPr>
              <w:t>保品种，在</w:t>
            </w:r>
            <w:proofErr w:type="gramStart"/>
            <w:r w:rsidR="00F957A5" w:rsidRPr="00EF1FA9">
              <w:rPr>
                <w:rFonts w:ascii="宋体" w:hAnsi="宋体"/>
                <w:b/>
                <w:bCs/>
                <w:sz w:val="24"/>
              </w:rPr>
              <w:t>医保控费下</w:t>
            </w:r>
            <w:proofErr w:type="gramEnd"/>
            <w:r w:rsidR="00F957A5" w:rsidRPr="00EF1FA9">
              <w:rPr>
                <w:rFonts w:ascii="宋体" w:hAnsi="宋体"/>
                <w:b/>
                <w:bCs/>
                <w:sz w:val="24"/>
              </w:rPr>
              <w:t>如何实现最大规模目标？未来自费市场的推广策略及占比是怎样的？</w:t>
            </w:r>
          </w:p>
          <w:p w14:paraId="7340253A" w14:textId="1C99A921" w:rsidR="00F957A5" w:rsidRPr="00EF1FA9" w:rsidRDefault="00F957A5" w:rsidP="00066D9E">
            <w:pPr>
              <w:spacing w:line="360" w:lineRule="auto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2025年定</w:t>
            </w:r>
            <w:proofErr w:type="gramStart"/>
            <w:r w:rsidRPr="00EF1FA9">
              <w:rPr>
                <w:rFonts w:ascii="宋体" w:hAnsi="宋体"/>
                <w:sz w:val="24"/>
              </w:rPr>
              <w:t>坤丹保持</w:t>
            </w:r>
            <w:proofErr w:type="gramEnd"/>
            <w:r w:rsidRPr="00EF1FA9">
              <w:rPr>
                <w:rFonts w:ascii="宋体" w:hAnsi="宋体"/>
                <w:sz w:val="24"/>
              </w:rPr>
              <w:t>小幅增长，2026年Q1继续保持增长。定</w:t>
            </w:r>
            <w:proofErr w:type="gramStart"/>
            <w:r w:rsidRPr="00EF1FA9">
              <w:rPr>
                <w:rFonts w:ascii="宋体" w:hAnsi="宋体"/>
                <w:sz w:val="24"/>
              </w:rPr>
              <w:t>坤丹为医</w:t>
            </w:r>
            <w:proofErr w:type="gramEnd"/>
            <w:r w:rsidRPr="00EF1FA9">
              <w:rPr>
                <w:rFonts w:ascii="宋体" w:hAnsi="宋体"/>
                <w:sz w:val="24"/>
              </w:rPr>
              <w:t>保乙类品种，主要销售渠道在医疗渠道，</w:t>
            </w:r>
            <w:proofErr w:type="gramStart"/>
            <w:r w:rsidRPr="00EF1FA9">
              <w:rPr>
                <w:rFonts w:ascii="宋体" w:hAnsi="宋体"/>
                <w:sz w:val="24"/>
              </w:rPr>
              <w:t>医保控费</w:t>
            </w:r>
            <w:proofErr w:type="gramEnd"/>
            <w:r w:rsidRPr="00EF1FA9">
              <w:rPr>
                <w:rFonts w:ascii="宋体" w:hAnsi="宋体"/>
                <w:sz w:val="24"/>
              </w:rPr>
              <w:t>对其有一定影响，公司会持续稳定传统医药渠道基本盘</w:t>
            </w:r>
            <w:r w:rsidR="001D4C20"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同时，同步进行产品升级</w:t>
            </w:r>
            <w:r w:rsidR="001D4C20"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2026年上半年升级</w:t>
            </w:r>
            <w:proofErr w:type="gramStart"/>
            <w:r w:rsidRPr="00EF1FA9">
              <w:rPr>
                <w:rFonts w:ascii="宋体" w:hAnsi="宋体"/>
                <w:sz w:val="24"/>
              </w:rPr>
              <w:t>定坤丹口服液</w:t>
            </w:r>
            <w:proofErr w:type="gramEnd"/>
            <w:r w:rsidRPr="00EF1FA9">
              <w:rPr>
                <w:rFonts w:ascii="宋体" w:hAnsi="宋体"/>
                <w:sz w:val="24"/>
              </w:rPr>
              <w:t>新剂型（更符合年轻患者使用习惯）；</w:t>
            </w:r>
            <w:r w:rsidR="001D4C20" w:rsidRPr="00EF1FA9">
              <w:rPr>
                <w:rFonts w:ascii="宋体" w:hAnsi="宋体" w:hint="eastAsia"/>
                <w:sz w:val="24"/>
              </w:rPr>
              <w:t>另外，</w:t>
            </w:r>
            <w:r w:rsidRPr="00EF1FA9">
              <w:rPr>
                <w:rFonts w:ascii="宋体" w:hAnsi="宋体"/>
                <w:sz w:val="24"/>
              </w:rPr>
              <w:t>围绕定</w:t>
            </w:r>
            <w:proofErr w:type="gramStart"/>
            <w:r w:rsidRPr="00EF1FA9">
              <w:rPr>
                <w:rFonts w:ascii="宋体" w:hAnsi="宋体"/>
                <w:sz w:val="24"/>
              </w:rPr>
              <w:t>坤丹核心</w:t>
            </w:r>
            <w:proofErr w:type="gramEnd"/>
            <w:r w:rsidRPr="00EF1FA9">
              <w:rPr>
                <w:rFonts w:ascii="宋体" w:hAnsi="宋体"/>
                <w:sz w:val="24"/>
              </w:rPr>
              <w:t>品种开发有门槛、有核心竞争力、差异化的大健康产品，研发</w:t>
            </w:r>
            <w:proofErr w:type="gramStart"/>
            <w:r w:rsidRPr="00EF1FA9">
              <w:rPr>
                <w:rFonts w:ascii="宋体" w:hAnsi="宋体"/>
                <w:sz w:val="24"/>
              </w:rPr>
              <w:t>端正在</w:t>
            </w:r>
            <w:proofErr w:type="gramEnd"/>
            <w:r w:rsidRPr="00EF1FA9">
              <w:rPr>
                <w:rFonts w:ascii="宋体" w:hAnsi="宋体"/>
                <w:sz w:val="24"/>
              </w:rPr>
              <w:t>开发新的剂型，开拓新增量。</w:t>
            </w:r>
          </w:p>
          <w:p w14:paraId="76A872D3" w14:textId="588B2CBD" w:rsidR="00F61010" w:rsidRPr="00EF1FA9" w:rsidRDefault="001C1A18" w:rsidP="0001199F">
            <w:pPr>
              <w:spacing w:line="360" w:lineRule="auto"/>
              <w:ind w:firstLineChars="200" w:firstLine="482"/>
              <w:contextualSpacing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 w:hint="eastAsia"/>
                <w:b/>
                <w:bCs/>
                <w:sz w:val="24"/>
              </w:rPr>
              <w:t>4</w:t>
            </w:r>
            <w:r w:rsidR="00F9706E" w:rsidRPr="00EF1FA9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="00F957A5" w:rsidRPr="00EF1FA9">
              <w:rPr>
                <w:rFonts w:ascii="宋体" w:hAnsi="宋体"/>
                <w:b/>
                <w:bCs/>
                <w:sz w:val="24"/>
              </w:rPr>
              <w:t>精品中药板块终端门</w:t>
            </w:r>
            <w:proofErr w:type="gramStart"/>
            <w:r w:rsidR="00F957A5" w:rsidRPr="00EF1FA9">
              <w:rPr>
                <w:rFonts w:ascii="宋体" w:hAnsi="宋体"/>
                <w:b/>
                <w:bCs/>
                <w:sz w:val="24"/>
              </w:rPr>
              <w:t>店未来</w:t>
            </w:r>
            <w:proofErr w:type="gramEnd"/>
            <w:r w:rsidR="00F957A5" w:rsidRPr="00EF1FA9">
              <w:rPr>
                <w:rFonts w:ascii="宋体" w:hAnsi="宋体"/>
                <w:b/>
                <w:bCs/>
                <w:sz w:val="24"/>
              </w:rPr>
              <w:t>几年的拓展规划是怎样的？十四五期间该板块的销售增长展望如何？</w:t>
            </w:r>
          </w:p>
          <w:p w14:paraId="0CB162E6" w14:textId="1147312B" w:rsidR="00F957A5" w:rsidRPr="00EF1FA9" w:rsidRDefault="00F957A5" w:rsidP="00814045">
            <w:pPr>
              <w:tabs>
                <w:tab w:val="left" w:pos="5247"/>
              </w:tabs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精品中药板块终端门店分</w:t>
            </w:r>
            <w:r w:rsidR="00EF1FA9" w:rsidRPr="00EF1FA9">
              <w:rPr>
                <w:rFonts w:ascii="宋体" w:hAnsi="宋体" w:hint="eastAsia"/>
                <w:sz w:val="24"/>
              </w:rPr>
              <w:t>为</w:t>
            </w:r>
            <w:r w:rsidRPr="00EF1FA9">
              <w:rPr>
                <w:rFonts w:ascii="宋体" w:hAnsi="宋体"/>
                <w:sz w:val="24"/>
              </w:rPr>
              <w:t>国药堂、国医馆、博物馆三种业务形态，中长期目标为千店计划（全国达成1000家店），期望其中有100家</w:t>
            </w:r>
            <w:proofErr w:type="gramStart"/>
            <w:r w:rsidRPr="00EF1FA9">
              <w:rPr>
                <w:rFonts w:ascii="宋体" w:hAnsi="宋体"/>
                <w:sz w:val="24"/>
              </w:rPr>
              <w:t>医</w:t>
            </w:r>
            <w:proofErr w:type="gramEnd"/>
            <w:r w:rsidRPr="00EF1FA9">
              <w:rPr>
                <w:rFonts w:ascii="宋体" w:hAnsi="宋体"/>
                <w:sz w:val="24"/>
              </w:rPr>
              <w:t>馆，2025年底</w:t>
            </w:r>
            <w:r w:rsidR="00EF1FA9" w:rsidRPr="00EF1FA9">
              <w:rPr>
                <w:rFonts w:ascii="宋体" w:hAnsi="宋体" w:hint="eastAsia"/>
                <w:sz w:val="24"/>
              </w:rPr>
              <w:t>国</w:t>
            </w:r>
            <w:r w:rsidRPr="00EF1FA9">
              <w:rPr>
                <w:rFonts w:ascii="宋体" w:hAnsi="宋体"/>
                <w:sz w:val="24"/>
              </w:rPr>
              <w:t>医馆开到44家，2026年</w:t>
            </w:r>
            <w:r w:rsidR="00EF1FA9" w:rsidRPr="00EF1FA9">
              <w:rPr>
                <w:rFonts w:ascii="宋体" w:hAnsi="宋体" w:hint="eastAsia"/>
                <w:sz w:val="24"/>
              </w:rPr>
              <w:t>截至</w:t>
            </w:r>
            <w:r w:rsidRPr="00EF1FA9">
              <w:rPr>
                <w:rFonts w:ascii="宋体" w:hAnsi="宋体"/>
                <w:sz w:val="24"/>
              </w:rPr>
              <w:t>昨天太原千峰路店开业后，</w:t>
            </w:r>
            <w:proofErr w:type="gramStart"/>
            <w:r w:rsidRPr="00EF1FA9">
              <w:rPr>
                <w:rFonts w:ascii="宋体" w:hAnsi="宋体"/>
                <w:sz w:val="24"/>
              </w:rPr>
              <w:t>医馆数量</w:t>
            </w:r>
            <w:proofErr w:type="gramEnd"/>
            <w:r w:rsidRPr="00EF1FA9">
              <w:rPr>
                <w:rFonts w:ascii="宋体" w:hAnsi="宋体"/>
                <w:sz w:val="24"/>
              </w:rPr>
              <w:t>达49家。开店开馆目标会持续推进，2025年开店数量较多，新的合作伙伴陆续加入，需要</w:t>
            </w:r>
            <w:proofErr w:type="gramStart"/>
            <w:r w:rsidRPr="00EF1FA9">
              <w:rPr>
                <w:rFonts w:ascii="宋体" w:hAnsi="宋体"/>
                <w:sz w:val="24"/>
              </w:rPr>
              <w:t>融入广誉远大</w:t>
            </w:r>
            <w:proofErr w:type="gramEnd"/>
            <w:r w:rsidRPr="00EF1FA9">
              <w:rPr>
                <w:rFonts w:ascii="宋体" w:hAnsi="宋体"/>
                <w:sz w:val="24"/>
              </w:rPr>
              <w:t>体系，公司也将加强对合作伙伴的赋能，让经销商有前景、有信心，更好的发展，因此2026年招商重点针对100个空白城市招商，重点鼓励合作良好、实力强的现有经销商在空白区域开设门店，同时加强对合作伙伴的赋能，招商策略逐步转化</w:t>
            </w:r>
            <w:r w:rsidRPr="00EF1FA9">
              <w:rPr>
                <w:rFonts w:ascii="宋体" w:hAnsi="宋体"/>
                <w:sz w:val="24"/>
              </w:rPr>
              <w:lastRenderedPageBreak/>
              <w:t>为招大商、</w:t>
            </w:r>
            <w:proofErr w:type="gramStart"/>
            <w:r w:rsidRPr="00EF1FA9">
              <w:rPr>
                <w:rFonts w:ascii="宋体" w:hAnsi="宋体"/>
                <w:sz w:val="24"/>
              </w:rPr>
              <w:t>招优商</w:t>
            </w:r>
            <w:proofErr w:type="gramEnd"/>
            <w:r w:rsidRPr="00EF1FA9">
              <w:rPr>
                <w:rFonts w:ascii="宋体" w:hAnsi="宋体"/>
                <w:sz w:val="24"/>
              </w:rPr>
              <w:t>，提升合作伙伴质量，共同聚焦新客拓展与老客深耕，提升精品业务质量。</w:t>
            </w:r>
          </w:p>
          <w:p w14:paraId="58B5C8F9" w14:textId="77777777" w:rsidR="00F957A5" w:rsidRPr="00EF1FA9" w:rsidRDefault="001C1A18" w:rsidP="00814045">
            <w:pPr>
              <w:tabs>
                <w:tab w:val="left" w:pos="5247"/>
              </w:tabs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EF1FA9">
              <w:rPr>
                <w:rFonts w:ascii="宋体" w:hAnsi="宋体" w:hint="eastAsia"/>
                <w:b/>
                <w:bCs/>
                <w:sz w:val="24"/>
              </w:rPr>
              <w:t>5、</w:t>
            </w:r>
            <w:r w:rsidR="00F957A5" w:rsidRPr="00EF1FA9">
              <w:rPr>
                <w:rFonts w:ascii="宋体" w:hAnsi="宋体"/>
                <w:b/>
                <w:bCs/>
                <w:sz w:val="24"/>
              </w:rPr>
              <w:t>龟龄集和</w:t>
            </w:r>
            <w:proofErr w:type="gramStart"/>
            <w:r w:rsidR="00F957A5" w:rsidRPr="00EF1FA9">
              <w:rPr>
                <w:rFonts w:ascii="宋体" w:hAnsi="宋体"/>
                <w:b/>
                <w:bCs/>
                <w:sz w:val="24"/>
              </w:rPr>
              <w:t>定坤丹等</w:t>
            </w:r>
            <w:proofErr w:type="gramEnd"/>
            <w:r w:rsidR="00F957A5" w:rsidRPr="00EF1FA9">
              <w:rPr>
                <w:rFonts w:ascii="宋体" w:hAnsi="宋体"/>
                <w:b/>
                <w:bCs/>
                <w:sz w:val="24"/>
              </w:rPr>
              <w:t>核心产品的品牌建设有哪些新战略？2026年以后短中长期目标是什么？第三</w:t>
            </w:r>
            <w:proofErr w:type="gramStart"/>
            <w:r w:rsidR="00F957A5" w:rsidRPr="00EF1FA9">
              <w:rPr>
                <w:rFonts w:ascii="宋体" w:hAnsi="宋体"/>
                <w:b/>
                <w:bCs/>
                <w:sz w:val="24"/>
              </w:rPr>
              <w:t>方咨询</w:t>
            </w:r>
            <w:proofErr w:type="gramEnd"/>
            <w:r w:rsidR="00F957A5" w:rsidRPr="00EF1FA9">
              <w:rPr>
                <w:rFonts w:ascii="宋体" w:hAnsi="宋体"/>
                <w:b/>
                <w:bCs/>
                <w:sz w:val="24"/>
              </w:rPr>
              <w:t>公司协助品牌建设的进展如何？</w:t>
            </w:r>
          </w:p>
          <w:p w14:paraId="615760F6" w14:textId="3ED752F6" w:rsidR="0001199F" w:rsidRPr="00EF1FA9" w:rsidRDefault="00F957A5" w:rsidP="00814045">
            <w:pPr>
              <w:tabs>
                <w:tab w:val="left" w:pos="5247"/>
              </w:tabs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EF1FA9">
              <w:rPr>
                <w:rFonts w:ascii="宋体" w:hAnsi="宋体"/>
                <w:sz w:val="24"/>
              </w:rPr>
              <w:t>龟龄集和定</w:t>
            </w:r>
            <w:proofErr w:type="gramStart"/>
            <w:r w:rsidRPr="00EF1FA9">
              <w:rPr>
                <w:rFonts w:ascii="宋体" w:hAnsi="宋体"/>
                <w:sz w:val="24"/>
              </w:rPr>
              <w:t>坤丹核心客</w:t>
            </w:r>
            <w:proofErr w:type="gramEnd"/>
            <w:r w:rsidRPr="00EF1FA9">
              <w:rPr>
                <w:rFonts w:ascii="宋体" w:hAnsi="宋体"/>
                <w:sz w:val="24"/>
              </w:rPr>
              <w:t>群有较大差异，品牌建设思路不同。龟龄</w:t>
            </w:r>
            <w:proofErr w:type="gramStart"/>
            <w:r w:rsidRPr="00EF1FA9">
              <w:rPr>
                <w:rFonts w:ascii="宋体" w:hAnsi="宋体"/>
                <w:sz w:val="24"/>
              </w:rPr>
              <w:t>集品牌</w:t>
            </w:r>
            <w:proofErr w:type="gramEnd"/>
            <w:r w:rsidRPr="00EF1FA9">
              <w:rPr>
                <w:rFonts w:ascii="宋体" w:hAnsi="宋体"/>
                <w:sz w:val="24"/>
              </w:rPr>
              <w:t>建设依托全国680多家精品门店为主，通过精细化活动（如经销商直播、培训、打造个人IP、圈层活动）下沉品牌宣传，</w:t>
            </w:r>
            <w:r w:rsidR="001D4C20" w:rsidRPr="00EF1FA9">
              <w:rPr>
                <w:rFonts w:ascii="宋体" w:hAnsi="宋体" w:hint="eastAsia"/>
                <w:sz w:val="24"/>
              </w:rPr>
              <w:t>较</w:t>
            </w:r>
            <w:r w:rsidRPr="00EF1FA9">
              <w:rPr>
                <w:rFonts w:ascii="宋体" w:hAnsi="宋体"/>
                <w:sz w:val="24"/>
              </w:rPr>
              <w:t>好的承接品牌宣传目的，达到更好的宣传和拉动效果。同时公司提供品牌物料</w:t>
            </w:r>
            <w:r w:rsidR="00EF1FA9" w:rsidRPr="00EF1FA9">
              <w:rPr>
                <w:rFonts w:ascii="宋体" w:hAnsi="宋体" w:hint="eastAsia"/>
                <w:sz w:val="24"/>
              </w:rPr>
              <w:t>等</w:t>
            </w:r>
            <w:r w:rsidRPr="00EF1FA9">
              <w:rPr>
                <w:rFonts w:ascii="宋体" w:hAnsi="宋体"/>
                <w:sz w:val="24"/>
              </w:rPr>
              <w:t>支持，鼓励经销商参加各类圈层活动，激发经销商和门店主</w:t>
            </w:r>
            <w:proofErr w:type="gramStart"/>
            <w:r w:rsidRPr="00EF1FA9">
              <w:rPr>
                <w:rFonts w:ascii="宋体" w:hAnsi="宋体"/>
                <w:sz w:val="24"/>
              </w:rPr>
              <w:t>动宣传</w:t>
            </w:r>
            <w:proofErr w:type="gramEnd"/>
            <w:r w:rsidRPr="00EF1FA9">
              <w:rPr>
                <w:rFonts w:ascii="宋体" w:hAnsi="宋体"/>
                <w:sz w:val="24"/>
              </w:rPr>
              <w:t>产品的积极性，提升品牌影响力；定</w:t>
            </w:r>
            <w:proofErr w:type="gramStart"/>
            <w:r w:rsidRPr="00EF1FA9">
              <w:rPr>
                <w:rFonts w:ascii="宋体" w:hAnsi="宋体"/>
                <w:sz w:val="24"/>
              </w:rPr>
              <w:t>坤丹品牌</w:t>
            </w:r>
            <w:proofErr w:type="gramEnd"/>
            <w:r w:rsidRPr="00EF1FA9">
              <w:rPr>
                <w:rFonts w:ascii="宋体" w:hAnsi="宋体"/>
                <w:sz w:val="24"/>
              </w:rPr>
              <w:t>建设通过学术背书加强医院渠道声量，参与乌镇会、</w:t>
            </w:r>
            <w:proofErr w:type="gramStart"/>
            <w:r w:rsidRPr="00EF1FA9">
              <w:rPr>
                <w:rFonts w:ascii="宋体" w:hAnsi="宋体"/>
                <w:sz w:val="24"/>
              </w:rPr>
              <w:t>西</w:t>
            </w:r>
            <w:r w:rsidR="00482F6D" w:rsidRPr="00EF1FA9">
              <w:rPr>
                <w:rFonts w:ascii="宋体" w:hAnsi="宋体" w:hint="eastAsia"/>
                <w:sz w:val="24"/>
              </w:rPr>
              <w:t>普</w:t>
            </w:r>
            <w:r w:rsidRPr="00EF1FA9">
              <w:rPr>
                <w:rFonts w:ascii="宋体" w:hAnsi="宋体"/>
                <w:sz w:val="24"/>
              </w:rPr>
              <w:t>会</w:t>
            </w:r>
            <w:proofErr w:type="gramEnd"/>
            <w:r w:rsidRPr="00EF1FA9">
              <w:rPr>
                <w:rFonts w:ascii="宋体" w:hAnsi="宋体"/>
                <w:sz w:val="24"/>
              </w:rPr>
              <w:t>等行业核心展会，增强B</w:t>
            </w:r>
            <w:proofErr w:type="gramStart"/>
            <w:r w:rsidRPr="00EF1FA9">
              <w:rPr>
                <w:rFonts w:ascii="宋体" w:hAnsi="宋体"/>
                <w:sz w:val="24"/>
              </w:rPr>
              <w:t>端客户</w:t>
            </w:r>
            <w:proofErr w:type="gramEnd"/>
            <w:r w:rsidRPr="00EF1FA9">
              <w:rPr>
                <w:rFonts w:ascii="宋体" w:hAnsi="宋体"/>
                <w:sz w:val="24"/>
              </w:rPr>
              <w:t>合作信心，通过这两种</w:t>
            </w:r>
            <w:r w:rsidR="00482F6D" w:rsidRPr="00EF1FA9">
              <w:rPr>
                <w:rFonts w:ascii="宋体" w:hAnsi="宋体" w:hint="eastAsia"/>
                <w:sz w:val="24"/>
              </w:rPr>
              <w:t>不同的</w:t>
            </w:r>
            <w:r w:rsidRPr="00EF1FA9">
              <w:rPr>
                <w:rFonts w:ascii="宋体" w:hAnsi="宋体" w:hint="eastAsia"/>
                <w:sz w:val="24"/>
              </w:rPr>
              <w:t>下沉式</w:t>
            </w:r>
            <w:r w:rsidRPr="00EF1FA9">
              <w:rPr>
                <w:rFonts w:ascii="宋体" w:hAnsi="宋体"/>
                <w:sz w:val="24"/>
              </w:rPr>
              <w:t>品牌建设，同时结合央视等权威媒体背书</w:t>
            </w:r>
            <w:r w:rsidR="00482F6D" w:rsidRPr="00EF1FA9">
              <w:rPr>
                <w:rFonts w:ascii="宋体" w:hAnsi="宋体" w:hint="eastAsia"/>
                <w:sz w:val="24"/>
              </w:rPr>
              <w:t>，</w:t>
            </w:r>
            <w:r w:rsidRPr="00EF1FA9">
              <w:rPr>
                <w:rFonts w:ascii="宋体" w:hAnsi="宋体"/>
                <w:sz w:val="24"/>
              </w:rPr>
              <w:t>立体化发力品牌建设，将品牌影响力提升到一个新高度。第三</w:t>
            </w:r>
            <w:proofErr w:type="gramStart"/>
            <w:r w:rsidRPr="00EF1FA9">
              <w:rPr>
                <w:rFonts w:ascii="宋体" w:hAnsi="宋体"/>
                <w:sz w:val="24"/>
              </w:rPr>
              <w:t>方咨询</w:t>
            </w:r>
            <w:proofErr w:type="gramEnd"/>
            <w:r w:rsidRPr="00EF1FA9">
              <w:rPr>
                <w:rFonts w:ascii="宋体" w:hAnsi="宋体"/>
                <w:sz w:val="24"/>
              </w:rPr>
              <w:t>机构协助梳理品牌动作，以提高投入产出比，该工作持续进行中。</w:t>
            </w:r>
          </w:p>
          <w:p w14:paraId="05230A1A" w14:textId="77777777" w:rsidR="00F957A5" w:rsidRPr="00EF1FA9" w:rsidRDefault="00F957A5" w:rsidP="00814045">
            <w:pPr>
              <w:tabs>
                <w:tab w:val="left" w:pos="5247"/>
              </w:tabs>
              <w:spacing w:line="460" w:lineRule="exact"/>
              <w:ind w:firstLineChars="200" w:firstLine="482"/>
              <w:contextualSpacing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EF1FA9">
              <w:rPr>
                <w:rFonts w:ascii="宋体" w:hAnsi="宋体" w:hint="eastAsia"/>
                <w:b/>
                <w:bCs/>
                <w:sz w:val="24"/>
              </w:rPr>
              <w:t>6、</w:t>
            </w:r>
            <w:r w:rsidRPr="00EF1FA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目前不同渠道的库存管</w:t>
            </w:r>
            <w:proofErr w:type="gramStart"/>
            <w:r w:rsidRPr="00EF1FA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控情况</w:t>
            </w:r>
            <w:proofErr w:type="gramEnd"/>
            <w:r w:rsidRPr="00EF1FA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如何？下游回款政策是怎样的？</w:t>
            </w:r>
          </w:p>
          <w:p w14:paraId="0A5035BC" w14:textId="77777777" w:rsidR="00066D9E" w:rsidRPr="00EF1FA9" w:rsidRDefault="00F957A5" w:rsidP="00066D9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EF1FA9">
              <w:rPr>
                <w:rFonts w:asciiTheme="minorEastAsia" w:hAnsiTheme="minorEastAsia" w:hint="eastAsia"/>
                <w:sz w:val="24"/>
              </w:rPr>
              <w:t>渠道库存和应收账款是公司健康发展的生命线，回归国资后，公司非常重视，一方面会开展月度会议进行复盘，持续加大回收力度，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2025年</w:t>
            </w:r>
            <w:r w:rsidRPr="00EF1FA9">
              <w:rPr>
                <w:rFonts w:asciiTheme="minorEastAsia" w:hAnsiTheme="minorEastAsia" w:hint="eastAsia"/>
                <w:sz w:val="24"/>
              </w:rPr>
              <w:t>营业收入保持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双位数增长</w:t>
            </w:r>
            <w:r w:rsidRPr="00EF1FA9">
              <w:rPr>
                <w:rFonts w:asciiTheme="minorEastAsia" w:hAnsiTheme="minorEastAsia" w:hint="eastAsia"/>
                <w:sz w:val="24"/>
              </w:rPr>
              <w:t>，渠道库存的增长与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营业收入匹配</w:t>
            </w:r>
            <w:r w:rsidRPr="00EF1FA9">
              <w:rPr>
                <w:rFonts w:asciiTheme="minorEastAsia" w:hAnsiTheme="minorEastAsia" w:hint="eastAsia"/>
                <w:sz w:val="24"/>
              </w:rPr>
              <w:t>。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回款政策以现款现货（款到发货）为主</w:t>
            </w:r>
            <w:r w:rsidRPr="00EF1FA9">
              <w:rPr>
                <w:rFonts w:asciiTheme="minorEastAsia" w:hAnsiTheme="minorEastAsia" w:hint="eastAsia"/>
                <w:sz w:val="24"/>
              </w:rPr>
              <w:t>开展业务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，此外，有部分医疗渠道、核心经销商及线上部分业务可在一个月内周转，</w:t>
            </w:r>
            <w:r w:rsidRPr="00EF1FA9">
              <w:rPr>
                <w:rFonts w:asciiTheme="minorEastAsia" w:hAnsiTheme="minorEastAsia" w:hint="eastAsia"/>
                <w:sz w:val="24"/>
              </w:rPr>
              <w:t>公司会结合相关合作情况和信用情况制定回款政策，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该类业务占比不超过10%，公司通过</w:t>
            </w:r>
            <w:r w:rsidRPr="00EF1FA9">
              <w:rPr>
                <w:rFonts w:asciiTheme="minorEastAsia" w:hAnsiTheme="minorEastAsia" w:hint="eastAsia"/>
                <w:sz w:val="24"/>
              </w:rPr>
              <w:t>各</w:t>
            </w:r>
            <w:proofErr w:type="gramStart"/>
            <w:r w:rsidRPr="00EF1FA9">
              <w:rPr>
                <w:rFonts w:asciiTheme="minorEastAsia" w:hAnsiTheme="minorEastAsia" w:hint="eastAsia"/>
                <w:sz w:val="24"/>
              </w:rPr>
              <w:t>类措施</w:t>
            </w:r>
            <w:proofErr w:type="gramEnd"/>
            <w:r w:rsidRPr="00EF1FA9">
              <w:rPr>
                <w:rFonts w:asciiTheme="minorEastAsia" w:hAnsiTheme="minorEastAsia" w:hint="eastAsia"/>
                <w:sz w:val="24"/>
              </w:rPr>
              <w:t>落地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控制经营风险。</w:t>
            </w:r>
          </w:p>
          <w:p w14:paraId="6611F10E" w14:textId="50E8B40D" w:rsidR="00066D9E" w:rsidRPr="00EF1FA9" w:rsidRDefault="00066D9E" w:rsidP="00066D9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sz w:val="24"/>
              </w:rPr>
            </w:pPr>
            <w:r w:rsidRPr="00EF1FA9">
              <w:rPr>
                <w:rFonts w:ascii="宋体" w:hAnsi="宋体" w:hint="eastAsia"/>
                <w:b/>
                <w:bCs/>
                <w:sz w:val="24"/>
              </w:rPr>
              <w:t>7、</w:t>
            </w:r>
            <w:r w:rsidRPr="00EF1FA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安宫牛黄</w:t>
            </w:r>
            <w:proofErr w:type="gramStart"/>
            <w:r w:rsidRPr="00EF1FA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丸</w:t>
            </w:r>
            <w:proofErr w:type="gramEnd"/>
            <w:r w:rsidRPr="00EF1FA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2025年到2026年一季度的销售情况如何？未来趋势展望及营销策略是怎样的？</w:t>
            </w:r>
          </w:p>
          <w:p w14:paraId="74A149E7" w14:textId="30DD73F6" w:rsidR="00F957A5" w:rsidRPr="00EF1FA9" w:rsidRDefault="00066D9E" w:rsidP="00066D9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EF1FA9">
              <w:rPr>
                <w:rFonts w:asciiTheme="minorEastAsia" w:eastAsiaTheme="minorEastAsia" w:hAnsiTheme="minorEastAsia" w:hint="eastAsia"/>
                <w:sz w:val="24"/>
              </w:rPr>
              <w:t>2025年安宫牛黄</w:t>
            </w:r>
            <w:proofErr w:type="gramStart"/>
            <w:r w:rsidRPr="00EF1FA9">
              <w:rPr>
                <w:rFonts w:asciiTheme="minorEastAsia" w:eastAsiaTheme="minorEastAsia" w:hAnsiTheme="minorEastAsia" w:hint="eastAsia"/>
                <w:sz w:val="24"/>
              </w:rPr>
              <w:t>丸</w:t>
            </w:r>
            <w:proofErr w:type="gramEnd"/>
            <w:r w:rsidRPr="00EF1FA9">
              <w:rPr>
                <w:rFonts w:asciiTheme="minorEastAsia" w:hAnsiTheme="minorEastAsia" w:hint="eastAsia"/>
                <w:sz w:val="24"/>
              </w:rPr>
              <w:t>保持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整体稳定</w:t>
            </w:r>
            <w:r w:rsidRPr="00EF1FA9">
              <w:rPr>
                <w:rFonts w:asciiTheme="minorEastAsia" w:hAnsiTheme="minorEastAsia" w:hint="eastAsia"/>
                <w:sz w:val="24"/>
              </w:rPr>
              <w:t>趋势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，无明显增长；过去两年安宫市场处于下降通道</w:t>
            </w:r>
            <w:r w:rsidRPr="00EF1FA9">
              <w:rPr>
                <w:rFonts w:asciiTheme="minorEastAsia" w:hAnsiTheme="minorEastAsia" w:hint="eastAsia"/>
                <w:sz w:val="24"/>
              </w:rPr>
              <w:t>中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EF1FA9">
              <w:rPr>
                <w:rFonts w:asciiTheme="minorEastAsia" w:hAnsiTheme="minorEastAsia" w:hint="eastAsia"/>
                <w:sz w:val="24"/>
              </w:rPr>
              <w:t>内部也在持续研究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经营举措以</w:t>
            </w:r>
            <w:r w:rsidRPr="00EF1FA9">
              <w:rPr>
                <w:rFonts w:asciiTheme="minorEastAsia" w:hAnsiTheme="minorEastAsia" w:hint="eastAsia"/>
                <w:sz w:val="24"/>
              </w:rPr>
              <w:t>适应新变化，结合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专业的</w:t>
            </w:r>
            <w:r w:rsidRPr="00EF1FA9">
              <w:rPr>
                <w:rFonts w:asciiTheme="minorEastAsia" w:hAnsiTheme="minorEastAsia" w:hint="eastAsia"/>
                <w:sz w:val="24"/>
              </w:rPr>
              <w:t>营销顾问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指导</w:t>
            </w:r>
            <w:r w:rsidRPr="00EF1FA9">
              <w:rPr>
                <w:rFonts w:asciiTheme="minorEastAsia" w:hAnsiTheme="minorEastAsia" w:hint="eastAsia"/>
                <w:sz w:val="24"/>
              </w:rPr>
              <w:t>，持续复盘，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预期下一步将触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底平稳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。</w:t>
            </w:r>
            <w:r w:rsidRPr="00EF1FA9">
              <w:rPr>
                <w:rFonts w:asciiTheme="minorEastAsia" w:hAnsiTheme="minorEastAsia" w:hint="eastAsia"/>
                <w:sz w:val="24"/>
              </w:rPr>
              <w:t>一方面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保持产品快速流通，避免承受原材料（牛黄等）价格变化风险</w:t>
            </w:r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谨慎看好</w:t>
            </w:r>
            <w:r w:rsidRPr="00EF1FA9">
              <w:rPr>
                <w:rFonts w:asciiTheme="minorEastAsia" w:hAnsiTheme="minorEastAsia" w:hint="eastAsia"/>
                <w:sz w:val="24"/>
              </w:rPr>
              <w:t>安宫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市场前景</w:t>
            </w:r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Pr="00EF1FA9">
              <w:rPr>
                <w:rFonts w:asciiTheme="minorEastAsia" w:hAnsiTheme="minorEastAsia" w:hint="eastAsia"/>
                <w:sz w:val="24"/>
              </w:rPr>
              <w:t>该产品是少数深入人心中成药的代表产品之一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，</w:t>
            </w:r>
            <w:r w:rsidRPr="00EF1FA9">
              <w:rPr>
                <w:rFonts w:asciiTheme="minorEastAsia" w:hAnsiTheme="minorEastAsia" w:hint="eastAsia"/>
                <w:sz w:val="24"/>
              </w:rPr>
              <w:t>近年来，随着市场的变化，分化出双天然、</w:t>
            </w:r>
            <w:proofErr w:type="gramStart"/>
            <w:r w:rsidRPr="00EF1FA9">
              <w:rPr>
                <w:rFonts w:asciiTheme="minorEastAsia" w:hAnsiTheme="minorEastAsia" w:hint="eastAsia"/>
                <w:sz w:val="24"/>
              </w:rPr>
              <w:t>体培等</w:t>
            </w:r>
            <w:proofErr w:type="gramEnd"/>
            <w:r w:rsidRPr="00EF1FA9">
              <w:rPr>
                <w:rFonts w:asciiTheme="minorEastAsia" w:hAnsiTheme="minorEastAsia" w:hint="eastAsia"/>
                <w:sz w:val="24"/>
              </w:rPr>
              <w:t>细分领域，目前</w:t>
            </w:r>
            <w:proofErr w:type="gramStart"/>
            <w:r w:rsidRPr="00EF1FA9">
              <w:rPr>
                <w:rFonts w:asciiTheme="minorEastAsia" w:hAnsiTheme="minorEastAsia" w:hint="eastAsia"/>
                <w:sz w:val="24"/>
              </w:rPr>
              <w:t>体培领域</w:t>
            </w:r>
            <w:proofErr w:type="gramEnd"/>
            <w:r w:rsidRPr="00EF1FA9">
              <w:rPr>
                <w:rFonts w:asciiTheme="minorEastAsia" w:hAnsiTheme="minorEastAsia" w:hint="eastAsia"/>
                <w:sz w:val="24"/>
              </w:rPr>
              <w:t>有一定增长。</w:t>
            </w:r>
          </w:p>
          <w:p w14:paraId="48AE5220" w14:textId="77777777" w:rsidR="00066D9E" w:rsidRPr="00EF1FA9" w:rsidRDefault="00066D9E" w:rsidP="00066D9E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bCs/>
                <w:sz w:val="24"/>
              </w:rPr>
            </w:pPr>
            <w:r w:rsidRPr="00EF1FA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8、</w:t>
            </w:r>
            <w:r w:rsidRPr="00EF1FA9">
              <w:rPr>
                <w:rFonts w:asciiTheme="minorEastAsia" w:hAnsiTheme="minorEastAsia"/>
                <w:b/>
                <w:bCs/>
                <w:sz w:val="24"/>
              </w:rPr>
              <w:t>公司不断回购，近期高管集体增持，后续是否还有回购计划，国资持股比例提升的问题公司是否有长期规划？公司现有批文中沉睡的价值品种挖掘，现在是否梳理出对应的品种，复产进度如何？</w:t>
            </w:r>
          </w:p>
          <w:p w14:paraId="3D4D5BF5" w14:textId="7AF19CD5" w:rsidR="00482F6D" w:rsidRPr="00EF1FA9" w:rsidRDefault="00066D9E" w:rsidP="00066D9E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EF1FA9">
              <w:rPr>
                <w:rFonts w:asciiTheme="minorEastAsia" w:eastAsiaTheme="minorEastAsia" w:hAnsiTheme="minorEastAsia" w:hint="eastAsia"/>
                <w:sz w:val="24"/>
              </w:rPr>
              <w:t>回购是市值管理动作</w:t>
            </w:r>
            <w:r w:rsidRPr="00EF1FA9">
              <w:rPr>
                <w:rFonts w:asciiTheme="minorEastAsia" w:hAnsiTheme="minorEastAsia" w:hint="eastAsia"/>
                <w:sz w:val="24"/>
              </w:rPr>
              <w:t>的一部分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EF1FA9">
              <w:rPr>
                <w:rFonts w:asciiTheme="minorEastAsia" w:hAnsiTheme="minorEastAsia" w:hint="eastAsia"/>
                <w:sz w:val="24"/>
              </w:rPr>
              <w:t>今年以来，公司已经开展一系列动作，包括回购及高管的集体增持、使用公积金弥补亏损、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发布</w:t>
            </w:r>
            <w:r w:rsidRPr="00EF1FA9">
              <w:rPr>
                <w:rFonts w:asciiTheme="minorEastAsia" w:hAnsiTheme="minorEastAsia" w:hint="eastAsia"/>
                <w:sz w:val="24"/>
              </w:rPr>
              <w:t>2026年提质增效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重回报</w:t>
            </w:r>
            <w:r w:rsidRPr="00EF1FA9">
              <w:rPr>
                <w:rFonts w:asciiTheme="minorEastAsia" w:hAnsiTheme="minorEastAsia" w:hint="eastAsia"/>
                <w:sz w:val="24"/>
              </w:rPr>
              <w:t>行动方案等系列市值管理措施。公司已经关注到二级市场股价波动情况，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目前股价</w:t>
            </w:r>
            <w:r w:rsidRPr="00EF1FA9">
              <w:rPr>
                <w:rFonts w:asciiTheme="minorEastAsia" w:hAnsiTheme="minorEastAsia" w:hint="eastAsia"/>
                <w:sz w:val="24"/>
              </w:rPr>
              <w:t>处于下降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震荡中</w:t>
            </w:r>
            <w:r w:rsidRPr="00EF1FA9">
              <w:rPr>
                <w:rFonts w:asciiTheme="minorEastAsia" w:hAnsiTheme="minorEastAsia" w:hint="eastAsia"/>
                <w:sz w:val="24"/>
              </w:rPr>
              <w:t>，和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公司</w:t>
            </w:r>
            <w:r w:rsidRPr="00EF1FA9">
              <w:rPr>
                <w:rFonts w:asciiTheme="minorEastAsia" w:hAnsiTheme="minorEastAsia" w:hint="eastAsia"/>
                <w:sz w:val="24"/>
              </w:rPr>
              <w:t>自身经营改善是不相符的，作为公司来说，没有能力改变大家的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投资</w:t>
            </w:r>
            <w:r w:rsidRPr="00EF1FA9">
              <w:rPr>
                <w:rFonts w:asciiTheme="minorEastAsia" w:hAnsiTheme="minorEastAsia" w:hint="eastAsia"/>
                <w:sz w:val="24"/>
              </w:rPr>
              <w:t>喜好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，市场热点</w:t>
            </w:r>
            <w:r w:rsidRPr="00EF1FA9">
              <w:rPr>
                <w:rFonts w:asciiTheme="minorEastAsia" w:hAnsiTheme="minorEastAsia" w:hint="eastAsia"/>
                <w:sz w:val="24"/>
              </w:rPr>
              <w:t>风格明显是不在中药这边，一方面要持续加强经营，我们对公司持续看好，公司相信后续随着市场环境的变化，公司的经营成果会体现在二级市场的股价上。</w:t>
            </w:r>
          </w:p>
          <w:p w14:paraId="7A5183E0" w14:textId="7CACAD63" w:rsidR="00066D9E" w:rsidRPr="00EF1FA9" w:rsidRDefault="00066D9E" w:rsidP="00066D9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EF1FA9">
              <w:rPr>
                <w:rFonts w:asciiTheme="minorEastAsia" w:hAnsiTheme="minorEastAsia" w:hint="eastAsia"/>
                <w:sz w:val="24"/>
              </w:rPr>
              <w:t>公司做出系列市值管理的动作并不是要影响市场，而是为充分考虑投资者的感受，与大家站在一起，在条件允许的情况下，</w:t>
            </w:r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积极开展提升投资价值的行动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EF1FA9">
              <w:rPr>
                <w:rFonts w:asciiTheme="minorEastAsia" w:hAnsiTheme="minorEastAsia" w:hint="eastAsia"/>
                <w:sz w:val="24"/>
              </w:rPr>
              <w:t>因为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2024年受</w:t>
            </w:r>
            <w:r w:rsidRPr="00EF1FA9">
              <w:rPr>
                <w:rFonts w:asciiTheme="minorEastAsia" w:hAnsiTheme="minorEastAsia" w:hint="eastAsia"/>
                <w:sz w:val="24"/>
              </w:rPr>
              <w:t>到行政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处罚，三年之内不能</w:t>
            </w:r>
            <w:proofErr w:type="gramStart"/>
            <w:r w:rsidRPr="00EF1FA9">
              <w:rPr>
                <w:rFonts w:asciiTheme="minorEastAsia" w:eastAsiaTheme="minorEastAsia" w:hAnsiTheme="minorEastAsia" w:hint="eastAsia"/>
                <w:sz w:val="24"/>
              </w:rPr>
              <w:t>做</w:t>
            </w:r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proofErr w:type="gramEnd"/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资本动作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EF1FA9">
              <w:rPr>
                <w:rFonts w:asciiTheme="minorEastAsia" w:hAnsiTheme="minorEastAsia" w:hint="eastAsia"/>
                <w:sz w:val="24"/>
              </w:rPr>
              <w:t>现在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虽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距期限届满还有</w:t>
            </w:r>
            <w:r w:rsidR="00482F6D" w:rsidRPr="00EF1FA9">
              <w:rPr>
                <w:rFonts w:asciiTheme="minorEastAsia" w:hAnsiTheme="minorEastAsia" w:hint="eastAsia"/>
                <w:sz w:val="24"/>
              </w:rPr>
              <w:t>一段</w:t>
            </w:r>
            <w:r w:rsidRPr="00EF1FA9">
              <w:rPr>
                <w:rFonts w:asciiTheme="minorEastAsia" w:hAnsiTheme="minorEastAsia" w:hint="eastAsia"/>
                <w:sz w:val="24"/>
              </w:rPr>
              <w:t>时间，公司绝不会做打压股价的事情，会持续加强经营管理，考虑投资者的感受。沉睡批文方面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，公司现有105个批文，</w:t>
            </w:r>
            <w:r w:rsidRPr="00EF1FA9">
              <w:rPr>
                <w:rFonts w:asciiTheme="minorEastAsia" w:hAnsiTheme="minorEastAsia" w:hint="eastAsia"/>
                <w:sz w:val="24"/>
              </w:rPr>
              <w:t>去年取得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半夏泻心汤颗粒</w:t>
            </w:r>
            <w:r w:rsidRPr="00EF1FA9">
              <w:rPr>
                <w:rFonts w:asciiTheme="minorEastAsia" w:hAnsiTheme="minorEastAsia" w:hint="eastAsia"/>
                <w:sz w:val="24"/>
              </w:rPr>
              <w:t>批文后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EF1FA9">
              <w:rPr>
                <w:rFonts w:asciiTheme="minorEastAsia" w:hAnsiTheme="minorEastAsia" w:hint="eastAsia"/>
                <w:sz w:val="24"/>
              </w:rPr>
              <w:t>由公司王鹏</w:t>
            </w:r>
            <w:proofErr w:type="gramStart"/>
            <w:r w:rsidRPr="00EF1FA9">
              <w:rPr>
                <w:rFonts w:asciiTheme="minorEastAsia" w:hAnsiTheme="minorEastAsia" w:hint="eastAsia"/>
                <w:sz w:val="24"/>
              </w:rPr>
              <w:t>浩</w:t>
            </w:r>
            <w:proofErr w:type="gramEnd"/>
            <w:r w:rsidRPr="00EF1FA9">
              <w:rPr>
                <w:rFonts w:asciiTheme="minorEastAsia" w:hAnsiTheme="minorEastAsia" w:hint="eastAsia"/>
                <w:sz w:val="24"/>
              </w:rPr>
              <w:t>总负责，</w:t>
            </w:r>
            <w:proofErr w:type="gramStart"/>
            <w:r w:rsidRPr="00EF1FA9">
              <w:rPr>
                <w:rFonts w:asciiTheme="minorEastAsia" w:hAnsiTheme="minorEastAsia" w:hint="eastAsia"/>
                <w:sz w:val="24"/>
              </w:rPr>
              <w:t>体系化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开展</w:t>
            </w:r>
            <w:proofErr w:type="gramEnd"/>
            <w:r w:rsidRPr="00EF1FA9">
              <w:rPr>
                <w:rFonts w:asciiTheme="minorEastAsia" w:eastAsiaTheme="minorEastAsia" w:hAnsiTheme="minorEastAsia" w:hint="eastAsia"/>
                <w:sz w:val="24"/>
              </w:rPr>
              <w:t>上市前准备</w:t>
            </w:r>
            <w:r w:rsidRPr="00EF1FA9">
              <w:rPr>
                <w:rFonts w:asciiTheme="minorEastAsia" w:hAnsiTheme="minorEastAsia" w:hint="eastAsia"/>
                <w:sz w:val="24"/>
              </w:rPr>
              <w:t>工作，包括与</w:t>
            </w:r>
            <w:proofErr w:type="gramStart"/>
            <w:r w:rsidRPr="00EF1FA9">
              <w:rPr>
                <w:rFonts w:asciiTheme="minorEastAsia" w:eastAsiaTheme="minorEastAsia" w:hAnsiTheme="minorEastAsia" w:hint="eastAsia"/>
                <w:sz w:val="24"/>
              </w:rPr>
              <w:t>头部电</w:t>
            </w:r>
            <w:proofErr w:type="gramEnd"/>
            <w:r w:rsidRPr="00EF1FA9">
              <w:rPr>
                <w:rFonts w:asciiTheme="minorEastAsia" w:eastAsiaTheme="minorEastAsia" w:hAnsiTheme="minorEastAsia" w:hint="eastAsia"/>
                <w:sz w:val="24"/>
              </w:rPr>
              <w:t>商联合首发、</w:t>
            </w:r>
            <w:r w:rsidRPr="00EF1FA9">
              <w:rPr>
                <w:rFonts w:asciiTheme="minorEastAsia" w:hAnsiTheme="minorEastAsia" w:hint="eastAsia"/>
                <w:sz w:val="24"/>
              </w:rPr>
              <w:t>与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消化领域专家</w:t>
            </w:r>
            <w:r w:rsidRPr="00EF1FA9">
              <w:rPr>
                <w:rFonts w:asciiTheme="minorEastAsia" w:hAnsiTheme="minorEastAsia" w:hint="eastAsia"/>
                <w:sz w:val="24"/>
              </w:rPr>
              <w:t>的</w:t>
            </w:r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学术研究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EF1FA9">
              <w:rPr>
                <w:rFonts w:asciiTheme="minorEastAsia" w:hAnsiTheme="minorEastAsia" w:hint="eastAsia"/>
                <w:sz w:val="24"/>
              </w:rPr>
              <w:t>围绕</w:t>
            </w:r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专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科医生联盟</w:t>
            </w:r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Pr="00EF1FA9">
              <w:rPr>
                <w:rFonts w:asciiTheme="minorEastAsia" w:hAnsiTheme="minorEastAsia" w:hint="eastAsia"/>
                <w:sz w:val="24"/>
              </w:rPr>
              <w:t>落地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推广</w:t>
            </w:r>
            <w:r w:rsidRPr="00EF1FA9">
              <w:rPr>
                <w:rFonts w:asciiTheme="minorEastAsia" w:hAnsiTheme="minorEastAsia" w:hint="eastAsia"/>
                <w:sz w:val="24"/>
              </w:rPr>
              <w:t>，希望通过扎实的准备，使该产品上市后工作更加顺畅和稳固。公司计划每年开展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2-3个沉睡批文上市</w:t>
            </w:r>
            <w:r w:rsidR="00482F6D" w:rsidRPr="00EF1FA9">
              <w:rPr>
                <w:rFonts w:asciiTheme="minorEastAsia" w:eastAsiaTheme="minorEastAsia" w:hAnsiTheme="minorEastAsia" w:hint="eastAsia"/>
                <w:sz w:val="24"/>
              </w:rPr>
              <w:t>筹划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，2026年相关</w:t>
            </w:r>
            <w:r w:rsidR="00F553C7" w:rsidRPr="00EF1FA9">
              <w:rPr>
                <w:rFonts w:asciiTheme="minorEastAsia" w:eastAsiaTheme="minorEastAsia" w:hAnsiTheme="minorEastAsia" w:hint="eastAsia"/>
                <w:sz w:val="24"/>
              </w:rPr>
              <w:t>工作</w:t>
            </w:r>
            <w:r w:rsidRPr="00EF1FA9">
              <w:rPr>
                <w:rFonts w:asciiTheme="minorEastAsia" w:eastAsiaTheme="minorEastAsia" w:hAnsiTheme="minorEastAsia" w:hint="eastAsia"/>
                <w:sz w:val="24"/>
              </w:rPr>
              <w:t>已在推进中。</w:t>
            </w:r>
          </w:p>
          <w:p w14:paraId="069A494F" w14:textId="77777777" w:rsidR="00066D9E" w:rsidRPr="00EF1FA9" w:rsidRDefault="00066D9E" w:rsidP="00066D9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EF1FA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9、公司董事、常务副总裁、财务总监任岩先生进行总结。</w:t>
            </w:r>
          </w:p>
          <w:p w14:paraId="0E8C9B38" w14:textId="277264D6" w:rsidR="00EF1FA9" w:rsidRPr="00EF1FA9" w:rsidRDefault="00EF1FA9" w:rsidP="00066D9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EF1FA9">
              <w:rPr>
                <w:rFonts w:asciiTheme="minorEastAsia" w:eastAsiaTheme="minorEastAsia" w:hAnsiTheme="minorEastAsia"/>
                <w:sz w:val="24"/>
              </w:rPr>
              <w:t>下一阶段公司将继续以增长为锚点，矢志不渝</w:t>
            </w:r>
            <w:proofErr w:type="gramStart"/>
            <w:r w:rsidRPr="00EF1FA9">
              <w:rPr>
                <w:rFonts w:asciiTheme="minorEastAsia" w:eastAsiaTheme="minorEastAsia" w:hAnsiTheme="minorEastAsia"/>
                <w:sz w:val="24"/>
              </w:rPr>
              <w:t>践行</w:t>
            </w:r>
            <w:proofErr w:type="gramEnd"/>
            <w:r w:rsidRPr="00EF1FA9">
              <w:rPr>
                <w:rFonts w:asciiTheme="minorEastAsia" w:eastAsiaTheme="minorEastAsia" w:hAnsiTheme="minorEastAsia"/>
                <w:sz w:val="24"/>
              </w:rPr>
              <w:t>相关策</w:t>
            </w:r>
            <w:r w:rsidRPr="00EF1FA9">
              <w:rPr>
                <w:rFonts w:asciiTheme="minorEastAsia" w:eastAsiaTheme="minorEastAsia" w:hAnsiTheme="minorEastAsia"/>
                <w:sz w:val="24"/>
              </w:rPr>
              <w:lastRenderedPageBreak/>
              <w:t>略。首先是内部经营方面，保持上市公司业务与业绩的持续增长，在增长过程中调整内部架构、产品布局、渠道布局、品牌布局、价格布局等细化工作，希望实现增长与调整优化的平衡，给全体投资者交出一份有质量的答卷。其次，关于市值管理方面，公司虽无法改变市场大方向，但公司会持续开展市值管理动作，尽所能考虑投资者感受，与投资者站在一起。我们对产品、企业、品牌及下一步发展充满信心，相信最终公司业绩会体现在公司股价上。</w:t>
            </w:r>
          </w:p>
        </w:tc>
      </w:tr>
      <w:tr w:rsidR="004C5631" w14:paraId="3E3D00E3" w14:textId="77777777" w:rsidTr="00F21D17">
        <w:trPr>
          <w:trHeight w:val="62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042" w14:textId="5520BD37" w:rsidR="004C5631" w:rsidRPr="004C5631" w:rsidRDefault="004C5631" w:rsidP="00703843">
            <w:pPr>
              <w:spacing w:line="420" w:lineRule="exact"/>
              <w:jc w:val="center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724" w14:textId="6407D80C" w:rsidR="004C5631" w:rsidRPr="004C5631" w:rsidRDefault="004C5631" w:rsidP="00F21D17">
            <w:pPr>
              <w:jc w:val="left"/>
            </w:pPr>
            <w:r w:rsidRPr="004C5631">
              <w:t>无</w:t>
            </w:r>
          </w:p>
        </w:tc>
      </w:tr>
    </w:tbl>
    <w:p w14:paraId="481E303C" w14:textId="72D262D7" w:rsidR="006E65E5" w:rsidRDefault="006E65E5"/>
    <w:sectPr w:rsidR="006E65E5" w:rsidSect="00703843">
      <w:head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4C23" w14:textId="77777777" w:rsidR="00E52212" w:rsidRDefault="00E52212">
      <w:r>
        <w:separator/>
      </w:r>
    </w:p>
  </w:endnote>
  <w:endnote w:type="continuationSeparator" w:id="0">
    <w:p w14:paraId="34CDFBB5" w14:textId="77777777" w:rsidR="00E52212" w:rsidRDefault="00E5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3784" w14:textId="77777777" w:rsidR="00E52212" w:rsidRDefault="00E52212">
      <w:r>
        <w:separator/>
      </w:r>
    </w:p>
  </w:footnote>
  <w:footnote w:type="continuationSeparator" w:id="0">
    <w:p w14:paraId="7F39E555" w14:textId="77777777" w:rsidR="00E52212" w:rsidRDefault="00E5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A6E4" w14:textId="74FEFAAE" w:rsidR="006E65E5" w:rsidRDefault="006E65E5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9688CE"/>
    <w:multiLevelType w:val="singleLevel"/>
    <w:tmpl w:val="DF9688C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83A7FA8"/>
    <w:multiLevelType w:val="hybridMultilevel"/>
    <w:tmpl w:val="DE447AA4"/>
    <w:lvl w:ilvl="0" w:tplc="1BF60690">
      <w:start w:val="1"/>
      <w:numFmt w:val="decimal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F214268"/>
    <w:multiLevelType w:val="hybridMultilevel"/>
    <w:tmpl w:val="90EC2E98"/>
    <w:lvl w:ilvl="0" w:tplc="27FC4A3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4252D0"/>
    <w:multiLevelType w:val="hybridMultilevel"/>
    <w:tmpl w:val="7028439C"/>
    <w:lvl w:ilvl="0" w:tplc="6BF64286">
      <w:start w:val="1"/>
      <w:numFmt w:val="decimal"/>
      <w:lvlText w:val="%1、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3" w:hanging="440"/>
      </w:pPr>
    </w:lvl>
    <w:lvl w:ilvl="2" w:tplc="0409001B" w:tentative="1">
      <w:start w:val="1"/>
      <w:numFmt w:val="lowerRoman"/>
      <w:lvlText w:val="%3."/>
      <w:lvlJc w:val="right"/>
      <w:pPr>
        <w:ind w:left="1733" w:hanging="440"/>
      </w:pPr>
    </w:lvl>
    <w:lvl w:ilvl="3" w:tplc="0409000F" w:tentative="1">
      <w:start w:val="1"/>
      <w:numFmt w:val="decimal"/>
      <w:lvlText w:val="%4."/>
      <w:lvlJc w:val="left"/>
      <w:pPr>
        <w:ind w:left="2173" w:hanging="440"/>
      </w:pPr>
    </w:lvl>
    <w:lvl w:ilvl="4" w:tplc="04090019" w:tentative="1">
      <w:start w:val="1"/>
      <w:numFmt w:val="lowerLetter"/>
      <w:lvlText w:val="%5)"/>
      <w:lvlJc w:val="left"/>
      <w:pPr>
        <w:ind w:left="2613" w:hanging="440"/>
      </w:pPr>
    </w:lvl>
    <w:lvl w:ilvl="5" w:tplc="0409001B" w:tentative="1">
      <w:start w:val="1"/>
      <w:numFmt w:val="lowerRoman"/>
      <w:lvlText w:val="%6."/>
      <w:lvlJc w:val="right"/>
      <w:pPr>
        <w:ind w:left="3053" w:hanging="440"/>
      </w:pPr>
    </w:lvl>
    <w:lvl w:ilvl="6" w:tplc="0409000F" w:tentative="1">
      <w:start w:val="1"/>
      <w:numFmt w:val="decimal"/>
      <w:lvlText w:val="%7."/>
      <w:lvlJc w:val="left"/>
      <w:pPr>
        <w:ind w:left="3493" w:hanging="440"/>
      </w:pPr>
    </w:lvl>
    <w:lvl w:ilvl="7" w:tplc="04090019" w:tentative="1">
      <w:start w:val="1"/>
      <w:numFmt w:val="lowerLetter"/>
      <w:lvlText w:val="%8)"/>
      <w:lvlJc w:val="left"/>
      <w:pPr>
        <w:ind w:left="3933" w:hanging="440"/>
      </w:pPr>
    </w:lvl>
    <w:lvl w:ilvl="8" w:tplc="0409001B" w:tentative="1">
      <w:start w:val="1"/>
      <w:numFmt w:val="lowerRoman"/>
      <w:lvlText w:val="%9."/>
      <w:lvlJc w:val="right"/>
      <w:pPr>
        <w:ind w:left="4373" w:hanging="440"/>
      </w:pPr>
    </w:lvl>
  </w:abstractNum>
  <w:abstractNum w:abstractNumId="4" w15:restartNumberingAfterBreak="0">
    <w:nsid w:val="4AED3BBB"/>
    <w:multiLevelType w:val="hybridMultilevel"/>
    <w:tmpl w:val="CEA044EE"/>
    <w:lvl w:ilvl="0" w:tplc="D2BC07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CFC374A"/>
    <w:multiLevelType w:val="hybridMultilevel"/>
    <w:tmpl w:val="42507C5C"/>
    <w:lvl w:ilvl="0" w:tplc="9570513E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351214D"/>
    <w:multiLevelType w:val="hybridMultilevel"/>
    <w:tmpl w:val="A1EC5DB0"/>
    <w:lvl w:ilvl="0" w:tplc="7964844A">
      <w:start w:val="6"/>
      <w:numFmt w:val="decimal"/>
      <w:lvlText w:val="%1、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65ED0CB1"/>
    <w:multiLevelType w:val="hybridMultilevel"/>
    <w:tmpl w:val="3328CCE0"/>
    <w:lvl w:ilvl="0" w:tplc="0B645A50">
      <w:start w:val="6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675912C4"/>
    <w:multiLevelType w:val="hybridMultilevel"/>
    <w:tmpl w:val="3208CA40"/>
    <w:lvl w:ilvl="0" w:tplc="01AA380A">
      <w:start w:val="6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75F86D91"/>
    <w:multiLevelType w:val="hybridMultilevel"/>
    <w:tmpl w:val="212E2256"/>
    <w:lvl w:ilvl="0" w:tplc="07A46D5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762C530F"/>
    <w:multiLevelType w:val="hybridMultilevel"/>
    <w:tmpl w:val="C610F37E"/>
    <w:lvl w:ilvl="0" w:tplc="67908550">
      <w:start w:val="7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96449636">
    <w:abstractNumId w:val="3"/>
  </w:num>
  <w:num w:numId="2" w16cid:durableId="155610937">
    <w:abstractNumId w:val="6"/>
  </w:num>
  <w:num w:numId="3" w16cid:durableId="89083098">
    <w:abstractNumId w:val="8"/>
  </w:num>
  <w:num w:numId="4" w16cid:durableId="1806463920">
    <w:abstractNumId w:val="7"/>
  </w:num>
  <w:num w:numId="5" w16cid:durableId="1785997104">
    <w:abstractNumId w:val="2"/>
  </w:num>
  <w:num w:numId="6" w16cid:durableId="1593858297">
    <w:abstractNumId w:val="1"/>
  </w:num>
  <w:num w:numId="7" w16cid:durableId="2057468124">
    <w:abstractNumId w:val="0"/>
  </w:num>
  <w:num w:numId="8" w16cid:durableId="69353938">
    <w:abstractNumId w:val="5"/>
  </w:num>
  <w:num w:numId="9" w16cid:durableId="918175205">
    <w:abstractNumId w:val="10"/>
  </w:num>
  <w:num w:numId="10" w16cid:durableId="1209756691">
    <w:abstractNumId w:val="4"/>
  </w:num>
  <w:num w:numId="11" w16cid:durableId="724643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1199F"/>
    <w:rsid w:val="000268C0"/>
    <w:rsid w:val="000329AE"/>
    <w:rsid w:val="000363B5"/>
    <w:rsid w:val="000375D7"/>
    <w:rsid w:val="00043015"/>
    <w:rsid w:val="00046689"/>
    <w:rsid w:val="00046DDE"/>
    <w:rsid w:val="00047EB9"/>
    <w:rsid w:val="0005617B"/>
    <w:rsid w:val="00060A74"/>
    <w:rsid w:val="00061378"/>
    <w:rsid w:val="00066D9E"/>
    <w:rsid w:val="00067110"/>
    <w:rsid w:val="0009298A"/>
    <w:rsid w:val="000A2808"/>
    <w:rsid w:val="000A3BAC"/>
    <w:rsid w:val="000B1B1E"/>
    <w:rsid w:val="000B6CDC"/>
    <w:rsid w:val="000C0BD2"/>
    <w:rsid w:val="000C1F5A"/>
    <w:rsid w:val="000C26FD"/>
    <w:rsid w:val="000C2D85"/>
    <w:rsid w:val="000D5D90"/>
    <w:rsid w:val="000E1B0C"/>
    <w:rsid w:val="000E5700"/>
    <w:rsid w:val="000F0C4B"/>
    <w:rsid w:val="000F0E22"/>
    <w:rsid w:val="000F3FA4"/>
    <w:rsid w:val="00105A04"/>
    <w:rsid w:val="00106F13"/>
    <w:rsid w:val="00107228"/>
    <w:rsid w:val="00116738"/>
    <w:rsid w:val="001169A9"/>
    <w:rsid w:val="00125EB2"/>
    <w:rsid w:val="00142A4C"/>
    <w:rsid w:val="00144279"/>
    <w:rsid w:val="001452FF"/>
    <w:rsid w:val="00155D10"/>
    <w:rsid w:val="00164430"/>
    <w:rsid w:val="0016617A"/>
    <w:rsid w:val="00167E99"/>
    <w:rsid w:val="00171204"/>
    <w:rsid w:val="001815F8"/>
    <w:rsid w:val="00191E7C"/>
    <w:rsid w:val="00194868"/>
    <w:rsid w:val="001975AB"/>
    <w:rsid w:val="001A00F5"/>
    <w:rsid w:val="001A1F65"/>
    <w:rsid w:val="001A233B"/>
    <w:rsid w:val="001A355D"/>
    <w:rsid w:val="001A5CE9"/>
    <w:rsid w:val="001A6164"/>
    <w:rsid w:val="001C1A18"/>
    <w:rsid w:val="001C50AD"/>
    <w:rsid w:val="001C5E68"/>
    <w:rsid w:val="001C7A68"/>
    <w:rsid w:val="001D22EE"/>
    <w:rsid w:val="001D4C20"/>
    <w:rsid w:val="001D4C89"/>
    <w:rsid w:val="001E1838"/>
    <w:rsid w:val="001E3145"/>
    <w:rsid w:val="001E6509"/>
    <w:rsid w:val="001E7968"/>
    <w:rsid w:val="001F2CC6"/>
    <w:rsid w:val="0020289C"/>
    <w:rsid w:val="00206EDD"/>
    <w:rsid w:val="0022180A"/>
    <w:rsid w:val="00223ABC"/>
    <w:rsid w:val="002241B9"/>
    <w:rsid w:val="002274D9"/>
    <w:rsid w:val="00231BD1"/>
    <w:rsid w:val="00234137"/>
    <w:rsid w:val="0023455A"/>
    <w:rsid w:val="00237994"/>
    <w:rsid w:val="00251D58"/>
    <w:rsid w:val="002530EE"/>
    <w:rsid w:val="002549E6"/>
    <w:rsid w:val="00256602"/>
    <w:rsid w:val="00271C8D"/>
    <w:rsid w:val="00273B53"/>
    <w:rsid w:val="002745A1"/>
    <w:rsid w:val="0028080C"/>
    <w:rsid w:val="00283524"/>
    <w:rsid w:val="002911C9"/>
    <w:rsid w:val="00295257"/>
    <w:rsid w:val="00297703"/>
    <w:rsid w:val="002A0826"/>
    <w:rsid w:val="002A0984"/>
    <w:rsid w:val="002A4A7B"/>
    <w:rsid w:val="002A589B"/>
    <w:rsid w:val="002B1184"/>
    <w:rsid w:val="002B71B8"/>
    <w:rsid w:val="002B7469"/>
    <w:rsid w:val="002C22C6"/>
    <w:rsid w:val="002C6568"/>
    <w:rsid w:val="002C6C34"/>
    <w:rsid w:val="002C723B"/>
    <w:rsid w:val="002D39BC"/>
    <w:rsid w:val="002D44EF"/>
    <w:rsid w:val="002E1B15"/>
    <w:rsid w:val="002E1D3A"/>
    <w:rsid w:val="002E7DC8"/>
    <w:rsid w:val="002F1FEC"/>
    <w:rsid w:val="003005F0"/>
    <w:rsid w:val="003030BF"/>
    <w:rsid w:val="00303587"/>
    <w:rsid w:val="00304F89"/>
    <w:rsid w:val="00306023"/>
    <w:rsid w:val="003231BA"/>
    <w:rsid w:val="00327D5D"/>
    <w:rsid w:val="00344741"/>
    <w:rsid w:val="00344914"/>
    <w:rsid w:val="00345F9F"/>
    <w:rsid w:val="00346917"/>
    <w:rsid w:val="00354A7B"/>
    <w:rsid w:val="00360FDA"/>
    <w:rsid w:val="00362630"/>
    <w:rsid w:val="00363075"/>
    <w:rsid w:val="00367D18"/>
    <w:rsid w:val="00372A1C"/>
    <w:rsid w:val="0037435A"/>
    <w:rsid w:val="00377D8F"/>
    <w:rsid w:val="00383679"/>
    <w:rsid w:val="003878B5"/>
    <w:rsid w:val="003908EC"/>
    <w:rsid w:val="0039383D"/>
    <w:rsid w:val="0039500B"/>
    <w:rsid w:val="003A1E68"/>
    <w:rsid w:val="003B0122"/>
    <w:rsid w:val="003B0BE5"/>
    <w:rsid w:val="003B70D6"/>
    <w:rsid w:val="003C52A4"/>
    <w:rsid w:val="003C64B6"/>
    <w:rsid w:val="003D18F1"/>
    <w:rsid w:val="003D3564"/>
    <w:rsid w:val="003D7F5F"/>
    <w:rsid w:val="003E001E"/>
    <w:rsid w:val="003F7C4D"/>
    <w:rsid w:val="0040075F"/>
    <w:rsid w:val="00403300"/>
    <w:rsid w:val="00406EFD"/>
    <w:rsid w:val="004118C0"/>
    <w:rsid w:val="00417A31"/>
    <w:rsid w:val="0042004B"/>
    <w:rsid w:val="0043172E"/>
    <w:rsid w:val="00433218"/>
    <w:rsid w:val="00433384"/>
    <w:rsid w:val="00436A0C"/>
    <w:rsid w:val="0043777D"/>
    <w:rsid w:val="0044540D"/>
    <w:rsid w:val="0045767F"/>
    <w:rsid w:val="00463E9B"/>
    <w:rsid w:val="00466543"/>
    <w:rsid w:val="00467414"/>
    <w:rsid w:val="00473F30"/>
    <w:rsid w:val="0047595A"/>
    <w:rsid w:val="00482F6D"/>
    <w:rsid w:val="0048591A"/>
    <w:rsid w:val="00486D86"/>
    <w:rsid w:val="0048721A"/>
    <w:rsid w:val="004A0BD5"/>
    <w:rsid w:val="004A1BBF"/>
    <w:rsid w:val="004A500F"/>
    <w:rsid w:val="004A73E5"/>
    <w:rsid w:val="004C19BF"/>
    <w:rsid w:val="004C5631"/>
    <w:rsid w:val="004C5E69"/>
    <w:rsid w:val="004D7640"/>
    <w:rsid w:val="004E1A9B"/>
    <w:rsid w:val="00500AB6"/>
    <w:rsid w:val="00507969"/>
    <w:rsid w:val="0051524D"/>
    <w:rsid w:val="005155FB"/>
    <w:rsid w:val="00521558"/>
    <w:rsid w:val="00523907"/>
    <w:rsid w:val="00524B75"/>
    <w:rsid w:val="00525CE2"/>
    <w:rsid w:val="00527B30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87534"/>
    <w:rsid w:val="00591260"/>
    <w:rsid w:val="00591314"/>
    <w:rsid w:val="00592E2F"/>
    <w:rsid w:val="00593D40"/>
    <w:rsid w:val="00595F1B"/>
    <w:rsid w:val="005A3BE0"/>
    <w:rsid w:val="005B1026"/>
    <w:rsid w:val="005B642F"/>
    <w:rsid w:val="005C04C1"/>
    <w:rsid w:val="005C1785"/>
    <w:rsid w:val="005C5C12"/>
    <w:rsid w:val="005C6B0B"/>
    <w:rsid w:val="005D2D87"/>
    <w:rsid w:val="005D3C68"/>
    <w:rsid w:val="005D495B"/>
    <w:rsid w:val="005D6A09"/>
    <w:rsid w:val="005E2B4B"/>
    <w:rsid w:val="005E5F63"/>
    <w:rsid w:val="005E6BA1"/>
    <w:rsid w:val="0060779A"/>
    <w:rsid w:val="00615C35"/>
    <w:rsid w:val="00622F13"/>
    <w:rsid w:val="00625503"/>
    <w:rsid w:val="0062662D"/>
    <w:rsid w:val="006326C4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36EE"/>
    <w:rsid w:val="0066674C"/>
    <w:rsid w:val="006760F7"/>
    <w:rsid w:val="0068584E"/>
    <w:rsid w:val="006861C7"/>
    <w:rsid w:val="00686D29"/>
    <w:rsid w:val="00686DDF"/>
    <w:rsid w:val="00697B12"/>
    <w:rsid w:val="006A1A8E"/>
    <w:rsid w:val="006A2D0F"/>
    <w:rsid w:val="006A4DEF"/>
    <w:rsid w:val="006A55BB"/>
    <w:rsid w:val="006A7613"/>
    <w:rsid w:val="006B661A"/>
    <w:rsid w:val="006B7D00"/>
    <w:rsid w:val="006C6BC5"/>
    <w:rsid w:val="006D277A"/>
    <w:rsid w:val="006D61A2"/>
    <w:rsid w:val="006E1DB4"/>
    <w:rsid w:val="006E54EC"/>
    <w:rsid w:val="006E65E5"/>
    <w:rsid w:val="00703843"/>
    <w:rsid w:val="00714029"/>
    <w:rsid w:val="00732F58"/>
    <w:rsid w:val="00753DB6"/>
    <w:rsid w:val="00762402"/>
    <w:rsid w:val="00763847"/>
    <w:rsid w:val="00771FE3"/>
    <w:rsid w:val="00772B92"/>
    <w:rsid w:val="00776BDE"/>
    <w:rsid w:val="00786190"/>
    <w:rsid w:val="00786870"/>
    <w:rsid w:val="00791352"/>
    <w:rsid w:val="00792237"/>
    <w:rsid w:val="0079272A"/>
    <w:rsid w:val="007A1DA9"/>
    <w:rsid w:val="007B2252"/>
    <w:rsid w:val="007B79D9"/>
    <w:rsid w:val="007C2D86"/>
    <w:rsid w:val="007C67B1"/>
    <w:rsid w:val="007E354A"/>
    <w:rsid w:val="007E3937"/>
    <w:rsid w:val="007E69C8"/>
    <w:rsid w:val="007F3176"/>
    <w:rsid w:val="0080525B"/>
    <w:rsid w:val="008062C5"/>
    <w:rsid w:val="0080741A"/>
    <w:rsid w:val="00813B68"/>
    <w:rsid w:val="00814045"/>
    <w:rsid w:val="00814B5B"/>
    <w:rsid w:val="00816F2D"/>
    <w:rsid w:val="00824D59"/>
    <w:rsid w:val="00831405"/>
    <w:rsid w:val="00836F34"/>
    <w:rsid w:val="00843E73"/>
    <w:rsid w:val="00844EBF"/>
    <w:rsid w:val="00847594"/>
    <w:rsid w:val="00847B66"/>
    <w:rsid w:val="00854F61"/>
    <w:rsid w:val="00864202"/>
    <w:rsid w:val="0086764C"/>
    <w:rsid w:val="00873B59"/>
    <w:rsid w:val="00876866"/>
    <w:rsid w:val="00876B4A"/>
    <w:rsid w:val="0087701F"/>
    <w:rsid w:val="008902F5"/>
    <w:rsid w:val="0089089C"/>
    <w:rsid w:val="00891609"/>
    <w:rsid w:val="00891891"/>
    <w:rsid w:val="00891E52"/>
    <w:rsid w:val="0089283D"/>
    <w:rsid w:val="008A0ADC"/>
    <w:rsid w:val="008A1BAB"/>
    <w:rsid w:val="008B38B7"/>
    <w:rsid w:val="008B3A22"/>
    <w:rsid w:val="008B458E"/>
    <w:rsid w:val="008C285C"/>
    <w:rsid w:val="008C2DD5"/>
    <w:rsid w:val="008C4D4A"/>
    <w:rsid w:val="008D1777"/>
    <w:rsid w:val="008D663B"/>
    <w:rsid w:val="008E11AE"/>
    <w:rsid w:val="008E1708"/>
    <w:rsid w:val="008E4844"/>
    <w:rsid w:val="008F6C22"/>
    <w:rsid w:val="0090016D"/>
    <w:rsid w:val="00904492"/>
    <w:rsid w:val="00904933"/>
    <w:rsid w:val="00904DFB"/>
    <w:rsid w:val="00911F19"/>
    <w:rsid w:val="0091457B"/>
    <w:rsid w:val="00916B67"/>
    <w:rsid w:val="00917268"/>
    <w:rsid w:val="00922491"/>
    <w:rsid w:val="00923763"/>
    <w:rsid w:val="00924D1D"/>
    <w:rsid w:val="00930ED6"/>
    <w:rsid w:val="0093293F"/>
    <w:rsid w:val="00933105"/>
    <w:rsid w:val="00933C02"/>
    <w:rsid w:val="00937FD2"/>
    <w:rsid w:val="009474EF"/>
    <w:rsid w:val="00954296"/>
    <w:rsid w:val="00962626"/>
    <w:rsid w:val="00964A48"/>
    <w:rsid w:val="009767DD"/>
    <w:rsid w:val="00976C16"/>
    <w:rsid w:val="00977AF2"/>
    <w:rsid w:val="00985FC5"/>
    <w:rsid w:val="00993BDD"/>
    <w:rsid w:val="009A3477"/>
    <w:rsid w:val="009A6AF9"/>
    <w:rsid w:val="009A6DFB"/>
    <w:rsid w:val="009B4D3E"/>
    <w:rsid w:val="009B6EC0"/>
    <w:rsid w:val="009C00DF"/>
    <w:rsid w:val="009C3F33"/>
    <w:rsid w:val="009C6C47"/>
    <w:rsid w:val="009C7FAF"/>
    <w:rsid w:val="009D4199"/>
    <w:rsid w:val="009D62D8"/>
    <w:rsid w:val="009E1FE9"/>
    <w:rsid w:val="009E5E6A"/>
    <w:rsid w:val="009E65F0"/>
    <w:rsid w:val="009F0DD5"/>
    <w:rsid w:val="009F1B95"/>
    <w:rsid w:val="009F6C05"/>
    <w:rsid w:val="00A023A4"/>
    <w:rsid w:val="00A11B55"/>
    <w:rsid w:val="00A13CB6"/>
    <w:rsid w:val="00A14A1A"/>
    <w:rsid w:val="00A22CDD"/>
    <w:rsid w:val="00A25AEE"/>
    <w:rsid w:val="00A31EB1"/>
    <w:rsid w:val="00A33AEA"/>
    <w:rsid w:val="00A461CD"/>
    <w:rsid w:val="00A469C5"/>
    <w:rsid w:val="00A47240"/>
    <w:rsid w:val="00A5317D"/>
    <w:rsid w:val="00A6284E"/>
    <w:rsid w:val="00A63E81"/>
    <w:rsid w:val="00A64193"/>
    <w:rsid w:val="00A7320A"/>
    <w:rsid w:val="00A74810"/>
    <w:rsid w:val="00A766C7"/>
    <w:rsid w:val="00A82949"/>
    <w:rsid w:val="00A82C97"/>
    <w:rsid w:val="00A85439"/>
    <w:rsid w:val="00A8775A"/>
    <w:rsid w:val="00AA1F0E"/>
    <w:rsid w:val="00AA5998"/>
    <w:rsid w:val="00AA631C"/>
    <w:rsid w:val="00AA7C91"/>
    <w:rsid w:val="00AB07E7"/>
    <w:rsid w:val="00AD1BA8"/>
    <w:rsid w:val="00AD7254"/>
    <w:rsid w:val="00AE0D09"/>
    <w:rsid w:val="00AF2468"/>
    <w:rsid w:val="00B02A29"/>
    <w:rsid w:val="00B03522"/>
    <w:rsid w:val="00B04AD6"/>
    <w:rsid w:val="00B14CAA"/>
    <w:rsid w:val="00B21707"/>
    <w:rsid w:val="00B21B8D"/>
    <w:rsid w:val="00B257CE"/>
    <w:rsid w:val="00B31700"/>
    <w:rsid w:val="00B42B04"/>
    <w:rsid w:val="00B4665A"/>
    <w:rsid w:val="00B4746C"/>
    <w:rsid w:val="00B61F36"/>
    <w:rsid w:val="00B65354"/>
    <w:rsid w:val="00B71A0E"/>
    <w:rsid w:val="00B81765"/>
    <w:rsid w:val="00B832F5"/>
    <w:rsid w:val="00B840EE"/>
    <w:rsid w:val="00B842C7"/>
    <w:rsid w:val="00BA2FAB"/>
    <w:rsid w:val="00BB5E28"/>
    <w:rsid w:val="00BB7789"/>
    <w:rsid w:val="00BD107F"/>
    <w:rsid w:val="00BD15F3"/>
    <w:rsid w:val="00BD7986"/>
    <w:rsid w:val="00BD79D3"/>
    <w:rsid w:val="00C04F82"/>
    <w:rsid w:val="00C15AC0"/>
    <w:rsid w:val="00C173D2"/>
    <w:rsid w:val="00C2118D"/>
    <w:rsid w:val="00C2481B"/>
    <w:rsid w:val="00C26030"/>
    <w:rsid w:val="00C31615"/>
    <w:rsid w:val="00C37182"/>
    <w:rsid w:val="00C41091"/>
    <w:rsid w:val="00C63056"/>
    <w:rsid w:val="00C64C50"/>
    <w:rsid w:val="00C661D1"/>
    <w:rsid w:val="00C67C68"/>
    <w:rsid w:val="00C775BA"/>
    <w:rsid w:val="00C85331"/>
    <w:rsid w:val="00C85A50"/>
    <w:rsid w:val="00C902D5"/>
    <w:rsid w:val="00C94D46"/>
    <w:rsid w:val="00C95223"/>
    <w:rsid w:val="00CA2A8B"/>
    <w:rsid w:val="00CA443A"/>
    <w:rsid w:val="00CB035A"/>
    <w:rsid w:val="00CB2461"/>
    <w:rsid w:val="00CB37FD"/>
    <w:rsid w:val="00CB3FB5"/>
    <w:rsid w:val="00CC4D65"/>
    <w:rsid w:val="00CC61E7"/>
    <w:rsid w:val="00CD25AD"/>
    <w:rsid w:val="00CD3FFC"/>
    <w:rsid w:val="00CF0B36"/>
    <w:rsid w:val="00CF2C4F"/>
    <w:rsid w:val="00CF565C"/>
    <w:rsid w:val="00D016A3"/>
    <w:rsid w:val="00D02741"/>
    <w:rsid w:val="00D16452"/>
    <w:rsid w:val="00D21B7C"/>
    <w:rsid w:val="00D437AA"/>
    <w:rsid w:val="00D512E3"/>
    <w:rsid w:val="00D602C9"/>
    <w:rsid w:val="00D66D47"/>
    <w:rsid w:val="00D95175"/>
    <w:rsid w:val="00DA26A9"/>
    <w:rsid w:val="00DB01FF"/>
    <w:rsid w:val="00DC72E4"/>
    <w:rsid w:val="00DC7778"/>
    <w:rsid w:val="00DD003B"/>
    <w:rsid w:val="00DE6049"/>
    <w:rsid w:val="00DE7391"/>
    <w:rsid w:val="00DF2DB5"/>
    <w:rsid w:val="00DF6560"/>
    <w:rsid w:val="00E03238"/>
    <w:rsid w:val="00E04CC0"/>
    <w:rsid w:val="00E136FF"/>
    <w:rsid w:val="00E249F7"/>
    <w:rsid w:val="00E30D5F"/>
    <w:rsid w:val="00E31FCA"/>
    <w:rsid w:val="00E32528"/>
    <w:rsid w:val="00E35F26"/>
    <w:rsid w:val="00E420CF"/>
    <w:rsid w:val="00E515DE"/>
    <w:rsid w:val="00E52212"/>
    <w:rsid w:val="00E5224C"/>
    <w:rsid w:val="00E53165"/>
    <w:rsid w:val="00E57A3A"/>
    <w:rsid w:val="00E61EF7"/>
    <w:rsid w:val="00E663B4"/>
    <w:rsid w:val="00E71039"/>
    <w:rsid w:val="00E7299F"/>
    <w:rsid w:val="00E7729F"/>
    <w:rsid w:val="00E80CEB"/>
    <w:rsid w:val="00EA1AAD"/>
    <w:rsid w:val="00EA5103"/>
    <w:rsid w:val="00EA6FB9"/>
    <w:rsid w:val="00EB1860"/>
    <w:rsid w:val="00EB433B"/>
    <w:rsid w:val="00EB5E6A"/>
    <w:rsid w:val="00EC2AD7"/>
    <w:rsid w:val="00ED7DE0"/>
    <w:rsid w:val="00EE7891"/>
    <w:rsid w:val="00EF1FA9"/>
    <w:rsid w:val="00EF49FE"/>
    <w:rsid w:val="00EF5341"/>
    <w:rsid w:val="00EF6220"/>
    <w:rsid w:val="00F04908"/>
    <w:rsid w:val="00F06795"/>
    <w:rsid w:val="00F07C21"/>
    <w:rsid w:val="00F12EF6"/>
    <w:rsid w:val="00F21065"/>
    <w:rsid w:val="00F21D17"/>
    <w:rsid w:val="00F24CB4"/>
    <w:rsid w:val="00F31F7A"/>
    <w:rsid w:val="00F43465"/>
    <w:rsid w:val="00F4412A"/>
    <w:rsid w:val="00F45475"/>
    <w:rsid w:val="00F46A43"/>
    <w:rsid w:val="00F5303F"/>
    <w:rsid w:val="00F553C7"/>
    <w:rsid w:val="00F61010"/>
    <w:rsid w:val="00F64A58"/>
    <w:rsid w:val="00F64E72"/>
    <w:rsid w:val="00F70C7D"/>
    <w:rsid w:val="00F739DF"/>
    <w:rsid w:val="00F8101F"/>
    <w:rsid w:val="00F835F6"/>
    <w:rsid w:val="00F9272E"/>
    <w:rsid w:val="00F9339F"/>
    <w:rsid w:val="00F957A5"/>
    <w:rsid w:val="00F9706E"/>
    <w:rsid w:val="00F97743"/>
    <w:rsid w:val="00FA0AFC"/>
    <w:rsid w:val="00FA6DAF"/>
    <w:rsid w:val="00FC6884"/>
    <w:rsid w:val="00FD78A1"/>
    <w:rsid w:val="00FE3A53"/>
    <w:rsid w:val="00FE62F3"/>
    <w:rsid w:val="00FF4F9E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DE1A4"/>
  <w15:docId w15:val="{9F651CD5-5DF8-4203-9EEE-8AD0FD0B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61010"/>
    <w:pPr>
      <w:ind w:firstLineChars="200" w:firstLine="420"/>
    </w:pPr>
  </w:style>
  <w:style w:type="paragraph" w:styleId="a8">
    <w:name w:val="Revision"/>
    <w:hidden/>
    <w:uiPriority w:val="99"/>
    <w:unhideWhenUsed/>
    <w:rsid w:val="00916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3150</Words>
  <Characters>3278</Characters>
  <Application>Microsoft Office Word</Application>
  <DocSecurity>0</DocSecurity>
  <Lines>136</Lines>
  <Paragraphs>58</Paragraphs>
  <ScaleCrop>false</ScaleCrop>
  <Company>微软中国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 虎</cp:lastModifiedBy>
  <cp:revision>10</cp:revision>
  <cp:lastPrinted>2014-02-21T05:34:00Z</cp:lastPrinted>
  <dcterms:created xsi:type="dcterms:W3CDTF">2026-04-23T10:20:00Z</dcterms:created>
  <dcterms:modified xsi:type="dcterms:W3CDTF">2026-04-23T10:53:00Z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