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EDF30">
      <w:pPr>
        <w:pStyle w:val="2"/>
        <w:spacing w:line="360" w:lineRule="auto"/>
        <w:rPr>
          <w:rFonts w:ascii="宋体" w:hAnsi="宋体" w:eastAsia="宋体" w:cs="宋体"/>
          <w:sz w:val="20"/>
          <w:szCs w:val="20"/>
          <w:lang w:val="en-US"/>
        </w:rPr>
      </w:pPr>
      <w:r>
        <w:rPr>
          <w:rFonts w:hint="eastAsia" w:ascii="宋体" w:hAnsi="宋体" w:eastAsia="宋体" w:cs="宋体"/>
          <w:sz w:val="20"/>
          <w:szCs w:val="20"/>
          <w:lang w:val="en-US"/>
        </w:rPr>
        <w:t xml:space="preserve">证券代码：601107   </w:t>
      </w:r>
      <w:r>
        <w:rPr>
          <w:rFonts w:hint="eastAsia" w:ascii="宋体" w:hAnsi="宋体" w:eastAsia="宋体" w:cs="宋体"/>
          <w:sz w:val="21"/>
          <w:szCs w:val="21"/>
          <w:lang w:val="en-US"/>
        </w:rPr>
        <w:t xml:space="preserve">                                   </w:t>
      </w:r>
      <w:r>
        <w:rPr>
          <w:rFonts w:hint="eastAsia" w:ascii="宋体" w:hAnsi="宋体" w:eastAsia="宋体" w:cs="宋体"/>
          <w:sz w:val="20"/>
          <w:szCs w:val="20"/>
          <w:lang w:val="en-US"/>
        </w:rPr>
        <w:t>证券简称：四川成渝</w:t>
      </w:r>
    </w:p>
    <w:p w14:paraId="7F6373A2">
      <w:pPr>
        <w:spacing w:line="360" w:lineRule="auto"/>
        <w:jc w:val="both"/>
        <w:rPr>
          <w:rFonts w:ascii="宋体" w:hAnsi="宋体" w:eastAsia="宋体" w:cs="宋体"/>
          <w:sz w:val="20"/>
          <w:szCs w:val="20"/>
          <w:lang w:val="en-US"/>
        </w:rPr>
      </w:pPr>
      <w:r>
        <w:rPr>
          <w:rFonts w:hint="eastAsia" w:ascii="宋体" w:hAnsi="宋体" w:eastAsia="宋体" w:cs="宋体"/>
          <w:sz w:val="20"/>
          <w:szCs w:val="20"/>
          <w:lang w:val="en-US"/>
        </w:rPr>
        <w:t xml:space="preserve">债券代码：241012.SH                                     </w:t>
      </w:r>
      <w:r>
        <w:rPr>
          <w:rFonts w:ascii="宋体" w:hAnsi="宋体" w:eastAsia="宋体" w:cs="宋体"/>
          <w:sz w:val="20"/>
          <w:szCs w:val="20"/>
          <w:lang w:val="en-US"/>
        </w:rPr>
        <w:t>债券简称</w:t>
      </w:r>
      <w:r>
        <w:rPr>
          <w:rFonts w:hint="eastAsia" w:ascii="宋体" w:hAnsi="宋体" w:eastAsia="宋体" w:cs="宋体"/>
          <w:sz w:val="20"/>
          <w:szCs w:val="20"/>
          <w:lang w:val="en-US"/>
        </w:rPr>
        <w:t>：</w:t>
      </w:r>
      <w:r>
        <w:rPr>
          <w:rFonts w:ascii="宋体" w:hAnsi="宋体" w:eastAsia="宋体" w:cs="宋体"/>
          <w:sz w:val="20"/>
          <w:szCs w:val="20"/>
          <w:lang w:val="en-US"/>
        </w:rPr>
        <w:t>24成渝01</w:t>
      </w:r>
    </w:p>
    <w:p w14:paraId="2BC5CC6A">
      <w:pPr>
        <w:spacing w:line="360" w:lineRule="auto"/>
        <w:jc w:val="both"/>
        <w:rPr>
          <w:rFonts w:ascii="宋体" w:hAnsi="宋体" w:eastAsia="宋体" w:cs="宋体"/>
          <w:sz w:val="20"/>
          <w:szCs w:val="20"/>
          <w:lang w:val="en-US"/>
        </w:rPr>
      </w:pPr>
      <w:r>
        <w:rPr>
          <w:rFonts w:ascii="宋体" w:hAnsi="宋体" w:eastAsia="宋体" w:cs="宋体"/>
          <w:sz w:val="20"/>
          <w:szCs w:val="20"/>
          <w:lang w:val="en-US"/>
        </w:rPr>
        <w:t xml:space="preserve">债券代码：102485587 </w:t>
      </w:r>
      <w:r>
        <w:rPr>
          <w:rFonts w:hint="eastAsia" w:ascii="宋体" w:hAnsi="宋体" w:eastAsia="宋体" w:cs="宋体"/>
          <w:sz w:val="20"/>
          <w:szCs w:val="20"/>
          <w:lang w:val="en-US"/>
        </w:rPr>
        <w:t xml:space="preserve">                                    </w:t>
      </w:r>
      <w:r>
        <w:rPr>
          <w:rFonts w:ascii="宋体" w:hAnsi="宋体" w:eastAsia="宋体" w:cs="宋体"/>
          <w:sz w:val="20"/>
          <w:szCs w:val="20"/>
          <w:lang w:val="en-US"/>
        </w:rPr>
        <w:t>债券简称：24成渝高速MTN001</w:t>
      </w:r>
    </w:p>
    <w:p w14:paraId="4B320312">
      <w:pPr>
        <w:spacing w:line="360" w:lineRule="auto"/>
        <w:jc w:val="center"/>
        <w:rPr>
          <w:rFonts w:ascii="宋体" w:hAnsi="宋体" w:eastAsia="宋体" w:cs="宋体"/>
          <w:b/>
          <w:bCs/>
          <w:color w:val="FF0000"/>
          <w:sz w:val="44"/>
          <w:szCs w:val="44"/>
          <w:lang w:val="en-US"/>
        </w:rPr>
      </w:pPr>
      <w:r>
        <w:rPr>
          <w:rFonts w:hint="eastAsia" w:ascii="宋体" w:hAnsi="宋体" w:eastAsia="宋体" w:cs="宋体"/>
          <w:b/>
          <w:bCs/>
          <w:color w:val="FF0000"/>
          <w:sz w:val="44"/>
          <w:szCs w:val="44"/>
        </w:rPr>
        <w:t>四川成渝高速公路股份有限公司</w:t>
      </w:r>
    </w:p>
    <w:p w14:paraId="00B8B34B">
      <w:pPr>
        <w:spacing w:line="360" w:lineRule="auto"/>
        <w:jc w:val="center"/>
        <w:rPr>
          <w:rFonts w:ascii="宋体" w:hAnsi="宋体" w:eastAsia="宋体" w:cs="宋体"/>
          <w:color w:val="FF0000"/>
          <w:sz w:val="44"/>
          <w:szCs w:val="44"/>
        </w:rPr>
      </w:pPr>
      <w:r>
        <w:rPr>
          <w:rFonts w:hint="eastAsia" w:ascii="宋体" w:hAnsi="宋体" w:eastAsia="宋体" w:cs="宋体"/>
          <w:b/>
          <w:bCs/>
          <w:color w:val="FF0000"/>
          <w:sz w:val="44"/>
          <w:szCs w:val="44"/>
        </w:rPr>
        <w:t>投资者关系活动记录表</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52"/>
        <w:gridCol w:w="5973"/>
      </w:tblGrid>
      <w:tr w14:paraId="61E8B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52" w:type="dxa"/>
          </w:tcPr>
          <w:p w14:paraId="5AEEF4F1">
            <w:pPr>
              <w:pStyle w:val="13"/>
              <w:spacing w:before="7"/>
              <w:rPr>
                <w:rFonts w:ascii="宋体" w:hAnsi="宋体" w:eastAsia="宋体" w:cs="宋体"/>
                <w:b/>
                <w:bCs/>
                <w:sz w:val="20"/>
                <w:szCs w:val="20"/>
              </w:rPr>
            </w:pPr>
          </w:p>
          <w:p w14:paraId="564D5F89">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73" w:type="dxa"/>
          </w:tcPr>
          <w:p w14:paraId="45500781">
            <w:pPr>
              <w:pStyle w:val="13"/>
              <w:spacing w:before="7"/>
              <w:rPr>
                <w:rFonts w:ascii="宋体" w:hAnsi="宋体" w:eastAsia="宋体" w:cs="宋体"/>
                <w:sz w:val="20"/>
                <w:szCs w:val="20"/>
              </w:rPr>
            </w:pPr>
          </w:p>
          <w:p w14:paraId="3D624373">
            <w:pPr>
              <w:pStyle w:val="13"/>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0416AB9B">
            <w:pPr>
              <w:pStyle w:val="13"/>
              <w:spacing w:before="11"/>
              <w:rPr>
                <w:rFonts w:ascii="宋体" w:hAnsi="宋体" w:eastAsia="宋体" w:cs="宋体"/>
                <w:sz w:val="20"/>
                <w:szCs w:val="20"/>
              </w:rPr>
            </w:pPr>
          </w:p>
          <w:p w14:paraId="3AB93243">
            <w:pPr>
              <w:pStyle w:val="13"/>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14747581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07F39FE3">
            <w:pPr>
              <w:pStyle w:val="13"/>
              <w:spacing w:before="8"/>
              <w:rPr>
                <w:rFonts w:ascii="宋体" w:hAnsi="宋体" w:eastAsia="宋体" w:cs="宋体"/>
                <w:sz w:val="20"/>
                <w:szCs w:val="20"/>
              </w:rPr>
            </w:pPr>
          </w:p>
          <w:p w14:paraId="681AC6C7">
            <w:pPr>
              <w:pStyle w:val="13"/>
              <w:tabs>
                <w:tab w:val="left" w:pos="2418"/>
              </w:tabs>
              <w:ind w:left="107"/>
              <w:rPr>
                <w:rFonts w:ascii="宋体" w:hAnsi="宋体" w:eastAsia="宋体" w:cs="宋体"/>
                <w:sz w:val="20"/>
                <w:szCs w:val="20"/>
              </w:rPr>
            </w:pPr>
            <w:sdt>
              <w:sdtPr>
                <w:rPr>
                  <w:rFonts w:hint="eastAsia" w:ascii="宋体" w:hAnsi="宋体" w:eastAsia="宋体" w:cs="宋体"/>
                  <w:sz w:val="20"/>
                  <w:szCs w:val="20"/>
                </w:rPr>
                <w:id w:val="1474647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5AF6EE8D">
            <w:pPr>
              <w:pStyle w:val="13"/>
              <w:spacing w:before="8"/>
              <w:rPr>
                <w:rFonts w:ascii="宋体" w:hAnsi="宋体" w:eastAsia="宋体" w:cs="宋体"/>
                <w:sz w:val="20"/>
                <w:szCs w:val="20"/>
              </w:rPr>
            </w:pPr>
          </w:p>
          <w:p w14:paraId="35CC502E">
            <w:pPr>
              <w:pStyle w:val="13"/>
              <w:ind w:left="107"/>
              <w:rPr>
                <w:rFonts w:ascii="宋体" w:hAnsi="宋体" w:eastAsia="宋体" w:cs="宋体"/>
                <w:sz w:val="20"/>
                <w:szCs w:val="20"/>
              </w:rPr>
            </w:pPr>
            <w:sdt>
              <w:sdtPr>
                <w:rPr>
                  <w:rFonts w:hint="eastAsia" w:ascii="宋体" w:hAnsi="宋体" w:eastAsia="宋体" w:cs="宋体"/>
                  <w:sz w:val="20"/>
                  <w:szCs w:val="20"/>
                </w:rPr>
                <w:id w:val="147459937"/>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18F88EAA">
            <w:pPr>
              <w:pStyle w:val="13"/>
              <w:spacing w:before="11"/>
              <w:rPr>
                <w:rFonts w:ascii="宋体" w:hAnsi="宋体" w:eastAsia="宋体" w:cs="宋体"/>
                <w:sz w:val="20"/>
                <w:szCs w:val="20"/>
              </w:rPr>
            </w:pPr>
          </w:p>
          <w:p w14:paraId="1C8CAAFA">
            <w:pPr>
              <w:pStyle w:val="13"/>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r>
              <w:rPr>
                <w:rFonts w:hint="eastAsia" w:ascii="宋体" w:hAnsi="宋体" w:eastAsia="宋体" w:cs="宋体"/>
                <w:sz w:val="20"/>
                <w:szCs w:val="20"/>
              </w:rPr>
              <w:t>）</w:t>
            </w:r>
          </w:p>
        </w:tc>
      </w:tr>
      <w:tr w14:paraId="2BCC2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52" w:type="dxa"/>
            <w:vAlign w:val="center"/>
          </w:tcPr>
          <w:p w14:paraId="2FA4DC27">
            <w:pPr>
              <w:pStyle w:val="13"/>
              <w:spacing w:line="360" w:lineRule="auto"/>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73" w:type="dxa"/>
            <w:vAlign w:val="center"/>
          </w:tcPr>
          <w:p w14:paraId="03D908EF">
            <w:pPr>
              <w:pStyle w:val="13"/>
              <w:spacing w:before="100" w:line="360" w:lineRule="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东方证券（自营）、汉和资本、华创交运、中金交运、华源交运</w:t>
            </w:r>
          </w:p>
        </w:tc>
      </w:tr>
      <w:tr w14:paraId="2C4AE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26" w:hRule="atLeast"/>
          <w:jc w:val="center"/>
        </w:trPr>
        <w:tc>
          <w:tcPr>
            <w:tcW w:w="2552" w:type="dxa"/>
            <w:vAlign w:val="center"/>
          </w:tcPr>
          <w:p w14:paraId="1A320BDE">
            <w:pPr>
              <w:pStyle w:val="13"/>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73" w:type="dxa"/>
            <w:vAlign w:val="center"/>
          </w:tcPr>
          <w:p w14:paraId="28F3C693">
            <w:pPr>
              <w:pStyle w:val="13"/>
              <w:adjustRightInd w:val="0"/>
              <w:snapToGrid w:val="0"/>
              <w:rPr>
                <w:rFonts w:hint="default" w:eastAsiaTheme="minorEastAsia"/>
                <w:sz w:val="20"/>
                <w:szCs w:val="20"/>
                <w:lang w:val="en-US" w:eastAsia="zh-CN"/>
              </w:rPr>
            </w:pPr>
            <w:r>
              <w:rPr>
                <w:rFonts w:hint="eastAsia" w:ascii="宋体" w:hAnsi="宋体" w:eastAsia="宋体" w:cs="宋体"/>
                <w:sz w:val="20"/>
                <w:szCs w:val="20"/>
                <w:lang w:val="en-US" w:eastAsia="zh-CN"/>
              </w:rPr>
              <w:t>2026年4月30日 9：30-10：30</w:t>
            </w:r>
          </w:p>
        </w:tc>
      </w:tr>
      <w:tr w14:paraId="31864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14" w:hRule="atLeast"/>
          <w:jc w:val="center"/>
        </w:trPr>
        <w:tc>
          <w:tcPr>
            <w:tcW w:w="2552" w:type="dxa"/>
            <w:vAlign w:val="center"/>
          </w:tcPr>
          <w:p w14:paraId="2798FFE5">
            <w:pPr>
              <w:pStyle w:val="13"/>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73" w:type="dxa"/>
            <w:vAlign w:val="center"/>
          </w:tcPr>
          <w:p w14:paraId="5020EE6E">
            <w:pPr>
              <w:pStyle w:val="13"/>
              <w:spacing w:before="100" w:line="360" w:lineRule="auto"/>
              <w:rPr>
                <w:rFonts w:cs="宋体" w:asciiTheme="minorEastAsia" w:hAnsiTheme="minorEastAsia" w:eastAsiaTheme="minorEastAsia"/>
                <w:sz w:val="20"/>
                <w:szCs w:val="20"/>
              </w:rPr>
            </w:pPr>
            <w:r>
              <w:rPr>
                <w:rFonts w:cs="宋体" w:asciiTheme="minorEastAsia" w:hAnsiTheme="minorEastAsia" w:eastAsiaTheme="minorEastAsia"/>
                <w:sz w:val="20"/>
                <w:szCs w:val="20"/>
              </w:rPr>
              <w:t>线上</w:t>
            </w:r>
          </w:p>
        </w:tc>
      </w:tr>
      <w:tr w14:paraId="59ABF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09" w:hRule="atLeast"/>
          <w:jc w:val="center"/>
        </w:trPr>
        <w:tc>
          <w:tcPr>
            <w:tcW w:w="2552" w:type="dxa"/>
            <w:vAlign w:val="center"/>
          </w:tcPr>
          <w:p w14:paraId="697A7005">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73" w:type="dxa"/>
            <w:vAlign w:val="center"/>
          </w:tcPr>
          <w:p w14:paraId="3F469A24">
            <w:pPr>
              <w:pStyle w:val="13"/>
              <w:adjustRightInd w:val="0"/>
              <w:snapToGrid w:val="0"/>
              <w:rPr>
                <w:rFonts w:ascii="宋体" w:hAnsi="宋体" w:eastAsia="宋体" w:cs="宋体"/>
                <w:sz w:val="20"/>
                <w:szCs w:val="20"/>
                <w:lang w:val="en-US"/>
              </w:rPr>
            </w:pPr>
            <w:r>
              <w:rPr>
                <w:rFonts w:ascii="宋体" w:hAnsi="宋体" w:eastAsia="宋体" w:cs="宋体"/>
                <w:sz w:val="20"/>
                <w:szCs w:val="20"/>
              </w:rPr>
              <w:t>董事会秘书 姚建成</w:t>
            </w:r>
            <w:r>
              <w:rPr>
                <w:rFonts w:ascii="宋体" w:hAnsi="宋体" w:eastAsia="宋体" w:cs="宋体"/>
                <w:sz w:val="20"/>
                <w:szCs w:val="20"/>
              </w:rPr>
              <w:br w:type="textWrapping"/>
            </w:r>
            <w:r>
              <w:rPr>
                <w:rFonts w:hint="eastAsia" w:ascii="宋体" w:hAnsi="宋体" w:eastAsia="宋体" w:cs="宋体"/>
                <w:sz w:val="20"/>
                <w:szCs w:val="20"/>
                <w:lang w:val="en-US"/>
              </w:rPr>
              <w:t>证券事务代表 邱竹</w:t>
            </w:r>
          </w:p>
          <w:p w14:paraId="34CBD707">
            <w:pPr>
              <w:pStyle w:val="13"/>
              <w:adjustRightInd w:val="0"/>
              <w:snapToGrid w:val="0"/>
              <w:rPr>
                <w:rFonts w:hint="default" w:ascii="宋体" w:hAnsi="宋体" w:eastAsia="宋体" w:cs="宋体"/>
                <w:sz w:val="20"/>
                <w:szCs w:val="20"/>
                <w:lang w:val="en-US" w:eastAsia="zh-CN"/>
              </w:rPr>
            </w:pPr>
            <w:r>
              <w:rPr>
                <w:rFonts w:hint="eastAsia" w:ascii="宋体" w:hAnsi="宋体" w:eastAsia="宋体" w:cs="宋体"/>
                <w:sz w:val="20"/>
                <w:szCs w:val="20"/>
              </w:rPr>
              <w:t>董事会办公室职员</w:t>
            </w:r>
            <w:r>
              <w:rPr>
                <w:rFonts w:hint="eastAsia" w:ascii="宋体" w:hAnsi="宋体" w:eastAsia="宋体" w:cs="宋体"/>
                <w:sz w:val="20"/>
                <w:szCs w:val="20"/>
                <w:lang w:val="en-US" w:eastAsia="zh-CN"/>
              </w:rPr>
              <w:t xml:space="preserve"> 朱科柳</w:t>
            </w:r>
          </w:p>
        </w:tc>
      </w:tr>
      <w:tr w14:paraId="70CD7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276" w:hRule="atLeast"/>
          <w:jc w:val="center"/>
        </w:trPr>
        <w:tc>
          <w:tcPr>
            <w:tcW w:w="2552" w:type="dxa"/>
          </w:tcPr>
          <w:p w14:paraId="260F4007">
            <w:pPr>
              <w:pStyle w:val="13"/>
              <w:keepNext w:val="0"/>
              <w:keepLines w:val="0"/>
              <w:pageBreakBefore w:val="0"/>
              <w:widowControl w:val="0"/>
              <w:kinsoku/>
              <w:wordWrap/>
              <w:overflowPunct/>
              <w:topLinePunct w:val="0"/>
              <w:autoSpaceDE w:val="0"/>
              <w:autoSpaceDN w:val="0"/>
              <w:bidi w:val="0"/>
              <w:adjustRightInd/>
              <w:snapToGrid/>
              <w:spacing w:before="0" w:beforeLines="100" w:line="480" w:lineRule="auto"/>
              <w:ind w:left="108" w:right="96"/>
              <w:textAlignment w:val="auto"/>
              <w:rPr>
                <w:rFonts w:ascii="宋体" w:hAnsi="宋体" w:eastAsia="宋体" w:cs="宋体"/>
                <w:b/>
                <w:bCs/>
                <w:sz w:val="20"/>
                <w:szCs w:val="20"/>
              </w:rPr>
            </w:pPr>
            <w:r>
              <w:rPr>
                <w:rFonts w:hint="eastAsia" w:ascii="宋体" w:hAnsi="宋体" w:eastAsia="宋体" w:cs="宋体"/>
                <w:b/>
                <w:bCs/>
                <w:sz w:val="20"/>
                <w:szCs w:val="20"/>
              </w:rPr>
              <w:t>投资者关系活动</w:t>
            </w:r>
          </w:p>
          <w:p w14:paraId="648439DA">
            <w:pPr>
              <w:pStyle w:val="13"/>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主要内容介绍</w:t>
            </w:r>
          </w:p>
        </w:tc>
        <w:tc>
          <w:tcPr>
            <w:tcW w:w="5973" w:type="dxa"/>
          </w:tcPr>
          <w:p w14:paraId="7CB037A4">
            <w:pPr>
              <w:numPr>
                <w:ilvl w:val="255"/>
                <w:numId w:val="0"/>
              </w:numPr>
              <w:autoSpaceDE/>
              <w:autoSpaceDN/>
              <w:spacing w:before="80" w:line="360" w:lineRule="auto"/>
              <w:ind w:firstLine="420"/>
              <w:jc w:val="both"/>
              <w:rPr>
                <w:rFonts w:hint="eastAsia" w:ascii="宋体" w:hAnsi="宋体" w:eastAsia="宋体" w:cs="宋体"/>
                <w:b/>
                <w:bCs/>
                <w:sz w:val="20"/>
                <w:szCs w:val="20"/>
                <w:lang w:val="en-US"/>
              </w:rPr>
            </w:pPr>
            <w:r>
              <w:rPr>
                <w:rFonts w:hint="eastAsia" w:ascii="宋体" w:hAnsi="宋体" w:eastAsia="宋体" w:cs="宋体"/>
                <w:b/>
                <w:bCs/>
                <w:sz w:val="20"/>
                <w:szCs w:val="20"/>
                <w:lang w:val="en-US"/>
              </w:rPr>
              <w:t>1.公司一季度营收增速非常亮眼，请问驱动因素是什么？</w:t>
            </w:r>
          </w:p>
          <w:p w14:paraId="56425353">
            <w:pPr>
              <w:numPr>
                <w:ilvl w:val="255"/>
                <w:numId w:val="0"/>
              </w:numPr>
              <w:autoSpaceDE/>
              <w:autoSpaceDN/>
              <w:spacing w:before="80" w:line="360" w:lineRule="auto"/>
              <w:ind w:firstLine="420"/>
              <w:jc w:val="both"/>
              <w:rPr>
                <w:rFonts w:hint="eastAsia" w:ascii="宋体" w:hAnsi="宋体" w:eastAsia="宋体" w:cs="宋体"/>
                <w:sz w:val="20"/>
                <w:szCs w:val="20"/>
                <w:lang w:val="en-US"/>
              </w:rPr>
            </w:pPr>
            <w:r>
              <w:rPr>
                <w:rFonts w:hint="eastAsia" w:ascii="宋体" w:hAnsi="宋体" w:eastAsia="宋体" w:cs="宋体"/>
                <w:sz w:val="20"/>
                <w:szCs w:val="20"/>
                <w:lang w:val="en-US"/>
              </w:rPr>
              <w:t>答：一季度营收增速较为突出，主要得益于成雅高速和成乐高速改扩建工程带来的建造服务收入增加。如果剔除建造服务收入部分，营收增长则主要来自荆宜高速的并表贡献。</w:t>
            </w:r>
          </w:p>
          <w:p w14:paraId="43DB2B3B">
            <w:pPr>
              <w:numPr>
                <w:ilvl w:val="255"/>
                <w:numId w:val="0"/>
              </w:numPr>
              <w:autoSpaceDE/>
              <w:autoSpaceDN/>
              <w:spacing w:before="80" w:line="360" w:lineRule="auto"/>
              <w:ind w:firstLine="420"/>
              <w:jc w:val="both"/>
              <w:rPr>
                <w:rFonts w:hint="eastAsia" w:ascii="宋体" w:hAnsi="宋体" w:eastAsia="宋体" w:cs="宋体"/>
                <w:b/>
                <w:bCs/>
                <w:sz w:val="20"/>
                <w:szCs w:val="20"/>
                <w:lang w:val="en-US"/>
              </w:rPr>
            </w:pPr>
            <w:r>
              <w:rPr>
                <w:rFonts w:hint="eastAsia" w:ascii="宋体" w:hAnsi="宋体" w:eastAsia="宋体" w:cs="宋体"/>
                <w:b/>
                <w:bCs/>
                <w:sz w:val="20"/>
                <w:szCs w:val="20"/>
                <w:lang w:val="en-US"/>
              </w:rPr>
              <w:t>2.一季度归母净利润同比下降6.06%的原因是什么?</w:t>
            </w:r>
          </w:p>
          <w:p w14:paraId="0F9DA20E">
            <w:pPr>
              <w:numPr>
                <w:ilvl w:val="255"/>
                <w:numId w:val="0"/>
              </w:numPr>
              <w:autoSpaceDE/>
              <w:autoSpaceDN/>
              <w:spacing w:before="80" w:line="360" w:lineRule="auto"/>
              <w:ind w:firstLine="420"/>
              <w:jc w:val="both"/>
              <w:rPr>
                <w:rFonts w:hint="eastAsia" w:ascii="宋体" w:hAnsi="宋体" w:eastAsia="宋体" w:cs="宋体"/>
                <w:sz w:val="20"/>
                <w:szCs w:val="20"/>
                <w:lang w:val="en-US"/>
              </w:rPr>
            </w:pPr>
            <w:r>
              <w:rPr>
                <w:rFonts w:hint="eastAsia" w:ascii="宋体" w:hAnsi="宋体" w:eastAsia="宋体" w:cs="宋体"/>
                <w:sz w:val="20"/>
                <w:szCs w:val="20"/>
                <w:lang w:val="en-US"/>
              </w:rPr>
              <w:t>答：一季度归母净利润同比下降6.06%，是基于对上年同期数据进行追溯调整后的结果，即假设去年一季度荆宜公司已纳入合并报表。如果与上年同期披露数据相比，利润水平基本持平。</w:t>
            </w:r>
            <w:r>
              <w:rPr>
                <w:rFonts w:hint="eastAsia" w:ascii="宋体" w:hAnsi="宋体" w:eastAsia="宋体" w:cs="宋体"/>
                <w:sz w:val="20"/>
                <w:szCs w:val="20"/>
                <w:lang w:val="en-US" w:eastAsia="zh-CN"/>
              </w:rPr>
              <w:t>其中，由于</w:t>
            </w:r>
            <w:r>
              <w:rPr>
                <w:rFonts w:hint="eastAsia" w:ascii="宋体" w:hAnsi="宋体" w:eastAsia="宋体" w:cs="宋体"/>
                <w:sz w:val="20"/>
                <w:szCs w:val="20"/>
                <w:lang w:val="en-US"/>
              </w:rPr>
              <w:t>城北高速</w:t>
            </w:r>
            <w:r>
              <w:rPr>
                <w:rFonts w:hint="eastAsia" w:ascii="宋体" w:hAnsi="宋体" w:eastAsia="宋体" w:cs="宋体"/>
                <w:sz w:val="20"/>
                <w:szCs w:val="20"/>
                <w:lang w:val="en-US" w:eastAsia="zh-CN"/>
              </w:rPr>
              <w:t>、机场高速</w:t>
            </w:r>
            <w:r>
              <w:rPr>
                <w:rFonts w:hint="eastAsia" w:ascii="宋体" w:hAnsi="宋体" w:eastAsia="宋体" w:cs="宋体"/>
                <w:sz w:val="20"/>
                <w:szCs w:val="20"/>
                <w:lang w:val="en-US"/>
              </w:rPr>
              <w:t>到期，不再贡献利润</w:t>
            </w:r>
            <w:r>
              <w:rPr>
                <w:rFonts w:hint="eastAsia" w:ascii="宋体" w:hAnsi="宋体" w:eastAsia="宋体" w:cs="宋体"/>
                <w:sz w:val="20"/>
                <w:szCs w:val="20"/>
                <w:lang w:val="en-US" w:eastAsia="zh-CN"/>
              </w:rPr>
              <w:t>，并且</w:t>
            </w:r>
            <w:r>
              <w:rPr>
                <w:rFonts w:hint="eastAsia" w:ascii="宋体" w:hAnsi="宋体" w:eastAsia="宋体" w:cs="宋体"/>
                <w:sz w:val="20"/>
                <w:szCs w:val="20"/>
                <w:lang w:val="en-US"/>
              </w:rPr>
              <w:t>今年一季度的免费通行天数比去年</w:t>
            </w:r>
            <w:r>
              <w:rPr>
                <w:rFonts w:hint="eastAsia" w:ascii="宋体" w:hAnsi="宋体" w:eastAsia="宋体" w:cs="宋体"/>
                <w:sz w:val="20"/>
                <w:szCs w:val="20"/>
                <w:lang w:val="en-US" w:eastAsia="zh-CN"/>
              </w:rPr>
              <w:t>同期</w:t>
            </w:r>
            <w:r>
              <w:rPr>
                <w:rFonts w:hint="eastAsia" w:ascii="宋体" w:hAnsi="宋体" w:eastAsia="宋体" w:cs="宋体"/>
                <w:sz w:val="20"/>
                <w:szCs w:val="20"/>
                <w:lang w:val="en-US"/>
              </w:rPr>
              <w:t>多出一天</w:t>
            </w:r>
            <w:r>
              <w:rPr>
                <w:rFonts w:hint="eastAsia" w:ascii="宋体" w:hAnsi="宋体" w:eastAsia="宋体" w:cs="宋体"/>
                <w:sz w:val="20"/>
                <w:szCs w:val="20"/>
                <w:lang w:val="en-US" w:eastAsia="zh-CN"/>
              </w:rPr>
              <w:t>，公司存量业务利润略微承压。与此同时，荆宜高速并表增厚了公司利润。后续，</w:t>
            </w:r>
            <w:r>
              <w:rPr>
                <w:rFonts w:hint="eastAsia" w:ascii="宋体" w:hAnsi="宋体" w:eastAsia="宋体" w:cs="宋体"/>
                <w:sz w:val="20"/>
                <w:szCs w:val="20"/>
                <w:lang w:val="en-US"/>
              </w:rPr>
              <w:t>公司</w:t>
            </w:r>
            <w:r>
              <w:rPr>
                <w:rFonts w:hint="eastAsia" w:ascii="宋体" w:hAnsi="宋体" w:eastAsia="宋体" w:cs="宋体"/>
                <w:sz w:val="20"/>
                <w:szCs w:val="20"/>
                <w:lang w:val="en-US" w:eastAsia="zh-CN"/>
              </w:rPr>
              <w:t>将持续着力稳固主业收入，积极</w:t>
            </w:r>
            <w:bookmarkStart w:id="0" w:name="_GoBack"/>
            <w:bookmarkEnd w:id="0"/>
            <w:r>
              <w:rPr>
                <w:rFonts w:hint="eastAsia" w:ascii="宋体" w:hAnsi="宋体" w:eastAsia="宋体" w:cs="宋体"/>
                <w:sz w:val="20"/>
                <w:szCs w:val="20"/>
                <w:lang w:val="en-US" w:eastAsia="zh-CN"/>
              </w:rPr>
              <w:t>拓展路衍收入，强化</w:t>
            </w:r>
            <w:r>
              <w:rPr>
                <w:rFonts w:hint="eastAsia" w:ascii="宋体" w:hAnsi="宋体" w:eastAsia="宋体" w:cs="宋体"/>
                <w:sz w:val="20"/>
                <w:szCs w:val="20"/>
                <w:lang w:val="en-US"/>
              </w:rPr>
              <w:t>成本费用管控</w:t>
            </w:r>
            <w:r>
              <w:rPr>
                <w:rFonts w:hint="eastAsia" w:ascii="宋体" w:hAnsi="宋体" w:eastAsia="宋体" w:cs="宋体"/>
                <w:sz w:val="20"/>
                <w:szCs w:val="20"/>
                <w:lang w:val="en-US" w:eastAsia="zh-CN"/>
              </w:rPr>
              <w:t>，</w:t>
            </w:r>
            <w:r>
              <w:rPr>
                <w:rFonts w:hint="eastAsia" w:ascii="宋体" w:hAnsi="宋体" w:eastAsia="宋体" w:cs="宋体"/>
                <w:sz w:val="20"/>
                <w:szCs w:val="20"/>
                <w:lang w:val="en-US"/>
              </w:rPr>
              <w:t>努力</w:t>
            </w:r>
            <w:r>
              <w:rPr>
                <w:rFonts w:hint="eastAsia" w:ascii="宋体" w:hAnsi="宋体" w:eastAsia="宋体" w:cs="宋体"/>
                <w:sz w:val="20"/>
                <w:szCs w:val="20"/>
                <w:lang w:val="en-US" w:eastAsia="zh-CN"/>
              </w:rPr>
              <w:t>实现全年业绩增长。</w:t>
            </w:r>
          </w:p>
          <w:p w14:paraId="05773882">
            <w:pPr>
              <w:numPr>
                <w:ilvl w:val="255"/>
                <w:numId w:val="0"/>
              </w:numPr>
              <w:autoSpaceDE/>
              <w:autoSpaceDN/>
              <w:spacing w:before="80" w:line="360" w:lineRule="auto"/>
              <w:ind w:firstLine="420"/>
              <w:jc w:val="both"/>
              <w:rPr>
                <w:rFonts w:hint="eastAsia" w:ascii="宋体" w:hAnsi="宋体" w:eastAsia="宋体" w:cs="宋体"/>
                <w:b/>
                <w:bCs/>
                <w:sz w:val="20"/>
                <w:szCs w:val="20"/>
                <w:lang w:val="en-US"/>
              </w:rPr>
            </w:pPr>
            <w:r>
              <w:rPr>
                <w:rFonts w:hint="eastAsia" w:ascii="宋体" w:hAnsi="宋体" w:eastAsia="宋体" w:cs="宋体"/>
                <w:b/>
                <w:bCs/>
                <w:sz w:val="20"/>
                <w:szCs w:val="20"/>
                <w:lang w:val="en-US"/>
              </w:rPr>
              <w:t>3.扣非归母净利润下滑的原因是什么？</w:t>
            </w:r>
          </w:p>
          <w:p w14:paraId="002C9E5C">
            <w:pPr>
              <w:numPr>
                <w:ilvl w:val="255"/>
                <w:numId w:val="0"/>
              </w:numPr>
              <w:autoSpaceDE/>
              <w:autoSpaceDN/>
              <w:spacing w:before="80" w:line="360" w:lineRule="auto"/>
              <w:ind w:firstLine="420"/>
              <w:jc w:val="both"/>
              <w:rPr>
                <w:rFonts w:hint="eastAsia" w:ascii="宋体" w:hAnsi="宋体" w:eastAsia="宋体" w:cs="宋体"/>
                <w:sz w:val="20"/>
                <w:szCs w:val="20"/>
                <w:lang w:val="en-US"/>
              </w:rPr>
            </w:pPr>
            <w:r>
              <w:rPr>
                <w:rFonts w:hint="eastAsia" w:ascii="宋体" w:hAnsi="宋体" w:eastAsia="宋体" w:cs="宋体"/>
                <w:sz w:val="20"/>
                <w:szCs w:val="20"/>
                <w:lang w:val="en-US"/>
              </w:rPr>
              <w:t>答：与上年同期披露数据相比，扣非归母净利润同比下降约9%，主要原因是荆宜高速今年1-2月的利润被计入非经常性损益，从而在扣非净利润中被剔除。若将这部分加回，扣非归母净利润同比增长2.07%。因此，该项指标下降更多是受会计并表及追溯调整带来的口径影响，公司实际经营状况良好。</w:t>
            </w:r>
          </w:p>
          <w:p w14:paraId="3DB51FD4">
            <w:pPr>
              <w:numPr>
                <w:ilvl w:val="255"/>
                <w:numId w:val="0"/>
              </w:numPr>
              <w:autoSpaceDE/>
              <w:autoSpaceDN/>
              <w:spacing w:before="80" w:line="360" w:lineRule="auto"/>
              <w:ind w:firstLine="420"/>
              <w:jc w:val="both"/>
              <w:rPr>
                <w:rFonts w:hint="eastAsia" w:ascii="宋体" w:hAnsi="宋体" w:eastAsia="宋体" w:cs="宋体"/>
                <w:b/>
                <w:bCs/>
                <w:sz w:val="20"/>
                <w:szCs w:val="20"/>
                <w:lang w:val="en-US"/>
              </w:rPr>
            </w:pPr>
            <w:r>
              <w:rPr>
                <w:rFonts w:hint="eastAsia" w:ascii="宋体" w:hAnsi="宋体" w:eastAsia="宋体" w:cs="宋体"/>
                <w:b/>
                <w:bCs/>
                <w:sz w:val="20"/>
                <w:szCs w:val="20"/>
                <w:lang w:val="en-US"/>
              </w:rPr>
              <w:t>4.归母所有者权益同比下降8.76%的原因是什么？</w:t>
            </w:r>
          </w:p>
          <w:p w14:paraId="5EB74138">
            <w:pPr>
              <w:numPr>
                <w:ilvl w:val="255"/>
                <w:numId w:val="0"/>
              </w:numPr>
              <w:autoSpaceDE/>
              <w:autoSpaceDN/>
              <w:spacing w:before="80" w:line="360" w:lineRule="auto"/>
              <w:ind w:firstLine="420"/>
              <w:jc w:val="both"/>
              <w:rPr>
                <w:rFonts w:hint="eastAsia" w:ascii="宋体" w:hAnsi="宋体" w:eastAsia="宋体" w:cs="宋体"/>
                <w:sz w:val="20"/>
                <w:szCs w:val="20"/>
                <w:lang w:val="en-US"/>
              </w:rPr>
            </w:pPr>
            <w:r>
              <w:rPr>
                <w:rFonts w:hint="eastAsia" w:ascii="宋体" w:hAnsi="宋体" w:eastAsia="宋体" w:cs="宋体"/>
                <w:sz w:val="20"/>
                <w:szCs w:val="20"/>
                <w:lang w:val="en-US"/>
              </w:rPr>
              <w:t>答：归母所有者权益</w:t>
            </w:r>
            <w:r>
              <w:rPr>
                <w:rFonts w:hint="eastAsia" w:ascii="宋体" w:hAnsi="宋体" w:eastAsia="宋体" w:cs="宋体"/>
                <w:sz w:val="20"/>
                <w:szCs w:val="20"/>
                <w:lang w:val="en-US" w:eastAsia="zh-CN"/>
              </w:rPr>
              <w:t>与2025年末相比</w:t>
            </w:r>
            <w:r>
              <w:rPr>
                <w:rFonts w:hint="eastAsia" w:ascii="宋体" w:hAnsi="宋体" w:eastAsia="宋体" w:cs="宋体"/>
                <w:sz w:val="20"/>
                <w:szCs w:val="20"/>
                <w:lang w:val="en-US"/>
              </w:rPr>
              <w:t>下降8.76%主要源于同一控制下企业合并的会计处理要求，属于报表口径调整，并非公司实际净资产的减少。若与2025年末的披露数据比较，归母所有者权益实际为上涨，反映了公司净资产增长情况。因此，本次同比下降仅为会计处理带来的统计口径差异，公司整体净资产状况稳健。</w:t>
            </w:r>
          </w:p>
          <w:p w14:paraId="708D74B4">
            <w:pPr>
              <w:numPr>
                <w:ilvl w:val="255"/>
                <w:numId w:val="0"/>
              </w:numPr>
              <w:autoSpaceDE/>
              <w:autoSpaceDN/>
              <w:spacing w:before="80" w:line="360" w:lineRule="auto"/>
              <w:ind w:firstLine="420"/>
              <w:jc w:val="both"/>
              <w:rPr>
                <w:rFonts w:hint="eastAsia" w:ascii="宋体" w:hAnsi="宋体" w:eastAsia="宋体" w:cs="宋体"/>
                <w:b/>
                <w:bCs/>
                <w:sz w:val="20"/>
                <w:szCs w:val="20"/>
                <w:lang w:val="en-US"/>
              </w:rPr>
            </w:pPr>
            <w:r>
              <w:rPr>
                <w:rFonts w:hint="eastAsia" w:ascii="宋体" w:hAnsi="宋体" w:eastAsia="宋体" w:cs="宋体"/>
                <w:b/>
                <w:bCs/>
                <w:sz w:val="20"/>
                <w:szCs w:val="20"/>
                <w:lang w:val="en-US" w:eastAsia="zh-CN"/>
              </w:rPr>
              <w:t>5</w:t>
            </w:r>
            <w:r>
              <w:rPr>
                <w:rFonts w:hint="eastAsia" w:ascii="宋体" w:hAnsi="宋体" w:eastAsia="宋体" w:cs="宋体"/>
                <w:b/>
                <w:bCs/>
                <w:sz w:val="20"/>
                <w:szCs w:val="20"/>
                <w:lang w:val="en-US"/>
              </w:rPr>
              <w:t>.财务费用环比增加的原因是什么？</w:t>
            </w:r>
          </w:p>
          <w:p w14:paraId="42931B1E">
            <w:pPr>
              <w:numPr>
                <w:ilvl w:val="255"/>
                <w:numId w:val="0"/>
              </w:numPr>
              <w:autoSpaceDE/>
              <w:autoSpaceDN/>
              <w:spacing w:before="80" w:line="360" w:lineRule="auto"/>
              <w:ind w:firstLine="420"/>
              <w:jc w:val="both"/>
              <w:rPr>
                <w:rFonts w:hint="eastAsia" w:ascii="宋体" w:hAnsi="宋体" w:eastAsia="宋体" w:cs="宋体"/>
                <w:sz w:val="20"/>
                <w:szCs w:val="20"/>
                <w:lang w:val="en-US"/>
              </w:rPr>
            </w:pPr>
            <w:r>
              <w:rPr>
                <w:rFonts w:hint="eastAsia" w:ascii="宋体" w:hAnsi="宋体" w:eastAsia="宋体" w:cs="宋体"/>
                <w:sz w:val="20"/>
                <w:szCs w:val="20"/>
                <w:lang w:val="en-US"/>
              </w:rPr>
              <w:t>答：公司持续优化财务结构，财务费用同比减少约2.80%。环比增加主要</w:t>
            </w:r>
            <w:r>
              <w:rPr>
                <w:rFonts w:hint="eastAsia" w:ascii="宋体" w:hAnsi="宋体" w:eastAsia="宋体" w:cs="宋体"/>
                <w:sz w:val="20"/>
                <w:szCs w:val="20"/>
                <w:lang w:val="en-US" w:eastAsia="zh-CN"/>
              </w:rPr>
              <w:t>系</w:t>
            </w:r>
            <w:r>
              <w:rPr>
                <w:rFonts w:hint="eastAsia" w:ascii="宋体" w:hAnsi="宋体" w:eastAsia="宋体" w:cs="宋体"/>
                <w:sz w:val="20"/>
                <w:szCs w:val="20"/>
                <w:lang w:val="en-US"/>
              </w:rPr>
              <w:t>收购荆宜高速新增项目贷款</w:t>
            </w:r>
            <w:r>
              <w:rPr>
                <w:rFonts w:hint="eastAsia" w:ascii="宋体" w:hAnsi="宋体" w:eastAsia="宋体" w:cs="宋体"/>
                <w:sz w:val="20"/>
                <w:szCs w:val="20"/>
                <w:lang w:val="en-US" w:eastAsia="zh-CN"/>
              </w:rPr>
              <w:t>所致</w:t>
            </w:r>
            <w:r>
              <w:rPr>
                <w:rFonts w:hint="eastAsia" w:ascii="宋体" w:hAnsi="宋体" w:eastAsia="宋体" w:cs="宋体"/>
                <w:sz w:val="20"/>
                <w:szCs w:val="20"/>
                <w:lang w:val="en-US"/>
              </w:rPr>
              <w:t>。</w:t>
            </w:r>
          </w:p>
          <w:p w14:paraId="1AFECCF1">
            <w:pPr>
              <w:numPr>
                <w:ilvl w:val="255"/>
                <w:numId w:val="0"/>
              </w:numPr>
              <w:autoSpaceDE/>
              <w:autoSpaceDN/>
              <w:spacing w:before="80" w:line="360" w:lineRule="auto"/>
              <w:ind w:firstLine="420"/>
              <w:jc w:val="both"/>
              <w:rPr>
                <w:rFonts w:hint="eastAsia" w:ascii="宋体" w:hAnsi="宋体" w:eastAsia="宋体" w:cs="宋体"/>
                <w:b/>
                <w:bCs/>
                <w:sz w:val="20"/>
                <w:szCs w:val="20"/>
                <w:lang w:val="en-US"/>
              </w:rPr>
            </w:pPr>
            <w:r>
              <w:rPr>
                <w:rFonts w:hint="eastAsia" w:ascii="宋体" w:hAnsi="宋体" w:eastAsia="宋体" w:cs="宋体"/>
                <w:b/>
                <w:bCs/>
                <w:sz w:val="20"/>
                <w:szCs w:val="20"/>
                <w:lang w:val="en-US" w:eastAsia="zh-CN"/>
              </w:rPr>
              <w:t>6</w:t>
            </w:r>
            <w:r>
              <w:rPr>
                <w:rFonts w:hint="eastAsia" w:ascii="宋体" w:hAnsi="宋体" w:eastAsia="宋体" w:cs="宋体"/>
                <w:b/>
                <w:bCs/>
                <w:sz w:val="20"/>
                <w:szCs w:val="20"/>
                <w:lang w:val="en-US"/>
              </w:rPr>
              <w:t>.一季度客货比情况</w:t>
            </w:r>
            <w:r>
              <w:rPr>
                <w:rFonts w:hint="eastAsia" w:ascii="宋体" w:hAnsi="宋体" w:eastAsia="宋体" w:cs="宋体"/>
                <w:b/>
                <w:bCs/>
                <w:sz w:val="20"/>
                <w:szCs w:val="20"/>
                <w:lang w:val="en-US" w:eastAsia="zh-CN"/>
              </w:rPr>
              <w:t>有无变化</w:t>
            </w:r>
            <w:r>
              <w:rPr>
                <w:rFonts w:hint="eastAsia" w:ascii="宋体" w:hAnsi="宋体" w:eastAsia="宋体" w:cs="宋体"/>
                <w:b/>
                <w:bCs/>
                <w:sz w:val="20"/>
                <w:szCs w:val="20"/>
                <w:lang w:val="en-US"/>
              </w:rPr>
              <w:t>？</w:t>
            </w:r>
          </w:p>
          <w:p w14:paraId="79D14D72">
            <w:pPr>
              <w:numPr>
                <w:ilvl w:val="255"/>
                <w:numId w:val="0"/>
              </w:numPr>
              <w:autoSpaceDE/>
              <w:autoSpaceDN/>
              <w:spacing w:before="80" w:line="360" w:lineRule="auto"/>
              <w:ind w:firstLine="420"/>
              <w:jc w:val="both"/>
              <w:rPr>
                <w:rFonts w:ascii="宋体" w:hAnsi="宋体" w:eastAsia="宋体" w:cs="宋体"/>
                <w:sz w:val="20"/>
                <w:szCs w:val="20"/>
                <w:lang w:val="en-US"/>
              </w:rPr>
            </w:pPr>
            <w:r>
              <w:rPr>
                <w:rFonts w:hint="eastAsia" w:ascii="宋体" w:hAnsi="宋体" w:eastAsia="宋体" w:cs="宋体"/>
                <w:sz w:val="20"/>
                <w:szCs w:val="20"/>
                <w:lang w:val="en-US"/>
              </w:rPr>
              <w:t>答：公司一季度的客货比与去年同期相比没有发生显著变化。</w:t>
            </w:r>
          </w:p>
        </w:tc>
      </w:tr>
      <w:tr w14:paraId="1252D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42" w:hRule="atLeast"/>
          <w:jc w:val="center"/>
        </w:trPr>
        <w:tc>
          <w:tcPr>
            <w:tcW w:w="2552" w:type="dxa"/>
            <w:vAlign w:val="center"/>
          </w:tcPr>
          <w:p w14:paraId="43F27004">
            <w:pPr>
              <w:pStyle w:val="13"/>
              <w:spacing w:before="1"/>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4CDDF8C9">
            <w:pPr>
              <w:pStyle w:val="13"/>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73" w:type="dxa"/>
            <w:vAlign w:val="center"/>
          </w:tcPr>
          <w:p w14:paraId="0E6D5823">
            <w:pPr>
              <w:pStyle w:val="13"/>
              <w:spacing w:before="100" w:line="360" w:lineRule="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2E425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39" w:hRule="atLeast"/>
          <w:jc w:val="center"/>
        </w:trPr>
        <w:tc>
          <w:tcPr>
            <w:tcW w:w="2552" w:type="dxa"/>
            <w:vAlign w:val="center"/>
          </w:tcPr>
          <w:p w14:paraId="6C8111AD">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附件清单（如有）</w:t>
            </w:r>
          </w:p>
        </w:tc>
        <w:tc>
          <w:tcPr>
            <w:tcW w:w="5973" w:type="dxa"/>
            <w:vAlign w:val="center"/>
          </w:tcPr>
          <w:p w14:paraId="0C903F60">
            <w:pPr>
              <w:pStyle w:val="13"/>
              <w:spacing w:before="100" w:line="360" w:lineRule="auto"/>
              <w:rPr>
                <w:rFonts w:ascii="宋体" w:hAnsi="宋体" w:eastAsia="宋体" w:cs="宋体"/>
                <w:sz w:val="20"/>
                <w:szCs w:val="20"/>
                <w:lang w:val="en-US"/>
              </w:rPr>
            </w:pPr>
            <w:r>
              <w:rPr>
                <w:rFonts w:hint="eastAsia" w:ascii="宋体" w:hAnsi="宋体" w:eastAsia="宋体" w:cs="宋体"/>
                <w:sz w:val="20"/>
                <w:szCs w:val="20"/>
                <w:lang w:val="en-US"/>
              </w:rPr>
              <w:t>无</w:t>
            </w:r>
          </w:p>
        </w:tc>
      </w:tr>
      <w:tr w14:paraId="69BAA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52" w:type="dxa"/>
            <w:vAlign w:val="center"/>
          </w:tcPr>
          <w:p w14:paraId="4F9B4F57">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日期</w:t>
            </w:r>
          </w:p>
        </w:tc>
        <w:tc>
          <w:tcPr>
            <w:tcW w:w="5973" w:type="dxa"/>
            <w:vAlign w:val="center"/>
          </w:tcPr>
          <w:p w14:paraId="751DF234">
            <w:pPr>
              <w:pStyle w:val="13"/>
              <w:spacing w:before="100"/>
              <w:rPr>
                <w:rFonts w:ascii="宋体" w:hAnsi="宋体" w:eastAsia="宋体" w:cs="宋体"/>
                <w:sz w:val="20"/>
                <w:szCs w:val="20"/>
              </w:rPr>
            </w:pPr>
            <w:r>
              <w:rPr>
                <w:rFonts w:ascii="宋体" w:hAnsi="宋体" w:eastAsia="宋体" w:cs="宋体"/>
                <w:sz w:val="20"/>
                <w:szCs w:val="20"/>
              </w:rPr>
              <w:t>202</w:t>
            </w:r>
            <w:r>
              <w:rPr>
                <w:rFonts w:hint="eastAsia" w:ascii="宋体" w:hAnsi="宋体" w:eastAsia="宋体" w:cs="宋体"/>
                <w:sz w:val="20"/>
                <w:szCs w:val="20"/>
                <w:lang w:val="en-US" w:eastAsia="zh-CN"/>
              </w:rPr>
              <w:t>6</w:t>
            </w:r>
            <w:r>
              <w:rPr>
                <w:rFonts w:ascii="宋体" w:hAnsi="宋体" w:eastAsia="宋体" w:cs="宋体"/>
                <w:sz w:val="20"/>
                <w:szCs w:val="20"/>
              </w:rPr>
              <w:t>年</w:t>
            </w:r>
            <w:r>
              <w:rPr>
                <w:rFonts w:hint="eastAsia" w:ascii="宋体" w:hAnsi="宋体" w:eastAsia="宋体" w:cs="宋体"/>
                <w:sz w:val="20"/>
                <w:szCs w:val="20"/>
                <w:lang w:val="en-US" w:eastAsia="zh-CN"/>
              </w:rPr>
              <w:t>4</w:t>
            </w:r>
            <w:r>
              <w:rPr>
                <w:rFonts w:ascii="宋体" w:hAnsi="宋体" w:eastAsia="宋体" w:cs="宋体"/>
                <w:sz w:val="20"/>
                <w:szCs w:val="20"/>
              </w:rPr>
              <w:t>月</w:t>
            </w:r>
            <w:r>
              <w:rPr>
                <w:rFonts w:hint="eastAsia" w:ascii="宋体" w:hAnsi="宋体" w:eastAsia="宋体" w:cs="宋体"/>
                <w:sz w:val="20"/>
                <w:szCs w:val="20"/>
                <w:lang w:val="en-US" w:eastAsia="zh-CN"/>
              </w:rPr>
              <w:t>30</w:t>
            </w:r>
            <w:r>
              <w:rPr>
                <w:rFonts w:ascii="宋体" w:hAnsi="宋体" w:eastAsia="宋体" w:cs="宋体"/>
                <w:sz w:val="20"/>
                <w:szCs w:val="20"/>
              </w:rPr>
              <w:t>日</w:t>
            </w:r>
          </w:p>
        </w:tc>
      </w:tr>
    </w:tbl>
    <w:p w14:paraId="677881ED">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jMTVhZmU2M2YwMDA1MWY2MDcyN2YyOGEyOWVhYWQifQ=="/>
  </w:docVars>
  <w:rsids>
    <w:rsidRoot w:val="00301D32"/>
    <w:rsid w:val="00026CC3"/>
    <w:rsid w:val="00036089"/>
    <w:rsid w:val="00053CFA"/>
    <w:rsid w:val="000633EC"/>
    <w:rsid w:val="00063804"/>
    <w:rsid w:val="000665A2"/>
    <w:rsid w:val="00077A7D"/>
    <w:rsid w:val="00084682"/>
    <w:rsid w:val="000877AB"/>
    <w:rsid w:val="000B7C08"/>
    <w:rsid w:val="000D12CF"/>
    <w:rsid w:val="000D2D88"/>
    <w:rsid w:val="000E4B20"/>
    <w:rsid w:val="0011418F"/>
    <w:rsid w:val="0015684C"/>
    <w:rsid w:val="00172C24"/>
    <w:rsid w:val="001E59D1"/>
    <w:rsid w:val="001E5EA4"/>
    <w:rsid w:val="002042A7"/>
    <w:rsid w:val="00205911"/>
    <w:rsid w:val="002146AD"/>
    <w:rsid w:val="00242220"/>
    <w:rsid w:val="00275CB6"/>
    <w:rsid w:val="002800B5"/>
    <w:rsid w:val="00295B29"/>
    <w:rsid w:val="002D4073"/>
    <w:rsid w:val="002E7098"/>
    <w:rsid w:val="00301D32"/>
    <w:rsid w:val="00366FAD"/>
    <w:rsid w:val="0037105B"/>
    <w:rsid w:val="003975BA"/>
    <w:rsid w:val="003A0DEE"/>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338B"/>
    <w:rsid w:val="005E5717"/>
    <w:rsid w:val="005E6DB2"/>
    <w:rsid w:val="00607DAB"/>
    <w:rsid w:val="0061433E"/>
    <w:rsid w:val="0062751D"/>
    <w:rsid w:val="006354AA"/>
    <w:rsid w:val="0065128C"/>
    <w:rsid w:val="00661AFA"/>
    <w:rsid w:val="006726BF"/>
    <w:rsid w:val="00677B77"/>
    <w:rsid w:val="0068718A"/>
    <w:rsid w:val="006A2739"/>
    <w:rsid w:val="006B01F2"/>
    <w:rsid w:val="006B5C95"/>
    <w:rsid w:val="006E14B0"/>
    <w:rsid w:val="006F0108"/>
    <w:rsid w:val="00704AE6"/>
    <w:rsid w:val="007153A2"/>
    <w:rsid w:val="00724A68"/>
    <w:rsid w:val="007271BF"/>
    <w:rsid w:val="00730DD3"/>
    <w:rsid w:val="00733224"/>
    <w:rsid w:val="00764128"/>
    <w:rsid w:val="00773EC5"/>
    <w:rsid w:val="007824B8"/>
    <w:rsid w:val="007910DD"/>
    <w:rsid w:val="007A3EC1"/>
    <w:rsid w:val="007B3368"/>
    <w:rsid w:val="007D0A69"/>
    <w:rsid w:val="007D6DC4"/>
    <w:rsid w:val="0080576C"/>
    <w:rsid w:val="00853463"/>
    <w:rsid w:val="00876F13"/>
    <w:rsid w:val="00893F25"/>
    <w:rsid w:val="00895035"/>
    <w:rsid w:val="008B2B14"/>
    <w:rsid w:val="008C6AED"/>
    <w:rsid w:val="008C7604"/>
    <w:rsid w:val="008E1B27"/>
    <w:rsid w:val="00903379"/>
    <w:rsid w:val="00906975"/>
    <w:rsid w:val="00917F0B"/>
    <w:rsid w:val="00917F8B"/>
    <w:rsid w:val="00960964"/>
    <w:rsid w:val="00965E4D"/>
    <w:rsid w:val="00997AFE"/>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54F9E"/>
    <w:rsid w:val="00B6280C"/>
    <w:rsid w:val="00B671A4"/>
    <w:rsid w:val="00B72CD4"/>
    <w:rsid w:val="00B85B00"/>
    <w:rsid w:val="00BB575F"/>
    <w:rsid w:val="00BF132F"/>
    <w:rsid w:val="00C13878"/>
    <w:rsid w:val="00C158F9"/>
    <w:rsid w:val="00CA1705"/>
    <w:rsid w:val="00CE1A54"/>
    <w:rsid w:val="00CF5FB6"/>
    <w:rsid w:val="00D02518"/>
    <w:rsid w:val="00D17454"/>
    <w:rsid w:val="00D33FBC"/>
    <w:rsid w:val="00D47710"/>
    <w:rsid w:val="00D74CEA"/>
    <w:rsid w:val="00D7535C"/>
    <w:rsid w:val="00D76302"/>
    <w:rsid w:val="00D9310C"/>
    <w:rsid w:val="00DA5CE2"/>
    <w:rsid w:val="00DE10E8"/>
    <w:rsid w:val="00E16FDA"/>
    <w:rsid w:val="00E35F58"/>
    <w:rsid w:val="00E45BD9"/>
    <w:rsid w:val="00E55FD7"/>
    <w:rsid w:val="00E66FFC"/>
    <w:rsid w:val="00E72086"/>
    <w:rsid w:val="00E759D6"/>
    <w:rsid w:val="00E84A8C"/>
    <w:rsid w:val="00E976DE"/>
    <w:rsid w:val="00EC0F83"/>
    <w:rsid w:val="00EE3187"/>
    <w:rsid w:val="00EF499B"/>
    <w:rsid w:val="00F14977"/>
    <w:rsid w:val="00F9620E"/>
    <w:rsid w:val="00FB4A08"/>
    <w:rsid w:val="00FC0C2A"/>
    <w:rsid w:val="00FD7F8E"/>
    <w:rsid w:val="00FF11E4"/>
    <w:rsid w:val="0324165E"/>
    <w:rsid w:val="03B721E0"/>
    <w:rsid w:val="04A171B4"/>
    <w:rsid w:val="04B072D4"/>
    <w:rsid w:val="04DC0ADB"/>
    <w:rsid w:val="04F54AA7"/>
    <w:rsid w:val="05AB5771"/>
    <w:rsid w:val="05F575D4"/>
    <w:rsid w:val="06047A69"/>
    <w:rsid w:val="064249C6"/>
    <w:rsid w:val="06826B71"/>
    <w:rsid w:val="08641132"/>
    <w:rsid w:val="08C473E5"/>
    <w:rsid w:val="09186774"/>
    <w:rsid w:val="0945438F"/>
    <w:rsid w:val="0A71587A"/>
    <w:rsid w:val="0A9C7672"/>
    <w:rsid w:val="0B792C38"/>
    <w:rsid w:val="0C28640C"/>
    <w:rsid w:val="0CF60D11"/>
    <w:rsid w:val="0DB13287"/>
    <w:rsid w:val="0E0F0640"/>
    <w:rsid w:val="0E90599A"/>
    <w:rsid w:val="0ED720CD"/>
    <w:rsid w:val="102D5D9F"/>
    <w:rsid w:val="11452D31"/>
    <w:rsid w:val="117C29F7"/>
    <w:rsid w:val="1197170D"/>
    <w:rsid w:val="11F0551C"/>
    <w:rsid w:val="12070CAE"/>
    <w:rsid w:val="12CE3543"/>
    <w:rsid w:val="12EF3EDA"/>
    <w:rsid w:val="145F688C"/>
    <w:rsid w:val="14D47131"/>
    <w:rsid w:val="15680001"/>
    <w:rsid w:val="15DD2205"/>
    <w:rsid w:val="16E82450"/>
    <w:rsid w:val="17072842"/>
    <w:rsid w:val="17A67110"/>
    <w:rsid w:val="18393FA5"/>
    <w:rsid w:val="18595469"/>
    <w:rsid w:val="1864189B"/>
    <w:rsid w:val="18D73A7D"/>
    <w:rsid w:val="19557370"/>
    <w:rsid w:val="1A2A56C6"/>
    <w:rsid w:val="1A8E38DF"/>
    <w:rsid w:val="1B3F5DEE"/>
    <w:rsid w:val="1B854795"/>
    <w:rsid w:val="1BD06B6A"/>
    <w:rsid w:val="1CDD1CB6"/>
    <w:rsid w:val="1E9C34C8"/>
    <w:rsid w:val="1EEC6E06"/>
    <w:rsid w:val="1F782BDE"/>
    <w:rsid w:val="1FDB36A6"/>
    <w:rsid w:val="204A6A53"/>
    <w:rsid w:val="211639B5"/>
    <w:rsid w:val="22560B48"/>
    <w:rsid w:val="23317869"/>
    <w:rsid w:val="25650CAE"/>
    <w:rsid w:val="25675F6C"/>
    <w:rsid w:val="26406598"/>
    <w:rsid w:val="268B6BFA"/>
    <w:rsid w:val="26B06083"/>
    <w:rsid w:val="27BC09B5"/>
    <w:rsid w:val="28080056"/>
    <w:rsid w:val="28734C1A"/>
    <w:rsid w:val="28C72DDD"/>
    <w:rsid w:val="297C7ACB"/>
    <w:rsid w:val="29EE0E64"/>
    <w:rsid w:val="2AD34978"/>
    <w:rsid w:val="2BAD4762"/>
    <w:rsid w:val="2BC4020A"/>
    <w:rsid w:val="2C19393B"/>
    <w:rsid w:val="2C2F10E9"/>
    <w:rsid w:val="2EF90F16"/>
    <w:rsid w:val="2F125C63"/>
    <w:rsid w:val="2FD06A69"/>
    <w:rsid w:val="302C3D0A"/>
    <w:rsid w:val="30777568"/>
    <w:rsid w:val="3104598F"/>
    <w:rsid w:val="321067B8"/>
    <w:rsid w:val="32EB6D9B"/>
    <w:rsid w:val="335E29E7"/>
    <w:rsid w:val="33DE31BB"/>
    <w:rsid w:val="35742F68"/>
    <w:rsid w:val="36FF7AC9"/>
    <w:rsid w:val="389C49C0"/>
    <w:rsid w:val="39754676"/>
    <w:rsid w:val="39BC78F4"/>
    <w:rsid w:val="3A0D7192"/>
    <w:rsid w:val="3B35486F"/>
    <w:rsid w:val="3BB06205"/>
    <w:rsid w:val="3C4440AB"/>
    <w:rsid w:val="3C693069"/>
    <w:rsid w:val="3DB96A0B"/>
    <w:rsid w:val="3ED83F30"/>
    <w:rsid w:val="3EF1250A"/>
    <w:rsid w:val="40437927"/>
    <w:rsid w:val="40567DB0"/>
    <w:rsid w:val="40CF59B6"/>
    <w:rsid w:val="40FF5CD2"/>
    <w:rsid w:val="41670E6B"/>
    <w:rsid w:val="42DB40B0"/>
    <w:rsid w:val="43B71B0A"/>
    <w:rsid w:val="44FA0589"/>
    <w:rsid w:val="45A663E3"/>
    <w:rsid w:val="469F09AF"/>
    <w:rsid w:val="4A3A715A"/>
    <w:rsid w:val="4AA5526E"/>
    <w:rsid w:val="4B453388"/>
    <w:rsid w:val="4B6C6473"/>
    <w:rsid w:val="4B756271"/>
    <w:rsid w:val="4B9C0F8A"/>
    <w:rsid w:val="4C28087F"/>
    <w:rsid w:val="4C8E1CA8"/>
    <w:rsid w:val="4D6D36A4"/>
    <w:rsid w:val="4D6E120A"/>
    <w:rsid w:val="4D737540"/>
    <w:rsid w:val="4DAB2BFA"/>
    <w:rsid w:val="4E2F4540"/>
    <w:rsid w:val="4E70713A"/>
    <w:rsid w:val="4F82051D"/>
    <w:rsid w:val="50831419"/>
    <w:rsid w:val="510903EF"/>
    <w:rsid w:val="510A18E3"/>
    <w:rsid w:val="5304326B"/>
    <w:rsid w:val="53F137F4"/>
    <w:rsid w:val="540E7263"/>
    <w:rsid w:val="543A6906"/>
    <w:rsid w:val="54C44A2C"/>
    <w:rsid w:val="56463C17"/>
    <w:rsid w:val="56850CBB"/>
    <w:rsid w:val="59D8738A"/>
    <w:rsid w:val="5A666D76"/>
    <w:rsid w:val="5B2253C2"/>
    <w:rsid w:val="5B2A58B0"/>
    <w:rsid w:val="5C2060A7"/>
    <w:rsid w:val="5C426A32"/>
    <w:rsid w:val="5CF02E0F"/>
    <w:rsid w:val="5D1A1118"/>
    <w:rsid w:val="5E202E15"/>
    <w:rsid w:val="5E442B42"/>
    <w:rsid w:val="5E53182A"/>
    <w:rsid w:val="5F644639"/>
    <w:rsid w:val="5FC06CAB"/>
    <w:rsid w:val="603269D2"/>
    <w:rsid w:val="60790A8D"/>
    <w:rsid w:val="60960597"/>
    <w:rsid w:val="61A52BCA"/>
    <w:rsid w:val="61F47A31"/>
    <w:rsid w:val="630F1C12"/>
    <w:rsid w:val="634D7265"/>
    <w:rsid w:val="63ED7DE0"/>
    <w:rsid w:val="66061D85"/>
    <w:rsid w:val="67095496"/>
    <w:rsid w:val="67ED7463"/>
    <w:rsid w:val="681A546A"/>
    <w:rsid w:val="68507D37"/>
    <w:rsid w:val="689D1149"/>
    <w:rsid w:val="69CB37D4"/>
    <w:rsid w:val="6A0D5B9B"/>
    <w:rsid w:val="6A1157AE"/>
    <w:rsid w:val="6A1B2B67"/>
    <w:rsid w:val="6A3B23B1"/>
    <w:rsid w:val="6AE23394"/>
    <w:rsid w:val="6AEA32DC"/>
    <w:rsid w:val="6C1E73CC"/>
    <w:rsid w:val="6C4D4E55"/>
    <w:rsid w:val="6C4E4F3C"/>
    <w:rsid w:val="6CC24AB5"/>
    <w:rsid w:val="6D9271B2"/>
    <w:rsid w:val="6E2F3D7E"/>
    <w:rsid w:val="6ED7755A"/>
    <w:rsid w:val="6F134790"/>
    <w:rsid w:val="6F150F79"/>
    <w:rsid w:val="6FE81F5F"/>
    <w:rsid w:val="70645F6C"/>
    <w:rsid w:val="72446028"/>
    <w:rsid w:val="72DB6EC5"/>
    <w:rsid w:val="73076EC0"/>
    <w:rsid w:val="73534D9F"/>
    <w:rsid w:val="74210CA6"/>
    <w:rsid w:val="746F4E76"/>
    <w:rsid w:val="75063359"/>
    <w:rsid w:val="75BFD6B2"/>
    <w:rsid w:val="76430096"/>
    <w:rsid w:val="788C25F5"/>
    <w:rsid w:val="79A52992"/>
    <w:rsid w:val="79F72AA9"/>
    <w:rsid w:val="7A144529"/>
    <w:rsid w:val="7A7E260B"/>
    <w:rsid w:val="7AAF053A"/>
    <w:rsid w:val="7C6355B7"/>
    <w:rsid w:val="7DD37FAE"/>
    <w:rsid w:val="7E013DC5"/>
    <w:rsid w:val="7F2C666B"/>
    <w:rsid w:val="FFBBE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autoRedefine/>
    <w:qFormat/>
    <w:uiPriority w:val="0"/>
  </w:style>
  <w:style w:type="paragraph" w:styleId="4">
    <w:name w:val="Body Text"/>
    <w:basedOn w:val="1"/>
    <w:autoRedefine/>
    <w:qFormat/>
    <w:uiPriority w:val="1"/>
    <w:pPr>
      <w:ind w:left="220"/>
    </w:pPr>
    <w:rPr>
      <w:sz w:val="32"/>
      <w:szCs w:val="32"/>
    </w:rPr>
  </w:style>
  <w:style w:type="paragraph" w:styleId="5">
    <w:name w:val="Balloon Text"/>
    <w:basedOn w:val="1"/>
    <w:link w:val="18"/>
    <w:autoRedefine/>
    <w:qFormat/>
    <w:uiPriority w:val="0"/>
    <w:rPr>
      <w:sz w:val="18"/>
      <w:szCs w:val="18"/>
    </w:rPr>
  </w:style>
  <w:style w:type="paragraph" w:styleId="6">
    <w:name w:val="footer"/>
    <w:basedOn w:val="1"/>
    <w:link w:val="15"/>
    <w:autoRedefine/>
    <w:qFormat/>
    <w:uiPriority w:val="0"/>
    <w:pPr>
      <w:tabs>
        <w:tab w:val="center" w:pos="4153"/>
        <w:tab w:val="right" w:pos="8306"/>
      </w:tabs>
      <w:snapToGrid w:val="0"/>
    </w:pPr>
    <w:rPr>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autoRedefine/>
    <w:qFormat/>
    <w:uiPriority w:val="0"/>
    <w:rPr>
      <w:b/>
      <w:bCs/>
    </w:rPr>
  </w:style>
  <w:style w:type="character" w:styleId="11">
    <w:name w:val="Strong"/>
    <w:basedOn w:val="10"/>
    <w:qFormat/>
    <w:uiPriority w:val="0"/>
    <w:rPr>
      <w:b/>
    </w:rPr>
  </w:style>
  <w:style w:type="character" w:styleId="12">
    <w:name w:val="annotation reference"/>
    <w:basedOn w:val="10"/>
    <w:autoRedefine/>
    <w:qFormat/>
    <w:uiPriority w:val="0"/>
    <w:rPr>
      <w:sz w:val="21"/>
      <w:szCs w:val="21"/>
    </w:rPr>
  </w:style>
  <w:style w:type="paragraph" w:customStyle="1" w:styleId="13">
    <w:name w:val="Table Paragraph"/>
    <w:basedOn w:val="1"/>
    <w:autoRedefine/>
    <w:qFormat/>
    <w:uiPriority w:val="1"/>
  </w:style>
  <w:style w:type="character" w:customStyle="1" w:styleId="14">
    <w:name w:val="页眉 字符"/>
    <w:basedOn w:val="10"/>
    <w:link w:val="7"/>
    <w:autoRedefine/>
    <w:qFormat/>
    <w:uiPriority w:val="0"/>
    <w:rPr>
      <w:rFonts w:ascii="仿宋" w:hAnsi="仿宋" w:eastAsia="仿宋" w:cs="仿宋"/>
      <w:sz w:val="18"/>
      <w:szCs w:val="18"/>
      <w:lang w:val="zh-CN" w:bidi="zh-CN"/>
    </w:rPr>
  </w:style>
  <w:style w:type="character" w:customStyle="1" w:styleId="15">
    <w:name w:val="页脚 字符"/>
    <w:basedOn w:val="10"/>
    <w:link w:val="6"/>
    <w:autoRedefine/>
    <w:qFormat/>
    <w:uiPriority w:val="0"/>
    <w:rPr>
      <w:rFonts w:ascii="仿宋" w:hAnsi="仿宋" w:eastAsia="仿宋" w:cs="仿宋"/>
      <w:sz w:val="18"/>
      <w:szCs w:val="18"/>
      <w:lang w:val="zh-CN" w:bidi="zh-CN"/>
    </w:rPr>
  </w:style>
  <w:style w:type="character" w:customStyle="1" w:styleId="16">
    <w:name w:val="批注文字 字符"/>
    <w:basedOn w:val="10"/>
    <w:link w:val="3"/>
    <w:autoRedefine/>
    <w:qFormat/>
    <w:uiPriority w:val="0"/>
    <w:rPr>
      <w:rFonts w:ascii="仿宋" w:hAnsi="仿宋" w:eastAsia="仿宋" w:cs="仿宋"/>
      <w:sz w:val="22"/>
      <w:szCs w:val="22"/>
      <w:lang w:val="zh-CN" w:bidi="zh-CN"/>
    </w:rPr>
  </w:style>
  <w:style w:type="character" w:customStyle="1" w:styleId="17">
    <w:name w:val="批注主题 字符"/>
    <w:basedOn w:val="16"/>
    <w:link w:val="8"/>
    <w:autoRedefine/>
    <w:qFormat/>
    <w:uiPriority w:val="0"/>
    <w:rPr>
      <w:rFonts w:ascii="仿宋" w:hAnsi="仿宋" w:eastAsia="仿宋" w:cs="仿宋"/>
      <w:b/>
      <w:bCs/>
      <w:sz w:val="22"/>
      <w:szCs w:val="22"/>
      <w:lang w:val="zh-CN" w:bidi="zh-CN"/>
    </w:rPr>
  </w:style>
  <w:style w:type="character" w:customStyle="1" w:styleId="18">
    <w:name w:val="批注框文本 字符"/>
    <w:basedOn w:val="10"/>
    <w:link w:val="5"/>
    <w:autoRedefine/>
    <w:qFormat/>
    <w:uiPriority w:val="0"/>
    <w:rPr>
      <w:rFonts w:ascii="仿宋" w:hAnsi="仿宋" w:eastAsia="仿宋" w:cs="仿宋"/>
      <w:sz w:val="18"/>
      <w:szCs w:val="18"/>
      <w:lang w:val="zh-CN" w:bidi="zh-CN"/>
    </w:rPr>
  </w:style>
  <w:style w:type="paragraph" w:customStyle="1" w:styleId="19">
    <w:name w:val="修订1"/>
    <w:hidden/>
    <w:unhideWhenUsed/>
    <w:qFormat/>
    <w:uiPriority w:val="99"/>
    <w:rPr>
      <w:rFonts w:ascii="仿宋" w:hAnsi="仿宋" w:eastAsia="仿宋" w:cs="仿宋"/>
      <w:sz w:val="22"/>
      <w:szCs w:val="22"/>
      <w:lang w:val="zh-CN" w:eastAsia="zh-CN" w:bidi="zh-CN"/>
    </w:rPr>
  </w:style>
  <w:style w:type="paragraph" w:customStyle="1" w:styleId="20">
    <w:name w:val="Revision"/>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3fc2c13f-66fe-4e9b-858b-9e64a35e25bc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2E210646</paraID>
      <start>0</start>
      <end>2</end>
      <status>unmodified</status>
      <modifiedWord/>
      <trackRevisions>false</trackRevisions>
    </reviewItem>
    <reviewItem>
      <errorID>fdbc79e4-08f4-4e88-837e-acd743c3ff8e</errorID>
      <errorWord>速</errorWord>
      <group>L1_Word</group>
      <groupName>字词问题</groupName>
      <ability>L2_Typo</ability>
      <abilityName>字词错误</abilityName>
      <candidateList>
        <item>速建</item>
      </candidateList>
      <explain/>
      <paraID>724F9141</paraID>
      <start>21</start>
      <end>22</end>
      <status>unmodified</status>
      <modifiedWord/>
      <trackRevisions>false</trackRevisions>
    </reviewItem>
    <reviewItem>
      <errorID>ff94ecf6-9b22-4c49-9767-b89765c37154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44CB0F08</paraID>
      <start>0</start>
      <end>2</end>
      <status>unmodified</status>
      <modifiedWord/>
      <trackRevisions>false</trackRevisions>
    </reviewItem>
    <reviewItem>
      <errorID>fae10c55-a062-43fd-bb90-23e7b58bb651</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 C721D17</paraID>
      <start>6</start>
      <end>8</end>
      <status>unmodified</status>
      <modifiedWord/>
      <trackRevisions>false</trackRevisions>
    </reviewItem>
    <reviewItem>
      <errorID>0225a105-9054-4a01-ad2b-7d83004531d4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68AC22A9</paraID>
      <start>0</start>
      <end>2</end>
      <status>unmodified</status>
      <modifiedWord/>
      <trackRevisions>false</trackRevisions>
    </reviewItem>
    <reviewItem>
      <errorID>10376496-23df-4ffb-9eed-22b81c7d9480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7C344EBB</paraID>
      <start>0</start>
      <end>2</end>
      <status>unmodified</status>
      <modifiedWord/>
      <trackRevisions>false</trackRevisions>
    </reviewItem>
    <reviewItem>
      <errorID>77daf0ec-074e-4d54-80f3-3984cf4e7840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4BED9C08</paraID>
      <start>0</start>
      <end>2</end>
      <status>unmodified</status>
      <modifiedWord/>
      <trackRevisions>false</trackRevisions>
    </reviewItem>
    <reviewItem>
      <errorID>8e0c4bc2-f52f-4b19-ae77-80a486440710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E0F6FC3</paraID>
      <start>0</start>
      <end>2</end>
      <status>unmodified</status>
      <modifiedWord/>
      <trackRevisions>false</trackRevisions>
    </reviewItem>
    <reviewItem>
      <errorID>d73cc666-ed17-443f-ad8d-ff1547552692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182BD60B</paraID>
      <start>0</start>
      <end>2</end>
      <status>unmodified</status>
      <modifiedWord/>
      <trackRevisions>false</trackRevisions>
    </reviewItem>
    <reviewItem>
      <errorID>c4d3577d-0083-426b-9f24-53933220594f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61B9D686</paraID>
      <start>0</start>
      <end>2</end>
      <status>unmodified</status>
      <modifiedWord/>
      <trackRevisions>false</trackRevisions>
    </reviewItem>
    <reviewItem>
      <errorID>1d84adcc-82e9-4dd8-8b97-556536f23fbf</errorID>
      <errorWord>受到</errorWord>
      <group>L1_Word</group>
      <groupName>字词问题</groupName>
      <ability>L2_Typo</ability>
      <abilityName>字词错误</abilityName>
      <candidateList>
        <item>受</item>
      </candidateList>
      <explain>〈动〉❶接受：～贿｜～教育｜～到帮助。❷遭受：～灾｜～批评｜～委屈。❸忍受；禁受：～不了｜～得住。❹适合：～吃（吃着有味）｜～看（看着舒服）｜～听（听着入耳）。</explain>
      <paraID>56EC78D7</paraID>
      <start>88</start>
      <end>90</end>
      <status>unmodified</status>
      <modifiedWord/>
      <trackRevisions>false</trackRevisions>
    </reviewItem>
  </reviewItems>
  <config/>
</contractReview>
</file>

<file path=customXml/itemProps1.xml><?xml version="1.0" encoding="utf-8"?>
<ds:datastoreItem xmlns:ds="http://schemas.openxmlformats.org/officeDocument/2006/customXml" ds:itemID="{74BC026C-A9B3-4A8E-B601-FB752FD4D7F0}">
  <ds:schemaRefs/>
</ds:datastoreItem>
</file>

<file path=docProps/app.xml><?xml version="1.0" encoding="utf-8"?>
<Properties xmlns="http://schemas.openxmlformats.org/officeDocument/2006/extended-properties" xmlns:vt="http://schemas.openxmlformats.org/officeDocument/2006/docPropsVTypes">
  <Template>Normal</Template>
  <Pages>2</Pages>
  <Words>1050</Words>
  <Characters>1131</Characters>
  <Lines>2</Lines>
  <Paragraphs>3</Paragraphs>
  <TotalTime>20</TotalTime>
  <ScaleCrop>false</ScaleCrop>
  <LinksUpToDate>false</LinksUpToDate>
  <CharactersWithSpaces>1256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2025-12-16T02:56:00Z</dcterms:created>
  <dc:creator>jie.huang</dc:creator>
  <cp:lastModifiedBy>ZHUKELIU</cp:lastModifiedBy>
  <cp:lastPrinted>2025-09-01T06:55:00Z</cp:lastPrinted>
  <dcterms:modified xsi:type="dcterms:W3CDTF">2026-04-30T08:39:11Z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4894671DB218400A8608B602D0A3BDF9_13</vt:lpwstr>
  </property>
  <property fmtid="{D5CDD505-2E9C-101B-9397-08002B2CF9AE}" pid="4" name="KSOTemplateDocerSaveRecord">
    <vt:lpwstr>eyJoZGlkIjoiMDQyZmIyYjI4MzZhYmMzOTk2MGY2ZDAzNzkxNWQ2YjIiLCJ1c2VySWQiOiIxNjU1NzUxNzM4In0=</vt:lpwstr>
  </property>
</Properties>
</file>