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CC078AC" w14:textId="65231994" w:rsidR="000C5F86" w:rsidRPr="00B977E0" w:rsidRDefault="000C5F86" w:rsidP="000C5F86">
      <w:pPr>
        <w:rPr>
          <w:rFonts w:ascii="宋体" w:hAnsi="宋体"/>
          <w:sz w:val="24"/>
          <w:szCs w:val="24"/>
        </w:rPr>
      </w:pPr>
      <w:r w:rsidRPr="00B977E0">
        <w:rPr>
          <w:rFonts w:ascii="宋体" w:hAnsi="宋体" w:hint="eastAsia"/>
          <w:sz w:val="24"/>
          <w:szCs w:val="24"/>
        </w:rPr>
        <w:t>证券代码：</w:t>
      </w:r>
      <w:r w:rsidR="00B977E0">
        <w:rPr>
          <w:rFonts w:ascii="宋体" w:hAnsi="宋体" w:hint="eastAsia"/>
          <w:sz w:val="24"/>
          <w:szCs w:val="24"/>
        </w:rPr>
        <w:t>603855</w:t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A8470D" w:rsidRPr="00B977E0">
        <w:rPr>
          <w:rFonts w:ascii="宋体" w:hAnsi="宋体" w:hint="eastAsia"/>
          <w:sz w:val="24"/>
          <w:szCs w:val="24"/>
        </w:rPr>
        <w:t xml:space="preserve"> </w:t>
      </w:r>
      <w:r w:rsidRPr="00B977E0">
        <w:rPr>
          <w:rFonts w:ascii="宋体" w:hAnsi="宋体" w:hint="eastAsia"/>
          <w:sz w:val="24"/>
          <w:szCs w:val="24"/>
        </w:rPr>
        <w:t>证券简称：华荣股份</w:t>
      </w:r>
    </w:p>
    <w:p w14:paraId="13CB91C1" w14:textId="77777777" w:rsidR="000C5F86" w:rsidRPr="00B678C5" w:rsidRDefault="000C5F86" w:rsidP="009D44C0">
      <w:pPr>
        <w:adjustRightInd w:val="0"/>
        <w:snapToGrid w:val="0"/>
        <w:spacing w:beforeLines="50" w:before="156" w:afterLines="50" w:after="156" w:line="440" w:lineRule="exact"/>
        <w:jc w:val="center"/>
        <w:rPr>
          <w:rFonts w:ascii="黑体" w:eastAsia="黑体" w:hAnsi="黑体"/>
          <w:b/>
          <w:bCs/>
          <w:sz w:val="32"/>
          <w:szCs w:val="36"/>
        </w:rPr>
      </w:pPr>
      <w:r w:rsidRPr="00B678C5">
        <w:rPr>
          <w:rFonts w:ascii="黑体" w:eastAsia="黑体" w:hAnsi="黑体" w:hint="eastAsia"/>
          <w:b/>
          <w:bCs/>
          <w:sz w:val="32"/>
          <w:szCs w:val="36"/>
        </w:rPr>
        <w:t>华荣科技股份有限公司</w:t>
      </w:r>
    </w:p>
    <w:p w14:paraId="03A35F66" w14:textId="77777777" w:rsidR="000C5F86" w:rsidRPr="00B678C5" w:rsidRDefault="000C5F86" w:rsidP="009D44C0">
      <w:pPr>
        <w:adjustRightInd w:val="0"/>
        <w:snapToGrid w:val="0"/>
        <w:spacing w:beforeLines="50" w:before="156" w:afterLines="50" w:after="156" w:line="440" w:lineRule="exact"/>
        <w:jc w:val="center"/>
        <w:rPr>
          <w:rFonts w:asciiTheme="minorEastAsia" w:hAnsiTheme="minorEastAsia"/>
          <w:b/>
          <w:bCs/>
          <w:sz w:val="32"/>
          <w:szCs w:val="36"/>
        </w:rPr>
      </w:pPr>
      <w:r w:rsidRPr="00B678C5">
        <w:rPr>
          <w:rFonts w:ascii="黑体" w:eastAsia="黑体" w:hAnsi="黑体" w:hint="eastAsia"/>
          <w:b/>
          <w:bCs/>
          <w:sz w:val="32"/>
          <w:szCs w:val="36"/>
        </w:rPr>
        <w:t>投资者关系活动记录表</w:t>
      </w:r>
      <w:bookmarkStart w:id="0" w:name="_GoBack"/>
      <w:bookmarkEnd w:id="0"/>
    </w:p>
    <w:p w14:paraId="7B48D922" w14:textId="56FE33F9" w:rsidR="000C5F86" w:rsidRPr="00B977E0" w:rsidRDefault="000C5F86" w:rsidP="00DD1420">
      <w:pPr>
        <w:jc w:val="right"/>
        <w:rPr>
          <w:rFonts w:ascii="宋体" w:hAnsi="宋体"/>
          <w:sz w:val="24"/>
          <w:szCs w:val="24"/>
        </w:rPr>
      </w:pPr>
      <w:r w:rsidRPr="00B977E0">
        <w:rPr>
          <w:rFonts w:ascii="宋体" w:hAnsi="宋体" w:hint="eastAsia"/>
          <w:sz w:val="24"/>
          <w:szCs w:val="24"/>
        </w:rPr>
        <w:t>编号：202</w:t>
      </w:r>
      <w:r w:rsidR="000C2BDC">
        <w:rPr>
          <w:rFonts w:ascii="宋体" w:hAnsi="宋体"/>
          <w:sz w:val="24"/>
          <w:szCs w:val="24"/>
        </w:rPr>
        <w:t>6</w:t>
      </w:r>
      <w:r w:rsidRPr="00B977E0">
        <w:rPr>
          <w:rFonts w:ascii="宋体" w:hAnsi="宋体" w:hint="eastAsia"/>
          <w:sz w:val="24"/>
          <w:szCs w:val="24"/>
        </w:rPr>
        <w:t>-0</w:t>
      </w:r>
      <w:r w:rsidR="00F14513" w:rsidRPr="00B977E0">
        <w:rPr>
          <w:rFonts w:ascii="宋体" w:hAnsi="宋体" w:hint="eastAsia"/>
          <w:sz w:val="24"/>
          <w:szCs w:val="24"/>
        </w:rPr>
        <w:t>0</w:t>
      </w:r>
      <w:r w:rsidR="009903CA">
        <w:rPr>
          <w:rFonts w:ascii="宋体" w:hAnsi="宋体"/>
          <w:sz w:val="24"/>
          <w:szCs w:val="24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996"/>
      </w:tblGrid>
      <w:tr w:rsidR="00777389" w:rsidRPr="0089575D" w14:paraId="3C9038A4" w14:textId="77777777" w:rsidTr="00ED583A">
        <w:tc>
          <w:tcPr>
            <w:tcW w:w="1526" w:type="dxa"/>
            <w:vAlign w:val="center"/>
          </w:tcPr>
          <w:p w14:paraId="067932D8" w14:textId="77777777" w:rsidR="00777389" w:rsidRPr="00B678C5" w:rsidRDefault="00777389">
            <w:pPr>
              <w:pStyle w:val="New0"/>
              <w:spacing w:line="480" w:lineRule="atLeast"/>
              <w:rPr>
                <w:b/>
                <w:bCs/>
                <w:iCs/>
                <w:sz w:val="24"/>
              </w:rPr>
            </w:pPr>
            <w:r w:rsidRPr="00B678C5">
              <w:rPr>
                <w:b/>
                <w:bCs/>
                <w:iCs/>
                <w:sz w:val="24"/>
              </w:rPr>
              <w:t>投资者关系活动类别</w:t>
            </w:r>
          </w:p>
        </w:tc>
        <w:tc>
          <w:tcPr>
            <w:tcW w:w="6996" w:type="dxa"/>
            <w:vAlign w:val="center"/>
          </w:tcPr>
          <w:p w14:paraId="72A04FA6" w14:textId="63108D9D" w:rsidR="00777389" w:rsidRPr="00B678C5" w:rsidRDefault="00601913">
            <w:pPr>
              <w:rPr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777389" w:rsidRPr="00B678C5">
              <w:rPr>
                <w:sz w:val="24"/>
                <w:szCs w:val="24"/>
              </w:rPr>
              <w:t>特定对象调研</w:t>
            </w:r>
            <w:r w:rsidR="002E776F">
              <w:rPr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777389" w:rsidRPr="00B678C5">
              <w:rPr>
                <w:sz w:val="24"/>
                <w:szCs w:val="24"/>
              </w:rPr>
              <w:t>分析师会议</w:t>
            </w:r>
          </w:p>
          <w:p w14:paraId="0B1C8294" w14:textId="49708DFF" w:rsidR="00777389" w:rsidRPr="00B678C5" w:rsidRDefault="00601913">
            <w:pPr>
              <w:pStyle w:val="New0"/>
              <w:spacing w:line="480" w:lineRule="atLeast"/>
              <w:rPr>
                <w:bCs/>
                <w:i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777389" w:rsidRPr="00B678C5">
              <w:rPr>
                <w:sz w:val="24"/>
              </w:rPr>
              <w:t>媒体采访</w:t>
            </w:r>
            <w:r w:rsidR="00777389" w:rsidRPr="00B678C5">
              <w:rPr>
                <w:sz w:val="24"/>
              </w:rPr>
              <w:t xml:space="preserve">           </w:t>
            </w:r>
            <w:r w:rsidR="000F58B1">
              <w:rPr>
                <w:rFonts w:ascii="宋体" w:hAnsi="宋体" w:hint="eastAsia"/>
                <w:sz w:val="24"/>
              </w:rPr>
              <w:t>□</w:t>
            </w:r>
            <w:r w:rsidR="00777389" w:rsidRPr="00B678C5">
              <w:rPr>
                <w:sz w:val="24"/>
              </w:rPr>
              <w:t>业绩说明会</w:t>
            </w:r>
          </w:p>
          <w:p w14:paraId="5FCA1133" w14:textId="0BCF9FE4" w:rsidR="00777389" w:rsidRPr="00B678C5" w:rsidRDefault="00601913">
            <w:pPr>
              <w:pStyle w:val="New0"/>
              <w:spacing w:line="480" w:lineRule="atLeast"/>
              <w:rPr>
                <w:bCs/>
                <w:i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777389" w:rsidRPr="00B678C5">
              <w:rPr>
                <w:sz w:val="24"/>
              </w:rPr>
              <w:t>新闻发布会</w:t>
            </w:r>
            <w:r w:rsidR="00CC3103">
              <w:rPr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777389" w:rsidRPr="00B678C5">
              <w:rPr>
                <w:sz w:val="24"/>
              </w:rPr>
              <w:t>路演活动</w:t>
            </w:r>
          </w:p>
          <w:p w14:paraId="6602BC86" w14:textId="5B9857DF" w:rsidR="00777389" w:rsidRPr="00B678C5" w:rsidRDefault="00800F38">
            <w:pPr>
              <w:spacing w:line="480" w:lineRule="exact"/>
              <w:rPr>
                <w:bCs/>
                <w:iCs/>
                <w:sz w:val="24"/>
                <w:szCs w:val="24"/>
              </w:rPr>
            </w:pPr>
            <w:r w:rsidRPr="00B678C5">
              <w:rPr>
                <w:rFonts w:ascii="宋体" w:hAnsi="宋体" w:hint="eastAsia"/>
                <w:bCs/>
                <w:iCs/>
                <w:sz w:val="24"/>
              </w:rPr>
              <w:t>■</w:t>
            </w:r>
            <w:r w:rsidR="00777389" w:rsidRPr="00B678C5">
              <w:rPr>
                <w:sz w:val="24"/>
                <w:szCs w:val="24"/>
              </w:rPr>
              <w:t>电话会议</w:t>
            </w:r>
          </w:p>
          <w:p w14:paraId="12074935" w14:textId="156C28D8" w:rsidR="00777389" w:rsidRPr="00A65ED3" w:rsidRDefault="00800F38" w:rsidP="00800F38">
            <w:pPr>
              <w:pStyle w:val="New0"/>
              <w:tabs>
                <w:tab w:val="center" w:pos="3199"/>
              </w:tabs>
              <w:spacing w:line="480" w:lineRule="atLeast"/>
              <w:rPr>
                <w:bCs/>
                <w:iCs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777389" w:rsidRPr="00B678C5">
              <w:rPr>
                <w:sz w:val="24"/>
              </w:rPr>
              <w:t>其他</w:t>
            </w:r>
            <w:r w:rsidR="00A65ED3">
              <w:rPr>
                <w:rFonts w:hint="eastAsia"/>
                <w:sz w:val="24"/>
                <w:u w:val="single"/>
              </w:rPr>
              <w:t xml:space="preserve"> </w:t>
            </w:r>
            <w:r w:rsidR="0089575D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</w:t>
            </w:r>
            <w:r w:rsidR="0089575D">
              <w:rPr>
                <w:sz w:val="24"/>
                <w:u w:val="single"/>
              </w:rPr>
              <w:t xml:space="preserve">   </w:t>
            </w:r>
          </w:p>
        </w:tc>
      </w:tr>
      <w:tr w:rsidR="00BC5BDC" w:rsidRPr="00BE68BE" w14:paraId="5F0B7C9A" w14:textId="77777777" w:rsidTr="0028787A">
        <w:trPr>
          <w:trHeight w:val="699"/>
        </w:trPr>
        <w:tc>
          <w:tcPr>
            <w:tcW w:w="1526" w:type="dxa"/>
            <w:vAlign w:val="center"/>
          </w:tcPr>
          <w:p w14:paraId="03D9C2E0" w14:textId="77777777" w:rsidR="00BC5BDC" w:rsidRPr="00173967" w:rsidRDefault="00BC5BDC" w:rsidP="00BC5BDC">
            <w:pPr>
              <w:pStyle w:val="New0"/>
              <w:spacing w:line="480" w:lineRule="atLeast"/>
              <w:rPr>
                <w:b/>
                <w:bCs/>
                <w:iCs/>
                <w:sz w:val="24"/>
              </w:rPr>
            </w:pPr>
            <w:r w:rsidRPr="00173967">
              <w:rPr>
                <w:b/>
                <w:bCs/>
                <w:iCs/>
                <w:sz w:val="24"/>
              </w:rPr>
              <w:t>参与单位名称及人员姓名</w:t>
            </w:r>
          </w:p>
        </w:tc>
        <w:tc>
          <w:tcPr>
            <w:tcW w:w="6996" w:type="dxa"/>
            <w:shd w:val="clear" w:color="auto" w:fill="FFFFFF" w:themeFill="background1"/>
            <w:vAlign w:val="center"/>
          </w:tcPr>
          <w:p w14:paraId="035F4052" w14:textId="4936EE47" w:rsidR="00512C02" w:rsidRPr="009C0F22" w:rsidRDefault="00512C02" w:rsidP="00512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王锐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  <w:r w:rsidR="009C0F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信达机械</w:t>
            </w:r>
          </w:p>
          <w:p w14:paraId="43219A3B" w14:textId="04AADB05" w:rsidR="00512C02" w:rsidRPr="009C0F22" w:rsidRDefault="00512C02" w:rsidP="00512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沙海丽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  <w:r w:rsidR="009C0F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上海宽远资产管理有限公司</w:t>
            </w:r>
          </w:p>
          <w:p w14:paraId="13A32DFE" w14:textId="4B937292" w:rsidR="00512C02" w:rsidRPr="009C0F22" w:rsidRDefault="00512C02" w:rsidP="00512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孟潇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  <w:r w:rsidR="009C0F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上海六禾致谦私募基金管理中心(有限合伙)</w:t>
            </w:r>
          </w:p>
          <w:p w14:paraId="2C43DD3B" w14:textId="04631685" w:rsidR="00512C02" w:rsidRPr="009C0F22" w:rsidRDefault="00512C02" w:rsidP="00512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谢树平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  <w:r w:rsidR="009C0F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深圳市前海夷吾资产管理有限公司</w:t>
            </w:r>
          </w:p>
          <w:p w14:paraId="428AE3CB" w14:textId="067796AB" w:rsidR="00512C02" w:rsidRPr="009C0F22" w:rsidRDefault="00512C02" w:rsidP="00512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黄向前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  <w:r w:rsidR="009C0F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深圳市尚诚资产管理有限责任公司</w:t>
            </w:r>
          </w:p>
          <w:p w14:paraId="6551C7E6" w14:textId="27462523" w:rsidR="00512C02" w:rsidRPr="009C0F22" w:rsidRDefault="00512C02" w:rsidP="00512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李曦辰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  <w:r w:rsidR="009C0F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阳光资产管理股份有限公司</w:t>
            </w:r>
          </w:p>
          <w:p w14:paraId="0D6EA4A4" w14:textId="0B58F2F4" w:rsidR="00512C02" w:rsidRPr="009C0F22" w:rsidRDefault="00512C02" w:rsidP="00512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张小郭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  <w:r w:rsidR="009C0F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创金合信基金管理有限公司</w:t>
            </w:r>
          </w:p>
          <w:p w14:paraId="68AED223" w14:textId="72D10555" w:rsidR="00512C02" w:rsidRPr="009C0F22" w:rsidRDefault="00512C02" w:rsidP="00512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王曦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  <w:r w:rsidR="009C0F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华泰证券（上海）资产管理有限公司</w:t>
            </w:r>
          </w:p>
          <w:p w14:paraId="15C06927" w14:textId="64100B23" w:rsidR="00512C02" w:rsidRPr="009C0F22" w:rsidRDefault="00512C02" w:rsidP="00512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应超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  <w:r w:rsidR="009C0F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光大证券资产管理有限公司</w:t>
            </w:r>
          </w:p>
          <w:p w14:paraId="118EA7E1" w14:textId="46CA4F4B" w:rsidR="00512C02" w:rsidRPr="009C0F22" w:rsidRDefault="00512C02" w:rsidP="00512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何予原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  <w:r w:rsidR="009C0F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广东温氏投资有限公司</w:t>
            </w:r>
          </w:p>
          <w:p w14:paraId="28CB2ABF" w14:textId="0195398A" w:rsidR="00512C02" w:rsidRPr="009C0F22" w:rsidRDefault="00512C02" w:rsidP="00512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韩诚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  <w:r w:rsidR="009C0F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中金资管</w:t>
            </w:r>
          </w:p>
          <w:p w14:paraId="1533AA38" w14:textId="55A78D1E" w:rsidR="00512C02" w:rsidRPr="009C0F22" w:rsidRDefault="00512C02" w:rsidP="00512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焦阳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  <w:r w:rsidR="009C0F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国联基金管理有限公司</w:t>
            </w:r>
          </w:p>
          <w:p w14:paraId="7A15EF19" w14:textId="4D6B05E1" w:rsidR="00512C02" w:rsidRPr="009C0F22" w:rsidRDefault="00512C02" w:rsidP="00512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陈甲铖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  <w:r w:rsidR="009C0F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融通基金管理有限公司</w:t>
            </w:r>
          </w:p>
          <w:p w14:paraId="36827A3C" w14:textId="58CE0117" w:rsidR="00512C02" w:rsidRPr="009C0F22" w:rsidRDefault="00512C02" w:rsidP="00512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陈辛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  <w:r w:rsidR="009C0F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华泰证券（上海）资产管理有限公司</w:t>
            </w:r>
          </w:p>
          <w:p w14:paraId="538B4607" w14:textId="6F8FF34D" w:rsidR="00512C02" w:rsidRPr="009C0F22" w:rsidRDefault="00512C02" w:rsidP="00512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史益帆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  <w:r w:rsidR="009C0F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广发证券股份有限公司</w:t>
            </w:r>
          </w:p>
          <w:p w14:paraId="7D23359A" w14:textId="439C887D" w:rsidR="00512C02" w:rsidRPr="009C0F22" w:rsidRDefault="00512C02" w:rsidP="00512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席建国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  <w:r w:rsidR="009C0F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广东莲花私募证券投资基金管理有限公司</w:t>
            </w:r>
          </w:p>
          <w:p w14:paraId="2A4C34F6" w14:textId="244E488E" w:rsidR="00512C02" w:rsidRPr="009C0F22" w:rsidRDefault="00512C02" w:rsidP="00512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饶海宁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  <w:r w:rsidR="009C0F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上海常春藤私募基金管理有限公司</w:t>
            </w:r>
          </w:p>
          <w:p w14:paraId="48989E0E" w14:textId="3A9A4155" w:rsidR="00512C02" w:rsidRPr="009C0F22" w:rsidRDefault="00512C02" w:rsidP="00512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张骏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  <w:r w:rsidR="009C0F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上海弘尚资产管理中心（有限合伙）</w:t>
            </w:r>
          </w:p>
          <w:p w14:paraId="343B4255" w14:textId="79E4D3E7" w:rsidR="00512C02" w:rsidRPr="009C0F22" w:rsidRDefault="00512C02" w:rsidP="00512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彭羿扬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  <w:r w:rsidR="009C0F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招商信诺资产管理有限公司</w:t>
            </w:r>
          </w:p>
          <w:p w14:paraId="606C9357" w14:textId="01BDCCE3" w:rsidR="00512C02" w:rsidRPr="009C0F22" w:rsidRDefault="00512C02" w:rsidP="00512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戚星宇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  <w:r w:rsidR="009C0F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上海国际信托有限公司</w:t>
            </w:r>
          </w:p>
          <w:p w14:paraId="405D4FFD" w14:textId="17FD060A" w:rsidR="00512C02" w:rsidRPr="009C0F22" w:rsidRDefault="00512C02" w:rsidP="00512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F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Hongda Zhu</w:t>
            </w:r>
            <w:r w:rsidRPr="009C0F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ab/>
            </w:r>
            <w:r w:rsidR="009C0F22" w:rsidRPr="009C0F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9C0F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9C0F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Willing Capital</w:t>
            </w:r>
          </w:p>
          <w:p w14:paraId="56D27F84" w14:textId="17D0C130" w:rsidR="00512C02" w:rsidRPr="009C0F22" w:rsidRDefault="00512C02" w:rsidP="00512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杨文建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  <w:r w:rsidR="009C0F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 w:rsid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长江证券</w:t>
            </w:r>
          </w:p>
          <w:p w14:paraId="3908E581" w14:textId="77777777" w:rsidR="00BC5BDC" w:rsidRDefault="00512C02" w:rsidP="00512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张岩松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  <w:r w:rsidR="009C0F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 w:rsidRPr="009C0F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中银国际证券资产管理部</w:t>
            </w:r>
          </w:p>
          <w:p w14:paraId="6332E34E" w14:textId="6DE5816E" w:rsidR="00BC6783" w:rsidRPr="009C0F22" w:rsidRDefault="00BC6783" w:rsidP="00512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67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陈基赟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</w:t>
            </w:r>
            <w:r w:rsidRPr="00BC67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中邮证券</w:t>
            </w:r>
          </w:p>
        </w:tc>
      </w:tr>
      <w:tr w:rsidR="00BC5BDC" w:rsidRPr="00B678C5" w14:paraId="17176A3F" w14:textId="77777777" w:rsidTr="003F33EA">
        <w:trPr>
          <w:trHeight w:val="460"/>
        </w:trPr>
        <w:tc>
          <w:tcPr>
            <w:tcW w:w="1526" w:type="dxa"/>
            <w:vAlign w:val="center"/>
          </w:tcPr>
          <w:p w14:paraId="56B807CB" w14:textId="77777777" w:rsidR="00BC5BDC" w:rsidRPr="00B678C5" w:rsidRDefault="00BC5BDC" w:rsidP="00BC5BDC">
            <w:pPr>
              <w:pStyle w:val="New0"/>
              <w:spacing w:before="100" w:beforeAutospacing="1" w:afterLines="50" w:after="156" w:line="480" w:lineRule="atLeast"/>
              <w:rPr>
                <w:b/>
                <w:bCs/>
                <w:iCs/>
                <w:sz w:val="24"/>
              </w:rPr>
            </w:pPr>
            <w:r w:rsidRPr="00B678C5">
              <w:rPr>
                <w:b/>
                <w:bCs/>
                <w:iCs/>
                <w:sz w:val="24"/>
              </w:rPr>
              <w:t>时间</w:t>
            </w:r>
          </w:p>
        </w:tc>
        <w:tc>
          <w:tcPr>
            <w:tcW w:w="6996" w:type="dxa"/>
            <w:vAlign w:val="center"/>
          </w:tcPr>
          <w:p w14:paraId="6D0FED81" w14:textId="1A29F1E8" w:rsidR="00BC5BDC" w:rsidRPr="00BE6F10" w:rsidRDefault="00BC5BDC" w:rsidP="000C2BDC">
            <w:pPr>
              <w:pStyle w:val="New0"/>
              <w:spacing w:before="100" w:beforeAutospacing="1" w:afterLines="50" w:after="156" w:line="480" w:lineRule="atLeast"/>
              <w:rPr>
                <w:rFonts w:ascii="宋体" w:hAnsi="宋体"/>
                <w:bCs/>
                <w:iCs/>
                <w:sz w:val="24"/>
              </w:rPr>
            </w:pPr>
            <w:r w:rsidRPr="00BE6F10">
              <w:rPr>
                <w:rFonts w:ascii="宋体" w:hAnsi="宋体" w:hint="eastAsia"/>
                <w:bCs/>
                <w:iCs/>
                <w:sz w:val="24"/>
              </w:rPr>
              <w:t>202</w:t>
            </w:r>
            <w:r w:rsidR="000C2BDC">
              <w:rPr>
                <w:rFonts w:ascii="宋体" w:hAnsi="宋体"/>
                <w:bCs/>
                <w:iCs/>
                <w:sz w:val="24"/>
              </w:rPr>
              <w:t>6</w:t>
            </w:r>
            <w:r w:rsidRPr="00BE6F10">
              <w:rPr>
                <w:rFonts w:ascii="宋体" w:hAnsi="宋体" w:hint="eastAsia"/>
                <w:bCs/>
                <w:iCs/>
                <w:sz w:val="24"/>
              </w:rPr>
              <w:t>年</w:t>
            </w:r>
            <w:r w:rsidR="000C2BDC">
              <w:rPr>
                <w:rFonts w:ascii="宋体" w:hAnsi="宋体"/>
                <w:bCs/>
                <w:iCs/>
                <w:sz w:val="24"/>
              </w:rPr>
              <w:t>4</w:t>
            </w:r>
            <w:r w:rsidRPr="00BE6F10">
              <w:rPr>
                <w:rFonts w:ascii="宋体" w:hAnsi="宋体" w:hint="eastAsia"/>
                <w:bCs/>
                <w:iCs/>
                <w:sz w:val="24"/>
              </w:rPr>
              <w:t>月</w:t>
            </w:r>
            <w:r>
              <w:rPr>
                <w:rFonts w:ascii="宋体" w:hAnsi="宋体"/>
                <w:bCs/>
                <w:iCs/>
                <w:sz w:val="24"/>
              </w:rPr>
              <w:t>2</w:t>
            </w:r>
            <w:r w:rsidR="000C2BDC">
              <w:rPr>
                <w:rFonts w:ascii="宋体" w:hAnsi="宋体"/>
                <w:bCs/>
                <w:iCs/>
                <w:sz w:val="24"/>
              </w:rPr>
              <w:t>9</w:t>
            </w:r>
            <w:r w:rsidRPr="00BE6F10">
              <w:rPr>
                <w:rFonts w:ascii="宋体" w:hAnsi="宋体" w:hint="eastAsia"/>
                <w:bCs/>
                <w:iCs/>
                <w:sz w:val="24"/>
              </w:rPr>
              <w:t xml:space="preserve">日 </w:t>
            </w:r>
            <w:r>
              <w:rPr>
                <w:rFonts w:ascii="宋体" w:hAnsi="宋体"/>
                <w:bCs/>
                <w:iCs/>
                <w:sz w:val="24"/>
              </w:rPr>
              <w:t>15</w:t>
            </w:r>
            <w:r w:rsidRPr="00BE6F10">
              <w:rPr>
                <w:rFonts w:ascii="宋体" w:hAnsi="宋体" w:hint="eastAsia"/>
                <w:bCs/>
                <w:iCs/>
                <w:sz w:val="24"/>
              </w:rPr>
              <w:t>:</w:t>
            </w:r>
            <w:r>
              <w:rPr>
                <w:rFonts w:ascii="宋体" w:hAnsi="宋体"/>
                <w:bCs/>
                <w:iCs/>
                <w:sz w:val="24"/>
              </w:rPr>
              <w:t>00</w:t>
            </w:r>
            <w:r w:rsidRPr="00BE6F10">
              <w:rPr>
                <w:rFonts w:ascii="宋体" w:hAnsi="宋体" w:hint="eastAsia"/>
                <w:bCs/>
                <w:iCs/>
                <w:sz w:val="24"/>
              </w:rPr>
              <w:t>-1</w:t>
            </w:r>
            <w:r>
              <w:rPr>
                <w:rFonts w:ascii="宋体" w:hAnsi="宋体"/>
                <w:bCs/>
                <w:iCs/>
                <w:sz w:val="24"/>
              </w:rPr>
              <w:t>6</w:t>
            </w:r>
            <w:r w:rsidRPr="00BE6F10">
              <w:rPr>
                <w:rFonts w:ascii="宋体" w:hAnsi="宋体" w:hint="eastAsia"/>
                <w:bCs/>
                <w:iCs/>
                <w:sz w:val="24"/>
              </w:rPr>
              <w:t>:</w:t>
            </w:r>
            <w:r>
              <w:rPr>
                <w:rFonts w:ascii="宋体" w:hAnsi="宋体"/>
                <w:bCs/>
                <w:iCs/>
                <w:sz w:val="24"/>
              </w:rPr>
              <w:t>0</w:t>
            </w:r>
            <w:r w:rsidRPr="00BE6F10">
              <w:rPr>
                <w:rFonts w:ascii="宋体" w:hAnsi="宋体" w:hint="eastAsia"/>
                <w:bCs/>
                <w:iCs/>
                <w:sz w:val="24"/>
              </w:rPr>
              <w:t>0</w:t>
            </w:r>
          </w:p>
        </w:tc>
      </w:tr>
      <w:tr w:rsidR="00BC5BDC" w:rsidRPr="00B678C5" w14:paraId="736EAFBD" w14:textId="77777777" w:rsidTr="00ED583A">
        <w:trPr>
          <w:trHeight w:val="450"/>
        </w:trPr>
        <w:tc>
          <w:tcPr>
            <w:tcW w:w="1526" w:type="dxa"/>
            <w:vAlign w:val="center"/>
          </w:tcPr>
          <w:p w14:paraId="7853BA71" w14:textId="77777777" w:rsidR="00BC5BDC" w:rsidRPr="00B678C5" w:rsidRDefault="00BC5BDC" w:rsidP="00BC5BDC">
            <w:pPr>
              <w:pStyle w:val="New0"/>
              <w:spacing w:before="100" w:beforeAutospacing="1" w:afterLines="50" w:after="156" w:line="480" w:lineRule="atLeast"/>
              <w:rPr>
                <w:b/>
                <w:bCs/>
                <w:iCs/>
                <w:sz w:val="24"/>
              </w:rPr>
            </w:pPr>
            <w:r w:rsidRPr="00B678C5">
              <w:rPr>
                <w:b/>
                <w:bCs/>
                <w:iCs/>
                <w:sz w:val="24"/>
              </w:rPr>
              <w:t>地点</w:t>
            </w:r>
          </w:p>
        </w:tc>
        <w:tc>
          <w:tcPr>
            <w:tcW w:w="6996" w:type="dxa"/>
            <w:vAlign w:val="center"/>
          </w:tcPr>
          <w:p w14:paraId="3F246CCC" w14:textId="78EE1352" w:rsidR="00BC5BDC" w:rsidRPr="00BE6F10" w:rsidRDefault="00BC5BDC" w:rsidP="00BC5BDC">
            <w:pPr>
              <w:pStyle w:val="New0"/>
              <w:spacing w:before="100" w:beforeAutospacing="1" w:afterLines="50" w:after="156" w:line="480" w:lineRule="atLeast"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BE6F10">
              <w:rPr>
                <w:rFonts w:ascii="宋体" w:hAnsi="宋体" w:hint="eastAsia"/>
                <w:bCs/>
                <w:iCs/>
                <w:sz w:val="24"/>
              </w:rPr>
              <w:t>上海市嘉定区宝钱公路555号</w:t>
            </w:r>
          </w:p>
        </w:tc>
      </w:tr>
      <w:tr w:rsidR="00BC5BDC" w:rsidRPr="00B678C5" w14:paraId="32DBB040" w14:textId="77777777" w:rsidTr="00ED583A">
        <w:trPr>
          <w:trHeight w:val="1010"/>
        </w:trPr>
        <w:tc>
          <w:tcPr>
            <w:tcW w:w="1526" w:type="dxa"/>
            <w:vAlign w:val="center"/>
          </w:tcPr>
          <w:p w14:paraId="7858D97F" w14:textId="77777777" w:rsidR="00BC5BDC" w:rsidRPr="00B678C5" w:rsidRDefault="00BC5BDC" w:rsidP="00BC5BDC">
            <w:pPr>
              <w:pStyle w:val="New0"/>
              <w:spacing w:line="480" w:lineRule="atLeast"/>
              <w:rPr>
                <w:b/>
                <w:bCs/>
                <w:iCs/>
                <w:sz w:val="24"/>
              </w:rPr>
            </w:pPr>
            <w:r w:rsidRPr="00B678C5">
              <w:rPr>
                <w:b/>
                <w:bCs/>
                <w:iCs/>
                <w:sz w:val="24"/>
              </w:rPr>
              <w:t>上市公司接待人员姓名</w:t>
            </w:r>
          </w:p>
        </w:tc>
        <w:tc>
          <w:tcPr>
            <w:tcW w:w="6996" w:type="dxa"/>
            <w:vAlign w:val="center"/>
          </w:tcPr>
          <w:p w14:paraId="305366CC" w14:textId="4E11FC53" w:rsidR="00BC5BDC" w:rsidRDefault="00BC5BDC" w:rsidP="00BC5BDC">
            <w:pPr>
              <w:pStyle w:val="New0"/>
              <w:spacing w:line="480" w:lineRule="atLeast"/>
              <w:rPr>
                <w:rFonts w:ascii="宋体" w:hAnsi="宋体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副总经理、财务总监：孙立</w:t>
            </w:r>
          </w:p>
          <w:p w14:paraId="039CD673" w14:textId="10D757E3" w:rsidR="00BC5BDC" w:rsidRPr="00BE6F10" w:rsidRDefault="00BC5BDC" w:rsidP="00BC5BDC">
            <w:pPr>
              <w:pStyle w:val="New0"/>
              <w:spacing w:line="480" w:lineRule="atLeast"/>
              <w:rPr>
                <w:rFonts w:ascii="宋体" w:hAnsi="宋体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董事会秘书：宋宗斌</w:t>
            </w:r>
          </w:p>
        </w:tc>
      </w:tr>
      <w:tr w:rsidR="00BC5BDC" w:rsidRPr="00B678C5" w14:paraId="571B1B92" w14:textId="77777777" w:rsidTr="00ED583A">
        <w:trPr>
          <w:trHeight w:val="1010"/>
        </w:trPr>
        <w:tc>
          <w:tcPr>
            <w:tcW w:w="1526" w:type="dxa"/>
            <w:vAlign w:val="center"/>
          </w:tcPr>
          <w:p w14:paraId="41B16452" w14:textId="55E21F26" w:rsidR="00BC5BDC" w:rsidRPr="003F33EA" w:rsidRDefault="00BC5BDC" w:rsidP="00BC5BDC">
            <w:pPr>
              <w:pStyle w:val="New0"/>
              <w:spacing w:line="480" w:lineRule="atLeast"/>
              <w:rPr>
                <w:b/>
                <w:bCs/>
                <w:iCs/>
                <w:sz w:val="24"/>
              </w:rPr>
            </w:pPr>
            <w:r w:rsidRPr="003F33EA">
              <w:rPr>
                <w:rFonts w:ascii="宋体" w:hAnsi="宋体" w:hint="eastAsia"/>
                <w:b/>
                <w:sz w:val="24"/>
              </w:rPr>
              <w:lastRenderedPageBreak/>
              <w:t>投资者关系活动主要内容介绍</w:t>
            </w:r>
          </w:p>
        </w:tc>
        <w:tc>
          <w:tcPr>
            <w:tcW w:w="6996" w:type="dxa"/>
            <w:vAlign w:val="center"/>
          </w:tcPr>
          <w:p w14:paraId="667D33CA" w14:textId="77777777" w:rsidR="00BC5BDC" w:rsidRPr="00DA4123" w:rsidRDefault="00BC5BDC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2"/>
              <w:rPr>
                <w:rFonts w:ascii="宋体" w:hAnsi="宋体"/>
                <w:b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/>
                <w:bCs/>
                <w:iCs/>
                <w:sz w:val="24"/>
              </w:rPr>
              <w:t>一、财务情况</w:t>
            </w:r>
          </w:p>
          <w:p w14:paraId="763A39F3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2"/>
              <w:rPr>
                <w:rFonts w:ascii="宋体" w:hAnsi="宋体"/>
                <w:b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/>
                <w:bCs/>
                <w:iCs/>
                <w:sz w:val="24"/>
              </w:rPr>
              <w:t>1.2025年</w:t>
            </w:r>
          </w:p>
          <w:p w14:paraId="32CE06D4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Cs/>
                <w:iCs/>
                <w:sz w:val="24"/>
              </w:rPr>
              <w:t>公司2025年实现营收32.18亿，同比下降19%；归母净利润3.7亿元，同比下降20%；扣非归母净利润3.54亿，同比下降21%。全年综合毛利率51.2%，同比提升4.4pct，主要系低毛利的新能源EPC业务收入占比从2024年的27.9%大幅降至2025年的12.9%。</w:t>
            </w:r>
          </w:p>
          <w:p w14:paraId="24E8CE0E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Cs/>
                <w:iCs/>
                <w:sz w:val="24"/>
              </w:rPr>
              <w:t>经营性现金净流量净额1.46亿元，较2024年的5.36亿元同比大幅下滑。核心拖累因素为新能源板块往年项目的应付票据、应付账款集中在2025年兑付，合并报表应付票据+应付账款科目较2024年末减少近5亿元。</w:t>
            </w:r>
          </w:p>
          <w:p w14:paraId="1235BD2A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Cs/>
                <w:iCs/>
                <w:sz w:val="24"/>
              </w:rPr>
              <w:t>主要板块分析如下：</w:t>
            </w:r>
          </w:p>
          <w:p w14:paraId="32A6B213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2"/>
              <w:rPr>
                <w:rFonts w:ascii="宋体" w:hAnsi="宋体"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/>
                <w:bCs/>
                <w:iCs/>
                <w:sz w:val="24"/>
              </w:rPr>
              <w:t>防爆业务</w:t>
            </w:r>
            <w:r w:rsidRPr="008D3E5A">
              <w:rPr>
                <w:rFonts w:ascii="宋体" w:hAnsi="宋体" w:hint="eastAsia"/>
                <w:bCs/>
                <w:iCs/>
                <w:sz w:val="24"/>
              </w:rPr>
              <w:t>实现营收25.1亿元，同比增长0.1%；其中内贸收入13.18亿元，同比下降15.6%，外贸收入11.92亿元，同比增长26.2%。分产品毛利率（同口径不含海外公司）：厂用防爆毛利率57.8%，同比提升0.2pct；矿用防爆毛利率38.5%，同比下降3.9pct。</w:t>
            </w:r>
          </w:p>
          <w:p w14:paraId="400A571F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2"/>
              <w:rPr>
                <w:rFonts w:ascii="宋体" w:hAnsi="宋体"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/>
                <w:bCs/>
                <w:iCs/>
                <w:sz w:val="24"/>
              </w:rPr>
              <w:t>新能源EPC业务</w:t>
            </w:r>
            <w:r w:rsidRPr="008D3E5A">
              <w:rPr>
                <w:rFonts w:ascii="宋体" w:hAnsi="宋体" w:hint="eastAsia"/>
                <w:bCs/>
                <w:iCs/>
                <w:sz w:val="24"/>
              </w:rPr>
              <w:t>实现营收4.15亿元，同比下降62.5%；业务毛利率18.5%，同比下降3.7pct，受政策、土地、并网等不可控因素影响，业务出现大幅收缩，同时长账龄应收账款坏账计提对利润形成明显扰动。</w:t>
            </w:r>
          </w:p>
          <w:p w14:paraId="67BD2065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2"/>
              <w:rPr>
                <w:rFonts w:ascii="宋体" w:hAnsi="宋体"/>
                <w:b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/>
                <w:bCs/>
                <w:iCs/>
                <w:sz w:val="24"/>
              </w:rPr>
              <w:t>2.2026年一季度</w:t>
            </w:r>
          </w:p>
          <w:p w14:paraId="5D909E41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Cs/>
                <w:iCs/>
                <w:sz w:val="24"/>
              </w:rPr>
              <w:t>公司2026年一季度实现营收6.78亿元，同比下降15%；归母净利润9435万元，同比下降18.7%；扣非归母净利润9161万元，同比下降11.7%。2026年一季度综合毛利率60.4%，同比增长11pct，核心驱动因素是低毛利的新能源EPC业务收入占比大幅下降。</w:t>
            </w:r>
          </w:p>
          <w:p w14:paraId="1013FC1B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Cs/>
                <w:iCs/>
                <w:sz w:val="24"/>
              </w:rPr>
              <w:lastRenderedPageBreak/>
              <w:t>主要板块分析如下：</w:t>
            </w:r>
          </w:p>
          <w:p w14:paraId="69BB5F23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2"/>
              <w:rPr>
                <w:rFonts w:ascii="宋体" w:hAnsi="宋体"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/>
                <w:bCs/>
                <w:iCs/>
                <w:sz w:val="24"/>
              </w:rPr>
              <w:t>厂用防爆业务</w:t>
            </w:r>
            <w:r w:rsidRPr="008D3E5A">
              <w:rPr>
                <w:rFonts w:ascii="宋体" w:hAnsi="宋体" w:hint="eastAsia"/>
                <w:bCs/>
                <w:iCs/>
                <w:sz w:val="24"/>
              </w:rPr>
              <w:t>（不含四川寰宇）实现营收6.12亿元，同比增长13.6%，成为业绩核心支撑；其中内贸收入2.05亿元，同比增长4.3%，连续两个季度实现正增长，呈现企稳回升态势；外贸收入4.07亿元，同比增长18.9%，增长表现亮眼。毛利率59.9%，较去年同期微降0.4pct。</w:t>
            </w:r>
          </w:p>
          <w:p w14:paraId="543DBEEB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2"/>
              <w:rPr>
                <w:rFonts w:ascii="宋体" w:hAnsi="宋体"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/>
                <w:bCs/>
                <w:iCs/>
                <w:sz w:val="24"/>
              </w:rPr>
              <w:t>矿用防爆业务</w:t>
            </w:r>
            <w:r w:rsidRPr="008D3E5A">
              <w:rPr>
                <w:rFonts w:ascii="宋体" w:hAnsi="宋体" w:hint="eastAsia"/>
                <w:bCs/>
                <w:iCs/>
                <w:sz w:val="24"/>
              </w:rPr>
              <w:t>实现营收3136万元，同比下降44.2%；毛利率40.9%，同比增长4.6pct。</w:t>
            </w:r>
          </w:p>
          <w:p w14:paraId="3DB037B1" w14:textId="5FD22B37" w:rsidR="00BC5BDC" w:rsidRPr="001B23EB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2"/>
              <w:rPr>
                <w:rFonts w:ascii="宋体" w:hAnsi="宋体"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/>
                <w:bCs/>
                <w:iCs/>
                <w:sz w:val="24"/>
              </w:rPr>
              <w:t>新能源EPC业务</w:t>
            </w:r>
            <w:r w:rsidRPr="008D3E5A">
              <w:rPr>
                <w:rFonts w:ascii="宋体" w:hAnsi="宋体" w:hint="eastAsia"/>
                <w:bCs/>
                <w:iCs/>
                <w:sz w:val="24"/>
              </w:rPr>
              <w:t>受战略收缩影响，基本未确认收入。</w:t>
            </w:r>
          </w:p>
          <w:p w14:paraId="2C5550A7" w14:textId="77777777" w:rsidR="00BC5BDC" w:rsidRPr="00DA4123" w:rsidRDefault="00BC5BDC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2"/>
              <w:rPr>
                <w:rFonts w:ascii="宋体" w:hAnsi="宋体"/>
                <w:b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/>
                <w:bCs/>
                <w:iCs/>
                <w:sz w:val="24"/>
              </w:rPr>
              <w:t>二、 问答</w:t>
            </w:r>
          </w:p>
          <w:p w14:paraId="7C04E686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1"/>
              <w:rPr>
                <w:rFonts w:ascii="宋体" w:hAnsi="宋体"/>
                <w:b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/>
                <w:bCs/>
                <w:iCs/>
                <w:sz w:val="24"/>
              </w:rPr>
              <w:t>1.公司对内贸业务接下来的发展有何展望？</w:t>
            </w:r>
          </w:p>
          <w:p w14:paraId="630C90BF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0"/>
              <w:rPr>
                <w:rFonts w:ascii="宋体" w:hAnsi="宋体"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Cs/>
                <w:iCs/>
                <w:sz w:val="24"/>
              </w:rPr>
              <w:tab/>
              <w:t>公司内贸业务已经呈现出明确的企稳回升态势，从经营数据来看，2025年四季度厂用内贸就已止跌回升，2026年一季度进一步实现4.3%的正增长，连续两个季度的经营数据变化，标志着内贸业务发展趋势迎来了实质性的向好转折。新疆煤化工作为国家战略重点布局的方向，2028年以前将有持续的大型投资落地，公司已于2026年初签约了4500万的订单。未来，凭借头部企业的技术、资质与品牌优势，公司将持续受益于煤化工项目的逐步落地。</w:t>
            </w:r>
          </w:p>
          <w:p w14:paraId="7419E924" w14:textId="1C571E6C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0"/>
              <w:rPr>
                <w:rFonts w:ascii="宋体" w:hAnsi="宋体"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Cs/>
                <w:iCs/>
                <w:sz w:val="24"/>
              </w:rPr>
              <w:tab/>
              <w:t>新兴领域布局上，公司已在医用植入物材料成型</w:t>
            </w:r>
            <w:r w:rsidR="0074626C">
              <w:rPr>
                <w:rFonts w:ascii="宋体" w:hAnsi="宋体" w:hint="eastAsia"/>
                <w:bCs/>
                <w:iCs/>
                <w:sz w:val="24"/>
              </w:rPr>
              <w:t>设备</w:t>
            </w:r>
            <w:r w:rsidRPr="008D3E5A">
              <w:rPr>
                <w:rFonts w:ascii="宋体" w:hAnsi="宋体" w:hint="eastAsia"/>
                <w:bCs/>
                <w:iCs/>
                <w:sz w:val="24"/>
              </w:rPr>
              <w:t>、烟花爆竹生产线、</w:t>
            </w:r>
            <w:r w:rsidR="009A69E0">
              <w:rPr>
                <w:rFonts w:ascii="宋体" w:hAnsi="宋体" w:hint="eastAsia"/>
                <w:bCs/>
                <w:iCs/>
                <w:sz w:val="24"/>
              </w:rPr>
              <w:t>H</w:t>
            </w:r>
            <w:r w:rsidR="009A69E0">
              <w:rPr>
                <w:rFonts w:ascii="宋体" w:hAnsi="宋体"/>
                <w:bCs/>
                <w:iCs/>
                <w:sz w:val="24"/>
              </w:rPr>
              <w:t>D</w:t>
            </w:r>
            <w:r w:rsidRPr="008D3E5A">
              <w:rPr>
                <w:rFonts w:ascii="宋体" w:hAnsi="宋体" w:hint="eastAsia"/>
                <w:bCs/>
                <w:iCs/>
                <w:sz w:val="24"/>
              </w:rPr>
              <w:t>、白酒等多领域实现业务落地，有效对冲传统油气化市场需求缺口，这也是内贸业务下行幅度远小于同行的核心支撑。当前行业核心需求仍在，随着经济回暖与新兴领域持续发力，内贸业务有望延续企稳回升态势。</w:t>
            </w:r>
          </w:p>
          <w:p w14:paraId="211210A7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1"/>
              <w:rPr>
                <w:rFonts w:ascii="宋体" w:hAnsi="宋体"/>
                <w:b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/>
                <w:bCs/>
                <w:iCs/>
                <w:sz w:val="24"/>
              </w:rPr>
              <w:t>2.公司安工智能系统未来有怎样的发展规划？</w:t>
            </w:r>
          </w:p>
          <w:p w14:paraId="4FAEF01C" w14:textId="29177751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0"/>
              <w:rPr>
                <w:rFonts w:ascii="宋体" w:hAnsi="宋体"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Cs/>
                <w:iCs/>
                <w:sz w:val="24"/>
              </w:rPr>
              <w:tab/>
              <w:t>安工智能系统是公司承担战略转型职能的核心载体产品，相较于传统防爆产品具备更高的产品附加值与盈利空间，目前该业务</w:t>
            </w:r>
            <w:r w:rsidRPr="008D3E5A">
              <w:rPr>
                <w:rFonts w:ascii="宋体" w:hAnsi="宋体" w:hint="eastAsia"/>
                <w:bCs/>
                <w:iCs/>
                <w:sz w:val="24"/>
              </w:rPr>
              <w:lastRenderedPageBreak/>
              <w:t>的盈利点正在逐步兑现，除了最初的硬件加软件销售带来的盈利外，公司已经成功签订了运营维护订单，多元化的盈利模式正在持续落地。近两年业务增量放缓，核心原因在于存量市场推广需整体更换原有设备，客户短期成本增加叠加资金偏紧，导致推广节奏放缓，但不改变行业智能化升级的长期趋势。当前产品用户群体持续增加，随着下游客户资金状况改善、存量改造需求释放及生态体系建设推进，该业务在未来不短的时间内有望稳步向上。</w:t>
            </w:r>
          </w:p>
          <w:p w14:paraId="053E503F" w14:textId="36566AE5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1"/>
              <w:rPr>
                <w:rFonts w:ascii="宋体" w:hAnsi="宋体"/>
                <w:b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/>
                <w:bCs/>
                <w:iCs/>
                <w:sz w:val="24"/>
              </w:rPr>
              <w:t>3.医用等材植入物</w:t>
            </w:r>
            <w:r w:rsidR="0074626C">
              <w:rPr>
                <w:rFonts w:ascii="宋体" w:hAnsi="宋体" w:hint="eastAsia"/>
                <w:b/>
                <w:bCs/>
                <w:iCs/>
                <w:sz w:val="24"/>
              </w:rPr>
              <w:t>设备</w:t>
            </w:r>
            <w:r w:rsidRPr="008D3E5A">
              <w:rPr>
                <w:rFonts w:ascii="宋体" w:hAnsi="宋体" w:hint="eastAsia"/>
                <w:b/>
                <w:bCs/>
                <w:iCs/>
                <w:sz w:val="24"/>
              </w:rPr>
              <w:t>未来的盈利预期？</w:t>
            </w:r>
          </w:p>
          <w:p w14:paraId="42992DD8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0"/>
              <w:rPr>
                <w:rFonts w:ascii="宋体" w:hAnsi="宋体"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Cs/>
                <w:iCs/>
                <w:sz w:val="24"/>
              </w:rPr>
              <w:tab/>
              <w:t>公司凭借深厚的制造功底，实现了该产品从理论到实际应用的转化，已与合作方签订了较长期合作协议，合作关系稳定。业务模式上，合作方负责市场推广与销售，公司作为核心生产供应方提供产品，2025年已实现批量产品交付与销售。随着该产品在医疗领域的推广应用，市场需求有望持续释放，公司将持续享受业务发展红利，同时为跨领域制造能力延伸打开全新空间。</w:t>
            </w:r>
          </w:p>
          <w:p w14:paraId="098090B6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1"/>
              <w:rPr>
                <w:rFonts w:ascii="宋体" w:hAnsi="宋体"/>
                <w:b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/>
                <w:bCs/>
                <w:iCs/>
                <w:sz w:val="24"/>
              </w:rPr>
              <w:t>4.能否介绍一下公司新产品防爆高压环网柜？</w:t>
            </w:r>
          </w:p>
          <w:p w14:paraId="243C5668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0"/>
              <w:rPr>
                <w:rFonts w:ascii="宋体" w:hAnsi="宋体"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Cs/>
                <w:iCs/>
                <w:sz w:val="24"/>
              </w:rPr>
              <w:tab/>
              <w:t>该产品是公司研发的全球技术领先的高端防爆产品，目前全球仅德国少数企业具备生产能力，且受产能限制交付周期长达2-3年，无法满足全球市场需求。公司2024年启动研发，2025年四季度研发成功，目前正推进相关标准认证工作，认证完成后即可正式商用。该产品针对高压环境防爆需求，价值量高，便捷性、安全性能上实现全面升级，市场空间广阔，下游需求确定性较高。</w:t>
            </w:r>
          </w:p>
          <w:p w14:paraId="39CBA7C7" w14:textId="2EE66D56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1"/>
              <w:rPr>
                <w:rFonts w:ascii="宋体" w:hAnsi="宋体"/>
                <w:b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/>
                <w:bCs/>
                <w:iCs/>
                <w:sz w:val="24"/>
              </w:rPr>
              <w:t>5.中东地区对公司外贸业务的影响？</w:t>
            </w:r>
            <w:r w:rsidR="009A69E0">
              <w:rPr>
                <w:rFonts w:ascii="宋体" w:hAnsi="宋体" w:hint="eastAsia"/>
                <w:b/>
                <w:bCs/>
                <w:iCs/>
                <w:sz w:val="24"/>
              </w:rPr>
              <w:t>战后</w:t>
            </w:r>
            <w:r w:rsidRPr="008D3E5A">
              <w:rPr>
                <w:rFonts w:ascii="宋体" w:hAnsi="宋体" w:hint="eastAsia"/>
                <w:b/>
                <w:bCs/>
                <w:iCs/>
                <w:sz w:val="24"/>
              </w:rPr>
              <w:t>重建是否对公司利好？</w:t>
            </w:r>
          </w:p>
          <w:p w14:paraId="54F04885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0"/>
              <w:rPr>
                <w:rFonts w:ascii="宋体" w:hAnsi="宋体"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Cs/>
                <w:iCs/>
                <w:sz w:val="24"/>
              </w:rPr>
              <w:tab/>
              <w:t>短期来看，中东战事对公司当地已签约的少量合同存在阶段性影响，但整体可控，公司签署的外贸合同多为FOB价，运输成本与责任由对方承担，运价波动对公司业绩不构成影响。</w:t>
            </w:r>
          </w:p>
          <w:p w14:paraId="211AFE3F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0"/>
              <w:rPr>
                <w:rFonts w:ascii="宋体" w:hAnsi="宋体"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Cs/>
                <w:iCs/>
                <w:sz w:val="24"/>
              </w:rPr>
              <w:t>中长期来看，战后重建将催生大量基础设施与能源项目建设需</w:t>
            </w:r>
            <w:r w:rsidRPr="008D3E5A">
              <w:rPr>
                <w:rFonts w:ascii="宋体" w:hAnsi="宋体" w:hint="eastAsia"/>
                <w:bCs/>
                <w:iCs/>
                <w:sz w:val="24"/>
              </w:rPr>
              <w:lastRenderedPageBreak/>
              <w:t>求，当地秩序大概率向中俄倾斜，公司作为国内防爆行业龙头有望受益。同时公司持续推进全球化分散布局，同步深耕远东、非洲市场，2026年正筹划通过合资模式设立远东生产销售基地，进一步分散单一区域市场波动风险，外贸业务长期向好趋势不变。</w:t>
            </w:r>
          </w:p>
          <w:p w14:paraId="239867E4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1"/>
              <w:rPr>
                <w:rFonts w:ascii="宋体" w:hAnsi="宋体"/>
                <w:b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/>
                <w:bCs/>
                <w:iCs/>
                <w:sz w:val="24"/>
              </w:rPr>
              <w:t>6.公司如何规划新能源EPC业务未来的发展？</w:t>
            </w:r>
          </w:p>
          <w:p w14:paraId="28D667BA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0"/>
              <w:rPr>
                <w:rFonts w:ascii="宋体" w:hAnsi="宋体"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Cs/>
                <w:iCs/>
                <w:sz w:val="24"/>
              </w:rPr>
              <w:t>公司主动对该业务实施战略收缩，核心原因是集中式光伏EPC项目从立项到建成并网周期长达2-3年，期间易受电价政策调整、土地性质意外变更、并网延迟等因素影响，造成项目交付不及预期、回款周期拉长，而原材料采购及工程款等支出具有刚性，使得该业务2025年现金流由正转负，成为公司全年经营性现金流同比大幅下滑的核心诱因，同时应收账款的账龄延长带来的大额坏账计提，也对公司利润形成持续扰动。</w:t>
            </w:r>
          </w:p>
          <w:p w14:paraId="44561280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0"/>
              <w:rPr>
                <w:rFonts w:ascii="宋体" w:hAnsi="宋体"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Cs/>
                <w:iCs/>
                <w:sz w:val="24"/>
              </w:rPr>
              <w:t>后续公司对新能源EPC相关业务将秉持极度审慎的态度，采取多元化方式分散经营风险，同时依托多年积累的新能源项目建设经验，逐步向大型充电站、户用、储能类项目转型，尽量降低该类业务对公司整体经营、现金流及利润端的扰动。</w:t>
            </w:r>
          </w:p>
          <w:p w14:paraId="3510A0BA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1"/>
              <w:rPr>
                <w:rFonts w:ascii="宋体" w:hAnsi="宋体"/>
                <w:b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/>
                <w:bCs/>
                <w:iCs/>
                <w:sz w:val="24"/>
              </w:rPr>
              <w:t>7.公司未来三年的业绩增长指引是什么样的？</w:t>
            </w:r>
          </w:p>
          <w:p w14:paraId="59F2CC72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0"/>
              <w:rPr>
                <w:rFonts w:ascii="宋体" w:hAnsi="宋体"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Cs/>
                <w:iCs/>
                <w:sz w:val="24"/>
              </w:rPr>
              <w:tab/>
              <w:t>公司对未来三年发展保持充足信心，整体坚持稳定、健康、持续向上的发展基调。核心防爆主业作为基本盘，是未来三年业绩增长的核心压舱石与动力源，目前厂用防爆内贸业务已企稳回升，外贸业务保持快速增长，随传统下游需求回暖、新兴领域持续突破、海外布局深化，有望延续稳步增长态势。新能源EPC业务已主动战略收缩，对集中式光伏电站项目秉持极度审慎原则，同时向大型充电站、绿电直连等更稳健的业务方向转型，严控风险探索新增长点。专业照明业务将朝着大型照明设施与智能化方向升级，突破平台期实现稳步发展。整体而言，公司将聚焦核心主业高质量发展，稳步推进新赛道布局，整体业绩长期向上的发展趋</w:t>
            </w:r>
            <w:r w:rsidRPr="008D3E5A">
              <w:rPr>
                <w:rFonts w:ascii="宋体" w:hAnsi="宋体" w:hint="eastAsia"/>
                <w:bCs/>
                <w:iCs/>
                <w:sz w:val="24"/>
              </w:rPr>
              <w:lastRenderedPageBreak/>
              <w:t>势不变。</w:t>
            </w:r>
          </w:p>
          <w:p w14:paraId="529A1930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1"/>
              <w:rPr>
                <w:rFonts w:ascii="宋体" w:hAnsi="宋体"/>
                <w:b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/>
                <w:bCs/>
                <w:iCs/>
                <w:sz w:val="24"/>
              </w:rPr>
              <w:t>8.为什么公司销售费用率比较高且2026年一季度同比增加了近2000万元？</w:t>
            </w:r>
          </w:p>
          <w:p w14:paraId="7CC5363A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0"/>
              <w:rPr>
                <w:rFonts w:ascii="宋体" w:hAnsi="宋体"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Cs/>
                <w:iCs/>
                <w:sz w:val="24"/>
              </w:rPr>
              <w:t>销售费用率较高是因为公司采用差异化的业务服务商合作模式，将部分销售、服务职能外包，对应支付的佣金与服务费主要计入销售费用。该模式具备两大优势：1）无需培养大量自有销售与运维人员，保障经营效益；2）将服务费用的支付与客户回款直接挂钩，有效管控信用风险。</w:t>
            </w:r>
          </w:p>
          <w:p w14:paraId="34BE4F93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0"/>
              <w:rPr>
                <w:rFonts w:ascii="宋体" w:hAnsi="宋体"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Cs/>
                <w:iCs/>
                <w:sz w:val="24"/>
              </w:rPr>
              <w:t>公司销售费用主要与核心制造业业务相关，2026年一季度公司整体收入虽同比下滑，但厂用防爆业务实现13.6%的快速增长，核心主业扩张带来了销售费用的合理增长。</w:t>
            </w:r>
          </w:p>
          <w:p w14:paraId="03FF81AA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1"/>
              <w:rPr>
                <w:rFonts w:ascii="宋体" w:hAnsi="宋体"/>
                <w:b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/>
                <w:bCs/>
                <w:iCs/>
                <w:sz w:val="24"/>
              </w:rPr>
              <w:t>9.公司未来分红是否可持续？</w:t>
            </w:r>
          </w:p>
          <w:p w14:paraId="7C1E0044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0"/>
              <w:rPr>
                <w:rFonts w:ascii="宋体" w:hAnsi="宋体"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Cs/>
                <w:iCs/>
                <w:sz w:val="24"/>
              </w:rPr>
              <w:tab/>
              <w:t>公司长期保持高比例现金分红，主营业务稳健、资金储备充足、现金流健康，为高分红提供了坚实基本面支撑。公司每三年制定现金分红回报规划，明确除重大资本开支等影响当年现金流的特殊情况外，每年现金分红不低于当年可分配利润的50%，为持续分红提供制度保障。近三年公司分红绝对值保持稳定，不因利润短期波动降低股东回报，高分红回报股东是公司长期坚持的经营理念。</w:t>
            </w:r>
          </w:p>
          <w:p w14:paraId="25FD22AC" w14:textId="77777777" w:rsidR="008D3E5A" w:rsidRPr="008D3E5A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1"/>
              <w:rPr>
                <w:rFonts w:ascii="宋体" w:hAnsi="宋体"/>
                <w:b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/>
                <w:bCs/>
                <w:iCs/>
                <w:sz w:val="24"/>
              </w:rPr>
              <w:t>10.未来是否存在进一步减值的情况？</w:t>
            </w:r>
          </w:p>
          <w:p w14:paraId="20D4A712" w14:textId="0822D8D4" w:rsidR="00BC5BDC" w:rsidRPr="00DA4123" w:rsidRDefault="008D3E5A" w:rsidP="008D3E5A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0"/>
              <w:rPr>
                <w:rFonts w:ascii="宋体" w:hAnsi="宋体"/>
                <w:bCs/>
                <w:iCs/>
                <w:sz w:val="24"/>
              </w:rPr>
            </w:pPr>
            <w:r w:rsidRPr="008D3E5A">
              <w:rPr>
                <w:rFonts w:ascii="宋体" w:hAnsi="宋体" w:hint="eastAsia"/>
                <w:bCs/>
                <w:iCs/>
                <w:sz w:val="24"/>
              </w:rPr>
              <w:tab/>
              <w:t>公司已对新能源业务开展全面战略调整，核心针对集中式光伏电站EPC业务严守极度审慎原则，主动收缩相关业务布局，从根源上规避该类项目可能引发的资产减值与现金流扰动风险。对于已落地的新能源EPC大型项目，业主方主要为大型企业，不存在重大信用风险，但存在应收账款账龄延长导致计提的坏账准备增加的情况，公司将全力推进建设工作，以期尽快完成全容量并网以便及时回收账款。未来，公司将在严守风险管控底线的前提下，</w:t>
            </w:r>
            <w:r w:rsidRPr="008D3E5A">
              <w:rPr>
                <w:rFonts w:ascii="宋体" w:hAnsi="宋体" w:hint="eastAsia"/>
                <w:bCs/>
                <w:iCs/>
                <w:sz w:val="24"/>
              </w:rPr>
              <w:lastRenderedPageBreak/>
              <w:t>持续探索新能源领域更稳健的业务模式，全力保障公司经营持续健康发展。</w:t>
            </w:r>
          </w:p>
        </w:tc>
      </w:tr>
      <w:tr w:rsidR="00BC5BDC" w:rsidRPr="00B678C5" w14:paraId="4796CE49" w14:textId="77777777" w:rsidTr="00D53D08">
        <w:trPr>
          <w:trHeight w:val="90"/>
        </w:trPr>
        <w:tc>
          <w:tcPr>
            <w:tcW w:w="1526" w:type="dxa"/>
            <w:vAlign w:val="center"/>
          </w:tcPr>
          <w:p w14:paraId="040EF3C6" w14:textId="18253D9B" w:rsidR="00BC5BDC" w:rsidRPr="00B678C5" w:rsidRDefault="00BC5BDC" w:rsidP="00BC5BDC">
            <w:pPr>
              <w:pStyle w:val="New0"/>
              <w:spacing w:line="480" w:lineRule="atLeast"/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B678C5">
              <w:rPr>
                <w:rFonts w:ascii="Times New Roman" w:hAnsi="Times New Roman"/>
                <w:b/>
                <w:bCs/>
                <w:iCs/>
                <w:sz w:val="24"/>
              </w:rPr>
              <w:lastRenderedPageBreak/>
              <w:t>附件清单</w:t>
            </w:r>
          </w:p>
        </w:tc>
        <w:tc>
          <w:tcPr>
            <w:tcW w:w="6996" w:type="dxa"/>
            <w:vAlign w:val="center"/>
          </w:tcPr>
          <w:p w14:paraId="4CAA9805" w14:textId="77777777" w:rsidR="00BC5BDC" w:rsidRPr="00BE6F10" w:rsidRDefault="00BC5BDC" w:rsidP="00BC5BDC">
            <w:pPr>
              <w:pStyle w:val="New0"/>
              <w:spacing w:line="480" w:lineRule="atLeast"/>
              <w:rPr>
                <w:rFonts w:ascii="宋体" w:hAnsi="宋体"/>
                <w:bCs/>
                <w:iCs/>
                <w:sz w:val="24"/>
              </w:rPr>
            </w:pPr>
            <w:r w:rsidRPr="00BE6F10">
              <w:rPr>
                <w:rFonts w:ascii="宋体" w:hAnsi="宋体"/>
                <w:bCs/>
                <w:iCs/>
                <w:sz w:val="24"/>
              </w:rPr>
              <w:t>无。</w:t>
            </w:r>
          </w:p>
        </w:tc>
      </w:tr>
      <w:tr w:rsidR="00BC5BDC" w14:paraId="28F87AC2" w14:textId="77777777" w:rsidTr="00D53D08">
        <w:tc>
          <w:tcPr>
            <w:tcW w:w="1526" w:type="dxa"/>
            <w:vAlign w:val="center"/>
          </w:tcPr>
          <w:p w14:paraId="7F749185" w14:textId="77777777" w:rsidR="00BC5BDC" w:rsidRPr="00B678C5" w:rsidRDefault="00BC5BDC" w:rsidP="00BC5BDC">
            <w:pPr>
              <w:pStyle w:val="New0"/>
              <w:spacing w:line="480" w:lineRule="atLeast"/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B678C5">
              <w:rPr>
                <w:rFonts w:ascii="Times New Roman" w:hAnsi="Times New Roman"/>
                <w:b/>
                <w:bCs/>
                <w:iCs/>
                <w:sz w:val="24"/>
              </w:rPr>
              <w:t>日期</w:t>
            </w:r>
          </w:p>
        </w:tc>
        <w:tc>
          <w:tcPr>
            <w:tcW w:w="6996" w:type="dxa"/>
            <w:vAlign w:val="center"/>
          </w:tcPr>
          <w:p w14:paraId="35FF94B4" w14:textId="498E523B" w:rsidR="00BC5BDC" w:rsidRPr="00BE6F10" w:rsidRDefault="00BC5BDC" w:rsidP="0074626C">
            <w:pPr>
              <w:pStyle w:val="New0"/>
              <w:spacing w:line="480" w:lineRule="atLeast"/>
              <w:rPr>
                <w:rFonts w:ascii="宋体" w:hAnsi="宋体"/>
                <w:bCs/>
                <w:iCs/>
                <w:sz w:val="24"/>
              </w:rPr>
            </w:pPr>
            <w:r w:rsidRPr="00BE6F10">
              <w:rPr>
                <w:rFonts w:ascii="宋体" w:hAnsi="宋体"/>
                <w:bCs/>
                <w:iCs/>
                <w:sz w:val="24"/>
              </w:rPr>
              <w:t>202</w:t>
            </w:r>
            <w:r w:rsidR="000C2BDC">
              <w:rPr>
                <w:rFonts w:ascii="宋体" w:hAnsi="宋体"/>
                <w:bCs/>
                <w:iCs/>
                <w:sz w:val="24"/>
              </w:rPr>
              <w:t>6</w:t>
            </w:r>
            <w:r w:rsidRPr="00BE6F10">
              <w:rPr>
                <w:rFonts w:ascii="宋体" w:hAnsi="宋体"/>
                <w:bCs/>
                <w:iCs/>
                <w:sz w:val="24"/>
              </w:rPr>
              <w:t>年</w:t>
            </w:r>
            <w:r w:rsidR="0074626C">
              <w:rPr>
                <w:rFonts w:ascii="宋体" w:hAnsi="宋体"/>
                <w:bCs/>
                <w:iCs/>
                <w:sz w:val="24"/>
              </w:rPr>
              <w:t>5</w:t>
            </w:r>
            <w:r w:rsidRPr="009467CE">
              <w:rPr>
                <w:rFonts w:ascii="宋体" w:hAnsi="宋体" w:hint="eastAsia"/>
                <w:bCs/>
                <w:iCs/>
                <w:sz w:val="24"/>
              </w:rPr>
              <w:t>月</w:t>
            </w:r>
            <w:r w:rsidR="0074626C">
              <w:rPr>
                <w:rFonts w:ascii="宋体" w:hAnsi="宋体"/>
                <w:bCs/>
                <w:iCs/>
                <w:sz w:val="24"/>
              </w:rPr>
              <w:t>6</w:t>
            </w:r>
            <w:r w:rsidRPr="009467CE">
              <w:rPr>
                <w:rFonts w:ascii="宋体" w:hAnsi="宋体"/>
                <w:bCs/>
                <w:iCs/>
                <w:sz w:val="24"/>
              </w:rPr>
              <w:t>日</w:t>
            </w:r>
          </w:p>
        </w:tc>
      </w:tr>
    </w:tbl>
    <w:p w14:paraId="5429AABF" w14:textId="1E4AF4C3" w:rsidR="00777389" w:rsidRPr="0018665E" w:rsidRDefault="00777389" w:rsidP="009D44C0">
      <w:pPr>
        <w:rPr>
          <w:rFonts w:ascii="Times New Roman" w:hAnsi="Times New Roman"/>
          <w:sz w:val="28"/>
          <w:szCs w:val="28"/>
        </w:rPr>
      </w:pPr>
    </w:p>
    <w:sectPr w:rsidR="00777389" w:rsidRPr="0018665E" w:rsidSect="009D44C0">
      <w:pgSz w:w="11906" w:h="16838"/>
      <w:pgMar w:top="1361" w:right="1797" w:bottom="136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BA9D4" w14:textId="77777777" w:rsidR="00FF6894" w:rsidRDefault="00FF6894" w:rsidP="00A8422C">
      <w:r>
        <w:separator/>
      </w:r>
    </w:p>
  </w:endnote>
  <w:endnote w:type="continuationSeparator" w:id="0">
    <w:p w14:paraId="3ACBF245" w14:textId="77777777" w:rsidR="00FF6894" w:rsidRDefault="00FF6894" w:rsidP="00A8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B15A7" w14:textId="77777777" w:rsidR="00FF6894" w:rsidRDefault="00FF6894" w:rsidP="00A8422C">
      <w:r>
        <w:separator/>
      </w:r>
    </w:p>
  </w:footnote>
  <w:footnote w:type="continuationSeparator" w:id="0">
    <w:p w14:paraId="508605A1" w14:textId="77777777" w:rsidR="00FF6894" w:rsidRDefault="00FF6894" w:rsidP="00A84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E52"/>
    <w:multiLevelType w:val="hybridMultilevel"/>
    <w:tmpl w:val="9A868F90"/>
    <w:lvl w:ilvl="0" w:tplc="61766F9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F43780"/>
    <w:multiLevelType w:val="hybridMultilevel"/>
    <w:tmpl w:val="328213FE"/>
    <w:lvl w:ilvl="0" w:tplc="FE7439C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B62031"/>
    <w:multiLevelType w:val="hybridMultilevel"/>
    <w:tmpl w:val="3C4E096A"/>
    <w:lvl w:ilvl="0" w:tplc="A5E49D98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9EB3757"/>
    <w:multiLevelType w:val="hybridMultilevel"/>
    <w:tmpl w:val="49F8377E"/>
    <w:lvl w:ilvl="0" w:tplc="B82E513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705C1E"/>
    <w:multiLevelType w:val="hybridMultilevel"/>
    <w:tmpl w:val="79E4885E"/>
    <w:lvl w:ilvl="0" w:tplc="1DD4BDB4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662979"/>
    <w:multiLevelType w:val="hybridMultilevel"/>
    <w:tmpl w:val="3C388F6E"/>
    <w:lvl w:ilvl="0" w:tplc="2E2A4ADC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8EE1BB1"/>
    <w:multiLevelType w:val="hybridMultilevel"/>
    <w:tmpl w:val="BCC2CF82"/>
    <w:lvl w:ilvl="0" w:tplc="97F4F3F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B390E10"/>
    <w:multiLevelType w:val="hybridMultilevel"/>
    <w:tmpl w:val="89BA1524"/>
    <w:lvl w:ilvl="0" w:tplc="A05C8BE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9F1550"/>
    <w:multiLevelType w:val="hybridMultilevel"/>
    <w:tmpl w:val="FC4697F4"/>
    <w:lvl w:ilvl="0" w:tplc="3416B3A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972996"/>
    <w:multiLevelType w:val="hybridMultilevel"/>
    <w:tmpl w:val="37ECCE5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4912B81"/>
    <w:multiLevelType w:val="hybridMultilevel"/>
    <w:tmpl w:val="0DB08F2C"/>
    <w:lvl w:ilvl="0" w:tplc="566CC73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456F0374"/>
    <w:multiLevelType w:val="hybridMultilevel"/>
    <w:tmpl w:val="93EA02DC"/>
    <w:lvl w:ilvl="0" w:tplc="521671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BEE2255"/>
    <w:multiLevelType w:val="hybridMultilevel"/>
    <w:tmpl w:val="F28EB74C"/>
    <w:lvl w:ilvl="0" w:tplc="55B6AE0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0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7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712"/>
    <w:rsid w:val="00004648"/>
    <w:rsid w:val="0000545F"/>
    <w:rsid w:val="00005F34"/>
    <w:rsid w:val="00011B56"/>
    <w:rsid w:val="00015A23"/>
    <w:rsid w:val="00020D61"/>
    <w:rsid w:val="000219D8"/>
    <w:rsid w:val="00023BE6"/>
    <w:rsid w:val="00024DA7"/>
    <w:rsid w:val="00025EA5"/>
    <w:rsid w:val="00027CFB"/>
    <w:rsid w:val="00031AE6"/>
    <w:rsid w:val="00035858"/>
    <w:rsid w:val="00040602"/>
    <w:rsid w:val="00041307"/>
    <w:rsid w:val="00041CD1"/>
    <w:rsid w:val="00042172"/>
    <w:rsid w:val="00042352"/>
    <w:rsid w:val="000435DF"/>
    <w:rsid w:val="000444DB"/>
    <w:rsid w:val="00044C8F"/>
    <w:rsid w:val="00045692"/>
    <w:rsid w:val="0004575B"/>
    <w:rsid w:val="00046BEC"/>
    <w:rsid w:val="00046F82"/>
    <w:rsid w:val="000471F3"/>
    <w:rsid w:val="00050FD4"/>
    <w:rsid w:val="000524D9"/>
    <w:rsid w:val="000544A4"/>
    <w:rsid w:val="000562D3"/>
    <w:rsid w:val="00056EE7"/>
    <w:rsid w:val="00064578"/>
    <w:rsid w:val="00064C35"/>
    <w:rsid w:val="000655F7"/>
    <w:rsid w:val="00065610"/>
    <w:rsid w:val="000665E5"/>
    <w:rsid w:val="00066D61"/>
    <w:rsid w:val="000671EE"/>
    <w:rsid w:val="00067F72"/>
    <w:rsid w:val="00070309"/>
    <w:rsid w:val="0007375B"/>
    <w:rsid w:val="00073DE1"/>
    <w:rsid w:val="00075F96"/>
    <w:rsid w:val="00077664"/>
    <w:rsid w:val="00081199"/>
    <w:rsid w:val="00081E5A"/>
    <w:rsid w:val="00082FD5"/>
    <w:rsid w:val="0008335B"/>
    <w:rsid w:val="00083362"/>
    <w:rsid w:val="000847E9"/>
    <w:rsid w:val="00084BBF"/>
    <w:rsid w:val="00085D56"/>
    <w:rsid w:val="0009015C"/>
    <w:rsid w:val="00091315"/>
    <w:rsid w:val="0009172F"/>
    <w:rsid w:val="000929CE"/>
    <w:rsid w:val="000932F4"/>
    <w:rsid w:val="00095B9F"/>
    <w:rsid w:val="000A196B"/>
    <w:rsid w:val="000A2090"/>
    <w:rsid w:val="000A2462"/>
    <w:rsid w:val="000A35C9"/>
    <w:rsid w:val="000A3DE4"/>
    <w:rsid w:val="000A3EB6"/>
    <w:rsid w:val="000A3F63"/>
    <w:rsid w:val="000A49C6"/>
    <w:rsid w:val="000A4F7B"/>
    <w:rsid w:val="000A67CA"/>
    <w:rsid w:val="000A7559"/>
    <w:rsid w:val="000A7B7C"/>
    <w:rsid w:val="000B03B7"/>
    <w:rsid w:val="000B1B58"/>
    <w:rsid w:val="000B283F"/>
    <w:rsid w:val="000B3336"/>
    <w:rsid w:val="000B49A2"/>
    <w:rsid w:val="000B5186"/>
    <w:rsid w:val="000B6572"/>
    <w:rsid w:val="000C00A4"/>
    <w:rsid w:val="000C2BDC"/>
    <w:rsid w:val="000C35E8"/>
    <w:rsid w:val="000C3C31"/>
    <w:rsid w:val="000C5960"/>
    <w:rsid w:val="000C5F86"/>
    <w:rsid w:val="000C7C88"/>
    <w:rsid w:val="000D19A5"/>
    <w:rsid w:val="000D6C6F"/>
    <w:rsid w:val="000E0B57"/>
    <w:rsid w:val="000E1382"/>
    <w:rsid w:val="000E36B8"/>
    <w:rsid w:val="000E4568"/>
    <w:rsid w:val="000E4AB0"/>
    <w:rsid w:val="000E4B52"/>
    <w:rsid w:val="000E5D9F"/>
    <w:rsid w:val="000E748D"/>
    <w:rsid w:val="000F0CEE"/>
    <w:rsid w:val="000F39AA"/>
    <w:rsid w:val="000F3A95"/>
    <w:rsid w:val="000F5833"/>
    <w:rsid w:val="000F5898"/>
    <w:rsid w:val="000F58B1"/>
    <w:rsid w:val="000F630E"/>
    <w:rsid w:val="001007DE"/>
    <w:rsid w:val="00101F77"/>
    <w:rsid w:val="00104AFE"/>
    <w:rsid w:val="00107080"/>
    <w:rsid w:val="001078CF"/>
    <w:rsid w:val="00113218"/>
    <w:rsid w:val="00113A93"/>
    <w:rsid w:val="0011513A"/>
    <w:rsid w:val="00117038"/>
    <w:rsid w:val="001208CD"/>
    <w:rsid w:val="00120A49"/>
    <w:rsid w:val="00120C90"/>
    <w:rsid w:val="00122149"/>
    <w:rsid w:val="00125671"/>
    <w:rsid w:val="00125999"/>
    <w:rsid w:val="001301BE"/>
    <w:rsid w:val="001308BF"/>
    <w:rsid w:val="00134DD2"/>
    <w:rsid w:val="00140F5B"/>
    <w:rsid w:val="00142BBA"/>
    <w:rsid w:val="001447BD"/>
    <w:rsid w:val="00144F2F"/>
    <w:rsid w:val="00145E35"/>
    <w:rsid w:val="00146144"/>
    <w:rsid w:val="00146BB3"/>
    <w:rsid w:val="00152230"/>
    <w:rsid w:val="00153016"/>
    <w:rsid w:val="00157D5F"/>
    <w:rsid w:val="00157FF0"/>
    <w:rsid w:val="00160376"/>
    <w:rsid w:val="00162D41"/>
    <w:rsid w:val="00163358"/>
    <w:rsid w:val="0016468F"/>
    <w:rsid w:val="001701D4"/>
    <w:rsid w:val="001704FA"/>
    <w:rsid w:val="00172754"/>
    <w:rsid w:val="00172A27"/>
    <w:rsid w:val="00173967"/>
    <w:rsid w:val="00174B45"/>
    <w:rsid w:val="001754AA"/>
    <w:rsid w:val="00175856"/>
    <w:rsid w:val="00175964"/>
    <w:rsid w:val="00175A06"/>
    <w:rsid w:val="00175C78"/>
    <w:rsid w:val="001837BB"/>
    <w:rsid w:val="001856DF"/>
    <w:rsid w:val="0018665E"/>
    <w:rsid w:val="00186E63"/>
    <w:rsid w:val="0018777D"/>
    <w:rsid w:val="00187F6D"/>
    <w:rsid w:val="00187FD9"/>
    <w:rsid w:val="001930F7"/>
    <w:rsid w:val="00194DD0"/>
    <w:rsid w:val="00195157"/>
    <w:rsid w:val="00195EF5"/>
    <w:rsid w:val="0019655E"/>
    <w:rsid w:val="00196D34"/>
    <w:rsid w:val="001A0B32"/>
    <w:rsid w:val="001A0EB7"/>
    <w:rsid w:val="001A5BA9"/>
    <w:rsid w:val="001A71CA"/>
    <w:rsid w:val="001A73B3"/>
    <w:rsid w:val="001B0407"/>
    <w:rsid w:val="001B23EB"/>
    <w:rsid w:val="001B3AA3"/>
    <w:rsid w:val="001B43A7"/>
    <w:rsid w:val="001B43F8"/>
    <w:rsid w:val="001B58BC"/>
    <w:rsid w:val="001B648D"/>
    <w:rsid w:val="001B78C1"/>
    <w:rsid w:val="001C1361"/>
    <w:rsid w:val="001C15A0"/>
    <w:rsid w:val="001C1C9B"/>
    <w:rsid w:val="001C391D"/>
    <w:rsid w:val="001C6196"/>
    <w:rsid w:val="001D12B3"/>
    <w:rsid w:val="001D2228"/>
    <w:rsid w:val="001D24D1"/>
    <w:rsid w:val="001D3A1F"/>
    <w:rsid w:val="001D6CEC"/>
    <w:rsid w:val="001E2027"/>
    <w:rsid w:val="001E221A"/>
    <w:rsid w:val="001E2958"/>
    <w:rsid w:val="001E339C"/>
    <w:rsid w:val="001E7A4B"/>
    <w:rsid w:val="001E7E1E"/>
    <w:rsid w:val="001F0902"/>
    <w:rsid w:val="001F0B1C"/>
    <w:rsid w:val="001F0F72"/>
    <w:rsid w:val="001F7BAB"/>
    <w:rsid w:val="002000B8"/>
    <w:rsid w:val="00200440"/>
    <w:rsid w:val="00201A09"/>
    <w:rsid w:val="00202A0A"/>
    <w:rsid w:val="00203B18"/>
    <w:rsid w:val="002114B9"/>
    <w:rsid w:val="00211BC1"/>
    <w:rsid w:val="00211F8D"/>
    <w:rsid w:val="00216826"/>
    <w:rsid w:val="00217DEE"/>
    <w:rsid w:val="00221855"/>
    <w:rsid w:val="00222620"/>
    <w:rsid w:val="00227F31"/>
    <w:rsid w:val="00230685"/>
    <w:rsid w:val="00234586"/>
    <w:rsid w:val="002352B7"/>
    <w:rsid w:val="00240BA6"/>
    <w:rsid w:val="0024780A"/>
    <w:rsid w:val="002516AB"/>
    <w:rsid w:val="00252AD2"/>
    <w:rsid w:val="00253F1E"/>
    <w:rsid w:val="00255343"/>
    <w:rsid w:val="0025535C"/>
    <w:rsid w:val="00255A23"/>
    <w:rsid w:val="00256011"/>
    <w:rsid w:val="00256AFC"/>
    <w:rsid w:val="00257B87"/>
    <w:rsid w:val="0026070C"/>
    <w:rsid w:val="00261293"/>
    <w:rsid w:val="00262981"/>
    <w:rsid w:val="00264863"/>
    <w:rsid w:val="0026491A"/>
    <w:rsid w:val="002708BA"/>
    <w:rsid w:val="0027179B"/>
    <w:rsid w:val="00271873"/>
    <w:rsid w:val="00271EC0"/>
    <w:rsid w:val="002741F9"/>
    <w:rsid w:val="0027653A"/>
    <w:rsid w:val="00281F96"/>
    <w:rsid w:val="002839DB"/>
    <w:rsid w:val="00283DF9"/>
    <w:rsid w:val="00284D48"/>
    <w:rsid w:val="00285D10"/>
    <w:rsid w:val="0028787A"/>
    <w:rsid w:val="00287F17"/>
    <w:rsid w:val="00290E8A"/>
    <w:rsid w:val="0029120A"/>
    <w:rsid w:val="002921C5"/>
    <w:rsid w:val="00292558"/>
    <w:rsid w:val="00293853"/>
    <w:rsid w:val="0029444C"/>
    <w:rsid w:val="0029563C"/>
    <w:rsid w:val="002960B5"/>
    <w:rsid w:val="002A11B3"/>
    <w:rsid w:val="002A3CFD"/>
    <w:rsid w:val="002A6858"/>
    <w:rsid w:val="002B1B58"/>
    <w:rsid w:val="002B1C71"/>
    <w:rsid w:val="002B5050"/>
    <w:rsid w:val="002B5DDA"/>
    <w:rsid w:val="002C06DE"/>
    <w:rsid w:val="002C52C4"/>
    <w:rsid w:val="002C6D8E"/>
    <w:rsid w:val="002D17A3"/>
    <w:rsid w:val="002D21A5"/>
    <w:rsid w:val="002D3A14"/>
    <w:rsid w:val="002D6A9E"/>
    <w:rsid w:val="002D6F94"/>
    <w:rsid w:val="002E1931"/>
    <w:rsid w:val="002E5083"/>
    <w:rsid w:val="002E5695"/>
    <w:rsid w:val="002E5EEA"/>
    <w:rsid w:val="002E776F"/>
    <w:rsid w:val="002E7F64"/>
    <w:rsid w:val="002F1967"/>
    <w:rsid w:val="002F1EB2"/>
    <w:rsid w:val="002F2CA2"/>
    <w:rsid w:val="002F2FEB"/>
    <w:rsid w:val="002F4253"/>
    <w:rsid w:val="002F6A57"/>
    <w:rsid w:val="002F6E08"/>
    <w:rsid w:val="002F6E94"/>
    <w:rsid w:val="002F7945"/>
    <w:rsid w:val="003014A9"/>
    <w:rsid w:val="00301F9D"/>
    <w:rsid w:val="00302F14"/>
    <w:rsid w:val="00303D4D"/>
    <w:rsid w:val="00310FCE"/>
    <w:rsid w:val="00311254"/>
    <w:rsid w:val="003126B5"/>
    <w:rsid w:val="00315251"/>
    <w:rsid w:val="00317C9D"/>
    <w:rsid w:val="00321961"/>
    <w:rsid w:val="00322947"/>
    <w:rsid w:val="00323BA2"/>
    <w:rsid w:val="00324755"/>
    <w:rsid w:val="00325404"/>
    <w:rsid w:val="00330563"/>
    <w:rsid w:val="003327BC"/>
    <w:rsid w:val="00332DA9"/>
    <w:rsid w:val="00335D61"/>
    <w:rsid w:val="00336978"/>
    <w:rsid w:val="0034056B"/>
    <w:rsid w:val="0034084A"/>
    <w:rsid w:val="003460FD"/>
    <w:rsid w:val="00346BBA"/>
    <w:rsid w:val="0035146B"/>
    <w:rsid w:val="00351505"/>
    <w:rsid w:val="00352492"/>
    <w:rsid w:val="00352FF2"/>
    <w:rsid w:val="00354477"/>
    <w:rsid w:val="0035478E"/>
    <w:rsid w:val="003605C0"/>
    <w:rsid w:val="0036363C"/>
    <w:rsid w:val="00363B36"/>
    <w:rsid w:val="00364277"/>
    <w:rsid w:val="00364D56"/>
    <w:rsid w:val="00365F25"/>
    <w:rsid w:val="003663EA"/>
    <w:rsid w:val="00370794"/>
    <w:rsid w:val="00370EE8"/>
    <w:rsid w:val="0037189A"/>
    <w:rsid w:val="003763A6"/>
    <w:rsid w:val="00377D66"/>
    <w:rsid w:val="0038036F"/>
    <w:rsid w:val="0038101D"/>
    <w:rsid w:val="00381B7F"/>
    <w:rsid w:val="00382639"/>
    <w:rsid w:val="003856B5"/>
    <w:rsid w:val="00393B5C"/>
    <w:rsid w:val="00395CD8"/>
    <w:rsid w:val="003A0B72"/>
    <w:rsid w:val="003A1123"/>
    <w:rsid w:val="003A2692"/>
    <w:rsid w:val="003B0940"/>
    <w:rsid w:val="003B1C70"/>
    <w:rsid w:val="003B1E88"/>
    <w:rsid w:val="003B2DE3"/>
    <w:rsid w:val="003B3889"/>
    <w:rsid w:val="003B461E"/>
    <w:rsid w:val="003B5DA3"/>
    <w:rsid w:val="003B6C95"/>
    <w:rsid w:val="003C2B04"/>
    <w:rsid w:val="003D21E3"/>
    <w:rsid w:val="003D395C"/>
    <w:rsid w:val="003D7E96"/>
    <w:rsid w:val="003E11A9"/>
    <w:rsid w:val="003E65E9"/>
    <w:rsid w:val="003F1F28"/>
    <w:rsid w:val="003F2C1F"/>
    <w:rsid w:val="003F33EA"/>
    <w:rsid w:val="003F44D1"/>
    <w:rsid w:val="003F5955"/>
    <w:rsid w:val="00401C1A"/>
    <w:rsid w:val="00401F06"/>
    <w:rsid w:val="004037CF"/>
    <w:rsid w:val="004063B5"/>
    <w:rsid w:val="00410E9F"/>
    <w:rsid w:val="004151D8"/>
    <w:rsid w:val="0041666B"/>
    <w:rsid w:val="00422B2B"/>
    <w:rsid w:val="00425CFF"/>
    <w:rsid w:val="00425E39"/>
    <w:rsid w:val="00426D04"/>
    <w:rsid w:val="00433EBE"/>
    <w:rsid w:val="00434764"/>
    <w:rsid w:val="00434A19"/>
    <w:rsid w:val="004351C7"/>
    <w:rsid w:val="00435E23"/>
    <w:rsid w:val="00437C45"/>
    <w:rsid w:val="004401FC"/>
    <w:rsid w:val="00440A8D"/>
    <w:rsid w:val="00440F52"/>
    <w:rsid w:val="00442BE2"/>
    <w:rsid w:val="00442C20"/>
    <w:rsid w:val="004449C1"/>
    <w:rsid w:val="004455B9"/>
    <w:rsid w:val="004526E5"/>
    <w:rsid w:val="00462093"/>
    <w:rsid w:val="004650B8"/>
    <w:rsid w:val="00467167"/>
    <w:rsid w:val="00470B4C"/>
    <w:rsid w:val="004713AF"/>
    <w:rsid w:val="00473868"/>
    <w:rsid w:val="0047399C"/>
    <w:rsid w:val="00473E5B"/>
    <w:rsid w:val="0047670A"/>
    <w:rsid w:val="0047756C"/>
    <w:rsid w:val="00481BE7"/>
    <w:rsid w:val="004851CE"/>
    <w:rsid w:val="00485B80"/>
    <w:rsid w:val="00486DE8"/>
    <w:rsid w:val="00487DA9"/>
    <w:rsid w:val="00491D7D"/>
    <w:rsid w:val="00492BB5"/>
    <w:rsid w:val="004A0F25"/>
    <w:rsid w:val="004A0F89"/>
    <w:rsid w:val="004A16CF"/>
    <w:rsid w:val="004A28B5"/>
    <w:rsid w:val="004A3515"/>
    <w:rsid w:val="004A4585"/>
    <w:rsid w:val="004A5020"/>
    <w:rsid w:val="004A69C2"/>
    <w:rsid w:val="004B18ED"/>
    <w:rsid w:val="004B24AB"/>
    <w:rsid w:val="004B52D6"/>
    <w:rsid w:val="004B59F2"/>
    <w:rsid w:val="004B670E"/>
    <w:rsid w:val="004B7F05"/>
    <w:rsid w:val="004C5D1C"/>
    <w:rsid w:val="004C5EAF"/>
    <w:rsid w:val="004D060B"/>
    <w:rsid w:val="004D4079"/>
    <w:rsid w:val="004D505B"/>
    <w:rsid w:val="004D7228"/>
    <w:rsid w:val="004D7403"/>
    <w:rsid w:val="004E1072"/>
    <w:rsid w:val="004E42E8"/>
    <w:rsid w:val="004E45E0"/>
    <w:rsid w:val="004E4C75"/>
    <w:rsid w:val="004E6435"/>
    <w:rsid w:val="004F3C47"/>
    <w:rsid w:val="004F7A76"/>
    <w:rsid w:val="005006A9"/>
    <w:rsid w:val="00500EDF"/>
    <w:rsid w:val="00501539"/>
    <w:rsid w:val="00502FD0"/>
    <w:rsid w:val="0050396F"/>
    <w:rsid w:val="00503F7C"/>
    <w:rsid w:val="005041FA"/>
    <w:rsid w:val="0050510A"/>
    <w:rsid w:val="00505119"/>
    <w:rsid w:val="00506993"/>
    <w:rsid w:val="00510E71"/>
    <w:rsid w:val="0051221B"/>
    <w:rsid w:val="00512C02"/>
    <w:rsid w:val="00513958"/>
    <w:rsid w:val="005139E3"/>
    <w:rsid w:val="00515E53"/>
    <w:rsid w:val="00516D7C"/>
    <w:rsid w:val="00517AB6"/>
    <w:rsid w:val="00520AB6"/>
    <w:rsid w:val="00520E3C"/>
    <w:rsid w:val="00521684"/>
    <w:rsid w:val="005218D4"/>
    <w:rsid w:val="00522240"/>
    <w:rsid w:val="00523408"/>
    <w:rsid w:val="005237C0"/>
    <w:rsid w:val="00523E9A"/>
    <w:rsid w:val="005245C9"/>
    <w:rsid w:val="005253FE"/>
    <w:rsid w:val="0052614F"/>
    <w:rsid w:val="005306FC"/>
    <w:rsid w:val="00532A07"/>
    <w:rsid w:val="005339C5"/>
    <w:rsid w:val="005352E2"/>
    <w:rsid w:val="005406BB"/>
    <w:rsid w:val="00543E6F"/>
    <w:rsid w:val="0054501F"/>
    <w:rsid w:val="00545AE6"/>
    <w:rsid w:val="00545E53"/>
    <w:rsid w:val="00546DF6"/>
    <w:rsid w:val="0054749E"/>
    <w:rsid w:val="005479B0"/>
    <w:rsid w:val="00547E98"/>
    <w:rsid w:val="00550187"/>
    <w:rsid w:val="005515F1"/>
    <w:rsid w:val="00554439"/>
    <w:rsid w:val="00560DB3"/>
    <w:rsid w:val="005625CC"/>
    <w:rsid w:val="005628BB"/>
    <w:rsid w:val="0056431A"/>
    <w:rsid w:val="00566BE9"/>
    <w:rsid w:val="00571998"/>
    <w:rsid w:val="00572158"/>
    <w:rsid w:val="00573D63"/>
    <w:rsid w:val="00580415"/>
    <w:rsid w:val="005806A2"/>
    <w:rsid w:val="00581340"/>
    <w:rsid w:val="00581E0F"/>
    <w:rsid w:val="00583C9D"/>
    <w:rsid w:val="00587E46"/>
    <w:rsid w:val="0059625F"/>
    <w:rsid w:val="0059693A"/>
    <w:rsid w:val="005A32CF"/>
    <w:rsid w:val="005A41FD"/>
    <w:rsid w:val="005B0BD4"/>
    <w:rsid w:val="005B4A0E"/>
    <w:rsid w:val="005B561E"/>
    <w:rsid w:val="005B670B"/>
    <w:rsid w:val="005B6ED2"/>
    <w:rsid w:val="005C2ADB"/>
    <w:rsid w:val="005D27B1"/>
    <w:rsid w:val="005D27F7"/>
    <w:rsid w:val="005D6441"/>
    <w:rsid w:val="005D6720"/>
    <w:rsid w:val="005E0283"/>
    <w:rsid w:val="005E0DEA"/>
    <w:rsid w:val="005E1B72"/>
    <w:rsid w:val="005E3677"/>
    <w:rsid w:val="005F1EEC"/>
    <w:rsid w:val="005F386B"/>
    <w:rsid w:val="005F478A"/>
    <w:rsid w:val="005F5E13"/>
    <w:rsid w:val="00601913"/>
    <w:rsid w:val="006022CF"/>
    <w:rsid w:val="006033B3"/>
    <w:rsid w:val="00604CF4"/>
    <w:rsid w:val="006079D1"/>
    <w:rsid w:val="00611E05"/>
    <w:rsid w:val="00612A62"/>
    <w:rsid w:val="00613A92"/>
    <w:rsid w:val="00613D0B"/>
    <w:rsid w:val="0061773E"/>
    <w:rsid w:val="006204F0"/>
    <w:rsid w:val="00621D1A"/>
    <w:rsid w:val="00623378"/>
    <w:rsid w:val="00626A02"/>
    <w:rsid w:val="00627F2A"/>
    <w:rsid w:val="00631A72"/>
    <w:rsid w:val="00631B53"/>
    <w:rsid w:val="006328E3"/>
    <w:rsid w:val="006342D8"/>
    <w:rsid w:val="00636DA5"/>
    <w:rsid w:val="0064691E"/>
    <w:rsid w:val="00650152"/>
    <w:rsid w:val="006507F5"/>
    <w:rsid w:val="006517F7"/>
    <w:rsid w:val="006518CC"/>
    <w:rsid w:val="00655E40"/>
    <w:rsid w:val="0066034A"/>
    <w:rsid w:val="00664A34"/>
    <w:rsid w:val="00665F0D"/>
    <w:rsid w:val="006676CF"/>
    <w:rsid w:val="006678A2"/>
    <w:rsid w:val="00671B1B"/>
    <w:rsid w:val="00674193"/>
    <w:rsid w:val="00677BFE"/>
    <w:rsid w:val="0068041C"/>
    <w:rsid w:val="006804CA"/>
    <w:rsid w:val="00680CE1"/>
    <w:rsid w:val="006816AE"/>
    <w:rsid w:val="00685887"/>
    <w:rsid w:val="006860FE"/>
    <w:rsid w:val="00686B81"/>
    <w:rsid w:val="00692B6C"/>
    <w:rsid w:val="006932EC"/>
    <w:rsid w:val="00693632"/>
    <w:rsid w:val="00694563"/>
    <w:rsid w:val="00694691"/>
    <w:rsid w:val="006A058D"/>
    <w:rsid w:val="006A101F"/>
    <w:rsid w:val="006A387A"/>
    <w:rsid w:val="006A40BF"/>
    <w:rsid w:val="006A6794"/>
    <w:rsid w:val="006A742C"/>
    <w:rsid w:val="006B0D04"/>
    <w:rsid w:val="006B18FF"/>
    <w:rsid w:val="006B442D"/>
    <w:rsid w:val="006B6E82"/>
    <w:rsid w:val="006B7444"/>
    <w:rsid w:val="006C2801"/>
    <w:rsid w:val="006D297A"/>
    <w:rsid w:val="006D2A6F"/>
    <w:rsid w:val="006D4DDD"/>
    <w:rsid w:val="006D5B33"/>
    <w:rsid w:val="006E0E84"/>
    <w:rsid w:val="006E1AF5"/>
    <w:rsid w:val="006E2445"/>
    <w:rsid w:val="006E79CB"/>
    <w:rsid w:val="006E7ED0"/>
    <w:rsid w:val="006F1B07"/>
    <w:rsid w:val="006F3278"/>
    <w:rsid w:val="006F39F3"/>
    <w:rsid w:val="006F6893"/>
    <w:rsid w:val="006F6F48"/>
    <w:rsid w:val="006F7D95"/>
    <w:rsid w:val="0070213B"/>
    <w:rsid w:val="007051E9"/>
    <w:rsid w:val="007077A0"/>
    <w:rsid w:val="0071354C"/>
    <w:rsid w:val="00716360"/>
    <w:rsid w:val="0071651F"/>
    <w:rsid w:val="00716A4D"/>
    <w:rsid w:val="00716D41"/>
    <w:rsid w:val="00720BB3"/>
    <w:rsid w:val="0072233A"/>
    <w:rsid w:val="00722453"/>
    <w:rsid w:val="00724EF3"/>
    <w:rsid w:val="00725360"/>
    <w:rsid w:val="007272E4"/>
    <w:rsid w:val="00735480"/>
    <w:rsid w:val="00736364"/>
    <w:rsid w:val="007401B5"/>
    <w:rsid w:val="0074076E"/>
    <w:rsid w:val="007422D0"/>
    <w:rsid w:val="007425A1"/>
    <w:rsid w:val="00742EB0"/>
    <w:rsid w:val="007440DA"/>
    <w:rsid w:val="0074626C"/>
    <w:rsid w:val="007473BB"/>
    <w:rsid w:val="0075103C"/>
    <w:rsid w:val="0075112A"/>
    <w:rsid w:val="00751877"/>
    <w:rsid w:val="00751D95"/>
    <w:rsid w:val="007528C6"/>
    <w:rsid w:val="0075373F"/>
    <w:rsid w:val="00756182"/>
    <w:rsid w:val="00757B8E"/>
    <w:rsid w:val="007617B1"/>
    <w:rsid w:val="007666BF"/>
    <w:rsid w:val="007676BD"/>
    <w:rsid w:val="00770A79"/>
    <w:rsid w:val="00777389"/>
    <w:rsid w:val="00777CB4"/>
    <w:rsid w:val="00787994"/>
    <w:rsid w:val="00790765"/>
    <w:rsid w:val="00790B10"/>
    <w:rsid w:val="00791597"/>
    <w:rsid w:val="0079731C"/>
    <w:rsid w:val="00797359"/>
    <w:rsid w:val="00797E7A"/>
    <w:rsid w:val="007A5054"/>
    <w:rsid w:val="007A635D"/>
    <w:rsid w:val="007A6553"/>
    <w:rsid w:val="007A7B51"/>
    <w:rsid w:val="007B0DE9"/>
    <w:rsid w:val="007B1B5B"/>
    <w:rsid w:val="007B1E30"/>
    <w:rsid w:val="007B26D6"/>
    <w:rsid w:val="007B395B"/>
    <w:rsid w:val="007B5D30"/>
    <w:rsid w:val="007B6D06"/>
    <w:rsid w:val="007C6F63"/>
    <w:rsid w:val="007C706E"/>
    <w:rsid w:val="007C744F"/>
    <w:rsid w:val="007D0021"/>
    <w:rsid w:val="007D134F"/>
    <w:rsid w:val="007D32FF"/>
    <w:rsid w:val="007D34CF"/>
    <w:rsid w:val="007D4582"/>
    <w:rsid w:val="007E027E"/>
    <w:rsid w:val="007E1E61"/>
    <w:rsid w:val="007E458B"/>
    <w:rsid w:val="007E460F"/>
    <w:rsid w:val="007E4925"/>
    <w:rsid w:val="007E5F2B"/>
    <w:rsid w:val="007E66C2"/>
    <w:rsid w:val="007F303C"/>
    <w:rsid w:val="007F40D3"/>
    <w:rsid w:val="007F45AB"/>
    <w:rsid w:val="007F69AF"/>
    <w:rsid w:val="007F77BC"/>
    <w:rsid w:val="00800C15"/>
    <w:rsid w:val="00800F38"/>
    <w:rsid w:val="00802F7B"/>
    <w:rsid w:val="0080320A"/>
    <w:rsid w:val="00810E9B"/>
    <w:rsid w:val="00811A02"/>
    <w:rsid w:val="0081515F"/>
    <w:rsid w:val="00817C2F"/>
    <w:rsid w:val="00817FC4"/>
    <w:rsid w:val="00820EEF"/>
    <w:rsid w:val="008253B6"/>
    <w:rsid w:val="0082746A"/>
    <w:rsid w:val="00827E2F"/>
    <w:rsid w:val="0083071E"/>
    <w:rsid w:val="00830EAB"/>
    <w:rsid w:val="00831B4D"/>
    <w:rsid w:val="00832A98"/>
    <w:rsid w:val="00833A48"/>
    <w:rsid w:val="00841323"/>
    <w:rsid w:val="00842D2B"/>
    <w:rsid w:val="00842E7C"/>
    <w:rsid w:val="00851F7D"/>
    <w:rsid w:val="00855811"/>
    <w:rsid w:val="00856B6A"/>
    <w:rsid w:val="008571F2"/>
    <w:rsid w:val="008572A8"/>
    <w:rsid w:val="00857447"/>
    <w:rsid w:val="00860592"/>
    <w:rsid w:val="00862E72"/>
    <w:rsid w:val="00863024"/>
    <w:rsid w:val="00863976"/>
    <w:rsid w:val="008647C8"/>
    <w:rsid w:val="0086517C"/>
    <w:rsid w:val="008664D6"/>
    <w:rsid w:val="00870C56"/>
    <w:rsid w:val="00873A53"/>
    <w:rsid w:val="00873C56"/>
    <w:rsid w:val="008747C7"/>
    <w:rsid w:val="00877C21"/>
    <w:rsid w:val="008821E3"/>
    <w:rsid w:val="00885481"/>
    <w:rsid w:val="008865B0"/>
    <w:rsid w:val="00891686"/>
    <w:rsid w:val="008943CC"/>
    <w:rsid w:val="0089575D"/>
    <w:rsid w:val="008A22C3"/>
    <w:rsid w:val="008B0CD1"/>
    <w:rsid w:val="008B1427"/>
    <w:rsid w:val="008B3707"/>
    <w:rsid w:val="008B7892"/>
    <w:rsid w:val="008C3247"/>
    <w:rsid w:val="008C71D8"/>
    <w:rsid w:val="008D120C"/>
    <w:rsid w:val="008D3E5A"/>
    <w:rsid w:val="008D3EB3"/>
    <w:rsid w:val="008D5170"/>
    <w:rsid w:val="008D523C"/>
    <w:rsid w:val="008D5EA6"/>
    <w:rsid w:val="008D6DA4"/>
    <w:rsid w:val="008D7DC5"/>
    <w:rsid w:val="008E3E9A"/>
    <w:rsid w:val="008E6A0C"/>
    <w:rsid w:val="008E7207"/>
    <w:rsid w:val="008E7343"/>
    <w:rsid w:val="008F5580"/>
    <w:rsid w:val="008F5D94"/>
    <w:rsid w:val="008F658F"/>
    <w:rsid w:val="0090010C"/>
    <w:rsid w:val="00900507"/>
    <w:rsid w:val="009027EC"/>
    <w:rsid w:val="00904907"/>
    <w:rsid w:val="00907D9D"/>
    <w:rsid w:val="009106B7"/>
    <w:rsid w:val="00912751"/>
    <w:rsid w:val="00921A47"/>
    <w:rsid w:val="00921C57"/>
    <w:rsid w:val="009245A1"/>
    <w:rsid w:val="00924BF7"/>
    <w:rsid w:val="00924F44"/>
    <w:rsid w:val="00926FBB"/>
    <w:rsid w:val="00927874"/>
    <w:rsid w:val="00930C74"/>
    <w:rsid w:val="00932F1B"/>
    <w:rsid w:val="00935E3B"/>
    <w:rsid w:val="009379B1"/>
    <w:rsid w:val="00945686"/>
    <w:rsid w:val="0094630A"/>
    <w:rsid w:val="009467CE"/>
    <w:rsid w:val="00951E6B"/>
    <w:rsid w:val="00954CF3"/>
    <w:rsid w:val="00955F4F"/>
    <w:rsid w:val="009561D9"/>
    <w:rsid w:val="00962AEE"/>
    <w:rsid w:val="00965D23"/>
    <w:rsid w:val="0096770E"/>
    <w:rsid w:val="00976A1C"/>
    <w:rsid w:val="00981555"/>
    <w:rsid w:val="009832E1"/>
    <w:rsid w:val="0098341A"/>
    <w:rsid w:val="00985FEE"/>
    <w:rsid w:val="009903CA"/>
    <w:rsid w:val="00993DFE"/>
    <w:rsid w:val="00995929"/>
    <w:rsid w:val="009976C4"/>
    <w:rsid w:val="009A2DCB"/>
    <w:rsid w:val="009A3003"/>
    <w:rsid w:val="009A53EB"/>
    <w:rsid w:val="009A69E0"/>
    <w:rsid w:val="009B07EF"/>
    <w:rsid w:val="009B16AF"/>
    <w:rsid w:val="009B2F0F"/>
    <w:rsid w:val="009C03D2"/>
    <w:rsid w:val="009C0F22"/>
    <w:rsid w:val="009C20B8"/>
    <w:rsid w:val="009C2B34"/>
    <w:rsid w:val="009C7BAC"/>
    <w:rsid w:val="009D0955"/>
    <w:rsid w:val="009D0AF6"/>
    <w:rsid w:val="009D18C1"/>
    <w:rsid w:val="009D35BB"/>
    <w:rsid w:val="009D44C0"/>
    <w:rsid w:val="009D4D31"/>
    <w:rsid w:val="009E3820"/>
    <w:rsid w:val="009E4843"/>
    <w:rsid w:val="009E65EA"/>
    <w:rsid w:val="009E7DC2"/>
    <w:rsid w:val="009F330D"/>
    <w:rsid w:val="009F58F0"/>
    <w:rsid w:val="009F6FC2"/>
    <w:rsid w:val="00A02FA6"/>
    <w:rsid w:val="00A037A3"/>
    <w:rsid w:val="00A0388D"/>
    <w:rsid w:val="00A053AB"/>
    <w:rsid w:val="00A07D33"/>
    <w:rsid w:val="00A12AE9"/>
    <w:rsid w:val="00A15259"/>
    <w:rsid w:val="00A16B22"/>
    <w:rsid w:val="00A17146"/>
    <w:rsid w:val="00A1788A"/>
    <w:rsid w:val="00A20319"/>
    <w:rsid w:val="00A21AFF"/>
    <w:rsid w:val="00A22E92"/>
    <w:rsid w:val="00A27A0A"/>
    <w:rsid w:val="00A3138C"/>
    <w:rsid w:val="00A316F0"/>
    <w:rsid w:val="00A344AD"/>
    <w:rsid w:val="00A37647"/>
    <w:rsid w:val="00A37714"/>
    <w:rsid w:val="00A37F0A"/>
    <w:rsid w:val="00A400EE"/>
    <w:rsid w:val="00A45152"/>
    <w:rsid w:val="00A4743A"/>
    <w:rsid w:val="00A50597"/>
    <w:rsid w:val="00A5200A"/>
    <w:rsid w:val="00A525FF"/>
    <w:rsid w:val="00A537B6"/>
    <w:rsid w:val="00A53BE8"/>
    <w:rsid w:val="00A561C2"/>
    <w:rsid w:val="00A60F84"/>
    <w:rsid w:val="00A65ED3"/>
    <w:rsid w:val="00A70D1A"/>
    <w:rsid w:val="00A7163D"/>
    <w:rsid w:val="00A73F17"/>
    <w:rsid w:val="00A747A0"/>
    <w:rsid w:val="00A75D44"/>
    <w:rsid w:val="00A77EE4"/>
    <w:rsid w:val="00A837A5"/>
    <w:rsid w:val="00A83CFA"/>
    <w:rsid w:val="00A8422C"/>
    <w:rsid w:val="00A8470D"/>
    <w:rsid w:val="00A84A9B"/>
    <w:rsid w:val="00A84DD6"/>
    <w:rsid w:val="00A8742A"/>
    <w:rsid w:val="00A90152"/>
    <w:rsid w:val="00A923B6"/>
    <w:rsid w:val="00A9369A"/>
    <w:rsid w:val="00A940BB"/>
    <w:rsid w:val="00A97D04"/>
    <w:rsid w:val="00AA30C2"/>
    <w:rsid w:val="00AA4ADA"/>
    <w:rsid w:val="00AA56E5"/>
    <w:rsid w:val="00AA5792"/>
    <w:rsid w:val="00AB02A4"/>
    <w:rsid w:val="00AB1E85"/>
    <w:rsid w:val="00AB2113"/>
    <w:rsid w:val="00AB267A"/>
    <w:rsid w:val="00AB777A"/>
    <w:rsid w:val="00AC0128"/>
    <w:rsid w:val="00AC1CA6"/>
    <w:rsid w:val="00AC1FC5"/>
    <w:rsid w:val="00AC219F"/>
    <w:rsid w:val="00AC2DE1"/>
    <w:rsid w:val="00AC2F2A"/>
    <w:rsid w:val="00AC3F6C"/>
    <w:rsid w:val="00AC6CDF"/>
    <w:rsid w:val="00AD2A08"/>
    <w:rsid w:val="00AD51D3"/>
    <w:rsid w:val="00AD736E"/>
    <w:rsid w:val="00AE2326"/>
    <w:rsid w:val="00AE2ACC"/>
    <w:rsid w:val="00AE2BF3"/>
    <w:rsid w:val="00AE3482"/>
    <w:rsid w:val="00AE56EF"/>
    <w:rsid w:val="00AE7162"/>
    <w:rsid w:val="00AE7422"/>
    <w:rsid w:val="00AF18E9"/>
    <w:rsid w:val="00AF2A5E"/>
    <w:rsid w:val="00AF4C98"/>
    <w:rsid w:val="00B03405"/>
    <w:rsid w:val="00B040D7"/>
    <w:rsid w:val="00B04CCC"/>
    <w:rsid w:val="00B07592"/>
    <w:rsid w:val="00B12F9F"/>
    <w:rsid w:val="00B147B3"/>
    <w:rsid w:val="00B2144A"/>
    <w:rsid w:val="00B24C4A"/>
    <w:rsid w:val="00B30A6F"/>
    <w:rsid w:val="00B31C9A"/>
    <w:rsid w:val="00B36A91"/>
    <w:rsid w:val="00B51C7F"/>
    <w:rsid w:val="00B54A56"/>
    <w:rsid w:val="00B54EA1"/>
    <w:rsid w:val="00B551DA"/>
    <w:rsid w:val="00B5693A"/>
    <w:rsid w:val="00B56D3A"/>
    <w:rsid w:val="00B56ED0"/>
    <w:rsid w:val="00B61798"/>
    <w:rsid w:val="00B6626C"/>
    <w:rsid w:val="00B669D9"/>
    <w:rsid w:val="00B67532"/>
    <w:rsid w:val="00B678C5"/>
    <w:rsid w:val="00B70B5C"/>
    <w:rsid w:val="00B70DA7"/>
    <w:rsid w:val="00B713EF"/>
    <w:rsid w:val="00B716C8"/>
    <w:rsid w:val="00B719D1"/>
    <w:rsid w:val="00B72647"/>
    <w:rsid w:val="00B72A92"/>
    <w:rsid w:val="00B72CAB"/>
    <w:rsid w:val="00B73039"/>
    <w:rsid w:val="00B7330B"/>
    <w:rsid w:val="00B73AFE"/>
    <w:rsid w:val="00B75217"/>
    <w:rsid w:val="00B756A4"/>
    <w:rsid w:val="00B80523"/>
    <w:rsid w:val="00B817BB"/>
    <w:rsid w:val="00B824E6"/>
    <w:rsid w:val="00B83286"/>
    <w:rsid w:val="00B83BFB"/>
    <w:rsid w:val="00B8489C"/>
    <w:rsid w:val="00B9039C"/>
    <w:rsid w:val="00B92356"/>
    <w:rsid w:val="00B96C06"/>
    <w:rsid w:val="00B977E0"/>
    <w:rsid w:val="00B97886"/>
    <w:rsid w:val="00BA1D10"/>
    <w:rsid w:val="00BA2498"/>
    <w:rsid w:val="00BA4E13"/>
    <w:rsid w:val="00BA55A6"/>
    <w:rsid w:val="00BA5C10"/>
    <w:rsid w:val="00BA5FBF"/>
    <w:rsid w:val="00BA78D4"/>
    <w:rsid w:val="00BB18D9"/>
    <w:rsid w:val="00BB1993"/>
    <w:rsid w:val="00BB3DC9"/>
    <w:rsid w:val="00BB413F"/>
    <w:rsid w:val="00BB5CEE"/>
    <w:rsid w:val="00BB7181"/>
    <w:rsid w:val="00BB7199"/>
    <w:rsid w:val="00BC17D9"/>
    <w:rsid w:val="00BC303A"/>
    <w:rsid w:val="00BC5BDC"/>
    <w:rsid w:val="00BC6783"/>
    <w:rsid w:val="00BC7BED"/>
    <w:rsid w:val="00BD30C4"/>
    <w:rsid w:val="00BD3F31"/>
    <w:rsid w:val="00BD5131"/>
    <w:rsid w:val="00BD7655"/>
    <w:rsid w:val="00BE410D"/>
    <w:rsid w:val="00BE68BE"/>
    <w:rsid w:val="00BE6F10"/>
    <w:rsid w:val="00BE7ABA"/>
    <w:rsid w:val="00BF0AC0"/>
    <w:rsid w:val="00BF250B"/>
    <w:rsid w:val="00BF32A2"/>
    <w:rsid w:val="00BF4288"/>
    <w:rsid w:val="00BF4315"/>
    <w:rsid w:val="00BF64F8"/>
    <w:rsid w:val="00BF726E"/>
    <w:rsid w:val="00BF770E"/>
    <w:rsid w:val="00C0313B"/>
    <w:rsid w:val="00C040B8"/>
    <w:rsid w:val="00C07C11"/>
    <w:rsid w:val="00C10055"/>
    <w:rsid w:val="00C114B2"/>
    <w:rsid w:val="00C1173C"/>
    <w:rsid w:val="00C15F5A"/>
    <w:rsid w:val="00C164C8"/>
    <w:rsid w:val="00C2105F"/>
    <w:rsid w:val="00C21B40"/>
    <w:rsid w:val="00C2264C"/>
    <w:rsid w:val="00C23516"/>
    <w:rsid w:val="00C3227E"/>
    <w:rsid w:val="00C327FB"/>
    <w:rsid w:val="00C346E4"/>
    <w:rsid w:val="00C42A6E"/>
    <w:rsid w:val="00C4725C"/>
    <w:rsid w:val="00C47B36"/>
    <w:rsid w:val="00C5082E"/>
    <w:rsid w:val="00C53C95"/>
    <w:rsid w:val="00C611E1"/>
    <w:rsid w:val="00C62406"/>
    <w:rsid w:val="00C63129"/>
    <w:rsid w:val="00C63665"/>
    <w:rsid w:val="00C65FEF"/>
    <w:rsid w:val="00C66867"/>
    <w:rsid w:val="00C7005B"/>
    <w:rsid w:val="00C751D3"/>
    <w:rsid w:val="00C849B0"/>
    <w:rsid w:val="00C85E4B"/>
    <w:rsid w:val="00C8667E"/>
    <w:rsid w:val="00C876B2"/>
    <w:rsid w:val="00C92905"/>
    <w:rsid w:val="00C93859"/>
    <w:rsid w:val="00C946CF"/>
    <w:rsid w:val="00C9496E"/>
    <w:rsid w:val="00C95862"/>
    <w:rsid w:val="00C97817"/>
    <w:rsid w:val="00CA0764"/>
    <w:rsid w:val="00CA09F1"/>
    <w:rsid w:val="00CA1B6F"/>
    <w:rsid w:val="00CA69D6"/>
    <w:rsid w:val="00CA6D2C"/>
    <w:rsid w:val="00CA7C09"/>
    <w:rsid w:val="00CB24F6"/>
    <w:rsid w:val="00CB3F02"/>
    <w:rsid w:val="00CB598B"/>
    <w:rsid w:val="00CC070C"/>
    <w:rsid w:val="00CC19A3"/>
    <w:rsid w:val="00CC22C6"/>
    <w:rsid w:val="00CC3103"/>
    <w:rsid w:val="00CC3DFA"/>
    <w:rsid w:val="00CC6524"/>
    <w:rsid w:val="00CC783F"/>
    <w:rsid w:val="00CD3B6D"/>
    <w:rsid w:val="00CD4963"/>
    <w:rsid w:val="00CD54D3"/>
    <w:rsid w:val="00CE08AA"/>
    <w:rsid w:val="00CE2123"/>
    <w:rsid w:val="00CE7E8C"/>
    <w:rsid w:val="00CF07C6"/>
    <w:rsid w:val="00CF4EBA"/>
    <w:rsid w:val="00CF5215"/>
    <w:rsid w:val="00CF5B56"/>
    <w:rsid w:val="00CF5D39"/>
    <w:rsid w:val="00D0183A"/>
    <w:rsid w:val="00D022EC"/>
    <w:rsid w:val="00D02FD8"/>
    <w:rsid w:val="00D05772"/>
    <w:rsid w:val="00D05E74"/>
    <w:rsid w:val="00D06F1E"/>
    <w:rsid w:val="00D1051C"/>
    <w:rsid w:val="00D134BA"/>
    <w:rsid w:val="00D1424D"/>
    <w:rsid w:val="00D15B53"/>
    <w:rsid w:val="00D15C3C"/>
    <w:rsid w:val="00D170E4"/>
    <w:rsid w:val="00D172FD"/>
    <w:rsid w:val="00D20995"/>
    <w:rsid w:val="00D218CF"/>
    <w:rsid w:val="00D222FD"/>
    <w:rsid w:val="00D2478C"/>
    <w:rsid w:val="00D256B4"/>
    <w:rsid w:val="00D267AE"/>
    <w:rsid w:val="00D26DAD"/>
    <w:rsid w:val="00D2758A"/>
    <w:rsid w:val="00D322A1"/>
    <w:rsid w:val="00D34279"/>
    <w:rsid w:val="00D3650C"/>
    <w:rsid w:val="00D4101A"/>
    <w:rsid w:val="00D41FCB"/>
    <w:rsid w:val="00D428D5"/>
    <w:rsid w:val="00D43733"/>
    <w:rsid w:val="00D43E7C"/>
    <w:rsid w:val="00D5186C"/>
    <w:rsid w:val="00D52DCD"/>
    <w:rsid w:val="00D53A0A"/>
    <w:rsid w:val="00D53D08"/>
    <w:rsid w:val="00D54F0A"/>
    <w:rsid w:val="00D55D68"/>
    <w:rsid w:val="00D56868"/>
    <w:rsid w:val="00D61FFB"/>
    <w:rsid w:val="00D63D2A"/>
    <w:rsid w:val="00D64366"/>
    <w:rsid w:val="00D70128"/>
    <w:rsid w:val="00D76A93"/>
    <w:rsid w:val="00D821F0"/>
    <w:rsid w:val="00D84890"/>
    <w:rsid w:val="00D87371"/>
    <w:rsid w:val="00D91139"/>
    <w:rsid w:val="00D96119"/>
    <w:rsid w:val="00DA4123"/>
    <w:rsid w:val="00DA77AA"/>
    <w:rsid w:val="00DA7ABB"/>
    <w:rsid w:val="00DB0135"/>
    <w:rsid w:val="00DB061C"/>
    <w:rsid w:val="00DB5AD2"/>
    <w:rsid w:val="00DB7258"/>
    <w:rsid w:val="00DB7A6C"/>
    <w:rsid w:val="00DC230B"/>
    <w:rsid w:val="00DC31BA"/>
    <w:rsid w:val="00DC3875"/>
    <w:rsid w:val="00DC4F16"/>
    <w:rsid w:val="00DC51BD"/>
    <w:rsid w:val="00DC5380"/>
    <w:rsid w:val="00DD0217"/>
    <w:rsid w:val="00DD1420"/>
    <w:rsid w:val="00DD1B89"/>
    <w:rsid w:val="00DD2233"/>
    <w:rsid w:val="00DD6E92"/>
    <w:rsid w:val="00DD7632"/>
    <w:rsid w:val="00DD7B2F"/>
    <w:rsid w:val="00DE275D"/>
    <w:rsid w:val="00DE503E"/>
    <w:rsid w:val="00DE55A3"/>
    <w:rsid w:val="00DE5942"/>
    <w:rsid w:val="00DE6C7C"/>
    <w:rsid w:val="00DF14D1"/>
    <w:rsid w:val="00DF18F5"/>
    <w:rsid w:val="00DF1F00"/>
    <w:rsid w:val="00DF32B8"/>
    <w:rsid w:val="00DF4A4C"/>
    <w:rsid w:val="00DF5F39"/>
    <w:rsid w:val="00DF7FAA"/>
    <w:rsid w:val="00E02FF6"/>
    <w:rsid w:val="00E046FC"/>
    <w:rsid w:val="00E05162"/>
    <w:rsid w:val="00E0618B"/>
    <w:rsid w:val="00E06B9A"/>
    <w:rsid w:val="00E07CA5"/>
    <w:rsid w:val="00E14011"/>
    <w:rsid w:val="00E1545D"/>
    <w:rsid w:val="00E156AC"/>
    <w:rsid w:val="00E17FAC"/>
    <w:rsid w:val="00E214EB"/>
    <w:rsid w:val="00E21572"/>
    <w:rsid w:val="00E231F8"/>
    <w:rsid w:val="00E24DC4"/>
    <w:rsid w:val="00E253C3"/>
    <w:rsid w:val="00E27E1B"/>
    <w:rsid w:val="00E30722"/>
    <w:rsid w:val="00E31900"/>
    <w:rsid w:val="00E37292"/>
    <w:rsid w:val="00E4045B"/>
    <w:rsid w:val="00E41988"/>
    <w:rsid w:val="00E43300"/>
    <w:rsid w:val="00E4447E"/>
    <w:rsid w:val="00E44DC6"/>
    <w:rsid w:val="00E46528"/>
    <w:rsid w:val="00E4740C"/>
    <w:rsid w:val="00E50CE1"/>
    <w:rsid w:val="00E51B0C"/>
    <w:rsid w:val="00E52C83"/>
    <w:rsid w:val="00E54EF0"/>
    <w:rsid w:val="00E5570C"/>
    <w:rsid w:val="00E64503"/>
    <w:rsid w:val="00E65F7A"/>
    <w:rsid w:val="00E6731D"/>
    <w:rsid w:val="00E70B91"/>
    <w:rsid w:val="00E726FC"/>
    <w:rsid w:val="00E75CA8"/>
    <w:rsid w:val="00E82DA8"/>
    <w:rsid w:val="00E85AE9"/>
    <w:rsid w:val="00E85B16"/>
    <w:rsid w:val="00E85EC4"/>
    <w:rsid w:val="00E87A47"/>
    <w:rsid w:val="00E903B9"/>
    <w:rsid w:val="00E90EB7"/>
    <w:rsid w:val="00E91654"/>
    <w:rsid w:val="00E939DE"/>
    <w:rsid w:val="00EA61AF"/>
    <w:rsid w:val="00EB120D"/>
    <w:rsid w:val="00EB1467"/>
    <w:rsid w:val="00EB1FA1"/>
    <w:rsid w:val="00EC19C1"/>
    <w:rsid w:val="00EC1C52"/>
    <w:rsid w:val="00EC404B"/>
    <w:rsid w:val="00EC6E9B"/>
    <w:rsid w:val="00EC7604"/>
    <w:rsid w:val="00ED0555"/>
    <w:rsid w:val="00ED12B1"/>
    <w:rsid w:val="00ED3131"/>
    <w:rsid w:val="00ED583A"/>
    <w:rsid w:val="00ED5E31"/>
    <w:rsid w:val="00ED6544"/>
    <w:rsid w:val="00EE022F"/>
    <w:rsid w:val="00EE1A23"/>
    <w:rsid w:val="00EE2720"/>
    <w:rsid w:val="00EE327F"/>
    <w:rsid w:val="00EE353C"/>
    <w:rsid w:val="00EE5EDA"/>
    <w:rsid w:val="00EE6FE1"/>
    <w:rsid w:val="00EF0B54"/>
    <w:rsid w:val="00EF1C92"/>
    <w:rsid w:val="00EF5DE2"/>
    <w:rsid w:val="00EF7E88"/>
    <w:rsid w:val="00F0002A"/>
    <w:rsid w:val="00F01538"/>
    <w:rsid w:val="00F017EB"/>
    <w:rsid w:val="00F01A2B"/>
    <w:rsid w:val="00F02F6E"/>
    <w:rsid w:val="00F03DAF"/>
    <w:rsid w:val="00F05B44"/>
    <w:rsid w:val="00F14513"/>
    <w:rsid w:val="00F15CDF"/>
    <w:rsid w:val="00F16A4F"/>
    <w:rsid w:val="00F206B3"/>
    <w:rsid w:val="00F2342F"/>
    <w:rsid w:val="00F242D3"/>
    <w:rsid w:val="00F24CCA"/>
    <w:rsid w:val="00F254EE"/>
    <w:rsid w:val="00F25FD8"/>
    <w:rsid w:val="00F32AB2"/>
    <w:rsid w:val="00F32F99"/>
    <w:rsid w:val="00F33ED2"/>
    <w:rsid w:val="00F34B4D"/>
    <w:rsid w:val="00F34D3B"/>
    <w:rsid w:val="00F35D06"/>
    <w:rsid w:val="00F363D6"/>
    <w:rsid w:val="00F36B1A"/>
    <w:rsid w:val="00F43692"/>
    <w:rsid w:val="00F446B8"/>
    <w:rsid w:val="00F45FA2"/>
    <w:rsid w:val="00F47955"/>
    <w:rsid w:val="00F53AAA"/>
    <w:rsid w:val="00F55BA3"/>
    <w:rsid w:val="00F55C63"/>
    <w:rsid w:val="00F56445"/>
    <w:rsid w:val="00F60205"/>
    <w:rsid w:val="00F63073"/>
    <w:rsid w:val="00F653A7"/>
    <w:rsid w:val="00F666EE"/>
    <w:rsid w:val="00F67A4C"/>
    <w:rsid w:val="00F67B9A"/>
    <w:rsid w:val="00F709AC"/>
    <w:rsid w:val="00F7734D"/>
    <w:rsid w:val="00F773E1"/>
    <w:rsid w:val="00F777B3"/>
    <w:rsid w:val="00F83761"/>
    <w:rsid w:val="00F84981"/>
    <w:rsid w:val="00F85748"/>
    <w:rsid w:val="00F85789"/>
    <w:rsid w:val="00F875F9"/>
    <w:rsid w:val="00F87CB4"/>
    <w:rsid w:val="00F90A0A"/>
    <w:rsid w:val="00F91CE2"/>
    <w:rsid w:val="00F92B1A"/>
    <w:rsid w:val="00F93923"/>
    <w:rsid w:val="00F96269"/>
    <w:rsid w:val="00FA08FF"/>
    <w:rsid w:val="00FA0AAC"/>
    <w:rsid w:val="00FA3A77"/>
    <w:rsid w:val="00FA4B8E"/>
    <w:rsid w:val="00FA4E8E"/>
    <w:rsid w:val="00FA5984"/>
    <w:rsid w:val="00FA660E"/>
    <w:rsid w:val="00FA7906"/>
    <w:rsid w:val="00FA7C03"/>
    <w:rsid w:val="00FB0774"/>
    <w:rsid w:val="00FB0A7C"/>
    <w:rsid w:val="00FB22B5"/>
    <w:rsid w:val="00FB36CA"/>
    <w:rsid w:val="00FB37A8"/>
    <w:rsid w:val="00FB4346"/>
    <w:rsid w:val="00FB67F5"/>
    <w:rsid w:val="00FB7080"/>
    <w:rsid w:val="00FB7B83"/>
    <w:rsid w:val="00FC1AD1"/>
    <w:rsid w:val="00FC204F"/>
    <w:rsid w:val="00FC2D5A"/>
    <w:rsid w:val="00FC5DC1"/>
    <w:rsid w:val="00FC6592"/>
    <w:rsid w:val="00FD0D8D"/>
    <w:rsid w:val="00FD267C"/>
    <w:rsid w:val="00FD3172"/>
    <w:rsid w:val="00FD4500"/>
    <w:rsid w:val="00FD570F"/>
    <w:rsid w:val="00FE6F76"/>
    <w:rsid w:val="00FF0D48"/>
    <w:rsid w:val="00FF1879"/>
    <w:rsid w:val="00FF24BB"/>
    <w:rsid w:val="00FF418A"/>
    <w:rsid w:val="00FF4DFD"/>
    <w:rsid w:val="00FF6894"/>
    <w:rsid w:val="00FF6BED"/>
    <w:rsid w:val="011B0B3E"/>
    <w:rsid w:val="02274A75"/>
    <w:rsid w:val="033E13F6"/>
    <w:rsid w:val="03506DE9"/>
    <w:rsid w:val="03A73E37"/>
    <w:rsid w:val="045C30BE"/>
    <w:rsid w:val="04B9111C"/>
    <w:rsid w:val="04BE0636"/>
    <w:rsid w:val="0A587F35"/>
    <w:rsid w:val="0A6615DD"/>
    <w:rsid w:val="0AA200D9"/>
    <w:rsid w:val="0B2A5DBA"/>
    <w:rsid w:val="0BC118C7"/>
    <w:rsid w:val="0BF32F26"/>
    <w:rsid w:val="0F646CD4"/>
    <w:rsid w:val="0FB70159"/>
    <w:rsid w:val="10566AA0"/>
    <w:rsid w:val="10A626E3"/>
    <w:rsid w:val="11326C5D"/>
    <w:rsid w:val="12CE7EAD"/>
    <w:rsid w:val="13413CC1"/>
    <w:rsid w:val="13B760CB"/>
    <w:rsid w:val="158D2F47"/>
    <w:rsid w:val="159A3E84"/>
    <w:rsid w:val="161329A3"/>
    <w:rsid w:val="164E2B47"/>
    <w:rsid w:val="169F1276"/>
    <w:rsid w:val="16CE2E57"/>
    <w:rsid w:val="19706179"/>
    <w:rsid w:val="1A59379F"/>
    <w:rsid w:val="1CA9271C"/>
    <w:rsid w:val="1CCC65C3"/>
    <w:rsid w:val="1D16109E"/>
    <w:rsid w:val="1E5E3285"/>
    <w:rsid w:val="1EFA7AD4"/>
    <w:rsid w:val="1F164383"/>
    <w:rsid w:val="1F8C008B"/>
    <w:rsid w:val="21DC3EB5"/>
    <w:rsid w:val="21F551BE"/>
    <w:rsid w:val="22A30C5C"/>
    <w:rsid w:val="22B10E4A"/>
    <w:rsid w:val="22EF7B02"/>
    <w:rsid w:val="232E322B"/>
    <w:rsid w:val="257A11EB"/>
    <w:rsid w:val="262B76B2"/>
    <w:rsid w:val="274A1985"/>
    <w:rsid w:val="277877D8"/>
    <w:rsid w:val="28AA523C"/>
    <w:rsid w:val="2D55735D"/>
    <w:rsid w:val="2F1A4BA5"/>
    <w:rsid w:val="300726A6"/>
    <w:rsid w:val="30486A45"/>
    <w:rsid w:val="30F750F1"/>
    <w:rsid w:val="33647368"/>
    <w:rsid w:val="33813B45"/>
    <w:rsid w:val="34F50400"/>
    <w:rsid w:val="34F97994"/>
    <w:rsid w:val="35805BB8"/>
    <w:rsid w:val="36E47B9D"/>
    <w:rsid w:val="38D52BF7"/>
    <w:rsid w:val="39EC5C57"/>
    <w:rsid w:val="3A375E14"/>
    <w:rsid w:val="3A476BB9"/>
    <w:rsid w:val="3A7B11C2"/>
    <w:rsid w:val="3ADE63E1"/>
    <w:rsid w:val="3B991C34"/>
    <w:rsid w:val="3B9B464F"/>
    <w:rsid w:val="3C000D95"/>
    <w:rsid w:val="3D4B6B3D"/>
    <w:rsid w:val="3E8A42E6"/>
    <w:rsid w:val="41630B97"/>
    <w:rsid w:val="41835478"/>
    <w:rsid w:val="41BA41E1"/>
    <w:rsid w:val="421E68E9"/>
    <w:rsid w:val="42F61601"/>
    <w:rsid w:val="43523B6F"/>
    <w:rsid w:val="43F11C1C"/>
    <w:rsid w:val="4448317C"/>
    <w:rsid w:val="45D325B3"/>
    <w:rsid w:val="46400D88"/>
    <w:rsid w:val="471E610A"/>
    <w:rsid w:val="485D4FC6"/>
    <w:rsid w:val="48FB6052"/>
    <w:rsid w:val="4951213E"/>
    <w:rsid w:val="49B025B8"/>
    <w:rsid w:val="49CC3268"/>
    <w:rsid w:val="4B191B98"/>
    <w:rsid w:val="4C736FB2"/>
    <w:rsid w:val="4D214550"/>
    <w:rsid w:val="4FB1612B"/>
    <w:rsid w:val="50571B23"/>
    <w:rsid w:val="512632FB"/>
    <w:rsid w:val="539329D3"/>
    <w:rsid w:val="55267F02"/>
    <w:rsid w:val="56653F98"/>
    <w:rsid w:val="5820615E"/>
    <w:rsid w:val="58C841D3"/>
    <w:rsid w:val="58D4368E"/>
    <w:rsid w:val="58DE00A4"/>
    <w:rsid w:val="59AE3315"/>
    <w:rsid w:val="5B37744F"/>
    <w:rsid w:val="5B584ECB"/>
    <w:rsid w:val="5B9F4E6F"/>
    <w:rsid w:val="5BBA74EE"/>
    <w:rsid w:val="5C80234E"/>
    <w:rsid w:val="5DCA7B89"/>
    <w:rsid w:val="5DE40E91"/>
    <w:rsid w:val="5E596938"/>
    <w:rsid w:val="5E9C1EDC"/>
    <w:rsid w:val="5E9E2CBA"/>
    <w:rsid w:val="5EF71B3A"/>
    <w:rsid w:val="5F232B02"/>
    <w:rsid w:val="61C964C6"/>
    <w:rsid w:val="62A34659"/>
    <w:rsid w:val="62A44B43"/>
    <w:rsid w:val="62AA6B74"/>
    <w:rsid w:val="636D6A22"/>
    <w:rsid w:val="63E27E37"/>
    <w:rsid w:val="63FA69BA"/>
    <w:rsid w:val="640E0BC6"/>
    <w:rsid w:val="64330D78"/>
    <w:rsid w:val="65121123"/>
    <w:rsid w:val="67706CC4"/>
    <w:rsid w:val="6844132E"/>
    <w:rsid w:val="69F64FC5"/>
    <w:rsid w:val="6B7C1202"/>
    <w:rsid w:val="6D373641"/>
    <w:rsid w:val="6DC14180"/>
    <w:rsid w:val="6E38742B"/>
    <w:rsid w:val="6FCF1762"/>
    <w:rsid w:val="70607829"/>
    <w:rsid w:val="71A31F1B"/>
    <w:rsid w:val="725D2D38"/>
    <w:rsid w:val="745F1A7B"/>
    <w:rsid w:val="75192F2C"/>
    <w:rsid w:val="75964330"/>
    <w:rsid w:val="76414D0B"/>
    <w:rsid w:val="773C23F5"/>
    <w:rsid w:val="77C178E6"/>
    <w:rsid w:val="77E4505D"/>
    <w:rsid w:val="781B7540"/>
    <w:rsid w:val="787044AC"/>
    <w:rsid w:val="789809BD"/>
    <w:rsid w:val="78BF39AC"/>
    <w:rsid w:val="799C7E9C"/>
    <w:rsid w:val="7A183A19"/>
    <w:rsid w:val="7A18483C"/>
    <w:rsid w:val="7A434839"/>
    <w:rsid w:val="7ADE07C9"/>
    <w:rsid w:val="7BBF169D"/>
    <w:rsid w:val="7C324148"/>
    <w:rsid w:val="7DE5277F"/>
    <w:rsid w:val="7DF7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6FB42DD"/>
  <w15:docId w15:val="{3B4E7E59-6A7A-4A2C-AC12-6FF82C07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kern w:val="2"/>
      <w:sz w:val="18"/>
    </w:rPr>
  </w:style>
  <w:style w:type="character" w:customStyle="1" w:styleId="New">
    <w:name w:val="页码 New"/>
    <w:basedOn w:val="a0"/>
  </w:style>
  <w:style w:type="character" w:customStyle="1" w:styleId="NewNew">
    <w:name w:val="页码 New New"/>
    <w:basedOn w:val="a0"/>
  </w:style>
  <w:style w:type="character" w:customStyle="1" w:styleId="NewNewNew">
    <w:name w:val="页码 New New New"/>
    <w:basedOn w:val="a0"/>
  </w:style>
  <w:style w:type="character" w:styleId="a5">
    <w:name w:val="annotation reference"/>
    <w:rPr>
      <w:sz w:val="21"/>
      <w:szCs w:val="21"/>
    </w:rPr>
  </w:style>
  <w:style w:type="character" w:customStyle="1" w:styleId="a6">
    <w:name w:val="批注框文本 字符"/>
    <w:link w:val="a7"/>
    <w:rPr>
      <w:kern w:val="2"/>
      <w:sz w:val="18"/>
      <w:szCs w:val="18"/>
    </w:rPr>
  </w:style>
  <w:style w:type="character" w:customStyle="1" w:styleId="a8">
    <w:name w:val="批注主题 字符"/>
    <w:link w:val="a9"/>
    <w:rPr>
      <w:b/>
      <w:bCs/>
      <w:kern w:val="2"/>
      <w:sz w:val="21"/>
    </w:rPr>
  </w:style>
  <w:style w:type="character" w:customStyle="1" w:styleId="aa">
    <w:name w:val="批注文字 字符"/>
    <w:link w:val="ab"/>
    <w:rPr>
      <w:kern w:val="2"/>
      <w:sz w:val="21"/>
    </w:rPr>
  </w:style>
  <w:style w:type="character" w:customStyle="1" w:styleId="NewNewNewNew">
    <w:name w:val="页码 New New New New"/>
    <w:basedOn w:val="a0"/>
  </w:style>
  <w:style w:type="paragraph" w:styleId="ac">
    <w:name w:val="Body Text Indent"/>
    <w:uiPriority w:val="99"/>
    <w:unhideWhenUsed/>
    <w:pPr>
      <w:spacing w:after="120"/>
      <w:ind w:leftChars="200" w:left="420"/>
    </w:pPr>
  </w:style>
  <w:style w:type="paragraph" w:styleId="ab">
    <w:name w:val="annotation text"/>
    <w:basedOn w:val="a"/>
    <w:link w:val="aa"/>
    <w:pPr>
      <w:jc w:val="left"/>
    </w:pPr>
  </w:style>
  <w:style w:type="paragraph" w:customStyle="1" w:styleId="NewNew0">
    <w:name w:val="正文 New New"/>
    <w:pPr>
      <w:widowControl w:val="0"/>
      <w:jc w:val="both"/>
    </w:pPr>
    <w:rPr>
      <w:kern w:val="2"/>
      <w:sz w:val="21"/>
    </w:rPr>
  </w:style>
  <w:style w:type="paragraph" w:customStyle="1" w:styleId="New0">
    <w:name w:val="正文 New"/>
    <w:qFormat/>
    <w:pPr>
      <w:widowControl w:val="0"/>
      <w:jc w:val="both"/>
    </w:pPr>
    <w:rPr>
      <w:kern w:val="2"/>
      <w:sz w:val="21"/>
      <w:szCs w:val="24"/>
    </w:rPr>
  </w:style>
  <w:style w:type="paragraph" w:styleId="a9">
    <w:name w:val="annotation subject"/>
    <w:basedOn w:val="ab"/>
    <w:next w:val="ab"/>
    <w:link w:val="a8"/>
    <w:qFormat/>
    <w:rPr>
      <w:b/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页眉1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right"/>
    </w:pPr>
    <w:rPr>
      <w:rFonts w:hint="eastAsia"/>
    </w:rPr>
  </w:style>
  <w:style w:type="paragraph" w:styleId="ad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customStyle="1" w:styleId="New1">
    <w:name w:val="页眉 New"/>
    <w:basedOn w:val="NewNew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NewNewNew0">
    <w:name w:val="页脚 New New New"/>
    <w:basedOn w:val="NewNewNew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NewNew1">
    <w:name w:val="页眉 New New"/>
    <w:basedOn w:val="NewNewNew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NewNewNewNewNewNewNewNewNewNewNew">
    <w:name w:val="正文 New New New New New New New New New New New"/>
    <w:pPr>
      <w:widowControl w:val="0"/>
      <w:jc w:val="both"/>
    </w:pPr>
    <w:rPr>
      <w:kern w:val="2"/>
      <w:sz w:val="21"/>
    </w:rPr>
  </w:style>
  <w:style w:type="paragraph" w:customStyle="1" w:styleId="NewNewNewNewNew">
    <w:name w:val="正文 New New New New New"/>
    <w:pPr>
      <w:widowControl w:val="0"/>
      <w:jc w:val="both"/>
    </w:pPr>
    <w:rPr>
      <w:kern w:val="2"/>
      <w:sz w:val="21"/>
    </w:rPr>
  </w:style>
  <w:style w:type="paragraph" w:styleId="a7">
    <w:name w:val="Balloon Text"/>
    <w:basedOn w:val="a"/>
    <w:link w:val="a6"/>
    <w:rPr>
      <w:sz w:val="18"/>
      <w:szCs w:val="18"/>
    </w:rPr>
  </w:style>
  <w:style w:type="paragraph" w:customStyle="1" w:styleId="New2">
    <w:name w:val="页脚 New"/>
    <w:basedOn w:val="New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脚1"/>
    <w:basedOn w:val="a"/>
    <w:uiPriority w:val="99"/>
    <w:unhideWhenUsed/>
    <w:pPr>
      <w:tabs>
        <w:tab w:val="center" w:pos="4153"/>
        <w:tab w:val="right" w:pos="8306"/>
      </w:tabs>
      <w:snapToGrid w:val="0"/>
      <w:jc w:val="right"/>
    </w:pPr>
    <w:rPr>
      <w:rFonts w:hint="eastAsia"/>
    </w:rPr>
  </w:style>
  <w:style w:type="paragraph" w:customStyle="1" w:styleId="NewNewNewNewNewNewNewNewNew">
    <w:name w:val="正文 New New New New New New New New New"/>
    <w:pPr>
      <w:widowControl w:val="0"/>
      <w:jc w:val="both"/>
    </w:pPr>
    <w:rPr>
      <w:kern w:val="2"/>
      <w:sz w:val="21"/>
    </w:rPr>
  </w:style>
  <w:style w:type="paragraph" w:customStyle="1" w:styleId="NewNew2">
    <w:name w:val="页脚 New New"/>
    <w:basedOn w:val="NewNew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NewNewNewNew0">
    <w:name w:val="页脚 New New New New"/>
    <w:basedOn w:val="NewNewNewNewNewNewNewNewNewNewNewNew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NewNewNewNewNewNewNewNewNewNewNew">
    <w:name w:val="正文 New New New New New New New New New New New New"/>
    <w:pPr>
      <w:widowControl w:val="0"/>
      <w:jc w:val="both"/>
    </w:pPr>
    <w:rPr>
      <w:kern w:val="2"/>
      <w:sz w:val="21"/>
      <w:szCs w:val="24"/>
    </w:rPr>
  </w:style>
  <w:style w:type="paragraph" w:styleId="af">
    <w:name w:val="Revision"/>
    <w:uiPriority w:val="99"/>
    <w:unhideWhenUsed/>
    <w:rPr>
      <w:kern w:val="2"/>
      <w:sz w:val="21"/>
    </w:rPr>
  </w:style>
  <w:style w:type="paragraph" w:customStyle="1" w:styleId="NewNewNewNew1">
    <w:name w:val="正文 New New New New"/>
    <w:pPr>
      <w:widowControl w:val="0"/>
      <w:jc w:val="both"/>
    </w:pPr>
    <w:rPr>
      <w:kern w:val="2"/>
      <w:sz w:val="21"/>
    </w:rPr>
  </w:style>
  <w:style w:type="paragraph" w:customStyle="1" w:styleId="NewNewNewNewNewNewNewNewNewNew">
    <w:name w:val="正文 New New New New New New New New New New"/>
    <w:pPr>
      <w:widowControl w:val="0"/>
      <w:jc w:val="both"/>
    </w:pPr>
    <w:rPr>
      <w:kern w:val="2"/>
      <w:sz w:val="21"/>
    </w:rPr>
  </w:style>
  <w:style w:type="paragraph" w:customStyle="1" w:styleId="NewNewNew1">
    <w:name w:val="正文 New New New"/>
    <w:pPr>
      <w:widowControl w:val="0"/>
      <w:jc w:val="both"/>
    </w:pPr>
    <w:rPr>
      <w:kern w:val="2"/>
      <w:sz w:val="21"/>
    </w:rPr>
  </w:style>
  <w:style w:type="paragraph" w:customStyle="1" w:styleId="NewNewNewNewNewNew">
    <w:name w:val="正文 New New New New New New"/>
    <w:pPr>
      <w:widowControl w:val="0"/>
      <w:jc w:val="both"/>
    </w:pPr>
    <w:rPr>
      <w:kern w:val="2"/>
      <w:sz w:val="21"/>
    </w:rPr>
  </w:style>
  <w:style w:type="paragraph" w:customStyle="1" w:styleId="NewNewNewNewNewNewNewNewNewNewNewNewNew">
    <w:name w:val="正文 New New New New New New New New New New New New New"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pPr>
      <w:widowControl w:val="0"/>
      <w:jc w:val="both"/>
    </w:pPr>
    <w:rPr>
      <w:kern w:val="2"/>
      <w:sz w:val="21"/>
    </w:rPr>
  </w:style>
  <w:style w:type="paragraph" w:customStyle="1" w:styleId="NewNewNewNewNewNewNewNew">
    <w:name w:val="正文 New New New New New New New New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0D5F6-A1A6-4ABA-8949-151F6841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4168</TotalTime>
  <Pages>7</Pages>
  <Words>638</Words>
  <Characters>3642</Characters>
  <Application>Microsoft Office Word</Application>
  <DocSecurity>0</DocSecurity>
  <PresentationFormat/>
  <Lines>30</Lines>
  <Paragraphs>8</Paragraphs>
  <Slides>0</Slides>
  <Notes>0</Notes>
  <HiddenSlides>0</HiddenSlides>
  <MMClips>0</MMClips>
  <ScaleCrop>false</ScaleCrop>
  <Manager/>
  <Company>Microsoft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投资者关系活动记录表</dc:title>
  <dc:subject/>
  <dc:creator>Administrator</dc:creator>
  <cp:keywords/>
  <dc:description/>
  <cp:lastModifiedBy>王婷</cp:lastModifiedBy>
  <cp:revision>334</cp:revision>
  <cp:lastPrinted>2024-09-04T08:42:00Z</cp:lastPrinted>
  <dcterms:created xsi:type="dcterms:W3CDTF">2021-04-28T07:22:00Z</dcterms:created>
  <dcterms:modified xsi:type="dcterms:W3CDTF">2026-05-06T03:25:00Z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