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6F65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eastAsia="宋体" w:cs="黑体"/>
          <w:kern w:val="2"/>
          <w:sz w:val="24"/>
          <w:szCs w:val="21"/>
          <w:highlight w:val="none"/>
          <w:lang w:val="en-US" w:eastAsia="zh-CN" w:bidi="ar-SA"/>
        </w:rPr>
      </w:pPr>
      <w:r>
        <w:rPr>
          <w:rFonts w:hint="eastAsia" w:ascii="Times New Roman" w:hAnsi="Times New Roman" w:eastAsia="宋体" w:cs="黑体"/>
          <w:kern w:val="2"/>
          <w:sz w:val="24"/>
          <w:szCs w:val="21"/>
          <w:highlight w:val="none"/>
          <w:lang w:val="en-US" w:eastAsia="zh-CN" w:bidi="ar-SA"/>
        </w:rPr>
        <w:t>证券简称：江苏华辰                                    证券代码：603097</w:t>
      </w:r>
    </w:p>
    <w:p w14:paraId="199D4FC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eastAsia="宋体" w:cs="黑体"/>
          <w:kern w:val="2"/>
          <w:sz w:val="24"/>
          <w:szCs w:val="21"/>
          <w:highlight w:val="none"/>
          <w:lang w:val="en-US" w:eastAsia="zh-CN" w:bidi="ar-SA"/>
        </w:rPr>
      </w:pPr>
      <w:r>
        <w:rPr>
          <w:rFonts w:hint="eastAsia" w:ascii="Times New Roman" w:hAnsi="Times New Roman" w:eastAsia="宋体" w:cs="黑体"/>
          <w:kern w:val="2"/>
          <w:sz w:val="24"/>
          <w:szCs w:val="21"/>
          <w:highlight w:val="none"/>
          <w:lang w:val="en-US" w:eastAsia="zh-CN" w:bidi="ar-SA"/>
        </w:rPr>
        <w:t>债券简称：华辰转债                                    债券代码：113695</w:t>
      </w:r>
    </w:p>
    <w:p w14:paraId="337F27BA">
      <w:pPr>
        <w:spacing w:line="360" w:lineRule="auto"/>
        <w:jc w:val="center"/>
        <w:rPr>
          <w:rFonts w:ascii="宋体" w:hAnsi="宋体" w:eastAsia="宋体" w:cs="宋体"/>
          <w:b/>
          <w:bCs/>
          <w:sz w:val="44"/>
          <w:szCs w:val="44"/>
        </w:rPr>
      </w:pPr>
    </w:p>
    <w:p w14:paraId="1186D7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w w:val="95"/>
          <w:kern w:val="2"/>
          <w:sz w:val="36"/>
          <w:szCs w:val="36"/>
          <w:lang w:val="en-US" w:bidi="ar-SA"/>
        </w:rPr>
      </w:pPr>
      <w:r>
        <w:rPr>
          <w:rFonts w:hint="eastAsia" w:ascii="黑体" w:hAnsi="黑体" w:eastAsia="黑体" w:cs="黑体"/>
          <w:b/>
          <w:w w:val="95"/>
          <w:kern w:val="2"/>
          <w:sz w:val="36"/>
          <w:szCs w:val="36"/>
          <w:lang w:val="en-US" w:bidi="ar-SA"/>
        </w:rPr>
        <w:t>江苏华辰变压器股份有限公司</w:t>
      </w:r>
    </w:p>
    <w:p w14:paraId="22CF357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等线" w:hAnsi="等线" w:eastAsia="等线" w:cs="等线"/>
          <w:b w:val="0"/>
          <w:bCs w:val="0"/>
          <w:sz w:val="30"/>
          <w:szCs w:val="30"/>
        </w:rPr>
      </w:pPr>
      <w:r>
        <w:rPr>
          <w:rFonts w:hint="eastAsia" w:ascii="黑体" w:hAnsi="黑体" w:eastAsia="黑体" w:cs="黑体"/>
          <w:b/>
          <w:w w:val="95"/>
          <w:kern w:val="2"/>
          <w:sz w:val="36"/>
          <w:szCs w:val="36"/>
          <w:lang w:val="en-US" w:bidi="ar-SA"/>
        </w:rPr>
        <w:t>投资者关系活动记录表</w:t>
      </w:r>
    </w:p>
    <w:p w14:paraId="16B32FA6">
      <w:pPr>
        <w:tabs>
          <w:tab w:val="left" w:pos="6106"/>
        </w:tabs>
        <w:autoSpaceDE/>
        <w:autoSpaceDN/>
        <w:spacing w:before="156" w:beforeLines="50" w:after="156" w:afterLines="50"/>
        <w:ind w:firstLine="241" w:firstLineChars="100"/>
        <w:jc w:val="right"/>
        <w:rPr>
          <w:rFonts w:hint="default" w:ascii="Times New Roman" w:hAnsi="Times New Roman" w:eastAsia="宋体" w:cs="宋体"/>
          <w:b/>
          <w:bCs/>
          <w:kern w:val="2"/>
          <w:sz w:val="24"/>
          <w:szCs w:val="24"/>
          <w:lang w:val="en-US" w:eastAsia="zh-CN" w:bidi="ar-SA"/>
        </w:rPr>
      </w:pPr>
      <w:r>
        <w:rPr>
          <w:rFonts w:hint="eastAsia" w:ascii="Times New Roman" w:hAnsi="Times New Roman" w:eastAsia="宋体" w:cs="宋体"/>
          <w:b/>
          <w:bCs/>
          <w:kern w:val="2"/>
          <w:sz w:val="24"/>
          <w:szCs w:val="24"/>
          <w:lang w:val="en-US" w:bidi="ar-SA"/>
        </w:rPr>
        <w:t>编号：2026 -</w:t>
      </w:r>
      <w:r>
        <w:rPr>
          <w:rFonts w:hint="eastAsia" w:ascii="Times New Roman" w:hAnsi="Times New Roman" w:eastAsia="宋体" w:cs="宋体"/>
          <w:b/>
          <w:bCs/>
          <w:kern w:val="2"/>
          <w:sz w:val="24"/>
          <w:szCs w:val="24"/>
          <w:lang w:val="en-US" w:eastAsia="zh-CN" w:bidi="ar-SA"/>
        </w:rPr>
        <w:t>002</w:t>
      </w:r>
    </w:p>
    <w:tbl>
      <w:tblPr>
        <w:tblStyle w:val="9"/>
        <w:tblW w:w="88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828"/>
        <w:gridCol w:w="7064"/>
      </w:tblGrid>
      <w:tr w14:paraId="3F931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828" w:type="dxa"/>
          </w:tcPr>
          <w:p w14:paraId="71461752">
            <w:pPr>
              <w:pStyle w:val="12"/>
              <w:spacing w:before="7"/>
              <w:rPr>
                <w:rFonts w:ascii="Times New Roman" w:hAnsi="Times New Roman" w:eastAsia="宋体" w:cs="宋体"/>
                <w:b/>
                <w:bCs/>
                <w:sz w:val="24"/>
                <w:szCs w:val="24"/>
              </w:rPr>
            </w:pPr>
          </w:p>
          <w:p w14:paraId="1BCE6A86">
            <w:pPr>
              <w:pStyle w:val="12"/>
              <w:spacing w:before="1"/>
              <w:rPr>
                <w:rFonts w:ascii="Times New Roman" w:hAnsi="Times New Roman" w:eastAsia="宋体" w:cs="宋体"/>
                <w:b/>
                <w:bCs/>
                <w:sz w:val="24"/>
                <w:szCs w:val="24"/>
              </w:rPr>
            </w:pPr>
            <w:r>
              <w:rPr>
                <w:rFonts w:hint="eastAsia" w:ascii="Times New Roman" w:hAnsi="Times New Roman" w:eastAsia="宋体" w:cs="宋体"/>
                <w:b/>
                <w:bCs/>
                <w:sz w:val="24"/>
                <w:szCs w:val="24"/>
              </w:rPr>
              <w:t>投资者关系活动类别</w:t>
            </w:r>
          </w:p>
        </w:tc>
        <w:tc>
          <w:tcPr>
            <w:tcW w:w="7064" w:type="dxa"/>
          </w:tcPr>
          <w:p w14:paraId="3882E053">
            <w:pPr>
              <w:pStyle w:val="12"/>
              <w:spacing w:before="7"/>
              <w:rPr>
                <w:rFonts w:ascii="Times New Roman" w:hAnsi="Times New Roman" w:eastAsia="宋体" w:cs="宋体"/>
                <w:sz w:val="24"/>
                <w:szCs w:val="24"/>
              </w:rPr>
            </w:pPr>
          </w:p>
          <w:p w14:paraId="3D029CC9">
            <w:pPr>
              <w:pStyle w:val="12"/>
              <w:tabs>
                <w:tab w:val="left" w:pos="2418"/>
              </w:tabs>
              <w:spacing w:before="1"/>
              <w:ind w:left="107"/>
              <w:rPr>
                <w:rFonts w:ascii="Times New Roman" w:hAnsi="Times New Roman" w:eastAsia="宋体" w:cs="宋体"/>
                <w:sz w:val="24"/>
                <w:szCs w:val="24"/>
              </w:rPr>
            </w:pPr>
            <w:sdt>
              <w:sdtPr>
                <w:rPr>
                  <w:rFonts w:hint="eastAsia" w:ascii="Times New Roman" w:hAnsi="Times New Roman" w:eastAsia="宋体" w:cs="宋体"/>
                  <w:sz w:val="24"/>
                  <w:szCs w:val="24"/>
                </w:rPr>
                <w:id w:val="249780449"/>
                <w14:checkbox>
                  <w14:checked w14:val="0"/>
                  <w14:checkedState w14:val="0052" w14:font="Wingdings 2"/>
                  <w14:uncheckedState w14:val="2610" w14:font="MS Gothic"/>
                </w14:checkbox>
              </w:sdtPr>
              <w:sdtEndPr>
                <w:rPr>
                  <w:rFonts w:hint="eastAsia" w:ascii="Times New Roman" w:hAnsi="Times New Roman" w:eastAsia="宋体" w:cs="宋体"/>
                  <w:sz w:val="24"/>
                  <w:szCs w:val="24"/>
                </w:rPr>
              </w:sdtEndPr>
              <w:sdtContent>
                <w:r>
                  <w:rPr>
                    <w:rFonts w:hint="eastAsia" w:ascii="Times New Roman" w:hAnsi="Times New Roman" w:eastAsia="宋体" w:cs="宋体"/>
                    <w:sz w:val="24"/>
                    <w:szCs w:val="24"/>
                  </w:rPr>
                  <w:t>☐</w:t>
                </w:r>
              </w:sdtContent>
            </w:sdt>
            <w:r>
              <w:rPr>
                <w:rFonts w:hint="eastAsia" w:ascii="Times New Roman" w:hAnsi="Times New Roman" w:eastAsia="宋体" w:cs="宋体"/>
                <w:sz w:val="24"/>
                <w:szCs w:val="24"/>
              </w:rPr>
              <w:t>特</w:t>
            </w:r>
            <w:r>
              <w:rPr>
                <w:rFonts w:hint="eastAsia" w:ascii="Times New Roman" w:hAnsi="Times New Roman" w:eastAsia="宋体" w:cs="宋体"/>
                <w:spacing w:val="-3"/>
                <w:sz w:val="24"/>
                <w:szCs w:val="24"/>
              </w:rPr>
              <w:t>定</w:t>
            </w:r>
            <w:r>
              <w:rPr>
                <w:rFonts w:hint="eastAsia" w:ascii="Times New Roman" w:hAnsi="Times New Roman" w:eastAsia="宋体" w:cs="宋体"/>
                <w:sz w:val="24"/>
                <w:szCs w:val="24"/>
              </w:rPr>
              <w:t>对</w:t>
            </w:r>
            <w:r>
              <w:rPr>
                <w:rFonts w:hint="eastAsia" w:ascii="Times New Roman" w:hAnsi="Times New Roman" w:eastAsia="宋体" w:cs="宋体"/>
                <w:spacing w:val="-3"/>
                <w:sz w:val="24"/>
                <w:szCs w:val="24"/>
              </w:rPr>
              <w:t>象</w:t>
            </w:r>
            <w:r>
              <w:rPr>
                <w:rFonts w:hint="eastAsia" w:ascii="Times New Roman" w:hAnsi="Times New Roman" w:eastAsia="宋体" w:cs="宋体"/>
                <w:sz w:val="24"/>
                <w:szCs w:val="24"/>
              </w:rPr>
              <w:t>调研</w:t>
            </w:r>
            <w:r>
              <w:rPr>
                <w:rFonts w:hint="eastAsia" w:ascii="Times New Roman" w:hAnsi="Times New Roman" w:eastAsia="宋体" w:cs="宋体"/>
                <w:sz w:val="24"/>
                <w:szCs w:val="24"/>
              </w:rPr>
              <w:tab/>
            </w:r>
            <w:sdt>
              <w:sdtPr>
                <w:rPr>
                  <w:rFonts w:hint="eastAsia" w:ascii="Times New Roman" w:hAnsi="Times New Roman" w:eastAsia="宋体" w:cs="宋体"/>
                  <w:sz w:val="24"/>
                  <w:szCs w:val="24"/>
                </w:rPr>
                <w:id w:val="-1"/>
                <w14:checkbox>
                  <w14:checked w14:val="0"/>
                  <w14:checkedState w14:val="0052" w14:font="Wingdings 2"/>
                  <w14:uncheckedState w14:val="2610" w14:font="MS Gothic"/>
                </w14:checkbox>
              </w:sdtPr>
              <w:sdtEndPr>
                <w:rPr>
                  <w:rFonts w:hint="eastAsia" w:ascii="Times New Roman" w:hAnsi="Times New Roman" w:eastAsia="宋体" w:cs="宋体"/>
                  <w:sz w:val="24"/>
                  <w:szCs w:val="24"/>
                </w:rPr>
              </w:sdtEndPr>
              <w:sdtContent>
                <w:r>
                  <w:rPr>
                    <w:rFonts w:hint="eastAsia" w:ascii="Times New Roman" w:hAnsi="Times New Roman" w:eastAsia="宋体" w:cs="宋体"/>
                    <w:sz w:val="24"/>
                    <w:szCs w:val="24"/>
                  </w:rPr>
                  <w:t>☐</w:t>
                </w:r>
              </w:sdtContent>
            </w:sdt>
            <w:r>
              <w:rPr>
                <w:rFonts w:hint="eastAsia" w:ascii="Times New Roman" w:hAnsi="Times New Roman" w:eastAsia="宋体" w:cs="宋体"/>
                <w:sz w:val="24"/>
                <w:szCs w:val="24"/>
              </w:rPr>
              <w:t>分</w:t>
            </w:r>
            <w:r>
              <w:rPr>
                <w:rFonts w:hint="eastAsia" w:ascii="Times New Roman" w:hAnsi="Times New Roman" w:eastAsia="宋体" w:cs="宋体"/>
                <w:spacing w:val="-3"/>
                <w:sz w:val="24"/>
                <w:szCs w:val="24"/>
              </w:rPr>
              <w:t>析</w:t>
            </w:r>
            <w:r>
              <w:rPr>
                <w:rFonts w:hint="eastAsia" w:ascii="Times New Roman" w:hAnsi="Times New Roman" w:eastAsia="宋体" w:cs="宋体"/>
                <w:sz w:val="24"/>
                <w:szCs w:val="24"/>
              </w:rPr>
              <w:t>师</w:t>
            </w:r>
            <w:r>
              <w:rPr>
                <w:rFonts w:hint="eastAsia" w:ascii="Times New Roman" w:hAnsi="Times New Roman" w:eastAsia="宋体" w:cs="宋体"/>
                <w:spacing w:val="-3"/>
                <w:sz w:val="24"/>
                <w:szCs w:val="24"/>
              </w:rPr>
              <w:t>会</w:t>
            </w:r>
            <w:r>
              <w:rPr>
                <w:rFonts w:hint="eastAsia" w:ascii="Times New Roman" w:hAnsi="Times New Roman" w:eastAsia="宋体" w:cs="宋体"/>
                <w:sz w:val="24"/>
                <w:szCs w:val="24"/>
              </w:rPr>
              <w:t>议</w:t>
            </w:r>
          </w:p>
          <w:p w14:paraId="6BE2DACC">
            <w:pPr>
              <w:pStyle w:val="12"/>
              <w:spacing w:before="11"/>
              <w:rPr>
                <w:rFonts w:ascii="Times New Roman" w:hAnsi="Times New Roman" w:eastAsia="宋体" w:cs="宋体"/>
                <w:sz w:val="24"/>
                <w:szCs w:val="24"/>
              </w:rPr>
            </w:pPr>
          </w:p>
          <w:p w14:paraId="3BE73FCE">
            <w:pPr>
              <w:pStyle w:val="12"/>
              <w:tabs>
                <w:tab w:val="left" w:pos="2418"/>
              </w:tabs>
              <w:ind w:left="107"/>
              <w:rPr>
                <w:rFonts w:ascii="Times New Roman" w:hAnsi="Times New Roman" w:eastAsia="宋体" w:cs="宋体"/>
                <w:sz w:val="24"/>
                <w:szCs w:val="24"/>
              </w:rPr>
            </w:pPr>
            <w:sdt>
              <w:sdtPr>
                <w:rPr>
                  <w:rFonts w:hint="eastAsia" w:ascii="Times New Roman" w:hAnsi="Times New Roman" w:eastAsia="宋体" w:cs="宋体"/>
                  <w:sz w:val="24"/>
                  <w:szCs w:val="24"/>
                </w:rPr>
                <w:id w:val="1206906014"/>
                <w14:checkbox>
                  <w14:checked w14:val="0"/>
                  <w14:checkedState w14:val="0052" w14:font="Wingdings 2"/>
                  <w14:uncheckedState w14:val="2610" w14:font="MS Gothic"/>
                </w14:checkbox>
              </w:sdtPr>
              <w:sdtEndPr>
                <w:rPr>
                  <w:rFonts w:hint="eastAsia" w:ascii="Times New Roman" w:hAnsi="Times New Roman" w:eastAsia="宋体" w:cs="宋体"/>
                  <w:sz w:val="24"/>
                  <w:szCs w:val="24"/>
                </w:rPr>
              </w:sdtEndPr>
              <w:sdtContent>
                <w:r>
                  <w:rPr>
                    <w:rFonts w:hint="eastAsia" w:ascii="Times New Roman" w:hAnsi="Times New Roman" w:eastAsia="宋体" w:cs="宋体"/>
                    <w:sz w:val="24"/>
                    <w:szCs w:val="24"/>
                    <w:lang w:val="zh-CN" w:eastAsia="zh-CN" w:bidi="zh-CN"/>
                  </w:rPr>
                  <w:t>☐</w:t>
                </w:r>
              </w:sdtContent>
            </w:sdt>
            <w:r>
              <w:rPr>
                <w:rFonts w:hint="eastAsia" w:ascii="Times New Roman" w:hAnsi="Times New Roman" w:eastAsia="宋体" w:cs="宋体"/>
                <w:sz w:val="24"/>
                <w:szCs w:val="24"/>
              </w:rPr>
              <w:t>媒</w:t>
            </w:r>
            <w:r>
              <w:rPr>
                <w:rFonts w:hint="eastAsia" w:ascii="Times New Roman" w:hAnsi="Times New Roman" w:eastAsia="宋体" w:cs="宋体"/>
                <w:spacing w:val="-3"/>
                <w:sz w:val="24"/>
                <w:szCs w:val="24"/>
              </w:rPr>
              <w:t>体</w:t>
            </w:r>
            <w:r>
              <w:rPr>
                <w:rFonts w:hint="eastAsia" w:ascii="Times New Roman" w:hAnsi="Times New Roman" w:eastAsia="宋体" w:cs="宋体"/>
                <w:sz w:val="24"/>
                <w:szCs w:val="24"/>
              </w:rPr>
              <w:t>采访</w:t>
            </w:r>
            <w:r>
              <w:rPr>
                <w:rFonts w:hint="eastAsia" w:ascii="Times New Roman" w:hAnsi="Times New Roman" w:eastAsia="宋体" w:cs="宋体"/>
                <w:sz w:val="24"/>
                <w:szCs w:val="24"/>
              </w:rPr>
              <w:tab/>
            </w:r>
            <w:sdt>
              <w:sdtPr>
                <w:rPr>
                  <w:rFonts w:hint="eastAsia" w:ascii="Times New Roman" w:hAnsi="Times New Roman" w:eastAsia="宋体" w:cs="宋体"/>
                  <w:sz w:val="24"/>
                  <w:szCs w:val="24"/>
                </w:rPr>
                <w:id w:val="151296620"/>
                <w14:checkbox>
                  <w14:checked w14:val="1"/>
                  <w14:checkedState w14:val="0052" w14:font="Wingdings 2"/>
                  <w14:uncheckedState w14:val="2610" w14:font="MS Gothic"/>
                </w14:checkbox>
              </w:sdtPr>
              <w:sdtEndPr>
                <w:rPr>
                  <w:rFonts w:hint="eastAsia" w:ascii="Times New Roman" w:hAnsi="Times New Roman" w:eastAsia="宋体" w:cs="宋体"/>
                  <w:sz w:val="24"/>
                  <w:szCs w:val="24"/>
                </w:rPr>
              </w:sdtEndPr>
              <w:sdtContent>
                <w:r>
                  <w:rPr>
                    <w:rFonts w:hint="eastAsia" w:ascii="Wingdings 2" w:hAnsi="Wingdings 2" w:eastAsia="宋体" w:cs="宋体"/>
                    <w:sz w:val="24"/>
                    <w:szCs w:val="24"/>
                    <w:lang w:val="zh-CN" w:eastAsia="zh-CN" w:bidi="zh-CN"/>
                  </w:rPr>
                  <w:t>R</w:t>
                </w:r>
              </w:sdtContent>
            </w:sdt>
            <w:r>
              <w:rPr>
                <w:rFonts w:hint="eastAsia" w:ascii="Times New Roman" w:hAnsi="Times New Roman" w:eastAsia="宋体" w:cs="宋体"/>
                <w:sz w:val="24"/>
                <w:szCs w:val="24"/>
              </w:rPr>
              <w:t>业</w:t>
            </w:r>
            <w:r>
              <w:rPr>
                <w:rFonts w:hint="eastAsia" w:ascii="Times New Roman" w:hAnsi="Times New Roman" w:eastAsia="宋体" w:cs="宋体"/>
                <w:spacing w:val="-3"/>
                <w:sz w:val="24"/>
                <w:szCs w:val="24"/>
              </w:rPr>
              <w:t>绩</w:t>
            </w:r>
            <w:r>
              <w:rPr>
                <w:rFonts w:hint="eastAsia" w:ascii="Times New Roman" w:hAnsi="Times New Roman" w:eastAsia="宋体" w:cs="宋体"/>
                <w:sz w:val="24"/>
                <w:szCs w:val="24"/>
              </w:rPr>
              <w:t>说</w:t>
            </w:r>
            <w:r>
              <w:rPr>
                <w:rFonts w:hint="eastAsia" w:ascii="Times New Roman" w:hAnsi="Times New Roman" w:eastAsia="宋体" w:cs="宋体"/>
                <w:spacing w:val="-3"/>
                <w:sz w:val="24"/>
                <w:szCs w:val="24"/>
              </w:rPr>
              <w:t>明</w:t>
            </w:r>
            <w:r>
              <w:rPr>
                <w:rFonts w:hint="eastAsia" w:ascii="Times New Roman" w:hAnsi="Times New Roman" w:eastAsia="宋体" w:cs="宋体"/>
                <w:sz w:val="24"/>
                <w:szCs w:val="24"/>
              </w:rPr>
              <w:t>会</w:t>
            </w:r>
          </w:p>
          <w:p w14:paraId="37AC2487">
            <w:pPr>
              <w:pStyle w:val="12"/>
              <w:spacing w:before="8"/>
              <w:rPr>
                <w:rFonts w:ascii="Times New Roman" w:hAnsi="Times New Roman" w:eastAsia="宋体" w:cs="宋体"/>
                <w:sz w:val="24"/>
                <w:szCs w:val="24"/>
              </w:rPr>
            </w:pPr>
          </w:p>
          <w:p w14:paraId="781341CB">
            <w:pPr>
              <w:pStyle w:val="12"/>
              <w:tabs>
                <w:tab w:val="left" w:pos="2418"/>
              </w:tabs>
              <w:ind w:left="107"/>
              <w:rPr>
                <w:rFonts w:ascii="Times New Roman" w:hAnsi="Times New Roman" w:eastAsia="宋体" w:cs="宋体"/>
                <w:sz w:val="24"/>
                <w:szCs w:val="24"/>
              </w:rPr>
            </w:pPr>
            <w:sdt>
              <w:sdtPr>
                <w:rPr>
                  <w:rFonts w:hint="eastAsia" w:ascii="Times New Roman" w:hAnsi="Times New Roman" w:eastAsia="宋体" w:cs="宋体"/>
                  <w:sz w:val="24"/>
                  <w:szCs w:val="24"/>
                </w:rPr>
                <w:id w:val="14632870"/>
                <w14:checkbox>
                  <w14:checked w14:val="0"/>
                  <w14:checkedState w14:val="0052" w14:font="Wingdings 2"/>
                  <w14:uncheckedState w14:val="2610" w14:font="MS Gothic"/>
                </w14:checkbox>
              </w:sdtPr>
              <w:sdtEndPr>
                <w:rPr>
                  <w:rFonts w:hint="eastAsia" w:ascii="Times New Roman" w:hAnsi="Times New Roman" w:eastAsia="宋体" w:cs="宋体"/>
                  <w:sz w:val="24"/>
                  <w:szCs w:val="24"/>
                </w:rPr>
              </w:sdtEndPr>
              <w:sdtContent>
                <w:r>
                  <w:rPr>
                    <w:rFonts w:hint="eastAsia" w:ascii="Times New Roman" w:hAnsi="Times New Roman" w:eastAsia="宋体" w:cs="宋体"/>
                    <w:sz w:val="24"/>
                    <w:szCs w:val="24"/>
                  </w:rPr>
                  <w:t>☐</w:t>
                </w:r>
              </w:sdtContent>
            </w:sdt>
            <w:r>
              <w:rPr>
                <w:rFonts w:hint="eastAsia" w:ascii="Times New Roman" w:hAnsi="Times New Roman" w:eastAsia="宋体" w:cs="宋体"/>
                <w:sz w:val="24"/>
                <w:szCs w:val="24"/>
              </w:rPr>
              <w:t>新</w:t>
            </w:r>
            <w:r>
              <w:rPr>
                <w:rFonts w:hint="eastAsia" w:ascii="Times New Roman" w:hAnsi="Times New Roman" w:eastAsia="宋体" w:cs="宋体"/>
                <w:spacing w:val="-3"/>
                <w:sz w:val="24"/>
                <w:szCs w:val="24"/>
              </w:rPr>
              <w:t>闻</w:t>
            </w:r>
            <w:r>
              <w:rPr>
                <w:rFonts w:hint="eastAsia" w:ascii="Times New Roman" w:hAnsi="Times New Roman" w:eastAsia="宋体" w:cs="宋体"/>
                <w:sz w:val="24"/>
                <w:szCs w:val="24"/>
              </w:rPr>
              <w:t>发</w:t>
            </w:r>
            <w:r>
              <w:rPr>
                <w:rFonts w:hint="eastAsia" w:ascii="Times New Roman" w:hAnsi="Times New Roman" w:eastAsia="宋体" w:cs="宋体"/>
                <w:spacing w:val="-3"/>
                <w:sz w:val="24"/>
                <w:szCs w:val="24"/>
              </w:rPr>
              <w:t>布</w:t>
            </w:r>
            <w:r>
              <w:rPr>
                <w:rFonts w:hint="eastAsia" w:ascii="Times New Roman" w:hAnsi="Times New Roman" w:eastAsia="宋体" w:cs="宋体"/>
                <w:sz w:val="24"/>
                <w:szCs w:val="24"/>
              </w:rPr>
              <w:t>会</w:t>
            </w:r>
            <w:r>
              <w:rPr>
                <w:rFonts w:hint="eastAsia" w:ascii="Times New Roman" w:hAnsi="Times New Roman" w:eastAsia="宋体" w:cs="宋体"/>
                <w:sz w:val="24"/>
                <w:szCs w:val="24"/>
              </w:rPr>
              <w:tab/>
            </w:r>
            <w:sdt>
              <w:sdtPr>
                <w:rPr>
                  <w:rFonts w:hint="eastAsia" w:ascii="Times New Roman" w:hAnsi="Times New Roman" w:eastAsia="宋体" w:cs="宋体"/>
                  <w:sz w:val="24"/>
                  <w:szCs w:val="24"/>
                </w:rPr>
                <w:id w:val="412049691"/>
                <w14:checkbox>
                  <w14:checked w14:val="0"/>
                  <w14:checkedState w14:val="0052" w14:font="Wingdings 2"/>
                  <w14:uncheckedState w14:val="2610" w14:font="MS Gothic"/>
                </w14:checkbox>
              </w:sdtPr>
              <w:sdtEndPr>
                <w:rPr>
                  <w:rFonts w:hint="eastAsia" w:ascii="Times New Roman" w:hAnsi="Times New Roman" w:eastAsia="宋体" w:cs="宋体"/>
                  <w:sz w:val="24"/>
                  <w:szCs w:val="24"/>
                </w:rPr>
              </w:sdtEndPr>
              <w:sdtContent>
                <w:r>
                  <w:rPr>
                    <w:rFonts w:hint="eastAsia" w:ascii="Times New Roman" w:hAnsi="Times New Roman" w:eastAsia="宋体" w:cs="宋体"/>
                    <w:sz w:val="24"/>
                    <w:szCs w:val="24"/>
                  </w:rPr>
                  <w:t>☐</w:t>
                </w:r>
              </w:sdtContent>
            </w:sdt>
            <w:r>
              <w:rPr>
                <w:rFonts w:hint="eastAsia" w:ascii="Times New Roman" w:hAnsi="Times New Roman" w:eastAsia="宋体" w:cs="宋体"/>
                <w:sz w:val="24"/>
                <w:szCs w:val="24"/>
              </w:rPr>
              <w:t>路</w:t>
            </w:r>
            <w:r>
              <w:rPr>
                <w:rFonts w:hint="eastAsia" w:ascii="Times New Roman" w:hAnsi="Times New Roman" w:eastAsia="宋体" w:cs="宋体"/>
                <w:spacing w:val="-3"/>
                <w:sz w:val="24"/>
                <w:szCs w:val="24"/>
              </w:rPr>
              <w:t>演</w:t>
            </w:r>
            <w:r>
              <w:rPr>
                <w:rFonts w:hint="eastAsia" w:ascii="Times New Roman" w:hAnsi="Times New Roman" w:eastAsia="宋体" w:cs="宋体"/>
                <w:sz w:val="24"/>
                <w:szCs w:val="24"/>
              </w:rPr>
              <w:t>活动</w:t>
            </w:r>
          </w:p>
          <w:p w14:paraId="012C1563">
            <w:pPr>
              <w:pStyle w:val="12"/>
              <w:spacing w:before="8"/>
              <w:rPr>
                <w:rFonts w:ascii="Times New Roman" w:hAnsi="Times New Roman" w:eastAsia="宋体" w:cs="宋体"/>
                <w:sz w:val="24"/>
                <w:szCs w:val="24"/>
              </w:rPr>
            </w:pPr>
          </w:p>
          <w:p w14:paraId="070388F4">
            <w:pPr>
              <w:pStyle w:val="12"/>
              <w:ind w:left="107"/>
              <w:rPr>
                <w:rFonts w:ascii="Times New Roman" w:hAnsi="Times New Roman" w:eastAsia="宋体" w:cs="宋体"/>
                <w:sz w:val="24"/>
                <w:szCs w:val="24"/>
              </w:rPr>
            </w:pPr>
            <w:sdt>
              <w:sdtPr>
                <w:rPr>
                  <w:rFonts w:hint="eastAsia" w:ascii="Times New Roman" w:hAnsi="Times New Roman" w:eastAsia="宋体" w:cs="宋体"/>
                  <w:sz w:val="24"/>
                  <w:szCs w:val="24"/>
                </w:rPr>
                <w:id w:val="914488910"/>
                <w14:checkbox>
                  <w14:checked w14:val="0"/>
                  <w14:checkedState w14:val="0052" w14:font="Wingdings 2"/>
                  <w14:uncheckedState w14:val="2610" w14:font="MS Gothic"/>
                </w14:checkbox>
              </w:sdtPr>
              <w:sdtEndPr>
                <w:rPr>
                  <w:rFonts w:hint="eastAsia" w:ascii="Times New Roman" w:hAnsi="Times New Roman" w:eastAsia="宋体" w:cs="宋体"/>
                  <w:sz w:val="24"/>
                  <w:szCs w:val="24"/>
                </w:rPr>
              </w:sdtEndPr>
              <w:sdtContent>
                <w:r>
                  <w:rPr>
                    <w:rFonts w:hint="eastAsia" w:ascii="Times New Roman" w:hAnsi="Times New Roman" w:eastAsia="宋体" w:cs="宋体"/>
                    <w:sz w:val="24"/>
                    <w:szCs w:val="24"/>
                  </w:rPr>
                  <w:t>☐</w:t>
                </w:r>
              </w:sdtContent>
            </w:sdt>
            <w:r>
              <w:rPr>
                <w:rFonts w:hint="eastAsia" w:ascii="Times New Roman" w:hAnsi="Times New Roman" w:eastAsia="宋体" w:cs="宋体"/>
                <w:sz w:val="24"/>
                <w:szCs w:val="24"/>
              </w:rPr>
              <w:t>现场参观</w:t>
            </w:r>
          </w:p>
          <w:p w14:paraId="22C5E69E">
            <w:pPr>
              <w:pStyle w:val="12"/>
              <w:spacing w:before="11"/>
              <w:rPr>
                <w:rFonts w:ascii="Times New Roman" w:hAnsi="Times New Roman" w:eastAsia="宋体" w:cs="宋体"/>
                <w:sz w:val="24"/>
                <w:szCs w:val="24"/>
              </w:rPr>
            </w:pPr>
          </w:p>
          <w:p w14:paraId="65AF4EEF">
            <w:pPr>
              <w:pStyle w:val="12"/>
              <w:ind w:left="107"/>
              <w:rPr>
                <w:rFonts w:ascii="Times New Roman" w:hAnsi="Times New Roman" w:eastAsia="宋体" w:cs="宋体"/>
                <w:sz w:val="24"/>
                <w:szCs w:val="24"/>
              </w:rPr>
            </w:pPr>
            <w:sdt>
              <w:sdtPr>
                <w:rPr>
                  <w:rFonts w:hint="eastAsia" w:ascii="Times New Roman" w:hAnsi="Times New Roman" w:eastAsia="宋体" w:cs="宋体"/>
                  <w:sz w:val="24"/>
                  <w:szCs w:val="24"/>
                </w:rPr>
                <w:id w:val="400885218"/>
                <w14:checkbox>
                  <w14:checked w14:val="0"/>
                  <w14:checkedState w14:val="0052" w14:font="Wingdings 2"/>
                  <w14:uncheckedState w14:val="2610" w14:font="MS Gothic"/>
                </w14:checkbox>
              </w:sdtPr>
              <w:sdtEndPr>
                <w:rPr>
                  <w:rFonts w:hint="eastAsia" w:ascii="Times New Roman" w:hAnsi="Times New Roman" w:eastAsia="宋体" w:cs="宋体"/>
                  <w:sz w:val="24"/>
                  <w:szCs w:val="24"/>
                </w:rPr>
              </w:sdtEndPr>
              <w:sdtContent>
                <w:r>
                  <w:rPr>
                    <w:rFonts w:hint="eastAsia" w:ascii="Times New Roman" w:hAnsi="Times New Roman" w:eastAsia="宋体" w:cs="宋体"/>
                    <w:sz w:val="24"/>
                    <w:szCs w:val="24"/>
                  </w:rPr>
                  <w:t>☐</w:t>
                </w:r>
              </w:sdtContent>
            </w:sdt>
            <w:r>
              <w:rPr>
                <w:rFonts w:hint="eastAsia" w:ascii="Times New Roman" w:hAnsi="Times New Roman" w:eastAsia="宋体" w:cs="宋体"/>
                <w:sz w:val="24"/>
                <w:szCs w:val="24"/>
              </w:rPr>
              <w:t>其他（</w:t>
            </w:r>
            <w:r>
              <w:rPr>
                <w:rFonts w:hint="eastAsia" w:ascii="Times New Roman" w:hAnsi="Times New Roman" w:eastAsia="宋体" w:cs="宋体"/>
                <w:sz w:val="24"/>
                <w:szCs w:val="24"/>
                <w:u w:val="single"/>
              </w:rPr>
              <w:t>请文字说明其他活动内容）</w:t>
            </w:r>
          </w:p>
        </w:tc>
      </w:tr>
      <w:tr w14:paraId="530D2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1828" w:type="dxa"/>
            <w:vAlign w:val="center"/>
          </w:tcPr>
          <w:p w14:paraId="28FC84D1">
            <w:pPr>
              <w:pStyle w:val="12"/>
              <w:spacing w:line="240" w:lineRule="auto"/>
              <w:ind w:right="96"/>
              <w:rPr>
                <w:rFonts w:ascii="Times New Roman" w:hAnsi="Times New Roman" w:eastAsia="宋体" w:cs="宋体"/>
                <w:b/>
                <w:bCs/>
                <w:sz w:val="24"/>
                <w:szCs w:val="24"/>
              </w:rPr>
            </w:pPr>
            <w:r>
              <w:rPr>
                <w:rFonts w:hint="eastAsia" w:ascii="Times New Roman" w:hAnsi="Times New Roman" w:eastAsia="宋体" w:cs="宋体"/>
                <w:b/>
                <w:bCs/>
                <w:sz w:val="24"/>
                <w:szCs w:val="24"/>
              </w:rPr>
              <w:t>参与单位名称及人员姓名</w:t>
            </w:r>
          </w:p>
        </w:tc>
        <w:tc>
          <w:tcPr>
            <w:tcW w:w="7064" w:type="dxa"/>
            <w:vAlign w:val="center"/>
          </w:tcPr>
          <w:p w14:paraId="0A5C36B2">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线</w:t>
            </w:r>
            <w:r>
              <w:rPr>
                <w:rFonts w:hint="eastAsia" w:ascii="Times New Roman" w:hAnsi="Times New Roman" w:eastAsia="宋体" w:cs="宋体"/>
                <w:kern w:val="2"/>
                <w:sz w:val="24"/>
                <w:szCs w:val="24"/>
                <w:lang w:val="en-US" w:eastAsia="zh-CN" w:bidi="ar-SA"/>
              </w:rPr>
              <w:t>上参与公司2025年度暨2026年第一季度业绩说明会的全体投资者</w:t>
            </w:r>
          </w:p>
        </w:tc>
      </w:tr>
      <w:tr w14:paraId="260EB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828" w:type="dxa"/>
            <w:vAlign w:val="center"/>
          </w:tcPr>
          <w:p w14:paraId="2225BB79">
            <w:pPr>
              <w:pStyle w:val="12"/>
              <w:rPr>
                <w:rFonts w:ascii="Times New Roman" w:hAnsi="Times New Roman" w:eastAsia="宋体" w:cs="宋体"/>
                <w:b/>
                <w:bCs/>
                <w:sz w:val="24"/>
                <w:szCs w:val="24"/>
              </w:rPr>
            </w:pPr>
            <w:r>
              <w:rPr>
                <w:rFonts w:hint="eastAsia" w:ascii="Times New Roman" w:hAnsi="Times New Roman" w:eastAsia="宋体" w:cs="宋体"/>
                <w:b/>
                <w:bCs/>
                <w:sz w:val="24"/>
                <w:szCs w:val="24"/>
              </w:rPr>
              <w:t>时间</w:t>
            </w:r>
          </w:p>
        </w:tc>
        <w:tc>
          <w:tcPr>
            <w:tcW w:w="7064" w:type="dxa"/>
            <w:vAlign w:val="center"/>
          </w:tcPr>
          <w:p w14:paraId="5D6B48DB">
            <w:pPr>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rFonts w:ascii="Times New Roman" w:hAnsi="Times New Roman" w:eastAsia="宋体" w:cs="宋体"/>
                <w:sz w:val="24"/>
                <w:szCs w:val="24"/>
              </w:rPr>
            </w:pPr>
            <w:r>
              <w:rPr>
                <w:rFonts w:hint="eastAsia" w:ascii="Times New Roman" w:hAnsi="Times New Roman" w:eastAsia="宋体" w:cs="宋体"/>
                <w:sz w:val="24"/>
                <w:szCs w:val="24"/>
              </w:rPr>
              <w:t>2026年05月13日 15:00-16:00</w:t>
            </w:r>
          </w:p>
        </w:tc>
      </w:tr>
      <w:tr w14:paraId="5B222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828" w:type="dxa"/>
            <w:vAlign w:val="center"/>
          </w:tcPr>
          <w:p w14:paraId="7CE102BD">
            <w:pPr>
              <w:pStyle w:val="12"/>
              <w:rPr>
                <w:rFonts w:ascii="Times New Roman" w:hAnsi="Times New Roman" w:eastAsia="宋体" w:cs="宋体"/>
                <w:b/>
                <w:bCs/>
                <w:sz w:val="24"/>
                <w:szCs w:val="24"/>
              </w:rPr>
            </w:pPr>
            <w:r>
              <w:rPr>
                <w:rFonts w:hint="eastAsia" w:ascii="Times New Roman" w:hAnsi="Times New Roman" w:eastAsia="宋体" w:cs="宋体"/>
                <w:b/>
                <w:bCs/>
                <w:sz w:val="24"/>
                <w:szCs w:val="24"/>
              </w:rPr>
              <w:t>地点</w:t>
            </w:r>
          </w:p>
        </w:tc>
        <w:tc>
          <w:tcPr>
            <w:tcW w:w="7064" w:type="dxa"/>
            <w:vAlign w:val="center"/>
          </w:tcPr>
          <w:p w14:paraId="5A605CD6">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rFonts w:ascii="Times New Roman" w:hAnsi="Times New Roman" w:eastAsia="宋体" w:cs="宋体"/>
                <w:sz w:val="24"/>
                <w:szCs w:val="24"/>
              </w:rPr>
            </w:pPr>
            <w:r>
              <w:rPr>
                <w:rFonts w:ascii="Times New Roman" w:hAnsi="Times New Roman" w:eastAsia="宋体" w:cs="宋体"/>
                <w:sz w:val="24"/>
                <w:szCs w:val="24"/>
              </w:rPr>
              <w:t>价值在线（https://www.ir-online.cn/）网络互动</w:t>
            </w:r>
          </w:p>
        </w:tc>
      </w:tr>
      <w:tr w14:paraId="60CC5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828" w:type="dxa"/>
            <w:vAlign w:val="center"/>
          </w:tcPr>
          <w:p w14:paraId="5619B7F7">
            <w:pPr>
              <w:pStyle w:val="12"/>
              <w:spacing w:before="1"/>
              <w:rPr>
                <w:rFonts w:ascii="Times New Roman" w:hAnsi="Times New Roman" w:eastAsia="宋体" w:cs="宋体"/>
                <w:b/>
                <w:bCs/>
                <w:sz w:val="24"/>
                <w:szCs w:val="24"/>
              </w:rPr>
            </w:pPr>
            <w:r>
              <w:rPr>
                <w:rFonts w:hint="eastAsia" w:ascii="Times New Roman" w:hAnsi="Times New Roman" w:eastAsia="宋体" w:cs="宋体"/>
                <w:b/>
                <w:bCs/>
                <w:sz w:val="24"/>
                <w:szCs w:val="24"/>
              </w:rPr>
              <w:t>上市公司接待人员姓名</w:t>
            </w:r>
          </w:p>
        </w:tc>
        <w:tc>
          <w:tcPr>
            <w:tcW w:w="7064" w:type="dxa"/>
            <w:vAlign w:val="center"/>
          </w:tcPr>
          <w:p w14:paraId="57F441C3">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rFonts w:ascii="Times New Roman" w:hAnsi="Times New Roman" w:eastAsia="宋体" w:cs="宋体"/>
                <w:sz w:val="24"/>
                <w:szCs w:val="24"/>
              </w:rPr>
            </w:pPr>
            <w:r>
              <w:rPr>
                <w:rFonts w:ascii="Times New Roman" w:hAnsi="Times New Roman" w:eastAsia="宋体" w:cs="宋体"/>
                <w:sz w:val="24"/>
                <w:szCs w:val="24"/>
              </w:rPr>
              <w:t>董事长、总经理</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张孝金先生</w:t>
            </w:r>
            <w:r>
              <w:rPr>
                <w:rFonts w:ascii="Times New Roman" w:hAnsi="Times New Roman" w:eastAsia="宋体" w:cs="宋体"/>
                <w:sz w:val="24"/>
                <w:szCs w:val="24"/>
              </w:rPr>
              <w:br w:type="textWrapping"/>
            </w:r>
            <w:r>
              <w:rPr>
                <w:rFonts w:ascii="Times New Roman" w:hAnsi="Times New Roman" w:eastAsia="宋体" w:cs="宋体"/>
                <w:sz w:val="24"/>
                <w:szCs w:val="24"/>
              </w:rPr>
              <w:t>董事、副总经理、董事会秘书、财务总监</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杜秀梅女士</w:t>
            </w:r>
            <w:r>
              <w:rPr>
                <w:rFonts w:ascii="Times New Roman" w:hAnsi="Times New Roman" w:eastAsia="宋体" w:cs="宋体"/>
                <w:sz w:val="24"/>
                <w:szCs w:val="24"/>
              </w:rPr>
              <w:br w:type="textWrapping"/>
            </w:r>
            <w:r>
              <w:rPr>
                <w:rFonts w:ascii="Times New Roman" w:hAnsi="Times New Roman" w:eastAsia="宋体" w:cs="宋体"/>
                <w:sz w:val="24"/>
                <w:szCs w:val="24"/>
              </w:rPr>
              <w:t>独立董事</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张晓先生</w:t>
            </w:r>
          </w:p>
        </w:tc>
      </w:tr>
      <w:tr w14:paraId="72876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1828" w:type="dxa"/>
          </w:tcPr>
          <w:p w14:paraId="7DE95116">
            <w:pPr>
              <w:pStyle w:val="12"/>
              <w:rPr>
                <w:rFonts w:ascii="Times New Roman" w:hAnsi="Times New Roman" w:eastAsia="宋体" w:cs="宋体"/>
                <w:b/>
                <w:bCs/>
                <w:sz w:val="24"/>
                <w:szCs w:val="24"/>
              </w:rPr>
            </w:pPr>
          </w:p>
          <w:p w14:paraId="14BF95D4">
            <w:pPr>
              <w:pStyle w:val="12"/>
              <w:rPr>
                <w:rFonts w:ascii="Times New Roman" w:hAnsi="Times New Roman" w:eastAsia="宋体" w:cs="宋体"/>
                <w:b/>
                <w:bCs/>
                <w:sz w:val="24"/>
                <w:szCs w:val="24"/>
              </w:rPr>
            </w:pPr>
          </w:p>
          <w:p w14:paraId="15F1C69C">
            <w:pPr>
              <w:pStyle w:val="12"/>
              <w:spacing w:before="5"/>
              <w:rPr>
                <w:rFonts w:ascii="Times New Roman" w:hAnsi="Times New Roman" w:eastAsia="宋体" w:cs="宋体"/>
                <w:b/>
                <w:bCs/>
                <w:sz w:val="24"/>
                <w:szCs w:val="24"/>
              </w:rPr>
            </w:pPr>
          </w:p>
          <w:p w14:paraId="0BC779D7">
            <w:pPr>
              <w:pStyle w:val="12"/>
              <w:keepNext w:val="0"/>
              <w:keepLines w:val="0"/>
              <w:pageBreakBefore w:val="0"/>
              <w:widowControl w:val="0"/>
              <w:kinsoku/>
              <w:wordWrap/>
              <w:overflowPunct/>
              <w:topLinePunct w:val="0"/>
              <w:autoSpaceDE w:val="0"/>
              <w:autoSpaceDN w:val="0"/>
              <w:bidi w:val="0"/>
              <w:adjustRightInd/>
              <w:snapToGrid/>
              <w:spacing w:line="240" w:lineRule="auto"/>
              <w:ind w:right="0"/>
              <w:textAlignment w:val="auto"/>
              <w:rPr>
                <w:rFonts w:ascii="Times New Roman" w:hAnsi="Times New Roman" w:eastAsia="宋体" w:cs="宋体"/>
                <w:b/>
                <w:bCs/>
                <w:sz w:val="24"/>
                <w:szCs w:val="24"/>
              </w:rPr>
            </w:pPr>
            <w:r>
              <w:rPr>
                <w:rFonts w:hint="eastAsia" w:ascii="Times New Roman" w:hAnsi="Times New Roman" w:eastAsia="宋体" w:cs="宋体"/>
                <w:b/>
                <w:bCs/>
                <w:sz w:val="24"/>
                <w:szCs w:val="24"/>
              </w:rPr>
              <w:t>投资者关系活动主要内容介绍</w:t>
            </w:r>
          </w:p>
        </w:tc>
        <w:tc>
          <w:tcPr>
            <w:tcW w:w="7064" w:type="dxa"/>
          </w:tcPr>
          <w:p w14:paraId="535D6331">
            <w:pPr>
              <w:pStyle w:val="12"/>
              <w:keepNext w:val="0"/>
              <w:keepLines w:val="0"/>
              <w:pageBreakBefore w:val="0"/>
              <w:widowControl w:val="0"/>
              <w:numPr>
                <w:numId w:val="0"/>
              </w:numPr>
              <w:kinsoku/>
              <w:wordWrap/>
              <w:overflowPunct/>
              <w:topLinePunct w:val="0"/>
              <w:autoSpaceDE w:val="0"/>
              <w:autoSpaceDN w:val="0"/>
              <w:bidi w:val="0"/>
              <w:adjustRightInd/>
              <w:snapToGrid/>
              <w:spacing w:before="0" w:beforeLines="50" w:beforeAutospacing="0" w:line="360" w:lineRule="auto"/>
              <w:ind w:firstLine="482" w:firstLineChars="200"/>
              <w:textAlignment w:val="auto"/>
              <w:rPr>
                <w:rFonts w:ascii="Times New Roman" w:hAnsi="Times New Roman" w:eastAsia="宋体" w:cs="宋体"/>
                <w:sz w:val="24"/>
                <w:szCs w:val="24"/>
              </w:rPr>
            </w:pPr>
            <w:r>
              <w:rPr>
                <w:rFonts w:hint="eastAsia" w:ascii="Times New Roman" w:hAnsi="Times New Roman" w:eastAsia="宋体" w:cs="宋体"/>
                <w:b/>
                <w:sz w:val="24"/>
                <w:szCs w:val="24"/>
                <w:lang w:val="en-US" w:eastAsia="zh-CN"/>
              </w:rPr>
              <w:t>1</w:t>
            </w:r>
            <w:r>
              <w:rPr>
                <w:rFonts w:ascii="Times New Roman" w:hAnsi="Times New Roman" w:eastAsia="宋体" w:cs="宋体"/>
                <w:b/>
                <w:sz w:val="24"/>
                <w:szCs w:val="24"/>
              </w:rPr>
              <w:t>.公司之前说今年上半年出固态变压器样品，请问进展到哪一步了，离量产还有多远</w:t>
            </w:r>
            <w:r>
              <w:rPr>
                <w:rFonts w:hint="eastAsia" w:ascii="Times New Roman" w:hAnsi="Times New Roman" w:eastAsia="宋体" w:cs="宋体"/>
                <w:b/>
                <w:sz w:val="24"/>
                <w:szCs w:val="24"/>
                <w:lang w:eastAsia="zh-CN"/>
              </w:rPr>
              <w:t>？</w:t>
            </w:r>
            <w:r>
              <w:rPr>
                <w:rFonts w:ascii="Times New Roman" w:hAnsi="Times New Roman" w:eastAsia="宋体" w:cs="宋体"/>
                <w:b/>
                <w:sz w:val="24"/>
                <w:szCs w:val="24"/>
              </w:rPr>
              <w:br w:type="textWrapping"/>
            </w:r>
            <w:r>
              <w:rPr>
                <w:rFonts w:ascii="Times New Roman" w:hAnsi="Times New Roman" w:eastAsia="宋体" w:cs="宋体"/>
                <w:b w:val="0"/>
                <w:sz w:val="24"/>
                <w:szCs w:val="24"/>
              </w:rPr>
              <w:t xml:space="preserve">    </w:t>
            </w:r>
            <w:r>
              <w:rPr>
                <w:rFonts w:ascii="Times New Roman" w:hAnsi="Times New Roman" w:eastAsia="宋体" w:cs="宋体"/>
                <w:b/>
                <w:bCs/>
                <w:sz w:val="24"/>
                <w:szCs w:val="24"/>
              </w:rPr>
              <w:t>答</w:t>
            </w:r>
            <w:r>
              <w:rPr>
                <w:rFonts w:ascii="Times New Roman" w:hAnsi="Times New Roman" w:eastAsia="宋体" w:cs="宋体"/>
                <w:b w:val="0"/>
                <w:sz w:val="24"/>
                <w:szCs w:val="24"/>
              </w:rPr>
              <w:t>:尊敬的投资者，您好！关于公司固态变压器的研发进展，目前研发工作正常推进中，公司自主研发的高频隔离变压器已完成样机开发并交付合作伙伴开展测试验证工作。具体量产时间将根据后续测试验证及市场应用情况确定，公司将根据研发进展及时履行信息披露义务。感谢您的关注！</w:t>
            </w:r>
          </w:p>
          <w:p w14:paraId="0B95612F">
            <w:pPr>
              <w:pStyle w:val="12"/>
              <w:keepNext w:val="0"/>
              <w:keepLines w:val="0"/>
              <w:pageBreakBefore w:val="0"/>
              <w:widowControl w:val="0"/>
              <w:numPr>
                <w:numId w:val="0"/>
              </w:numPr>
              <w:kinsoku/>
              <w:wordWrap/>
              <w:overflowPunct/>
              <w:topLinePunct w:val="0"/>
              <w:autoSpaceDE w:val="0"/>
              <w:autoSpaceDN w:val="0"/>
              <w:bidi w:val="0"/>
              <w:adjustRightInd/>
              <w:snapToGrid/>
              <w:spacing w:before="0" w:beforeLines="50" w:beforeAutospacing="0" w:line="360" w:lineRule="auto"/>
              <w:ind w:firstLine="480" w:firstLineChars="200"/>
              <w:textAlignment w:val="auto"/>
              <w:rPr>
                <w:rFonts w:ascii="Times New Roman" w:hAnsi="Times New Roman" w:eastAsia="宋体" w:cs="宋体"/>
                <w:b w:val="0"/>
                <w:sz w:val="24"/>
                <w:szCs w:val="24"/>
              </w:rPr>
            </w:pPr>
            <w:r>
              <w:rPr>
                <w:rFonts w:ascii="Times New Roman" w:hAnsi="Times New Roman" w:eastAsia="宋体" w:cs="宋体"/>
                <w:b w:val="0"/>
                <w:sz w:val="24"/>
                <w:szCs w:val="24"/>
              </w:rPr>
              <w:br w:type="textWrapping"/>
            </w:r>
            <w:r>
              <w:rPr>
                <w:rFonts w:ascii="Times New Roman" w:hAnsi="Times New Roman" w:eastAsia="宋体" w:cs="宋体"/>
                <w:b/>
                <w:sz w:val="24"/>
                <w:szCs w:val="24"/>
              </w:rPr>
              <w:t xml:space="preserve">    2.国外办厂有什么消息？
公司产品在国内的竞争力如何？</w:t>
            </w:r>
            <w:r>
              <w:rPr>
                <w:rFonts w:ascii="Times New Roman" w:hAnsi="Times New Roman" w:eastAsia="宋体" w:cs="宋体"/>
                <w:b/>
                <w:sz w:val="24"/>
                <w:szCs w:val="24"/>
              </w:rPr>
              <w:br w:type="textWrapping"/>
            </w:r>
            <w:r>
              <w:rPr>
                <w:rFonts w:ascii="Times New Roman" w:hAnsi="Times New Roman" w:eastAsia="宋体" w:cs="宋体"/>
                <w:b w:val="0"/>
                <w:sz w:val="24"/>
                <w:szCs w:val="24"/>
              </w:rPr>
              <w:t xml:space="preserve">    </w:t>
            </w:r>
            <w:r>
              <w:rPr>
                <w:rFonts w:ascii="Times New Roman" w:hAnsi="Times New Roman" w:eastAsia="宋体" w:cs="宋体"/>
                <w:b/>
                <w:bCs/>
                <w:sz w:val="24"/>
                <w:szCs w:val="24"/>
              </w:rPr>
              <w:t>答</w:t>
            </w:r>
            <w:r>
              <w:rPr>
                <w:rFonts w:ascii="Times New Roman" w:hAnsi="Times New Roman" w:eastAsia="宋体" w:cs="宋体"/>
                <w:b w:val="0"/>
                <w:sz w:val="24"/>
                <w:szCs w:val="24"/>
              </w:rPr>
              <w:t>:尊敬的投资者您好，公司稳步推进国际化布局，目前正与欧洲、美洲、东南亚、中东地区的合作伙伴积极推动海外建厂事宜。
关于公司产品在国内的竞争力，公司深耕输配电领域近二十年，核心竞争力主要体现在：一是技术研发优势，截至2025年末累计获得158项授权专利，参与制定22项国家及行业标准，2025年研发投入同比增长45.01%；二是新能源转型先发优势，新能源领域营收占比已提升至57%以上，其中箱式变电站2025年营收同比增长125.32%；三是智能制造与质量优势，获评“江苏省智能制造示范车间”等称号；四是客户资源优势，与国家电网、南方电网、国家能源集团、中国电建等大型国企建立了稳定的合作关系。感谢您的关注！</w:t>
            </w:r>
          </w:p>
          <w:p w14:paraId="2060EBC9">
            <w:pPr>
              <w:pStyle w:val="12"/>
              <w:keepNext w:val="0"/>
              <w:keepLines w:val="0"/>
              <w:pageBreakBefore w:val="0"/>
              <w:widowControl w:val="0"/>
              <w:numPr>
                <w:numId w:val="0"/>
              </w:numPr>
              <w:kinsoku/>
              <w:wordWrap/>
              <w:overflowPunct/>
              <w:topLinePunct w:val="0"/>
              <w:autoSpaceDE w:val="0"/>
              <w:autoSpaceDN w:val="0"/>
              <w:bidi w:val="0"/>
              <w:adjustRightInd/>
              <w:snapToGrid/>
              <w:spacing w:before="0" w:beforeLines="50" w:beforeAutospacing="0" w:line="360" w:lineRule="auto"/>
              <w:textAlignment w:val="auto"/>
              <w:rPr>
                <w:rFonts w:ascii="Times New Roman" w:hAnsi="Times New Roman" w:eastAsia="宋体" w:cs="宋体"/>
                <w:b w:val="0"/>
                <w:sz w:val="24"/>
                <w:szCs w:val="24"/>
              </w:rPr>
            </w:pPr>
            <w:r>
              <w:rPr>
                <w:rFonts w:ascii="Times New Roman" w:hAnsi="Times New Roman" w:eastAsia="宋体" w:cs="宋体"/>
                <w:b w:val="0"/>
                <w:sz w:val="24"/>
                <w:szCs w:val="24"/>
              </w:rPr>
              <w:br w:type="textWrapping"/>
            </w:r>
            <w:r>
              <w:rPr>
                <w:rFonts w:ascii="Times New Roman" w:hAnsi="Times New Roman" w:eastAsia="宋体" w:cs="宋体"/>
                <w:b/>
                <w:sz w:val="24"/>
                <w:szCs w:val="24"/>
              </w:rPr>
              <w:t xml:space="preserve">    3.2025分红什么时候实施</w:t>
            </w:r>
            <w:r>
              <w:rPr>
                <w:rFonts w:hint="eastAsia" w:ascii="Times New Roman" w:hAnsi="Times New Roman" w:eastAsia="宋体" w:cs="宋体"/>
                <w:b/>
                <w:sz w:val="24"/>
                <w:szCs w:val="24"/>
                <w:lang w:eastAsia="zh-CN"/>
              </w:rPr>
              <w:t>？</w:t>
            </w:r>
            <w:r>
              <w:rPr>
                <w:rFonts w:ascii="Times New Roman" w:hAnsi="Times New Roman" w:eastAsia="宋体" w:cs="宋体"/>
                <w:b/>
                <w:sz w:val="24"/>
                <w:szCs w:val="24"/>
              </w:rPr>
              <w:br w:type="textWrapping"/>
            </w:r>
            <w:r>
              <w:rPr>
                <w:rFonts w:ascii="Times New Roman" w:hAnsi="Times New Roman" w:eastAsia="宋体" w:cs="宋体"/>
                <w:b w:val="0"/>
                <w:sz w:val="24"/>
                <w:szCs w:val="24"/>
              </w:rPr>
              <w:t xml:space="preserve">    </w:t>
            </w:r>
            <w:r>
              <w:rPr>
                <w:rFonts w:ascii="Times New Roman" w:hAnsi="Times New Roman" w:eastAsia="宋体" w:cs="宋体"/>
                <w:b/>
                <w:bCs/>
                <w:sz w:val="24"/>
                <w:szCs w:val="24"/>
              </w:rPr>
              <w:t>答</w:t>
            </w:r>
            <w:r>
              <w:rPr>
                <w:rFonts w:ascii="Times New Roman" w:hAnsi="Times New Roman" w:eastAsia="宋体" w:cs="宋体"/>
                <w:b w:val="0"/>
                <w:sz w:val="24"/>
                <w:szCs w:val="24"/>
              </w:rPr>
              <w:t>:尊敬的投资者，您好！公司2025年度利润分配方案预案已于2026年4月23日经董事会审议通过，尚需提交公司股东会审议。具体的股权登记日、除权除息日及派息日将在权益分派实施公告中明确。感谢您的关注！</w:t>
            </w:r>
          </w:p>
          <w:p w14:paraId="2D076069">
            <w:pPr>
              <w:pStyle w:val="12"/>
              <w:keepNext w:val="0"/>
              <w:keepLines w:val="0"/>
              <w:pageBreakBefore w:val="0"/>
              <w:widowControl w:val="0"/>
              <w:numPr>
                <w:numId w:val="0"/>
              </w:numPr>
              <w:kinsoku/>
              <w:wordWrap/>
              <w:overflowPunct/>
              <w:topLinePunct w:val="0"/>
              <w:autoSpaceDE w:val="0"/>
              <w:autoSpaceDN w:val="0"/>
              <w:bidi w:val="0"/>
              <w:adjustRightInd/>
              <w:snapToGrid/>
              <w:spacing w:before="0" w:beforeLines="50" w:beforeAutospacing="0" w:line="360" w:lineRule="auto"/>
              <w:textAlignment w:val="auto"/>
              <w:rPr>
                <w:rFonts w:ascii="Times New Roman" w:hAnsi="Times New Roman" w:eastAsia="宋体" w:cs="宋体"/>
                <w:b w:val="0"/>
                <w:sz w:val="24"/>
                <w:szCs w:val="24"/>
              </w:rPr>
            </w:pPr>
            <w:r>
              <w:rPr>
                <w:rFonts w:ascii="Times New Roman" w:hAnsi="Times New Roman" w:eastAsia="宋体" w:cs="宋体"/>
                <w:b w:val="0"/>
                <w:sz w:val="24"/>
                <w:szCs w:val="24"/>
              </w:rPr>
              <w:br w:type="textWrapping"/>
            </w:r>
            <w:r>
              <w:rPr>
                <w:rFonts w:ascii="Times New Roman" w:hAnsi="Times New Roman" w:eastAsia="宋体" w:cs="宋体"/>
                <w:b/>
                <w:sz w:val="24"/>
                <w:szCs w:val="24"/>
              </w:rPr>
              <w:t xml:space="preserve">    4.公司在手订单如何？</w:t>
            </w:r>
            <w:r>
              <w:rPr>
                <w:rFonts w:ascii="Times New Roman" w:hAnsi="Times New Roman" w:eastAsia="宋体" w:cs="宋体"/>
                <w:b/>
                <w:sz w:val="24"/>
                <w:szCs w:val="24"/>
              </w:rPr>
              <w:br w:type="textWrapping"/>
            </w:r>
            <w:r>
              <w:rPr>
                <w:rFonts w:ascii="Times New Roman" w:hAnsi="Times New Roman" w:eastAsia="宋体" w:cs="宋体"/>
                <w:b w:val="0"/>
                <w:sz w:val="24"/>
                <w:szCs w:val="24"/>
              </w:rPr>
              <w:t xml:space="preserve">   </w:t>
            </w:r>
            <w:r>
              <w:rPr>
                <w:rFonts w:ascii="Times New Roman" w:hAnsi="Times New Roman" w:eastAsia="宋体" w:cs="宋体"/>
                <w:b/>
                <w:bCs/>
                <w:sz w:val="24"/>
                <w:szCs w:val="24"/>
              </w:rPr>
              <w:t xml:space="preserve"> 答</w:t>
            </w:r>
            <w:r>
              <w:rPr>
                <w:rFonts w:ascii="Times New Roman" w:hAnsi="Times New Roman" w:eastAsia="宋体" w:cs="宋体"/>
                <w:b w:val="0"/>
                <w:sz w:val="24"/>
                <w:szCs w:val="24"/>
              </w:rPr>
              <w:t>:尊敬的投资者，您好！截止到2026年4月30日在手订单约19.5亿元，较上年同期增长约25%。感谢您的关注！</w:t>
            </w:r>
          </w:p>
          <w:p w14:paraId="54EA364A">
            <w:pPr>
              <w:pStyle w:val="12"/>
              <w:keepNext w:val="0"/>
              <w:keepLines w:val="0"/>
              <w:pageBreakBefore w:val="0"/>
              <w:widowControl w:val="0"/>
              <w:numPr>
                <w:numId w:val="0"/>
              </w:numPr>
              <w:kinsoku/>
              <w:wordWrap/>
              <w:overflowPunct/>
              <w:topLinePunct w:val="0"/>
              <w:autoSpaceDE w:val="0"/>
              <w:autoSpaceDN w:val="0"/>
              <w:bidi w:val="0"/>
              <w:adjustRightInd/>
              <w:snapToGrid/>
              <w:spacing w:before="0" w:beforeLines="50" w:beforeAutospacing="0" w:line="360" w:lineRule="auto"/>
              <w:textAlignment w:val="auto"/>
              <w:rPr>
                <w:rFonts w:ascii="Times New Roman" w:hAnsi="Times New Roman" w:eastAsia="宋体" w:cs="宋体"/>
                <w:b w:val="0"/>
                <w:sz w:val="24"/>
                <w:szCs w:val="24"/>
              </w:rPr>
            </w:pPr>
            <w:r>
              <w:rPr>
                <w:rFonts w:ascii="Times New Roman" w:hAnsi="Times New Roman" w:eastAsia="宋体" w:cs="宋体"/>
                <w:b w:val="0"/>
                <w:sz w:val="24"/>
                <w:szCs w:val="24"/>
              </w:rPr>
              <w:br w:type="textWrapping"/>
            </w:r>
            <w:r>
              <w:rPr>
                <w:rFonts w:ascii="Times New Roman" w:hAnsi="Times New Roman" w:eastAsia="宋体" w:cs="宋体"/>
                <w:b/>
                <w:sz w:val="24"/>
                <w:szCs w:val="24"/>
              </w:rPr>
              <w:t xml:space="preserve">    5.请问公司第一季度怎么利润才13万？还有这次在美国交流会有收获订单吗？</w:t>
            </w:r>
            <w:r>
              <w:rPr>
                <w:rFonts w:ascii="Times New Roman" w:hAnsi="Times New Roman" w:eastAsia="宋体" w:cs="宋体"/>
                <w:b/>
                <w:sz w:val="24"/>
                <w:szCs w:val="24"/>
              </w:rPr>
              <w:br w:type="textWrapping"/>
            </w:r>
            <w:r>
              <w:rPr>
                <w:rFonts w:ascii="Times New Roman" w:hAnsi="Times New Roman" w:eastAsia="宋体" w:cs="宋体"/>
                <w:b w:val="0"/>
                <w:sz w:val="24"/>
                <w:szCs w:val="24"/>
              </w:rPr>
              <w:t xml:space="preserve">    </w:t>
            </w:r>
            <w:r>
              <w:rPr>
                <w:rFonts w:ascii="Times New Roman" w:hAnsi="Times New Roman" w:eastAsia="宋体" w:cs="宋体"/>
                <w:b/>
                <w:bCs/>
                <w:sz w:val="24"/>
                <w:szCs w:val="24"/>
              </w:rPr>
              <w:t>答</w:t>
            </w:r>
            <w:r>
              <w:rPr>
                <w:rFonts w:ascii="Times New Roman" w:hAnsi="Times New Roman" w:eastAsia="宋体" w:cs="宋体"/>
                <w:b w:val="0"/>
                <w:sz w:val="24"/>
                <w:szCs w:val="24"/>
              </w:rPr>
              <w:t>:尊敬的投资者，您好！公司一季度归母净利润13.04万元，主要原因有二：一是当期营业收入有所下滑，导致营业利润相应减少；二是发行在外的可转换债券按会计准则计提利息，进一步降低了当期利润。
公司于2026年5月5日至7日参加了美国芝加哥IEEE PES T&amp;D国际输配电设备和技术展览会，携符合北美标准的三相美式箱变、干式变压器等核心产品参展。展会期间，公司吸引了众多北美及全球电力运营商、工程总包商驻足洽谈，与多家意向客户开展了深度交流，达成多项合作共识。具体订单情况若达到披露标准，公司将及时履行信息披露义务。感谢您的关注！</w:t>
            </w:r>
          </w:p>
          <w:p w14:paraId="5A3273EB">
            <w:pPr>
              <w:pStyle w:val="12"/>
              <w:keepNext w:val="0"/>
              <w:keepLines w:val="0"/>
              <w:pageBreakBefore w:val="0"/>
              <w:widowControl w:val="0"/>
              <w:numPr>
                <w:numId w:val="0"/>
              </w:numPr>
              <w:kinsoku/>
              <w:wordWrap/>
              <w:overflowPunct/>
              <w:topLinePunct w:val="0"/>
              <w:autoSpaceDE w:val="0"/>
              <w:autoSpaceDN w:val="0"/>
              <w:bidi w:val="0"/>
              <w:adjustRightInd/>
              <w:snapToGrid/>
              <w:spacing w:before="0" w:beforeLines="50" w:beforeAutospacing="0" w:line="360" w:lineRule="auto"/>
              <w:textAlignment w:val="auto"/>
              <w:rPr>
                <w:rFonts w:ascii="Times New Roman" w:hAnsi="Times New Roman" w:eastAsia="宋体" w:cs="宋体"/>
                <w:b w:val="0"/>
                <w:sz w:val="24"/>
                <w:szCs w:val="24"/>
              </w:rPr>
            </w:pPr>
            <w:r>
              <w:rPr>
                <w:rFonts w:ascii="Times New Roman" w:hAnsi="Times New Roman" w:eastAsia="宋体" w:cs="宋体"/>
                <w:b w:val="0"/>
                <w:sz w:val="24"/>
                <w:szCs w:val="24"/>
              </w:rPr>
              <w:br w:type="textWrapping"/>
            </w:r>
            <w:r>
              <w:rPr>
                <w:rFonts w:ascii="Times New Roman" w:hAnsi="Times New Roman" w:eastAsia="宋体" w:cs="宋体"/>
                <w:b/>
                <w:sz w:val="24"/>
                <w:szCs w:val="24"/>
              </w:rPr>
              <w:t xml:space="preserve">    6.一季度营收利润双降的原因，二季度是否会延续</w:t>
            </w:r>
            <w:r>
              <w:rPr>
                <w:rFonts w:hint="eastAsia" w:ascii="Times New Roman" w:hAnsi="Times New Roman" w:eastAsia="宋体" w:cs="宋体"/>
                <w:b/>
                <w:sz w:val="24"/>
                <w:szCs w:val="24"/>
                <w:lang w:eastAsia="zh-CN"/>
              </w:rPr>
              <w:t>？</w:t>
            </w:r>
            <w:bookmarkStart w:id="0" w:name="_GoBack"/>
            <w:bookmarkEnd w:id="0"/>
            <w:r>
              <w:rPr>
                <w:rFonts w:ascii="Times New Roman" w:hAnsi="Times New Roman" w:eastAsia="宋体" w:cs="宋体"/>
                <w:b/>
                <w:sz w:val="24"/>
                <w:szCs w:val="24"/>
              </w:rPr>
              <w:br w:type="textWrapping"/>
            </w:r>
            <w:r>
              <w:rPr>
                <w:rFonts w:ascii="Times New Roman" w:hAnsi="Times New Roman" w:eastAsia="宋体" w:cs="宋体"/>
                <w:b w:val="0"/>
                <w:sz w:val="24"/>
                <w:szCs w:val="24"/>
              </w:rPr>
              <w:t xml:space="preserve">    </w:t>
            </w:r>
            <w:r>
              <w:rPr>
                <w:rFonts w:ascii="Times New Roman" w:hAnsi="Times New Roman" w:eastAsia="宋体" w:cs="宋体"/>
                <w:b/>
                <w:bCs/>
                <w:sz w:val="24"/>
                <w:szCs w:val="24"/>
              </w:rPr>
              <w:t>答</w:t>
            </w:r>
            <w:r>
              <w:rPr>
                <w:rFonts w:ascii="Times New Roman" w:hAnsi="Times New Roman" w:eastAsia="宋体" w:cs="宋体"/>
                <w:b w:val="0"/>
                <w:sz w:val="24"/>
                <w:szCs w:val="24"/>
              </w:rPr>
              <w:t>:尊敬的投资者，您好！关于公司一季度营收利润双降的原因：营收减少主要系部分订单延迟发货所致；净利润减少则主要受营收下降及可转债存续计提的财务费用共同影响。目前公司生产经营正常。关于二季度的具体经营情况，请关注公司后续披露的定期报告。感谢您的关注！</w:t>
            </w:r>
          </w:p>
          <w:p w14:paraId="7D5D54D6">
            <w:pPr>
              <w:pStyle w:val="12"/>
              <w:keepNext w:val="0"/>
              <w:keepLines w:val="0"/>
              <w:pageBreakBefore w:val="0"/>
              <w:widowControl w:val="0"/>
              <w:numPr>
                <w:numId w:val="0"/>
              </w:numPr>
              <w:kinsoku/>
              <w:wordWrap/>
              <w:overflowPunct/>
              <w:topLinePunct w:val="0"/>
              <w:autoSpaceDE w:val="0"/>
              <w:autoSpaceDN w:val="0"/>
              <w:bidi w:val="0"/>
              <w:adjustRightInd/>
              <w:snapToGrid/>
              <w:spacing w:before="0" w:beforeLines="50" w:beforeAutospacing="0" w:line="360" w:lineRule="auto"/>
              <w:textAlignment w:val="auto"/>
              <w:rPr>
                <w:rFonts w:ascii="Times New Roman" w:hAnsi="Times New Roman" w:eastAsia="宋体" w:cs="宋体"/>
                <w:b w:val="0"/>
                <w:sz w:val="24"/>
                <w:szCs w:val="24"/>
              </w:rPr>
            </w:pPr>
            <w:r>
              <w:rPr>
                <w:rFonts w:ascii="Times New Roman" w:hAnsi="Times New Roman" w:eastAsia="宋体" w:cs="宋体"/>
                <w:b w:val="0"/>
                <w:sz w:val="24"/>
                <w:szCs w:val="24"/>
              </w:rPr>
              <w:br w:type="textWrapping"/>
            </w:r>
            <w:r>
              <w:rPr>
                <w:rFonts w:ascii="Times New Roman" w:hAnsi="Times New Roman" w:eastAsia="宋体" w:cs="宋体"/>
                <w:b/>
                <w:sz w:val="24"/>
                <w:szCs w:val="24"/>
              </w:rPr>
              <w:t xml:space="preserve">    7.请你公司第三期厂房扩建什么时候完工并投入使用？</w:t>
            </w:r>
            <w:r>
              <w:rPr>
                <w:rFonts w:ascii="Times New Roman" w:hAnsi="Times New Roman" w:eastAsia="宋体" w:cs="宋体"/>
                <w:b/>
                <w:sz w:val="24"/>
                <w:szCs w:val="24"/>
              </w:rPr>
              <w:br w:type="textWrapping"/>
            </w:r>
            <w:r>
              <w:rPr>
                <w:rFonts w:ascii="Times New Roman" w:hAnsi="Times New Roman" w:eastAsia="宋体" w:cs="宋体"/>
                <w:b w:val="0"/>
                <w:sz w:val="24"/>
                <w:szCs w:val="24"/>
              </w:rPr>
              <w:t xml:space="preserve">   </w:t>
            </w:r>
            <w:r>
              <w:rPr>
                <w:rFonts w:ascii="Times New Roman" w:hAnsi="Times New Roman" w:eastAsia="宋体" w:cs="宋体"/>
                <w:b/>
                <w:bCs/>
                <w:sz w:val="24"/>
                <w:szCs w:val="24"/>
              </w:rPr>
              <w:t xml:space="preserve"> 答</w:t>
            </w:r>
            <w:r>
              <w:rPr>
                <w:rFonts w:ascii="Times New Roman" w:hAnsi="Times New Roman" w:eastAsia="宋体" w:cs="宋体"/>
                <w:b w:val="0"/>
                <w:sz w:val="24"/>
                <w:szCs w:val="24"/>
              </w:rPr>
              <w:t>:尊敬的投资者，您好！公司第三基地（一期）已于2025年10月底投入使用。感谢您的关注！</w:t>
            </w:r>
          </w:p>
          <w:p w14:paraId="69C06EF5">
            <w:pPr>
              <w:pStyle w:val="12"/>
              <w:keepNext w:val="0"/>
              <w:keepLines w:val="0"/>
              <w:pageBreakBefore w:val="0"/>
              <w:widowControl w:val="0"/>
              <w:numPr>
                <w:numId w:val="0"/>
              </w:numPr>
              <w:kinsoku/>
              <w:wordWrap/>
              <w:overflowPunct/>
              <w:topLinePunct w:val="0"/>
              <w:autoSpaceDE w:val="0"/>
              <w:autoSpaceDN w:val="0"/>
              <w:bidi w:val="0"/>
              <w:adjustRightInd/>
              <w:snapToGrid/>
              <w:spacing w:before="0" w:beforeLines="50" w:beforeAutospacing="0" w:line="360" w:lineRule="auto"/>
              <w:textAlignment w:val="auto"/>
              <w:rPr>
                <w:rFonts w:ascii="Times New Roman" w:hAnsi="Times New Roman" w:eastAsia="宋体" w:cs="宋体"/>
                <w:b w:val="0"/>
                <w:sz w:val="24"/>
                <w:szCs w:val="24"/>
              </w:rPr>
            </w:pPr>
            <w:r>
              <w:rPr>
                <w:rFonts w:ascii="Times New Roman" w:hAnsi="Times New Roman" w:eastAsia="宋体" w:cs="宋体"/>
                <w:b w:val="0"/>
                <w:sz w:val="24"/>
                <w:szCs w:val="24"/>
              </w:rPr>
              <w:br w:type="textWrapping"/>
            </w:r>
            <w:r>
              <w:rPr>
                <w:rFonts w:ascii="Times New Roman" w:hAnsi="Times New Roman" w:eastAsia="宋体" w:cs="宋体"/>
                <w:b/>
                <w:sz w:val="24"/>
                <w:szCs w:val="24"/>
              </w:rPr>
              <w:t xml:space="preserve">    8.领导好，想了解一下公司如何面对上游成本压力，以及四季度减值情况。</w:t>
            </w:r>
            <w:r>
              <w:rPr>
                <w:rFonts w:ascii="Times New Roman" w:hAnsi="Times New Roman" w:eastAsia="宋体" w:cs="宋体"/>
                <w:b/>
                <w:sz w:val="24"/>
                <w:szCs w:val="24"/>
              </w:rPr>
              <w:br w:type="textWrapping"/>
            </w:r>
            <w:r>
              <w:rPr>
                <w:rFonts w:ascii="Times New Roman" w:hAnsi="Times New Roman" w:eastAsia="宋体" w:cs="宋体"/>
                <w:b w:val="0"/>
                <w:sz w:val="24"/>
                <w:szCs w:val="24"/>
              </w:rPr>
              <w:t xml:space="preserve">   </w:t>
            </w:r>
            <w:r>
              <w:rPr>
                <w:rFonts w:ascii="Times New Roman" w:hAnsi="Times New Roman" w:eastAsia="宋体" w:cs="宋体"/>
                <w:b/>
                <w:bCs/>
                <w:sz w:val="24"/>
                <w:szCs w:val="24"/>
              </w:rPr>
              <w:t xml:space="preserve"> 答</w:t>
            </w:r>
            <w:r>
              <w:rPr>
                <w:rFonts w:ascii="Times New Roman" w:hAnsi="Times New Roman" w:eastAsia="宋体" w:cs="宋体"/>
                <w:b w:val="0"/>
                <w:sz w:val="24"/>
                <w:szCs w:val="24"/>
              </w:rPr>
              <w:t>:尊敬的投资者，您好！原材料价格目前趋于稳定，公司产品售价根据现有成本制定，可以有效保证产品毛利。公司四季度减值主要系应收账款及存货减值所致。公司已加强应收账款及存货的管理。感谢您的关注！</w:t>
            </w:r>
          </w:p>
          <w:p w14:paraId="4ED45D0B">
            <w:pPr>
              <w:pStyle w:val="12"/>
              <w:keepNext w:val="0"/>
              <w:keepLines w:val="0"/>
              <w:pageBreakBefore w:val="0"/>
              <w:widowControl w:val="0"/>
              <w:numPr>
                <w:numId w:val="0"/>
              </w:numPr>
              <w:kinsoku/>
              <w:wordWrap/>
              <w:overflowPunct/>
              <w:topLinePunct w:val="0"/>
              <w:autoSpaceDE w:val="0"/>
              <w:autoSpaceDN w:val="0"/>
              <w:bidi w:val="0"/>
              <w:adjustRightInd/>
              <w:snapToGrid/>
              <w:spacing w:before="0" w:beforeLines="50" w:beforeAutospacing="0" w:line="360" w:lineRule="auto"/>
              <w:textAlignment w:val="auto"/>
              <w:rPr>
                <w:rFonts w:ascii="Times New Roman" w:hAnsi="Times New Roman" w:eastAsia="宋体" w:cs="宋体"/>
                <w:b w:val="0"/>
                <w:sz w:val="24"/>
                <w:szCs w:val="24"/>
              </w:rPr>
            </w:pPr>
            <w:r>
              <w:rPr>
                <w:rFonts w:ascii="Times New Roman" w:hAnsi="Times New Roman" w:eastAsia="宋体" w:cs="宋体"/>
                <w:b w:val="0"/>
                <w:sz w:val="24"/>
                <w:szCs w:val="24"/>
              </w:rPr>
              <w:br w:type="textWrapping"/>
            </w:r>
            <w:r>
              <w:rPr>
                <w:rFonts w:ascii="Times New Roman" w:hAnsi="Times New Roman" w:eastAsia="宋体" w:cs="宋体"/>
                <w:b/>
                <w:sz w:val="24"/>
                <w:szCs w:val="24"/>
              </w:rPr>
              <w:t xml:space="preserve">    9.领导好，公司一季度业绩比较一般，主要是什么因素影响的？公司未来三个季度有没有信心完成26年股票激励考核要求？</w:t>
            </w:r>
            <w:r>
              <w:rPr>
                <w:rFonts w:ascii="Times New Roman" w:hAnsi="Times New Roman" w:eastAsia="宋体" w:cs="宋体"/>
                <w:b/>
                <w:sz w:val="24"/>
                <w:szCs w:val="24"/>
              </w:rPr>
              <w:br w:type="textWrapping"/>
            </w:r>
            <w:r>
              <w:rPr>
                <w:rFonts w:ascii="Times New Roman" w:hAnsi="Times New Roman" w:eastAsia="宋体" w:cs="宋体"/>
                <w:b w:val="0"/>
                <w:sz w:val="24"/>
                <w:szCs w:val="24"/>
              </w:rPr>
              <w:t xml:space="preserve">   </w:t>
            </w:r>
            <w:r>
              <w:rPr>
                <w:rFonts w:ascii="Times New Roman" w:hAnsi="Times New Roman" w:eastAsia="宋体" w:cs="宋体"/>
                <w:b/>
                <w:bCs/>
                <w:sz w:val="24"/>
                <w:szCs w:val="24"/>
              </w:rPr>
              <w:t xml:space="preserve"> 答</w:t>
            </w:r>
            <w:r>
              <w:rPr>
                <w:rFonts w:ascii="Times New Roman" w:hAnsi="Times New Roman" w:eastAsia="宋体" w:cs="宋体"/>
                <w:b w:val="0"/>
                <w:sz w:val="24"/>
                <w:szCs w:val="24"/>
              </w:rPr>
              <w:t>:尊敬的投资者，您好！关于公司一季度业绩下滑原因主要系部分订单延迟发货影响当期收入，同时可转债存续计提的财务费用相应增加了期间成本。关于2026年股权激励考核目标，公司管理层将聚焦主营业务，扎实推进各项经营举措，全力争取达成考核目标。感谢您的关注！</w:t>
            </w:r>
          </w:p>
          <w:p w14:paraId="519A7947">
            <w:pPr>
              <w:pStyle w:val="12"/>
              <w:keepNext w:val="0"/>
              <w:keepLines w:val="0"/>
              <w:pageBreakBefore w:val="0"/>
              <w:widowControl w:val="0"/>
              <w:numPr>
                <w:numId w:val="0"/>
              </w:numPr>
              <w:kinsoku/>
              <w:wordWrap/>
              <w:overflowPunct/>
              <w:topLinePunct w:val="0"/>
              <w:autoSpaceDE w:val="0"/>
              <w:autoSpaceDN w:val="0"/>
              <w:bidi w:val="0"/>
              <w:adjustRightInd/>
              <w:snapToGrid/>
              <w:spacing w:before="0" w:beforeLines="50" w:beforeAutospacing="0" w:line="360" w:lineRule="auto"/>
              <w:textAlignment w:val="auto"/>
              <w:rPr>
                <w:rFonts w:ascii="Times New Roman" w:hAnsi="Times New Roman" w:eastAsia="宋体" w:cs="宋体"/>
                <w:b w:val="0"/>
                <w:sz w:val="24"/>
                <w:szCs w:val="24"/>
              </w:rPr>
            </w:pPr>
            <w:r>
              <w:rPr>
                <w:rFonts w:ascii="Times New Roman" w:hAnsi="Times New Roman" w:eastAsia="宋体" w:cs="宋体"/>
                <w:b w:val="0"/>
                <w:sz w:val="24"/>
                <w:szCs w:val="24"/>
              </w:rPr>
              <w:br w:type="textWrapping"/>
            </w:r>
            <w:r>
              <w:rPr>
                <w:rFonts w:ascii="Times New Roman" w:hAnsi="Times New Roman" w:eastAsia="宋体" w:cs="宋体"/>
                <w:b/>
                <w:sz w:val="24"/>
                <w:szCs w:val="24"/>
              </w:rPr>
              <w:t xml:space="preserve">    10.请问董事长，自然投资人可以到公司参观吗？</w:t>
            </w:r>
            <w:r>
              <w:rPr>
                <w:rFonts w:ascii="Times New Roman" w:hAnsi="Times New Roman" w:eastAsia="宋体" w:cs="宋体"/>
                <w:b/>
                <w:sz w:val="24"/>
                <w:szCs w:val="24"/>
              </w:rPr>
              <w:br w:type="textWrapping"/>
            </w:r>
            <w:r>
              <w:rPr>
                <w:rFonts w:ascii="Times New Roman" w:hAnsi="Times New Roman" w:eastAsia="宋体" w:cs="宋体"/>
                <w:b w:val="0"/>
                <w:sz w:val="24"/>
                <w:szCs w:val="24"/>
              </w:rPr>
              <w:t xml:space="preserve">   </w:t>
            </w:r>
            <w:r>
              <w:rPr>
                <w:rFonts w:ascii="Times New Roman" w:hAnsi="Times New Roman" w:eastAsia="宋体" w:cs="宋体"/>
                <w:b/>
                <w:bCs/>
                <w:sz w:val="24"/>
                <w:szCs w:val="24"/>
              </w:rPr>
              <w:t xml:space="preserve"> 答</w:t>
            </w:r>
            <w:r>
              <w:rPr>
                <w:rFonts w:ascii="Times New Roman" w:hAnsi="Times New Roman" w:eastAsia="宋体" w:cs="宋体"/>
                <w:b w:val="0"/>
                <w:sz w:val="24"/>
                <w:szCs w:val="24"/>
              </w:rPr>
              <w:t>:尊敬的投资者，您好！公司十分重视投资者关系，欢迎投资者到公司参观调研。感谢您的关注！</w:t>
            </w:r>
          </w:p>
          <w:p w14:paraId="2B94F0B1">
            <w:pPr>
              <w:pStyle w:val="12"/>
              <w:keepNext w:val="0"/>
              <w:keepLines w:val="0"/>
              <w:pageBreakBefore w:val="0"/>
              <w:widowControl w:val="0"/>
              <w:numPr>
                <w:numId w:val="0"/>
              </w:numPr>
              <w:kinsoku/>
              <w:wordWrap/>
              <w:overflowPunct/>
              <w:topLinePunct w:val="0"/>
              <w:autoSpaceDE w:val="0"/>
              <w:autoSpaceDN w:val="0"/>
              <w:bidi w:val="0"/>
              <w:adjustRightInd/>
              <w:snapToGrid/>
              <w:spacing w:before="0" w:beforeLines="50" w:beforeAutospacing="0" w:line="360" w:lineRule="auto"/>
              <w:textAlignment w:val="auto"/>
              <w:rPr>
                <w:rFonts w:ascii="Times New Roman" w:hAnsi="Times New Roman" w:eastAsia="宋体" w:cs="宋体"/>
                <w:b w:val="0"/>
                <w:sz w:val="24"/>
                <w:szCs w:val="24"/>
              </w:rPr>
            </w:pPr>
            <w:r>
              <w:rPr>
                <w:rFonts w:ascii="Times New Roman" w:hAnsi="Times New Roman" w:eastAsia="宋体" w:cs="宋体"/>
                <w:b w:val="0"/>
                <w:sz w:val="24"/>
                <w:szCs w:val="24"/>
              </w:rPr>
              <w:br w:type="textWrapping"/>
            </w:r>
            <w:r>
              <w:rPr>
                <w:rFonts w:ascii="Times New Roman" w:hAnsi="Times New Roman" w:eastAsia="宋体" w:cs="宋体"/>
                <w:b/>
                <w:sz w:val="24"/>
                <w:szCs w:val="24"/>
              </w:rPr>
              <w:t xml:space="preserve">    11.铜价的上涨对于公司的盈利有多大的影响？</w:t>
            </w:r>
            <w:r>
              <w:rPr>
                <w:rFonts w:ascii="Times New Roman" w:hAnsi="Times New Roman" w:eastAsia="宋体" w:cs="宋体"/>
                <w:b/>
                <w:sz w:val="24"/>
                <w:szCs w:val="24"/>
              </w:rPr>
              <w:br w:type="textWrapping"/>
            </w:r>
            <w:r>
              <w:rPr>
                <w:rFonts w:ascii="Times New Roman" w:hAnsi="Times New Roman" w:eastAsia="宋体" w:cs="宋体"/>
                <w:b w:val="0"/>
                <w:sz w:val="24"/>
                <w:szCs w:val="24"/>
              </w:rPr>
              <w:t xml:space="preserve">    </w:t>
            </w:r>
            <w:r>
              <w:rPr>
                <w:rFonts w:ascii="Times New Roman" w:hAnsi="Times New Roman" w:eastAsia="宋体" w:cs="宋体"/>
                <w:b/>
                <w:bCs/>
                <w:sz w:val="24"/>
                <w:szCs w:val="24"/>
              </w:rPr>
              <w:t>答</w:t>
            </w:r>
            <w:r>
              <w:rPr>
                <w:rFonts w:ascii="Times New Roman" w:hAnsi="Times New Roman" w:eastAsia="宋体" w:cs="宋体"/>
                <w:b w:val="0"/>
                <w:sz w:val="24"/>
                <w:szCs w:val="24"/>
              </w:rPr>
              <w:t>:尊敬的投资者您好，今年铜材价格趋于稳定，预计对今年签订的订单毛利不产生较大影响。感谢您的关注！</w:t>
            </w:r>
          </w:p>
          <w:p w14:paraId="5DB82AAF">
            <w:pPr>
              <w:pStyle w:val="12"/>
              <w:keepNext w:val="0"/>
              <w:keepLines w:val="0"/>
              <w:pageBreakBefore w:val="0"/>
              <w:widowControl w:val="0"/>
              <w:numPr>
                <w:numId w:val="0"/>
              </w:numPr>
              <w:kinsoku/>
              <w:wordWrap/>
              <w:overflowPunct/>
              <w:topLinePunct w:val="0"/>
              <w:autoSpaceDE w:val="0"/>
              <w:autoSpaceDN w:val="0"/>
              <w:bidi w:val="0"/>
              <w:adjustRightInd/>
              <w:snapToGrid/>
              <w:spacing w:before="0" w:beforeLines="50" w:beforeAutospacing="0" w:line="360" w:lineRule="auto"/>
              <w:textAlignment w:val="auto"/>
              <w:rPr>
                <w:rFonts w:ascii="Times New Roman" w:hAnsi="Times New Roman" w:eastAsia="宋体" w:cs="宋体"/>
                <w:sz w:val="24"/>
                <w:szCs w:val="24"/>
              </w:rPr>
            </w:pPr>
            <w:r>
              <w:rPr>
                <w:rFonts w:ascii="Times New Roman" w:hAnsi="Times New Roman" w:eastAsia="宋体" w:cs="宋体"/>
                <w:b w:val="0"/>
                <w:sz w:val="24"/>
                <w:szCs w:val="24"/>
              </w:rPr>
              <w:br w:type="textWrapping"/>
            </w:r>
            <w:r>
              <w:rPr>
                <w:rFonts w:ascii="Times New Roman" w:hAnsi="Times New Roman" w:eastAsia="宋体" w:cs="宋体"/>
                <w:b/>
                <w:sz w:val="24"/>
                <w:szCs w:val="24"/>
              </w:rPr>
              <w:t xml:space="preserve">    12.您好，上述部分订单延迟发货，请问这些订单金额大小，预计产生的营收占比，具体什么时候能落地？5月份是否可以</w:t>
            </w:r>
            <w:r>
              <w:rPr>
                <w:rFonts w:ascii="Times New Roman" w:hAnsi="Times New Roman" w:eastAsia="宋体" w:cs="宋体"/>
                <w:b/>
                <w:sz w:val="24"/>
                <w:szCs w:val="24"/>
              </w:rPr>
              <w:br w:type="textWrapping"/>
            </w:r>
            <w:r>
              <w:rPr>
                <w:rFonts w:ascii="Times New Roman" w:hAnsi="Times New Roman" w:eastAsia="宋体" w:cs="宋体"/>
                <w:b w:val="0"/>
                <w:sz w:val="24"/>
                <w:szCs w:val="24"/>
              </w:rPr>
              <w:t xml:space="preserve">    </w:t>
            </w:r>
            <w:r>
              <w:rPr>
                <w:rFonts w:ascii="Times New Roman" w:hAnsi="Times New Roman" w:eastAsia="宋体" w:cs="宋体"/>
                <w:b/>
                <w:bCs/>
                <w:sz w:val="24"/>
                <w:szCs w:val="24"/>
              </w:rPr>
              <w:t>答</w:t>
            </w:r>
            <w:r>
              <w:rPr>
                <w:rFonts w:ascii="Times New Roman" w:hAnsi="Times New Roman" w:eastAsia="宋体" w:cs="宋体"/>
                <w:b w:val="0"/>
                <w:sz w:val="24"/>
                <w:szCs w:val="24"/>
              </w:rPr>
              <w:t>:尊敬的投资者，您好！截至2026年3月末，在手订单存货金额约4.5亿元，上年同期约3.7亿元。延迟发货商品计划于2026年第二季度陆续发出。</w:t>
            </w:r>
          </w:p>
        </w:tc>
      </w:tr>
      <w:tr w14:paraId="5F330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1828" w:type="dxa"/>
            <w:vAlign w:val="center"/>
          </w:tcPr>
          <w:p w14:paraId="28A55948">
            <w:pPr>
              <w:pStyle w:val="12"/>
              <w:spacing w:before="1"/>
              <w:rPr>
                <w:rFonts w:ascii="Times New Roman" w:hAnsi="Times New Roman" w:eastAsia="宋体" w:cs="宋体"/>
                <w:b/>
                <w:bCs/>
                <w:sz w:val="24"/>
                <w:szCs w:val="24"/>
              </w:rPr>
            </w:pPr>
            <w:r>
              <w:rPr>
                <w:rFonts w:hint="eastAsia" w:ascii="Times New Roman" w:hAnsi="Times New Roman" w:eastAsia="宋体" w:cs="宋体"/>
                <w:b/>
                <w:bCs/>
                <w:sz w:val="24"/>
                <w:szCs w:val="24"/>
              </w:rPr>
              <w:t>关于本次活动是否涉及应披露重大信息的说明</w:t>
            </w:r>
          </w:p>
        </w:tc>
        <w:tc>
          <w:tcPr>
            <w:tcW w:w="7064" w:type="dxa"/>
            <w:vAlign w:val="center"/>
          </w:tcPr>
          <w:p w14:paraId="5519956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Times New Roman" w:hAnsi="Times New Roman" w:eastAsia="宋体" w:cs="宋体"/>
                <w:sz w:val="24"/>
                <w:szCs w:val="24"/>
              </w:rPr>
            </w:pPr>
            <w:r>
              <w:rPr>
                <w:rFonts w:hint="eastAsia" w:ascii="Times New Roman" w:hAnsi="Times New Roman" w:eastAsia="宋体" w:cs="宋体"/>
                <w:sz w:val="24"/>
                <w:szCs w:val="24"/>
              </w:rPr>
              <w:t>本次活动不涉及未公开披露的重大信息。</w:t>
            </w:r>
          </w:p>
        </w:tc>
      </w:tr>
      <w:tr w14:paraId="6D547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828" w:type="dxa"/>
            <w:vAlign w:val="center"/>
          </w:tcPr>
          <w:p w14:paraId="6BEA6FFF">
            <w:pPr>
              <w:pStyle w:val="12"/>
              <w:spacing w:before="1"/>
              <w:rPr>
                <w:rFonts w:ascii="Times New Roman" w:hAnsi="Times New Roman" w:eastAsia="宋体" w:cs="宋体"/>
                <w:b/>
                <w:bCs/>
                <w:sz w:val="24"/>
                <w:szCs w:val="24"/>
                <w:lang w:val="zh-CN" w:eastAsia="zh-CN" w:bidi="zh-CN"/>
              </w:rPr>
            </w:pPr>
            <w:r>
              <w:rPr>
                <w:rFonts w:hint="eastAsia" w:ascii="Times New Roman" w:hAnsi="Times New Roman" w:eastAsia="宋体" w:cs="宋体"/>
                <w:b/>
                <w:bCs/>
                <w:sz w:val="24"/>
                <w:szCs w:val="24"/>
              </w:rPr>
              <w:t>附件清单（如有）</w:t>
            </w:r>
          </w:p>
        </w:tc>
        <w:tc>
          <w:tcPr>
            <w:tcW w:w="7064" w:type="dxa"/>
            <w:vAlign w:val="center"/>
          </w:tcPr>
          <w:p w14:paraId="5D35BF1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Times New Roman" w:hAnsi="Times New Roman" w:eastAsia="宋体" w:cs="宋体"/>
                <w:sz w:val="24"/>
                <w:szCs w:val="24"/>
                <w:lang w:val="zh-CN" w:eastAsia="zh-CN" w:bidi="zh-CN"/>
              </w:rPr>
            </w:pPr>
          </w:p>
        </w:tc>
      </w:tr>
      <w:tr w14:paraId="64A43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828" w:type="dxa"/>
            <w:vAlign w:val="center"/>
          </w:tcPr>
          <w:p w14:paraId="6578A6ED">
            <w:pPr>
              <w:pStyle w:val="12"/>
              <w:spacing w:before="1"/>
              <w:rPr>
                <w:rFonts w:hint="eastAsia" w:ascii="Times New Roman" w:hAnsi="Times New Roman" w:eastAsia="宋体" w:cs="宋体"/>
                <w:b/>
                <w:bCs/>
                <w:sz w:val="24"/>
                <w:szCs w:val="24"/>
                <w:lang w:val="zh-CN" w:eastAsia="zh-CN" w:bidi="zh-CN"/>
              </w:rPr>
            </w:pPr>
            <w:r>
              <w:rPr>
                <w:rFonts w:hint="eastAsia" w:ascii="Times New Roman" w:hAnsi="Times New Roman" w:eastAsia="宋体" w:cs="宋体"/>
                <w:b/>
                <w:bCs/>
                <w:sz w:val="24"/>
                <w:szCs w:val="24"/>
              </w:rPr>
              <w:t>日期</w:t>
            </w:r>
          </w:p>
        </w:tc>
        <w:tc>
          <w:tcPr>
            <w:tcW w:w="7064" w:type="dxa"/>
            <w:vAlign w:val="center"/>
          </w:tcPr>
          <w:p w14:paraId="01C3696A">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Times New Roman" w:hAnsi="Times New Roman" w:eastAsia="宋体" w:cs="宋体"/>
                <w:sz w:val="24"/>
                <w:szCs w:val="24"/>
                <w:lang w:val="zh-CN" w:eastAsia="zh-CN" w:bidi="zh-CN"/>
              </w:rPr>
            </w:pPr>
            <w:r>
              <w:rPr>
                <w:rFonts w:ascii="Times New Roman" w:hAnsi="Times New Roman" w:eastAsia="宋体" w:cs="宋体"/>
                <w:sz w:val="24"/>
                <w:szCs w:val="24"/>
              </w:rPr>
              <w:t>2026年05月13日</w:t>
            </w:r>
          </w:p>
        </w:tc>
      </w:tr>
    </w:tbl>
    <w:p w14:paraId="252E7EFB">
      <w:pPr>
        <w:rPr>
          <w:rFonts w:ascii="宋体" w:hAnsi="宋体" w:eastAsia="宋体" w:cs="宋体"/>
          <w:sz w:val="28"/>
          <w:szCs w:val="36"/>
        </w:rPr>
      </w:pPr>
    </w:p>
    <w:sectPr>
      <w:headerReference r:id="rId3" w:type="default"/>
      <w:footerReference r:id="rId4" w:type="default"/>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KSOFA61C387F">
    <w:panose1 w:val="020B0604030504040204"/>
    <w:charset w:val="88"/>
    <w:family w:val="auto"/>
    <w:pitch w:val="default"/>
    <w:sig w:usb0="00000001" w:usb1="00000000" w:usb2="00000000" w:usb3="00000000" w:csb0="001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69D9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FA9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19FA9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B7BAA">
    <w:pPr>
      <w:pStyle w:val="7"/>
      <w:rPr>
        <w:rFonts w:hint="eastAsia" w:ascii="宋体" w:hAnsi="宋体" w:eastAsia="宋体" w:cs="宋体"/>
        <w:lang w:val="en-US" w:eastAsia="zh-CN"/>
      </w:rPr>
    </w:pPr>
    <w:r>
      <w:rPr>
        <w:rFonts w:hint="eastAsia" w:ascii="宋体" w:hAnsi="宋体" w:eastAsia="宋体" w:cs="宋体"/>
        <w:lang w:val="en-US" w:eastAsia="zh-CN"/>
      </w:rPr>
      <w:t>江苏华辰变压器股份有限公司                                              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157E82"/>
    <w:rsid w:val="25650CAE"/>
    <w:rsid w:val="26406598"/>
    <w:rsid w:val="28080056"/>
    <w:rsid w:val="28734C1A"/>
    <w:rsid w:val="28C72DDD"/>
    <w:rsid w:val="29EE0E64"/>
    <w:rsid w:val="2BC4020A"/>
    <w:rsid w:val="2EF90F16"/>
    <w:rsid w:val="2F125C63"/>
    <w:rsid w:val="302C3D0A"/>
    <w:rsid w:val="3104598F"/>
    <w:rsid w:val="33DE31BB"/>
    <w:rsid w:val="389C49C0"/>
    <w:rsid w:val="399D174A"/>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6A4583A"/>
    <w:rsid w:val="56FFFAA7"/>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DC34B9D"/>
    <w:rsid w:val="6EC15287"/>
    <w:rsid w:val="6F134790"/>
    <w:rsid w:val="6FE81F5F"/>
    <w:rsid w:val="72446028"/>
    <w:rsid w:val="73076EC0"/>
    <w:rsid w:val="74210CA6"/>
    <w:rsid w:val="746F4E76"/>
    <w:rsid w:val="76430096"/>
    <w:rsid w:val="788C25F5"/>
    <w:rsid w:val="79F72AA9"/>
    <w:rsid w:val="7A144529"/>
    <w:rsid w:val="7DD37FAE"/>
    <w:rsid w:val="CF57FC4F"/>
    <w:rsid w:val="F7E3B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1982</Words>
  <Characters>2142</Characters>
  <Lines>2</Lines>
  <Paragraphs>1</Paragraphs>
  <TotalTime>1</TotalTime>
  <ScaleCrop>false</ScaleCrop>
  <LinksUpToDate>false</LinksUpToDate>
  <CharactersWithSpaces>2323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2022-04-12T14:10:00Z</dcterms:created>
  <dc:creator>jie.huang</dc:creator>
  <cp:lastModifiedBy>证券部</cp:lastModifiedBy>
  <dcterms:modified xsi:type="dcterms:W3CDTF">2026-05-13T09:38:26Z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6123F1EE4BB24AB3943EC05A7B4EEC97_13</vt:lpwstr>
  </property>
  <property fmtid="{D5CDD505-2E9C-101B-9397-08002B2CF9AE}" pid="4" name="KSOTemplateDocerSaveRecord">
    <vt:lpwstr>eyJoZGlkIjoiZjI0ZTQ3ZWUxYjQ2MjNmMjFhMTcxM2RlNWQxZmY2ZmYiLCJ1c2VySWQiOiIxNDkwMzY3NDk3In0=</vt:lpwstr>
  </property>
</Properties>
</file>