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8544" w14:textId="0EBCCF1C" w:rsidR="001D3EAC" w:rsidRPr="0028661B" w:rsidRDefault="00000000">
      <w:pPr>
        <w:spacing w:beforeLines="50" w:before="156" w:afterLines="50" w:after="156" w:line="400" w:lineRule="exact"/>
        <w:rPr>
          <w:rFonts w:asciiTheme="minorEastAsia" w:eastAsiaTheme="minorEastAsia" w:hAnsiTheme="minorEastAsia"/>
          <w:bCs/>
          <w:iCs/>
          <w:color w:val="000000"/>
          <w:sz w:val="24"/>
        </w:rPr>
      </w:pPr>
      <w:r w:rsidRPr="0028661B">
        <w:rPr>
          <w:rFonts w:asciiTheme="minorEastAsia" w:eastAsiaTheme="minorEastAsia" w:hAnsiTheme="minorEastAsia"/>
          <w:bCs/>
          <w:iCs/>
          <w:color w:val="000000"/>
          <w:sz w:val="24"/>
        </w:rPr>
        <w:t xml:space="preserve">证券代码： </w:t>
      </w:r>
      <w:r w:rsidRPr="0028661B">
        <w:rPr>
          <w:rFonts w:asciiTheme="minorEastAsia" w:eastAsiaTheme="minorEastAsia" w:hAnsiTheme="minorEastAsia"/>
          <w:color w:val="000000"/>
          <w:sz w:val="24"/>
        </w:rPr>
        <w:t xml:space="preserve">600153                 </w:t>
      </w:r>
      <w:r w:rsidR="0028661B">
        <w:rPr>
          <w:rFonts w:asciiTheme="minorEastAsia" w:eastAsiaTheme="minorEastAsia" w:hAnsiTheme="minorEastAsia" w:hint="eastAsia"/>
          <w:color w:val="000000"/>
          <w:sz w:val="24"/>
        </w:rPr>
        <w:t xml:space="preserve">    </w:t>
      </w:r>
      <w:r w:rsidRPr="0028661B">
        <w:rPr>
          <w:rFonts w:asciiTheme="minorEastAsia" w:eastAsiaTheme="minorEastAsia" w:hAnsiTheme="minorEastAsia"/>
          <w:color w:val="000000"/>
          <w:sz w:val="24"/>
        </w:rPr>
        <w:t xml:space="preserve">            </w:t>
      </w:r>
      <w:r w:rsidRPr="0028661B">
        <w:rPr>
          <w:rFonts w:asciiTheme="minorEastAsia" w:eastAsiaTheme="minorEastAsia" w:hAnsiTheme="minorEastAsia"/>
          <w:bCs/>
          <w:iCs/>
          <w:color w:val="000000"/>
          <w:sz w:val="24"/>
        </w:rPr>
        <w:t>证券简称：</w:t>
      </w:r>
      <w:r w:rsidRPr="0028661B">
        <w:rPr>
          <w:rFonts w:asciiTheme="minorEastAsia" w:eastAsiaTheme="minorEastAsia" w:hAnsiTheme="minorEastAsia"/>
          <w:color w:val="000000"/>
          <w:sz w:val="24"/>
        </w:rPr>
        <w:t>建发股份</w:t>
      </w:r>
    </w:p>
    <w:p w14:paraId="09CA66A3" w14:textId="77777777" w:rsidR="001D3EAC" w:rsidRPr="0028661B" w:rsidRDefault="00000000">
      <w:pPr>
        <w:spacing w:beforeLines="50" w:before="156" w:afterLines="50" w:after="156" w:line="400" w:lineRule="exact"/>
        <w:jc w:val="center"/>
        <w:rPr>
          <w:rFonts w:asciiTheme="minorEastAsia" w:eastAsiaTheme="minorEastAsia" w:hAnsiTheme="minorEastAsia" w:hint="eastAsia"/>
          <w:b/>
          <w:bCs/>
          <w:iCs/>
          <w:color w:val="000000"/>
          <w:sz w:val="32"/>
          <w:szCs w:val="32"/>
        </w:rPr>
      </w:pPr>
      <w:r w:rsidRPr="0028661B">
        <w:rPr>
          <w:rFonts w:asciiTheme="minorEastAsia" w:eastAsiaTheme="minorEastAsia" w:hAnsiTheme="minorEastAsia"/>
          <w:b/>
          <w:bCs/>
          <w:iCs/>
          <w:color w:val="000000"/>
          <w:sz w:val="32"/>
          <w:szCs w:val="32"/>
        </w:rPr>
        <w:t>厦门建发股份有限公司</w:t>
      </w:r>
      <w:r w:rsidRPr="0028661B">
        <w:rPr>
          <w:rFonts w:asciiTheme="minorEastAsia" w:eastAsiaTheme="minorEastAsia" w:hAnsiTheme="minorEastAsia" w:hint="eastAsia"/>
          <w:b/>
          <w:bCs/>
          <w:iCs/>
          <w:color w:val="000000"/>
          <w:sz w:val="32"/>
          <w:szCs w:val="32"/>
        </w:rPr>
        <w:t>投资者关系活动记录表</w:t>
      </w:r>
    </w:p>
    <w:p w14:paraId="34D0221B" w14:textId="77777777" w:rsidR="001D3EAC" w:rsidRPr="0028661B" w:rsidRDefault="00000000">
      <w:pPr>
        <w:spacing w:line="400" w:lineRule="exact"/>
        <w:rPr>
          <w:rFonts w:asciiTheme="minorEastAsia" w:eastAsiaTheme="minorEastAsia" w:hAnsiTheme="minorEastAsia"/>
          <w:bCs/>
          <w:iCs/>
          <w:color w:val="000000"/>
          <w:sz w:val="24"/>
        </w:rPr>
      </w:pPr>
      <w:r w:rsidRPr="0028661B">
        <w:rPr>
          <w:rFonts w:asciiTheme="minorEastAsia" w:eastAsiaTheme="minorEastAsia" w:hAnsiTheme="minorEastAsia"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1D3EAC" w:rsidRPr="0028661B" w14:paraId="567C7F7D" w14:textId="77777777">
        <w:tc>
          <w:tcPr>
            <w:tcW w:w="1908" w:type="dxa"/>
            <w:tcBorders>
              <w:top w:val="single" w:sz="4" w:space="0" w:color="auto"/>
              <w:left w:val="single" w:sz="4" w:space="0" w:color="auto"/>
              <w:bottom w:val="single" w:sz="4" w:space="0" w:color="auto"/>
              <w:right w:val="single" w:sz="4" w:space="0" w:color="auto"/>
            </w:tcBorders>
          </w:tcPr>
          <w:p w14:paraId="2FB923B3" w14:textId="77777777" w:rsidR="001D3EAC" w:rsidRPr="0028661B" w:rsidRDefault="00000000">
            <w:pPr>
              <w:spacing w:line="420" w:lineRule="exact"/>
              <w:rPr>
                <w:rFonts w:asciiTheme="minorEastAsia" w:eastAsiaTheme="minorEastAsia" w:hAnsiTheme="minorEastAsia"/>
                <w:bCs/>
                <w:iCs/>
                <w:color w:val="000000"/>
                <w:kern w:val="0"/>
                <w:sz w:val="24"/>
              </w:rPr>
            </w:pPr>
            <w:r w:rsidRPr="0028661B">
              <w:rPr>
                <w:rFonts w:asciiTheme="minorEastAsia" w:eastAsiaTheme="minorEastAsia" w:hAnsiTheme="minorEastAsia"/>
                <w:bCs/>
                <w:iCs/>
                <w:color w:val="000000"/>
                <w:kern w:val="0"/>
                <w:sz w:val="24"/>
              </w:rPr>
              <w:t>投资者关系活动类别</w:t>
            </w:r>
          </w:p>
          <w:p w14:paraId="6C9B6536" w14:textId="77777777" w:rsidR="001D3EAC" w:rsidRPr="0028661B" w:rsidRDefault="001D3EAC">
            <w:pPr>
              <w:spacing w:line="420" w:lineRule="exact"/>
              <w:rPr>
                <w:rFonts w:asciiTheme="minorEastAsia" w:eastAsiaTheme="minorEastAsia" w:hAnsiTheme="minorEastAsia"/>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086CAFF" w14:textId="77777777" w:rsidR="001D3EAC" w:rsidRPr="0028661B" w:rsidRDefault="00000000">
            <w:pPr>
              <w:spacing w:line="420" w:lineRule="exact"/>
              <w:rPr>
                <w:rFonts w:asciiTheme="minorEastAsia" w:eastAsiaTheme="minorEastAsia" w:hAnsiTheme="minorEastAsia"/>
                <w:bCs/>
                <w:iCs/>
                <w:color w:val="000000"/>
                <w:sz w:val="24"/>
              </w:rPr>
            </w:pPr>
            <w:r w:rsidRPr="0028661B">
              <w:rPr>
                <w:rFonts w:asciiTheme="minorEastAsia" w:eastAsiaTheme="minorEastAsia" w:hAnsiTheme="minorEastAsia"/>
                <w:bCs/>
                <w:iCs/>
                <w:color w:val="000000"/>
                <w:kern w:val="0"/>
                <w:sz w:val="24"/>
              </w:rPr>
              <w:t>□</w:t>
            </w:r>
            <w:r w:rsidRPr="0028661B">
              <w:rPr>
                <w:rFonts w:asciiTheme="minorEastAsia" w:eastAsiaTheme="minorEastAsia" w:hAnsiTheme="minorEastAsia"/>
                <w:kern w:val="0"/>
                <w:sz w:val="24"/>
              </w:rPr>
              <w:t xml:space="preserve">特定对象调研       </w:t>
            </w:r>
            <w:r w:rsidRPr="0028661B">
              <w:rPr>
                <w:rFonts w:asciiTheme="minorEastAsia" w:eastAsiaTheme="minorEastAsia" w:hAnsiTheme="minorEastAsia" w:hint="eastAsia"/>
                <w:kern w:val="0"/>
                <w:sz w:val="24"/>
              </w:rPr>
              <w:t xml:space="preserve"> </w:t>
            </w:r>
            <w:r w:rsidRPr="0028661B">
              <w:rPr>
                <w:rFonts w:asciiTheme="minorEastAsia" w:eastAsiaTheme="minorEastAsia" w:hAnsiTheme="minorEastAsia"/>
                <w:kern w:val="0"/>
                <w:sz w:val="24"/>
              </w:rPr>
              <w:t xml:space="preserve"> </w:t>
            </w:r>
            <w:r w:rsidRPr="0028661B">
              <w:rPr>
                <w:rFonts w:asciiTheme="minorEastAsia" w:eastAsiaTheme="minorEastAsia" w:hAnsiTheme="minorEastAsia"/>
                <w:bCs/>
                <w:iCs/>
                <w:color w:val="000000"/>
                <w:kern w:val="0"/>
                <w:sz w:val="24"/>
              </w:rPr>
              <w:t>□</w:t>
            </w:r>
            <w:r w:rsidRPr="0028661B">
              <w:rPr>
                <w:rFonts w:asciiTheme="minorEastAsia" w:eastAsiaTheme="minorEastAsia" w:hAnsiTheme="minorEastAsia" w:hint="eastAsia"/>
                <w:bCs/>
                <w:iCs/>
                <w:color w:val="000000"/>
                <w:kern w:val="0"/>
                <w:sz w:val="24"/>
              </w:rPr>
              <w:t xml:space="preserve"> </w:t>
            </w:r>
            <w:r w:rsidRPr="0028661B">
              <w:rPr>
                <w:rFonts w:asciiTheme="minorEastAsia" w:eastAsiaTheme="minorEastAsia" w:hAnsiTheme="minorEastAsia"/>
                <w:kern w:val="0"/>
                <w:sz w:val="24"/>
              </w:rPr>
              <w:t>分析师会议</w:t>
            </w:r>
          </w:p>
          <w:p w14:paraId="6E264E35" w14:textId="77777777" w:rsidR="001D3EAC" w:rsidRPr="0028661B" w:rsidRDefault="00000000">
            <w:pPr>
              <w:spacing w:line="420" w:lineRule="exact"/>
              <w:rPr>
                <w:rFonts w:asciiTheme="minorEastAsia" w:eastAsiaTheme="minorEastAsia" w:hAnsiTheme="minorEastAsia"/>
                <w:bCs/>
                <w:iCs/>
                <w:color w:val="000000"/>
                <w:kern w:val="0"/>
                <w:sz w:val="24"/>
              </w:rPr>
            </w:pPr>
            <w:r w:rsidRPr="0028661B">
              <w:rPr>
                <w:rFonts w:asciiTheme="minorEastAsia" w:eastAsiaTheme="minorEastAsia" w:hAnsiTheme="minorEastAsia"/>
                <w:bCs/>
                <w:iCs/>
                <w:color w:val="000000"/>
                <w:kern w:val="0"/>
                <w:sz w:val="24"/>
              </w:rPr>
              <w:t>□</w:t>
            </w:r>
            <w:r w:rsidRPr="0028661B">
              <w:rPr>
                <w:rFonts w:asciiTheme="minorEastAsia" w:eastAsiaTheme="minorEastAsia" w:hAnsiTheme="minorEastAsia" w:hint="eastAsia"/>
                <w:bCs/>
                <w:iCs/>
                <w:color w:val="000000"/>
                <w:kern w:val="0"/>
                <w:sz w:val="24"/>
              </w:rPr>
              <w:t xml:space="preserve"> </w:t>
            </w:r>
            <w:r w:rsidRPr="0028661B">
              <w:rPr>
                <w:rFonts w:asciiTheme="minorEastAsia" w:eastAsiaTheme="minorEastAsia" w:hAnsiTheme="minorEastAsia"/>
                <w:kern w:val="0"/>
                <w:sz w:val="24"/>
              </w:rPr>
              <w:t xml:space="preserve">媒体采访            </w:t>
            </w:r>
            <w:r w:rsidRPr="0028661B">
              <w:rPr>
                <w:rFonts w:asciiTheme="minorEastAsia" w:eastAsiaTheme="minorEastAsia" w:hAnsiTheme="minorEastAsia"/>
                <w:bCs/>
                <w:iCs/>
                <w:color w:val="000000"/>
                <w:kern w:val="0"/>
                <w:sz w:val="24"/>
              </w:rPr>
              <w:t>√</w:t>
            </w:r>
            <w:r w:rsidRPr="0028661B">
              <w:rPr>
                <w:rFonts w:asciiTheme="minorEastAsia" w:eastAsiaTheme="minorEastAsia" w:hAnsiTheme="minorEastAsia" w:hint="eastAsia"/>
                <w:bCs/>
                <w:iCs/>
                <w:color w:val="000000"/>
                <w:kern w:val="0"/>
                <w:sz w:val="24"/>
              </w:rPr>
              <w:t xml:space="preserve"> </w:t>
            </w:r>
            <w:r w:rsidRPr="0028661B">
              <w:rPr>
                <w:rFonts w:asciiTheme="minorEastAsia" w:eastAsiaTheme="minorEastAsia" w:hAnsiTheme="minorEastAsia"/>
                <w:kern w:val="0"/>
                <w:sz w:val="24"/>
              </w:rPr>
              <w:t>业绩说明会</w:t>
            </w:r>
          </w:p>
          <w:p w14:paraId="4E934296" w14:textId="77777777" w:rsidR="001D3EAC" w:rsidRPr="0028661B" w:rsidRDefault="00000000">
            <w:pPr>
              <w:spacing w:line="420" w:lineRule="exact"/>
              <w:rPr>
                <w:rFonts w:asciiTheme="minorEastAsia" w:eastAsiaTheme="minorEastAsia" w:hAnsiTheme="minorEastAsia"/>
                <w:bCs/>
                <w:iCs/>
                <w:color w:val="000000"/>
                <w:kern w:val="0"/>
                <w:sz w:val="24"/>
              </w:rPr>
            </w:pPr>
            <w:r w:rsidRPr="0028661B">
              <w:rPr>
                <w:rFonts w:asciiTheme="minorEastAsia" w:eastAsiaTheme="minorEastAsia" w:hAnsiTheme="minorEastAsia"/>
                <w:bCs/>
                <w:iCs/>
                <w:color w:val="000000"/>
                <w:kern w:val="0"/>
                <w:sz w:val="24"/>
              </w:rPr>
              <w:t>□</w:t>
            </w:r>
            <w:r w:rsidRPr="0028661B">
              <w:rPr>
                <w:rFonts w:asciiTheme="minorEastAsia" w:eastAsiaTheme="minorEastAsia" w:hAnsiTheme="minorEastAsia" w:hint="eastAsia"/>
                <w:bCs/>
                <w:iCs/>
                <w:color w:val="000000"/>
                <w:kern w:val="0"/>
                <w:sz w:val="24"/>
              </w:rPr>
              <w:t xml:space="preserve"> </w:t>
            </w:r>
            <w:r w:rsidRPr="0028661B">
              <w:rPr>
                <w:rFonts w:asciiTheme="minorEastAsia" w:eastAsiaTheme="minorEastAsia" w:hAnsiTheme="minorEastAsia"/>
                <w:kern w:val="0"/>
                <w:sz w:val="24"/>
              </w:rPr>
              <w:t xml:space="preserve">新闻发布会          </w:t>
            </w:r>
            <w:r w:rsidRPr="0028661B">
              <w:rPr>
                <w:rFonts w:asciiTheme="minorEastAsia" w:eastAsiaTheme="minorEastAsia" w:hAnsiTheme="minorEastAsia"/>
                <w:bCs/>
                <w:iCs/>
                <w:color w:val="000000"/>
                <w:kern w:val="0"/>
                <w:sz w:val="24"/>
              </w:rPr>
              <w:t>□</w:t>
            </w:r>
            <w:r w:rsidRPr="0028661B">
              <w:rPr>
                <w:rFonts w:asciiTheme="minorEastAsia" w:eastAsiaTheme="minorEastAsia" w:hAnsiTheme="minorEastAsia" w:hint="eastAsia"/>
                <w:bCs/>
                <w:iCs/>
                <w:color w:val="000000"/>
                <w:kern w:val="0"/>
                <w:sz w:val="24"/>
              </w:rPr>
              <w:t xml:space="preserve"> </w:t>
            </w:r>
            <w:r w:rsidRPr="0028661B">
              <w:rPr>
                <w:rFonts w:asciiTheme="minorEastAsia" w:eastAsiaTheme="minorEastAsia" w:hAnsiTheme="minorEastAsia"/>
                <w:kern w:val="0"/>
                <w:sz w:val="24"/>
              </w:rPr>
              <w:t>路演活动</w:t>
            </w:r>
          </w:p>
          <w:p w14:paraId="026E4DBC" w14:textId="77777777" w:rsidR="001D3EAC" w:rsidRPr="0028661B" w:rsidRDefault="00000000">
            <w:pPr>
              <w:tabs>
                <w:tab w:val="left" w:pos="3045"/>
                <w:tab w:val="center" w:pos="3199"/>
              </w:tabs>
              <w:spacing w:line="420" w:lineRule="exact"/>
              <w:rPr>
                <w:rFonts w:asciiTheme="minorEastAsia" w:eastAsiaTheme="minorEastAsia" w:hAnsiTheme="minorEastAsia"/>
                <w:bCs/>
                <w:iCs/>
                <w:color w:val="000000"/>
                <w:kern w:val="0"/>
                <w:sz w:val="24"/>
              </w:rPr>
            </w:pPr>
            <w:r w:rsidRPr="0028661B">
              <w:rPr>
                <w:rFonts w:asciiTheme="minorEastAsia" w:eastAsiaTheme="minorEastAsia" w:hAnsiTheme="minorEastAsia"/>
                <w:bCs/>
                <w:iCs/>
                <w:color w:val="000000"/>
                <w:kern w:val="0"/>
                <w:sz w:val="24"/>
              </w:rPr>
              <w:t>□</w:t>
            </w:r>
            <w:r w:rsidRPr="0028661B">
              <w:rPr>
                <w:rFonts w:asciiTheme="minorEastAsia" w:eastAsiaTheme="minorEastAsia" w:hAnsiTheme="minorEastAsia" w:hint="eastAsia"/>
                <w:bCs/>
                <w:iCs/>
                <w:color w:val="000000"/>
                <w:kern w:val="0"/>
                <w:sz w:val="24"/>
              </w:rPr>
              <w:t xml:space="preserve"> </w:t>
            </w:r>
            <w:r w:rsidRPr="0028661B">
              <w:rPr>
                <w:rFonts w:asciiTheme="minorEastAsia" w:eastAsiaTheme="minorEastAsia" w:hAnsiTheme="minorEastAsia"/>
                <w:kern w:val="0"/>
                <w:sz w:val="24"/>
              </w:rPr>
              <w:t>现场参观</w:t>
            </w:r>
            <w:r w:rsidRPr="0028661B">
              <w:rPr>
                <w:rFonts w:asciiTheme="minorEastAsia" w:eastAsiaTheme="minorEastAsia" w:hAnsiTheme="minorEastAsia"/>
                <w:bCs/>
                <w:iCs/>
                <w:color w:val="000000"/>
                <w:kern w:val="0"/>
                <w:sz w:val="24"/>
              </w:rPr>
              <w:tab/>
            </w:r>
          </w:p>
          <w:p w14:paraId="5CA8E595" w14:textId="77777777" w:rsidR="001D3EAC" w:rsidRPr="0028661B" w:rsidRDefault="00000000">
            <w:pPr>
              <w:tabs>
                <w:tab w:val="center" w:pos="3199"/>
              </w:tabs>
              <w:spacing w:line="420" w:lineRule="exact"/>
              <w:rPr>
                <w:rFonts w:asciiTheme="minorEastAsia" w:eastAsiaTheme="minorEastAsia" w:hAnsiTheme="minorEastAsia"/>
                <w:bCs/>
                <w:iCs/>
                <w:color w:val="000000"/>
                <w:sz w:val="24"/>
              </w:rPr>
            </w:pPr>
            <w:r w:rsidRPr="0028661B">
              <w:rPr>
                <w:rFonts w:asciiTheme="minorEastAsia" w:eastAsiaTheme="minorEastAsia" w:hAnsiTheme="minorEastAsia"/>
                <w:bCs/>
                <w:iCs/>
                <w:color w:val="000000"/>
                <w:kern w:val="0"/>
                <w:sz w:val="24"/>
              </w:rPr>
              <w:t>□</w:t>
            </w:r>
            <w:r w:rsidRPr="0028661B">
              <w:rPr>
                <w:rFonts w:asciiTheme="minorEastAsia" w:eastAsiaTheme="minorEastAsia" w:hAnsiTheme="minorEastAsia" w:hint="eastAsia"/>
                <w:bCs/>
                <w:iCs/>
                <w:color w:val="000000"/>
                <w:kern w:val="0"/>
                <w:sz w:val="24"/>
              </w:rPr>
              <w:t xml:space="preserve"> </w:t>
            </w:r>
            <w:r w:rsidRPr="0028661B">
              <w:rPr>
                <w:rFonts w:asciiTheme="minorEastAsia" w:eastAsiaTheme="minorEastAsia" w:hAnsiTheme="minorEastAsia"/>
                <w:kern w:val="0"/>
                <w:sz w:val="24"/>
              </w:rPr>
              <w:t>其他 （</w:t>
            </w:r>
            <w:proofErr w:type="gramStart"/>
            <w:r w:rsidRPr="0028661B">
              <w:rPr>
                <w:rFonts w:asciiTheme="minorEastAsia" w:eastAsiaTheme="minorEastAsia" w:hAnsiTheme="minorEastAsia"/>
                <w:kern w:val="0"/>
                <w:sz w:val="24"/>
                <w:u w:val="single"/>
              </w:rPr>
              <w:t>请文字</w:t>
            </w:r>
            <w:proofErr w:type="gramEnd"/>
            <w:r w:rsidRPr="0028661B">
              <w:rPr>
                <w:rFonts w:asciiTheme="minorEastAsia" w:eastAsiaTheme="minorEastAsia" w:hAnsiTheme="minorEastAsia"/>
                <w:kern w:val="0"/>
                <w:sz w:val="24"/>
                <w:u w:val="single"/>
              </w:rPr>
              <w:t>说明其他活动内容）</w:t>
            </w:r>
          </w:p>
        </w:tc>
      </w:tr>
      <w:tr w:rsidR="001D3EAC" w:rsidRPr="0028661B" w14:paraId="6D05CAE0" w14:textId="77777777">
        <w:tc>
          <w:tcPr>
            <w:tcW w:w="1908" w:type="dxa"/>
            <w:tcBorders>
              <w:top w:val="single" w:sz="4" w:space="0" w:color="auto"/>
              <w:left w:val="single" w:sz="4" w:space="0" w:color="auto"/>
              <w:bottom w:val="single" w:sz="4" w:space="0" w:color="auto"/>
              <w:right w:val="single" w:sz="4" w:space="0" w:color="auto"/>
            </w:tcBorders>
          </w:tcPr>
          <w:p w14:paraId="0133C0A5" w14:textId="77777777" w:rsidR="001D3EAC" w:rsidRPr="0028661B" w:rsidRDefault="00000000">
            <w:pPr>
              <w:spacing w:line="420" w:lineRule="exact"/>
              <w:rPr>
                <w:rFonts w:asciiTheme="minorEastAsia" w:eastAsiaTheme="minorEastAsia" w:hAnsiTheme="minorEastAsia"/>
                <w:bCs/>
                <w:iCs/>
                <w:color w:val="000000"/>
                <w:kern w:val="0"/>
                <w:sz w:val="24"/>
              </w:rPr>
            </w:pPr>
            <w:r w:rsidRPr="0028661B">
              <w:rPr>
                <w:rFonts w:asciiTheme="minorEastAsia" w:eastAsiaTheme="minorEastAsia" w:hAnsiTheme="minorEastAsia"/>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39723270" w14:textId="77777777" w:rsidR="001D3EAC" w:rsidRPr="0028661B" w:rsidRDefault="00000000">
            <w:pPr>
              <w:spacing w:line="420" w:lineRule="exact"/>
              <w:rPr>
                <w:rFonts w:asciiTheme="minorEastAsia" w:eastAsiaTheme="minorEastAsia" w:hAnsiTheme="minorEastAsia"/>
                <w:bCs/>
                <w:iCs/>
                <w:color w:val="000000"/>
                <w:sz w:val="24"/>
                <w:lang w:val="en-GB"/>
              </w:rPr>
            </w:pPr>
            <w:r w:rsidRPr="0028661B">
              <w:rPr>
                <w:rFonts w:asciiTheme="minorEastAsia" w:eastAsiaTheme="minorEastAsia" w:hAnsiTheme="minorEastAsia" w:hint="eastAsia"/>
                <w:bCs/>
                <w:iCs/>
                <w:color w:val="000000"/>
                <w:sz w:val="24"/>
                <w:lang w:val="en-GB"/>
              </w:rPr>
              <w:t>投资者网上提问</w:t>
            </w:r>
          </w:p>
        </w:tc>
      </w:tr>
      <w:tr w:rsidR="001D3EAC" w:rsidRPr="0028661B" w14:paraId="05E1F6EC" w14:textId="77777777">
        <w:tc>
          <w:tcPr>
            <w:tcW w:w="1908" w:type="dxa"/>
            <w:tcBorders>
              <w:top w:val="single" w:sz="4" w:space="0" w:color="auto"/>
              <w:left w:val="single" w:sz="4" w:space="0" w:color="auto"/>
              <w:bottom w:val="single" w:sz="4" w:space="0" w:color="auto"/>
              <w:right w:val="single" w:sz="4" w:space="0" w:color="auto"/>
            </w:tcBorders>
          </w:tcPr>
          <w:p w14:paraId="1244F707" w14:textId="77777777" w:rsidR="001D3EAC" w:rsidRPr="0028661B" w:rsidRDefault="00000000">
            <w:pPr>
              <w:spacing w:line="420" w:lineRule="exact"/>
              <w:rPr>
                <w:rFonts w:asciiTheme="minorEastAsia" w:eastAsiaTheme="minorEastAsia" w:hAnsiTheme="minorEastAsia"/>
                <w:bCs/>
                <w:iCs/>
                <w:color w:val="000000"/>
                <w:kern w:val="0"/>
                <w:sz w:val="24"/>
              </w:rPr>
            </w:pPr>
            <w:r w:rsidRPr="0028661B">
              <w:rPr>
                <w:rFonts w:asciiTheme="minorEastAsia" w:eastAsiaTheme="minorEastAsia" w:hAnsiTheme="minorEastAsia"/>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7AC5808F" w14:textId="77777777" w:rsidR="001D3EAC" w:rsidRPr="0028661B" w:rsidRDefault="00000000">
            <w:pPr>
              <w:spacing w:line="420" w:lineRule="exact"/>
              <w:rPr>
                <w:rFonts w:asciiTheme="minorEastAsia" w:eastAsiaTheme="minorEastAsia" w:hAnsiTheme="minorEastAsia"/>
                <w:bCs/>
                <w:iCs/>
                <w:color w:val="000000"/>
                <w:sz w:val="24"/>
              </w:rPr>
            </w:pPr>
            <w:r w:rsidRPr="0028661B">
              <w:rPr>
                <w:rFonts w:asciiTheme="minorEastAsia" w:eastAsiaTheme="minorEastAsia" w:hAnsiTheme="minorEastAsia"/>
                <w:bCs/>
                <w:iCs/>
                <w:color w:val="000000"/>
                <w:sz w:val="24"/>
              </w:rPr>
              <w:t>2026年5月15日 (周五) 下午 14:30~17:00</w:t>
            </w:r>
          </w:p>
        </w:tc>
      </w:tr>
      <w:tr w:rsidR="001D3EAC" w:rsidRPr="0028661B" w14:paraId="15AB0217" w14:textId="77777777">
        <w:tc>
          <w:tcPr>
            <w:tcW w:w="1908" w:type="dxa"/>
            <w:tcBorders>
              <w:top w:val="single" w:sz="4" w:space="0" w:color="auto"/>
              <w:left w:val="single" w:sz="4" w:space="0" w:color="auto"/>
              <w:bottom w:val="single" w:sz="4" w:space="0" w:color="auto"/>
              <w:right w:val="single" w:sz="4" w:space="0" w:color="auto"/>
            </w:tcBorders>
          </w:tcPr>
          <w:p w14:paraId="48CA70B5" w14:textId="77777777" w:rsidR="001D3EAC" w:rsidRPr="0028661B" w:rsidRDefault="00000000">
            <w:pPr>
              <w:spacing w:line="420" w:lineRule="exact"/>
              <w:rPr>
                <w:rFonts w:asciiTheme="minorEastAsia" w:eastAsiaTheme="minorEastAsia" w:hAnsiTheme="minorEastAsia"/>
                <w:bCs/>
                <w:iCs/>
                <w:color w:val="000000"/>
                <w:kern w:val="0"/>
                <w:sz w:val="24"/>
              </w:rPr>
            </w:pPr>
            <w:r w:rsidRPr="0028661B">
              <w:rPr>
                <w:rFonts w:asciiTheme="minorEastAsia" w:eastAsiaTheme="minorEastAsia" w:hAnsiTheme="minorEastAsia"/>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1952B9B5" w14:textId="77777777" w:rsidR="001D3EAC" w:rsidRPr="0028661B" w:rsidRDefault="00000000">
            <w:pPr>
              <w:spacing w:line="420" w:lineRule="exact"/>
              <w:rPr>
                <w:rFonts w:asciiTheme="minorEastAsia" w:eastAsiaTheme="minorEastAsia" w:hAnsiTheme="minorEastAsia"/>
                <w:bCs/>
                <w:iCs/>
                <w:color w:val="000000"/>
                <w:sz w:val="24"/>
              </w:rPr>
            </w:pPr>
            <w:r w:rsidRPr="0028661B">
              <w:rPr>
                <w:rFonts w:asciiTheme="minorEastAsia" w:eastAsiaTheme="minorEastAsia" w:hAnsiTheme="minorEastAsia"/>
                <w:sz w:val="24"/>
              </w:rPr>
              <w:t>公司通过</w:t>
            </w:r>
            <w:r w:rsidRPr="0028661B">
              <w:rPr>
                <w:rFonts w:asciiTheme="minorEastAsia" w:eastAsiaTheme="minorEastAsia" w:hAnsiTheme="minorEastAsia" w:hint="eastAsia"/>
                <w:bCs/>
                <w:sz w:val="24"/>
              </w:rPr>
              <w:t>全景网“</w:t>
            </w:r>
            <w:r w:rsidRPr="0028661B">
              <w:rPr>
                <w:rFonts w:asciiTheme="minorEastAsia" w:eastAsiaTheme="minorEastAsia" w:hAnsiTheme="minorEastAsia" w:cs="宋体"/>
                <w:sz w:val="24"/>
              </w:rPr>
              <w:t>投资者关系互动平台</w:t>
            </w:r>
            <w:r w:rsidRPr="0028661B">
              <w:rPr>
                <w:rFonts w:asciiTheme="minorEastAsia" w:eastAsiaTheme="minorEastAsia" w:hAnsiTheme="minorEastAsia" w:hint="eastAsia"/>
                <w:bCs/>
                <w:sz w:val="24"/>
              </w:rPr>
              <w:t>”（http</w:t>
            </w:r>
            <w:r w:rsidRPr="0028661B">
              <w:rPr>
                <w:rFonts w:asciiTheme="minorEastAsia" w:eastAsiaTheme="minorEastAsia" w:hAnsiTheme="minorEastAsia"/>
                <w:bCs/>
                <w:sz w:val="24"/>
              </w:rPr>
              <w:t>s</w:t>
            </w:r>
            <w:r w:rsidRPr="0028661B">
              <w:rPr>
                <w:rFonts w:asciiTheme="minorEastAsia" w:eastAsiaTheme="minorEastAsia" w:hAnsiTheme="minorEastAsia" w:hint="eastAsia"/>
                <w:bCs/>
                <w:sz w:val="24"/>
              </w:rPr>
              <w:t>://ir.p5w.net）采用网络远程的方式</w:t>
            </w:r>
            <w:r w:rsidRPr="0028661B">
              <w:rPr>
                <w:rFonts w:asciiTheme="minorEastAsia" w:eastAsiaTheme="minorEastAsia" w:hAnsiTheme="minorEastAsia"/>
                <w:sz w:val="24"/>
              </w:rPr>
              <w:t>召开</w:t>
            </w:r>
            <w:r w:rsidRPr="0028661B">
              <w:rPr>
                <w:rFonts w:asciiTheme="minorEastAsia" w:eastAsiaTheme="minorEastAsia" w:hAnsiTheme="minorEastAsia" w:hint="eastAsia"/>
                <w:sz w:val="24"/>
              </w:rPr>
              <w:t>业绩</w:t>
            </w:r>
            <w:r w:rsidRPr="0028661B">
              <w:rPr>
                <w:rFonts w:asciiTheme="minorEastAsia" w:eastAsiaTheme="minorEastAsia" w:hAnsiTheme="minorEastAsia"/>
                <w:sz w:val="24"/>
              </w:rPr>
              <w:t>说明会</w:t>
            </w:r>
          </w:p>
        </w:tc>
      </w:tr>
      <w:tr w:rsidR="001D3EAC" w:rsidRPr="0028661B" w14:paraId="6DFCAB8C" w14:textId="77777777">
        <w:tc>
          <w:tcPr>
            <w:tcW w:w="1908" w:type="dxa"/>
            <w:tcBorders>
              <w:top w:val="single" w:sz="4" w:space="0" w:color="auto"/>
              <w:left w:val="single" w:sz="4" w:space="0" w:color="auto"/>
              <w:bottom w:val="single" w:sz="4" w:space="0" w:color="auto"/>
              <w:right w:val="single" w:sz="4" w:space="0" w:color="auto"/>
            </w:tcBorders>
          </w:tcPr>
          <w:p w14:paraId="5C7BDBB5" w14:textId="77777777" w:rsidR="001D3EAC" w:rsidRPr="0028661B" w:rsidRDefault="00000000">
            <w:pPr>
              <w:spacing w:line="420" w:lineRule="exact"/>
              <w:rPr>
                <w:rFonts w:asciiTheme="minorEastAsia" w:eastAsiaTheme="minorEastAsia" w:hAnsiTheme="minorEastAsia"/>
                <w:bCs/>
                <w:iCs/>
                <w:color w:val="000000"/>
                <w:kern w:val="0"/>
                <w:sz w:val="24"/>
              </w:rPr>
            </w:pPr>
            <w:r w:rsidRPr="0028661B">
              <w:rPr>
                <w:rFonts w:asciiTheme="minorEastAsia" w:eastAsiaTheme="minorEastAsia" w:hAnsiTheme="minorEastAsia"/>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5AED6B2" w14:textId="77777777" w:rsidR="0028661B" w:rsidRPr="0028661B" w:rsidRDefault="0028661B" w:rsidP="0028661B">
            <w:pPr>
              <w:spacing w:line="440" w:lineRule="exact"/>
              <w:rPr>
                <w:rFonts w:asciiTheme="minorEastAsia" w:eastAsiaTheme="minorEastAsia" w:hAnsiTheme="minorEastAsia"/>
                <w:sz w:val="24"/>
              </w:rPr>
            </w:pPr>
            <w:r w:rsidRPr="0028661B">
              <w:rPr>
                <w:rFonts w:asciiTheme="minorEastAsia" w:eastAsiaTheme="minorEastAsia" w:hAnsiTheme="minorEastAsia" w:hint="eastAsia"/>
                <w:sz w:val="24"/>
              </w:rPr>
              <w:t>董事长：林茂先生</w:t>
            </w:r>
          </w:p>
          <w:p w14:paraId="7FD7B1B2" w14:textId="3EE65745" w:rsidR="0028661B" w:rsidRPr="0028661B" w:rsidRDefault="0028661B" w:rsidP="0028661B">
            <w:pPr>
              <w:spacing w:line="440" w:lineRule="exact"/>
              <w:rPr>
                <w:rFonts w:asciiTheme="minorEastAsia" w:eastAsiaTheme="minorEastAsia" w:hAnsiTheme="minorEastAsia" w:hint="eastAsia"/>
                <w:sz w:val="24"/>
              </w:rPr>
            </w:pPr>
            <w:r w:rsidRPr="0028661B">
              <w:rPr>
                <w:rFonts w:asciiTheme="minorEastAsia" w:eastAsiaTheme="minorEastAsia" w:hAnsiTheme="minorEastAsia" w:hint="eastAsia"/>
                <w:sz w:val="24"/>
              </w:rPr>
              <w:t>独立董事：吴育辉先生、蔡宁女士</w:t>
            </w:r>
          </w:p>
          <w:p w14:paraId="1E383958" w14:textId="048F16B8" w:rsidR="001D3EAC" w:rsidRPr="0028661B" w:rsidRDefault="0028661B" w:rsidP="0028661B">
            <w:pPr>
              <w:spacing w:line="440" w:lineRule="exact"/>
              <w:rPr>
                <w:rFonts w:asciiTheme="minorEastAsia" w:eastAsiaTheme="minorEastAsia" w:hAnsiTheme="minorEastAsia" w:hint="eastAsia"/>
                <w:sz w:val="24"/>
              </w:rPr>
            </w:pPr>
            <w:r w:rsidRPr="0028661B">
              <w:rPr>
                <w:rFonts w:asciiTheme="minorEastAsia" w:eastAsiaTheme="minorEastAsia" w:hAnsiTheme="minorEastAsia" w:hint="eastAsia"/>
                <w:sz w:val="24"/>
              </w:rPr>
              <w:t>财务总监、董事会秘书：魏卓女士</w:t>
            </w:r>
          </w:p>
        </w:tc>
      </w:tr>
      <w:tr w:rsidR="001D3EAC" w:rsidRPr="0028661B" w14:paraId="3FDC4B49" w14:textId="77777777">
        <w:tc>
          <w:tcPr>
            <w:tcW w:w="1908" w:type="dxa"/>
            <w:tcBorders>
              <w:top w:val="single" w:sz="4" w:space="0" w:color="auto"/>
              <w:left w:val="single" w:sz="4" w:space="0" w:color="auto"/>
              <w:bottom w:val="single" w:sz="4" w:space="0" w:color="auto"/>
              <w:right w:val="single" w:sz="4" w:space="0" w:color="auto"/>
            </w:tcBorders>
            <w:vAlign w:val="center"/>
          </w:tcPr>
          <w:p w14:paraId="114E1E1C" w14:textId="77777777" w:rsidR="001D3EAC" w:rsidRPr="0028661B" w:rsidRDefault="00000000">
            <w:pPr>
              <w:spacing w:line="420" w:lineRule="exact"/>
              <w:rPr>
                <w:rFonts w:asciiTheme="minorEastAsia" w:eastAsiaTheme="minorEastAsia" w:hAnsiTheme="minorEastAsia"/>
                <w:bCs/>
                <w:iCs/>
                <w:color w:val="000000"/>
                <w:kern w:val="0"/>
                <w:sz w:val="24"/>
              </w:rPr>
            </w:pPr>
            <w:r w:rsidRPr="0028661B">
              <w:rPr>
                <w:rFonts w:asciiTheme="minorEastAsia" w:eastAsiaTheme="minorEastAsia" w:hAnsiTheme="minorEastAsia"/>
                <w:bCs/>
                <w:iCs/>
                <w:color w:val="000000"/>
                <w:kern w:val="0"/>
                <w:sz w:val="24"/>
              </w:rPr>
              <w:t>投资者关系活动主要内容介绍</w:t>
            </w:r>
          </w:p>
          <w:p w14:paraId="7CE5E293" w14:textId="77777777" w:rsidR="001D3EAC" w:rsidRPr="0028661B" w:rsidRDefault="001D3EAC">
            <w:pPr>
              <w:spacing w:line="420" w:lineRule="exact"/>
              <w:rPr>
                <w:rFonts w:asciiTheme="minorEastAsia" w:eastAsiaTheme="minorEastAsia" w:hAnsiTheme="minorEastAsia"/>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909EA3E" w14:textId="70E07D25" w:rsidR="00814A34" w:rsidRPr="0028661B" w:rsidRDefault="00CA766B" w:rsidP="00814A34">
            <w:pPr>
              <w:spacing w:beforeLines="50" w:before="156" w:line="460" w:lineRule="exact"/>
              <w:rPr>
                <w:rFonts w:asciiTheme="minorEastAsia" w:eastAsiaTheme="minorEastAsia" w:hAnsiTheme="minorEastAsia" w:hint="eastAsia"/>
                <w:b/>
                <w:sz w:val="24"/>
              </w:rPr>
            </w:pPr>
            <w:r w:rsidRPr="0028661B">
              <w:rPr>
                <w:rFonts w:asciiTheme="minorEastAsia" w:eastAsiaTheme="minorEastAsia" w:hAnsiTheme="minorEastAsia" w:hint="eastAsia"/>
                <w:b/>
                <w:sz w:val="24"/>
              </w:rPr>
              <w:t>一、公司财务总监、董事会秘书魏卓女士报告公司落实估值提升计划的相关工作并取得的成效</w:t>
            </w:r>
          </w:p>
          <w:p w14:paraId="7EC10A3F" w14:textId="77777777" w:rsidR="00CA766B" w:rsidRPr="0028661B" w:rsidRDefault="00CA766B" w:rsidP="00CA766B">
            <w:pPr>
              <w:spacing w:line="360" w:lineRule="auto"/>
              <w:ind w:firstLineChars="200" w:firstLine="482"/>
              <w:rPr>
                <w:rFonts w:asciiTheme="minorEastAsia" w:eastAsiaTheme="minorEastAsia" w:hAnsiTheme="minorEastAsia" w:hint="eastAsia"/>
                <w:b/>
                <w:sz w:val="24"/>
              </w:rPr>
            </w:pPr>
            <w:r w:rsidRPr="0028661B">
              <w:rPr>
                <w:rFonts w:asciiTheme="minorEastAsia" w:eastAsiaTheme="minorEastAsia" w:hAnsiTheme="minorEastAsia" w:hint="eastAsia"/>
                <w:b/>
                <w:sz w:val="24"/>
              </w:rPr>
              <w:t>（一）聚焦主业高质量发展，提升公司长期盈利能力</w:t>
            </w:r>
          </w:p>
          <w:p w14:paraId="4EB30AB2" w14:textId="77777777" w:rsidR="00CA766B" w:rsidRPr="0028661B" w:rsidRDefault="00CA766B" w:rsidP="00CA766B">
            <w:pPr>
              <w:spacing w:line="360" w:lineRule="auto"/>
              <w:ind w:firstLineChars="200" w:firstLine="482"/>
              <w:rPr>
                <w:rFonts w:asciiTheme="minorEastAsia" w:eastAsiaTheme="minorEastAsia" w:hAnsiTheme="minorEastAsia" w:hint="eastAsia"/>
                <w:b/>
                <w:sz w:val="24"/>
              </w:rPr>
            </w:pPr>
            <w:r w:rsidRPr="0028661B">
              <w:rPr>
                <w:rFonts w:asciiTheme="minorEastAsia" w:eastAsiaTheme="minorEastAsia" w:hAnsiTheme="minorEastAsia" w:hint="eastAsia"/>
                <w:b/>
                <w:sz w:val="24"/>
              </w:rPr>
              <w:t>1.供应链运营业务</w:t>
            </w:r>
          </w:p>
          <w:p w14:paraId="45AE3996" w14:textId="77777777" w:rsidR="00CA766B" w:rsidRPr="0028661B" w:rsidRDefault="00CA766B" w:rsidP="00CA766B">
            <w:pPr>
              <w:spacing w:line="360" w:lineRule="auto"/>
              <w:ind w:firstLineChars="200" w:firstLine="480"/>
              <w:rPr>
                <w:rFonts w:asciiTheme="minorEastAsia" w:eastAsiaTheme="minorEastAsia" w:hAnsiTheme="minorEastAsia" w:hint="eastAsia"/>
                <w:bCs/>
                <w:sz w:val="24"/>
              </w:rPr>
            </w:pPr>
            <w:r w:rsidRPr="0028661B">
              <w:rPr>
                <w:rFonts w:asciiTheme="minorEastAsia" w:eastAsiaTheme="minorEastAsia" w:hAnsiTheme="minorEastAsia" w:hint="eastAsia"/>
                <w:bCs/>
                <w:sz w:val="24"/>
              </w:rPr>
              <w:t>公司坚持专业化经营，筑牢发展根基。2025年，公司经营的黑色金属、有色金属、矿产品、农产品、浆纸、能源化工产品等主要大宗商品的经营货量约2.3亿吨，同比增长约3%，多个核心品类继续保持行业领先地位。公司加速拓展海外资源布局，2025年境外业务总额超140亿美元，同比增长约40%。公司持续</w:t>
            </w:r>
            <w:proofErr w:type="gramStart"/>
            <w:r w:rsidRPr="0028661B">
              <w:rPr>
                <w:rFonts w:asciiTheme="minorEastAsia" w:eastAsiaTheme="minorEastAsia" w:hAnsiTheme="minorEastAsia" w:hint="eastAsia"/>
                <w:bCs/>
                <w:sz w:val="24"/>
              </w:rPr>
              <w:t>完善数智化风控</w:t>
            </w:r>
            <w:proofErr w:type="gramEnd"/>
            <w:r w:rsidRPr="0028661B">
              <w:rPr>
                <w:rFonts w:asciiTheme="minorEastAsia" w:eastAsiaTheme="minorEastAsia" w:hAnsiTheme="minorEastAsia" w:hint="eastAsia"/>
                <w:bCs/>
                <w:sz w:val="24"/>
              </w:rPr>
              <w:t>体系，推进业务、财务、</w:t>
            </w:r>
            <w:proofErr w:type="gramStart"/>
            <w:r w:rsidRPr="0028661B">
              <w:rPr>
                <w:rFonts w:asciiTheme="minorEastAsia" w:eastAsiaTheme="minorEastAsia" w:hAnsiTheme="minorEastAsia" w:hint="eastAsia"/>
                <w:bCs/>
                <w:sz w:val="24"/>
              </w:rPr>
              <w:t>风控一体化</w:t>
            </w:r>
            <w:proofErr w:type="gramEnd"/>
            <w:r w:rsidRPr="0028661B">
              <w:rPr>
                <w:rFonts w:asciiTheme="minorEastAsia" w:eastAsiaTheme="minorEastAsia" w:hAnsiTheme="minorEastAsia" w:hint="eastAsia"/>
                <w:bCs/>
                <w:sz w:val="24"/>
              </w:rPr>
              <w:t>的管理系统建设，并运用AIGC与智能技术赋能产</w:t>
            </w:r>
            <w:proofErr w:type="gramStart"/>
            <w:r w:rsidRPr="0028661B">
              <w:rPr>
                <w:rFonts w:asciiTheme="minorEastAsia" w:eastAsiaTheme="minorEastAsia" w:hAnsiTheme="minorEastAsia" w:hint="eastAsia"/>
                <w:bCs/>
                <w:sz w:val="24"/>
              </w:rPr>
              <w:t>研</w:t>
            </w:r>
            <w:proofErr w:type="gramEnd"/>
            <w:r w:rsidRPr="0028661B">
              <w:rPr>
                <w:rFonts w:asciiTheme="minorEastAsia" w:eastAsiaTheme="minorEastAsia" w:hAnsiTheme="minorEastAsia" w:hint="eastAsia"/>
                <w:bCs/>
                <w:sz w:val="24"/>
              </w:rPr>
              <w:t>分析，助力业务运营提质增效；同时着力提升国内外物流能力建设，重点布局非洲、东南亚、中东等区域的自营物流资源，提升属地化物流服务能力。</w:t>
            </w:r>
          </w:p>
          <w:p w14:paraId="47E4110C" w14:textId="77777777" w:rsidR="00CA766B" w:rsidRPr="0028661B" w:rsidRDefault="00CA766B" w:rsidP="00CA766B">
            <w:pPr>
              <w:spacing w:line="360" w:lineRule="auto"/>
              <w:ind w:firstLineChars="200" w:firstLine="482"/>
              <w:rPr>
                <w:rFonts w:asciiTheme="minorEastAsia" w:eastAsiaTheme="minorEastAsia" w:hAnsiTheme="minorEastAsia" w:hint="eastAsia"/>
                <w:b/>
                <w:sz w:val="24"/>
              </w:rPr>
            </w:pPr>
            <w:r w:rsidRPr="0028661B">
              <w:rPr>
                <w:rFonts w:asciiTheme="minorEastAsia" w:eastAsiaTheme="minorEastAsia" w:hAnsiTheme="minorEastAsia" w:hint="eastAsia"/>
                <w:b/>
                <w:sz w:val="24"/>
              </w:rPr>
              <w:t>2.房地产业</w:t>
            </w:r>
            <w:proofErr w:type="gramStart"/>
            <w:r w:rsidRPr="0028661B">
              <w:rPr>
                <w:rFonts w:asciiTheme="minorEastAsia" w:eastAsiaTheme="minorEastAsia" w:hAnsiTheme="minorEastAsia" w:hint="eastAsia"/>
                <w:b/>
                <w:sz w:val="24"/>
              </w:rPr>
              <w:t>务</w:t>
            </w:r>
            <w:proofErr w:type="gramEnd"/>
          </w:p>
          <w:p w14:paraId="136EE63C" w14:textId="77777777" w:rsidR="00CA766B" w:rsidRPr="0028661B" w:rsidRDefault="00CA766B" w:rsidP="00CA766B">
            <w:pPr>
              <w:spacing w:line="360" w:lineRule="auto"/>
              <w:ind w:firstLineChars="200" w:firstLine="480"/>
              <w:rPr>
                <w:rFonts w:asciiTheme="minorEastAsia" w:eastAsiaTheme="minorEastAsia" w:hAnsiTheme="minorEastAsia" w:hint="eastAsia"/>
                <w:bCs/>
                <w:sz w:val="24"/>
              </w:rPr>
            </w:pPr>
            <w:r w:rsidRPr="0028661B">
              <w:rPr>
                <w:rFonts w:asciiTheme="minorEastAsia" w:eastAsiaTheme="minorEastAsia" w:hAnsiTheme="minorEastAsia" w:hint="eastAsia"/>
                <w:bCs/>
                <w:sz w:val="24"/>
              </w:rPr>
              <w:lastRenderedPageBreak/>
              <w:t>公司旗下建发房产和</w:t>
            </w:r>
            <w:proofErr w:type="gramStart"/>
            <w:r w:rsidRPr="0028661B">
              <w:rPr>
                <w:rFonts w:asciiTheme="minorEastAsia" w:eastAsiaTheme="minorEastAsia" w:hAnsiTheme="minorEastAsia" w:hint="eastAsia"/>
                <w:bCs/>
                <w:sz w:val="24"/>
              </w:rPr>
              <w:t>联发</w:t>
            </w:r>
            <w:proofErr w:type="gramEnd"/>
            <w:r w:rsidRPr="0028661B">
              <w:rPr>
                <w:rFonts w:asciiTheme="minorEastAsia" w:eastAsiaTheme="minorEastAsia" w:hAnsiTheme="minorEastAsia" w:hint="eastAsia"/>
                <w:bCs/>
                <w:sz w:val="24"/>
              </w:rPr>
              <w:t>集团坚持以客户需求为导向，以产品力和服务力为核心发展引擎，持续提升行业影响力与客户满意度，稳步筑牢房地产业</w:t>
            </w:r>
            <w:proofErr w:type="gramStart"/>
            <w:r w:rsidRPr="0028661B">
              <w:rPr>
                <w:rFonts w:asciiTheme="minorEastAsia" w:eastAsiaTheme="minorEastAsia" w:hAnsiTheme="minorEastAsia" w:hint="eastAsia"/>
                <w:bCs/>
                <w:sz w:val="24"/>
              </w:rPr>
              <w:t>务</w:t>
            </w:r>
            <w:proofErr w:type="gramEnd"/>
            <w:r w:rsidRPr="0028661B">
              <w:rPr>
                <w:rFonts w:asciiTheme="minorEastAsia" w:eastAsiaTheme="minorEastAsia" w:hAnsiTheme="minorEastAsia" w:hint="eastAsia"/>
                <w:bCs/>
                <w:sz w:val="24"/>
              </w:rPr>
              <w:t>经营基本盘。2025年，公司房地产业</w:t>
            </w:r>
            <w:proofErr w:type="gramStart"/>
            <w:r w:rsidRPr="0028661B">
              <w:rPr>
                <w:rFonts w:asciiTheme="minorEastAsia" w:eastAsiaTheme="minorEastAsia" w:hAnsiTheme="minorEastAsia" w:hint="eastAsia"/>
                <w:bCs/>
                <w:sz w:val="24"/>
              </w:rPr>
              <w:t>务</w:t>
            </w:r>
            <w:proofErr w:type="gramEnd"/>
            <w:r w:rsidRPr="0028661B">
              <w:rPr>
                <w:rFonts w:asciiTheme="minorEastAsia" w:eastAsiaTheme="minorEastAsia" w:hAnsiTheme="minorEastAsia" w:hint="eastAsia"/>
                <w:bCs/>
                <w:sz w:val="24"/>
              </w:rPr>
              <w:t>分部实现全口径合同销售金额1,434.42亿元，其中一、二线城市的销售金额占比超过90%，全口径销售额超50亿元的城市数量达到6个。根据克而瑞研究中心发布的相关数据，建发房产全口径销售金额位列全国第7名。截至2025年末，公司在一、二线城市的全口径土地储备（未售口径）货值占比约85%，较上年末提高5个百分点，</w:t>
            </w:r>
            <w:proofErr w:type="gramStart"/>
            <w:r w:rsidRPr="0028661B">
              <w:rPr>
                <w:rFonts w:asciiTheme="minorEastAsia" w:eastAsiaTheme="minorEastAsia" w:hAnsiTheme="minorEastAsia" w:hint="eastAsia"/>
                <w:bCs/>
                <w:sz w:val="24"/>
              </w:rPr>
              <w:t>土储结构</w:t>
            </w:r>
            <w:proofErr w:type="gramEnd"/>
            <w:r w:rsidRPr="0028661B">
              <w:rPr>
                <w:rFonts w:asciiTheme="minorEastAsia" w:eastAsiaTheme="minorEastAsia" w:hAnsiTheme="minorEastAsia" w:hint="eastAsia"/>
                <w:bCs/>
                <w:sz w:val="24"/>
              </w:rPr>
              <w:t>持续优化，安全边际有效增厚，为公司整体稳健运营提供坚实保障。</w:t>
            </w:r>
          </w:p>
          <w:p w14:paraId="20833C5A" w14:textId="77777777" w:rsidR="00CA766B" w:rsidRPr="0028661B" w:rsidRDefault="00CA766B" w:rsidP="00CA766B">
            <w:pPr>
              <w:spacing w:line="360" w:lineRule="auto"/>
              <w:ind w:firstLineChars="200" w:firstLine="482"/>
              <w:rPr>
                <w:rFonts w:asciiTheme="minorEastAsia" w:eastAsiaTheme="minorEastAsia" w:hAnsiTheme="minorEastAsia" w:hint="eastAsia"/>
                <w:b/>
                <w:sz w:val="24"/>
              </w:rPr>
            </w:pPr>
            <w:r w:rsidRPr="0028661B">
              <w:rPr>
                <w:rFonts w:asciiTheme="minorEastAsia" w:eastAsiaTheme="minorEastAsia" w:hAnsiTheme="minorEastAsia" w:hint="eastAsia"/>
                <w:b/>
                <w:sz w:val="24"/>
              </w:rPr>
              <w:t>（二）坚持稳定的现金分红，增强投资者回报</w:t>
            </w:r>
          </w:p>
          <w:p w14:paraId="65AF1725" w14:textId="77777777" w:rsidR="00CA766B" w:rsidRPr="0028661B" w:rsidRDefault="00CA766B" w:rsidP="00CA766B">
            <w:pPr>
              <w:spacing w:line="360" w:lineRule="auto"/>
              <w:ind w:firstLineChars="200" w:firstLine="480"/>
              <w:rPr>
                <w:rFonts w:asciiTheme="minorEastAsia" w:eastAsiaTheme="minorEastAsia" w:hAnsiTheme="minorEastAsia" w:hint="eastAsia"/>
                <w:bCs/>
                <w:sz w:val="24"/>
              </w:rPr>
            </w:pPr>
            <w:r w:rsidRPr="0028661B">
              <w:rPr>
                <w:rFonts w:asciiTheme="minorEastAsia" w:eastAsiaTheme="minorEastAsia" w:hAnsiTheme="minorEastAsia" w:hint="eastAsia"/>
                <w:bCs/>
                <w:sz w:val="24"/>
              </w:rPr>
              <w:t>公司始终致力于为股东创造长期稳定的回报，连续多年坚持高比例现金分红，公司累计现金分红金额已远超累计股权融资金额。公司在《关于交易完成后增强股东回报规划的议案》中承诺， 2025年度分红不低于0.7元/股。</w:t>
            </w:r>
          </w:p>
          <w:p w14:paraId="0917C71A" w14:textId="77777777" w:rsidR="00CA766B" w:rsidRPr="0028661B" w:rsidRDefault="00CA766B" w:rsidP="00CA766B">
            <w:pPr>
              <w:spacing w:line="360" w:lineRule="auto"/>
              <w:ind w:firstLineChars="200" w:firstLine="480"/>
              <w:rPr>
                <w:rFonts w:asciiTheme="minorEastAsia" w:eastAsiaTheme="minorEastAsia" w:hAnsiTheme="minorEastAsia" w:hint="eastAsia"/>
                <w:bCs/>
                <w:sz w:val="24"/>
              </w:rPr>
            </w:pPr>
            <w:r w:rsidRPr="0028661B">
              <w:rPr>
                <w:rFonts w:asciiTheme="minorEastAsia" w:eastAsiaTheme="minorEastAsia" w:hAnsiTheme="minorEastAsia" w:hint="eastAsia"/>
                <w:bCs/>
                <w:sz w:val="24"/>
              </w:rPr>
              <w:t>此外，公司积极落实新“国九条”和中国证监会“一年多次分红”的政策导向，在2024年度股东大会中授权公司董事会在符合利润分配的条件下制定具体的2025年中期利润分配方案，持续落实分红承诺。</w:t>
            </w:r>
          </w:p>
          <w:p w14:paraId="703DF00F" w14:textId="77777777" w:rsidR="00CA766B" w:rsidRPr="0028661B" w:rsidRDefault="00CA766B" w:rsidP="00CA766B">
            <w:pPr>
              <w:spacing w:line="360" w:lineRule="auto"/>
              <w:ind w:firstLineChars="200" w:firstLine="480"/>
              <w:rPr>
                <w:rFonts w:asciiTheme="minorEastAsia" w:eastAsiaTheme="minorEastAsia" w:hAnsiTheme="minorEastAsia" w:hint="eastAsia"/>
                <w:bCs/>
                <w:sz w:val="24"/>
              </w:rPr>
            </w:pPr>
            <w:r w:rsidRPr="0028661B">
              <w:rPr>
                <w:rFonts w:asciiTheme="minorEastAsia" w:eastAsiaTheme="minorEastAsia" w:hAnsiTheme="minorEastAsia" w:hint="eastAsia"/>
                <w:bCs/>
                <w:sz w:val="24"/>
              </w:rPr>
              <w:t>公司在综合考虑2025年度分红承诺、累计未分配利润后，持续落实现金分红政策，切实地回报股东。公司2025年度中期分红方案为每股派发现金红利0.2元（含税，下同），已于2026年2月11日发放，合计派发现金红利5.80亿元；2025年度分红方案为每股派发现金红利0.5元（不含中期分红），两次利润分配方案合计每股派发现金红利0.7元，预计合计派发现金红利20.30亿元。</w:t>
            </w:r>
          </w:p>
          <w:p w14:paraId="132F5175" w14:textId="77777777" w:rsidR="00CA766B" w:rsidRPr="0028661B" w:rsidRDefault="00CA766B" w:rsidP="00CA766B">
            <w:pPr>
              <w:spacing w:line="360" w:lineRule="auto"/>
              <w:ind w:firstLineChars="200" w:firstLine="482"/>
              <w:rPr>
                <w:rFonts w:asciiTheme="minorEastAsia" w:eastAsiaTheme="minorEastAsia" w:hAnsiTheme="minorEastAsia" w:hint="eastAsia"/>
                <w:b/>
                <w:sz w:val="24"/>
              </w:rPr>
            </w:pPr>
            <w:r w:rsidRPr="0028661B">
              <w:rPr>
                <w:rFonts w:asciiTheme="minorEastAsia" w:eastAsiaTheme="minorEastAsia" w:hAnsiTheme="minorEastAsia" w:hint="eastAsia"/>
                <w:b/>
                <w:sz w:val="24"/>
              </w:rPr>
              <w:t>（三）完善治理结构，坚持规范运作</w:t>
            </w:r>
          </w:p>
          <w:p w14:paraId="1954BF76" w14:textId="77777777" w:rsidR="00CA766B" w:rsidRPr="0028661B" w:rsidRDefault="00CA766B" w:rsidP="00CA766B">
            <w:pPr>
              <w:spacing w:line="360" w:lineRule="auto"/>
              <w:ind w:firstLineChars="200" w:firstLine="480"/>
              <w:rPr>
                <w:rFonts w:asciiTheme="minorEastAsia" w:eastAsiaTheme="minorEastAsia" w:hAnsiTheme="minorEastAsia" w:hint="eastAsia"/>
                <w:bCs/>
                <w:sz w:val="24"/>
              </w:rPr>
            </w:pPr>
            <w:r w:rsidRPr="0028661B">
              <w:rPr>
                <w:rFonts w:asciiTheme="minorEastAsia" w:eastAsiaTheme="minorEastAsia" w:hAnsiTheme="minorEastAsia" w:hint="eastAsia"/>
                <w:bCs/>
                <w:sz w:val="24"/>
              </w:rPr>
              <w:t>公司严格遵照《中华人民共和国公司法》《中华人民共和国证券法》等相关法律法规和监管规则要求，持续完善股东会、董</w:t>
            </w:r>
            <w:r w:rsidRPr="0028661B">
              <w:rPr>
                <w:rFonts w:asciiTheme="minorEastAsia" w:eastAsiaTheme="minorEastAsia" w:hAnsiTheme="minorEastAsia" w:hint="eastAsia"/>
                <w:bCs/>
                <w:sz w:val="24"/>
              </w:rPr>
              <w:lastRenderedPageBreak/>
              <w:t>事会、经营管理层权责清晰、协调制衡的治理体系，强化规范运作。深入落实独立董事制度改革，充分发挥其决策、监督与咨询作用，切实保护中小股东权益。不断健全内控与风险管理体系，严守合</w:t>
            </w:r>
            <w:proofErr w:type="gramStart"/>
            <w:r w:rsidRPr="0028661B">
              <w:rPr>
                <w:rFonts w:asciiTheme="minorEastAsia" w:eastAsiaTheme="minorEastAsia" w:hAnsiTheme="minorEastAsia" w:hint="eastAsia"/>
                <w:bCs/>
                <w:sz w:val="24"/>
              </w:rPr>
              <w:t>规</w:t>
            </w:r>
            <w:proofErr w:type="gramEnd"/>
            <w:r w:rsidRPr="0028661B">
              <w:rPr>
                <w:rFonts w:asciiTheme="minorEastAsia" w:eastAsiaTheme="minorEastAsia" w:hAnsiTheme="minorEastAsia" w:hint="eastAsia"/>
                <w:bCs/>
                <w:sz w:val="24"/>
              </w:rPr>
              <w:t>运营底线，保障公司高质量发展。</w:t>
            </w:r>
          </w:p>
          <w:p w14:paraId="6341D00E" w14:textId="77777777" w:rsidR="00CA766B" w:rsidRPr="0028661B" w:rsidRDefault="00CA766B" w:rsidP="00CA766B">
            <w:pPr>
              <w:spacing w:line="360" w:lineRule="auto"/>
              <w:ind w:firstLineChars="200" w:firstLine="482"/>
              <w:rPr>
                <w:rFonts w:asciiTheme="minorEastAsia" w:eastAsiaTheme="minorEastAsia" w:hAnsiTheme="minorEastAsia" w:hint="eastAsia"/>
                <w:b/>
                <w:sz w:val="24"/>
              </w:rPr>
            </w:pPr>
            <w:r w:rsidRPr="0028661B">
              <w:rPr>
                <w:rFonts w:asciiTheme="minorEastAsia" w:eastAsiaTheme="minorEastAsia" w:hAnsiTheme="minorEastAsia" w:hint="eastAsia"/>
                <w:b/>
                <w:sz w:val="24"/>
              </w:rPr>
              <w:t>（四）加强投资者关系管理，积极传递公司投资价值</w:t>
            </w:r>
          </w:p>
          <w:p w14:paraId="6ED7A025" w14:textId="77777777" w:rsidR="00CA766B" w:rsidRPr="0028661B" w:rsidRDefault="00CA766B" w:rsidP="00CA766B">
            <w:pPr>
              <w:spacing w:line="360" w:lineRule="auto"/>
              <w:ind w:firstLineChars="200" w:firstLine="480"/>
              <w:rPr>
                <w:rFonts w:asciiTheme="minorEastAsia" w:eastAsiaTheme="minorEastAsia" w:hAnsiTheme="minorEastAsia" w:hint="eastAsia"/>
                <w:bCs/>
                <w:sz w:val="24"/>
              </w:rPr>
            </w:pPr>
            <w:r w:rsidRPr="0028661B">
              <w:rPr>
                <w:rFonts w:asciiTheme="minorEastAsia" w:eastAsiaTheme="minorEastAsia" w:hAnsiTheme="minorEastAsia" w:hint="eastAsia"/>
                <w:bCs/>
                <w:sz w:val="24"/>
              </w:rPr>
              <w:t>公司坚持以投资者需求为导向，及时地向市场传递公司的经营情况和财务信息，保障中小投资者的知情权。公司高度重视投资者关系管理工作，致力于积极、有效地传递公司的投资价值。公司通过组织业绩说明会、投资者来访接待、路演</w:t>
            </w:r>
            <w:proofErr w:type="gramStart"/>
            <w:r w:rsidRPr="0028661B">
              <w:rPr>
                <w:rFonts w:asciiTheme="minorEastAsia" w:eastAsiaTheme="minorEastAsia" w:hAnsiTheme="minorEastAsia" w:hint="eastAsia"/>
                <w:bCs/>
                <w:sz w:val="24"/>
              </w:rPr>
              <w:t>与反路演</w:t>
            </w:r>
            <w:proofErr w:type="gramEnd"/>
            <w:r w:rsidRPr="0028661B">
              <w:rPr>
                <w:rFonts w:asciiTheme="minorEastAsia" w:eastAsiaTheme="minorEastAsia" w:hAnsiTheme="minorEastAsia" w:hint="eastAsia"/>
                <w:bCs/>
                <w:sz w:val="24"/>
              </w:rPr>
              <w:t>、投资者走进公司、投资者热线及上证e互动等多元渠道，与投资者保持常态化沟通。2025年，公司累计召开3次业绩说明会，及时回应投资者关切、吸纳合理建议，有效增进了投资者对公司的认知与信任；公司获券商研究报告44份，资本市场关注度持续提升。</w:t>
            </w:r>
          </w:p>
          <w:p w14:paraId="61279D55" w14:textId="77777777" w:rsidR="00CA766B" w:rsidRPr="0028661B" w:rsidRDefault="00CA766B" w:rsidP="00CA766B">
            <w:pPr>
              <w:spacing w:line="360" w:lineRule="auto"/>
              <w:ind w:firstLineChars="200" w:firstLine="482"/>
              <w:rPr>
                <w:rFonts w:asciiTheme="minorEastAsia" w:eastAsiaTheme="minorEastAsia" w:hAnsiTheme="minorEastAsia" w:hint="eastAsia"/>
                <w:b/>
                <w:sz w:val="24"/>
              </w:rPr>
            </w:pPr>
            <w:r w:rsidRPr="0028661B">
              <w:rPr>
                <w:rFonts w:asciiTheme="minorEastAsia" w:eastAsiaTheme="minorEastAsia" w:hAnsiTheme="minorEastAsia" w:hint="eastAsia"/>
                <w:b/>
                <w:sz w:val="24"/>
              </w:rPr>
              <w:t>（五）坚持可持续发展，赋能国际化战略</w:t>
            </w:r>
          </w:p>
          <w:p w14:paraId="47CBA350" w14:textId="77777777" w:rsidR="00CA766B" w:rsidRPr="0028661B" w:rsidRDefault="00CA766B" w:rsidP="00CA766B">
            <w:pPr>
              <w:spacing w:line="360" w:lineRule="auto"/>
              <w:ind w:firstLineChars="200" w:firstLine="480"/>
              <w:rPr>
                <w:rFonts w:asciiTheme="minorEastAsia" w:eastAsiaTheme="minorEastAsia" w:hAnsiTheme="minorEastAsia" w:hint="eastAsia"/>
                <w:bCs/>
                <w:sz w:val="24"/>
              </w:rPr>
            </w:pPr>
            <w:r w:rsidRPr="0028661B">
              <w:rPr>
                <w:rFonts w:asciiTheme="minorEastAsia" w:eastAsiaTheme="minorEastAsia" w:hAnsiTheme="minorEastAsia" w:hint="eastAsia"/>
                <w:bCs/>
                <w:sz w:val="24"/>
              </w:rPr>
              <w:t>公司坚持可持续发展，致力于构建经济效益、社会价值与环境责任协同发展的体系，并促进公司国际化战略的实施。</w:t>
            </w:r>
          </w:p>
          <w:p w14:paraId="6A45214E" w14:textId="77777777" w:rsidR="00CA766B" w:rsidRPr="0028661B" w:rsidRDefault="00CA766B" w:rsidP="00CA766B">
            <w:pPr>
              <w:spacing w:line="360" w:lineRule="auto"/>
              <w:ind w:firstLineChars="200" w:firstLine="480"/>
              <w:rPr>
                <w:rFonts w:asciiTheme="minorEastAsia" w:eastAsiaTheme="minorEastAsia" w:hAnsiTheme="minorEastAsia" w:hint="eastAsia"/>
                <w:bCs/>
                <w:sz w:val="24"/>
              </w:rPr>
            </w:pPr>
            <w:r w:rsidRPr="0028661B">
              <w:rPr>
                <w:rFonts w:asciiTheme="minorEastAsia" w:eastAsiaTheme="minorEastAsia" w:hAnsiTheme="minorEastAsia" w:hint="eastAsia"/>
                <w:bCs/>
                <w:sz w:val="24"/>
              </w:rPr>
              <w:t>2025年，公司持续优化可持续发展报告，全面引入“双重重要性分析”方法，对可持续发展核心议题开展风险与机遇识别、影响机制剖析及影响周期</w:t>
            </w:r>
            <w:proofErr w:type="gramStart"/>
            <w:r w:rsidRPr="0028661B">
              <w:rPr>
                <w:rFonts w:asciiTheme="minorEastAsia" w:eastAsiaTheme="minorEastAsia" w:hAnsiTheme="minorEastAsia" w:hint="eastAsia"/>
                <w:bCs/>
                <w:sz w:val="24"/>
              </w:rPr>
              <w:t>研</w:t>
            </w:r>
            <w:proofErr w:type="gramEnd"/>
            <w:r w:rsidRPr="0028661B">
              <w:rPr>
                <w:rFonts w:asciiTheme="minorEastAsia" w:eastAsiaTheme="minorEastAsia" w:hAnsiTheme="minorEastAsia" w:hint="eastAsia"/>
                <w:bCs/>
                <w:sz w:val="24"/>
              </w:rPr>
              <w:t>判，大幅提升议题管理的前瞻性与系统性；将</w:t>
            </w:r>
            <w:proofErr w:type="gramStart"/>
            <w:r w:rsidRPr="0028661B">
              <w:rPr>
                <w:rFonts w:asciiTheme="minorEastAsia" w:eastAsiaTheme="minorEastAsia" w:hAnsiTheme="minorEastAsia" w:hint="eastAsia"/>
                <w:bCs/>
                <w:sz w:val="24"/>
              </w:rPr>
              <w:t>鉴证</w:t>
            </w:r>
            <w:proofErr w:type="gramEnd"/>
            <w:r w:rsidRPr="0028661B">
              <w:rPr>
                <w:rFonts w:asciiTheme="minorEastAsia" w:eastAsiaTheme="minorEastAsia" w:hAnsiTheme="minorEastAsia" w:hint="eastAsia"/>
                <w:bCs/>
                <w:sz w:val="24"/>
              </w:rPr>
              <w:t>依据从2023年的ISAE 3000升级为国际最新的ISSA 5000可持续信息</w:t>
            </w:r>
            <w:proofErr w:type="gramStart"/>
            <w:r w:rsidRPr="0028661B">
              <w:rPr>
                <w:rFonts w:asciiTheme="minorEastAsia" w:eastAsiaTheme="minorEastAsia" w:hAnsiTheme="minorEastAsia" w:hint="eastAsia"/>
                <w:bCs/>
                <w:sz w:val="24"/>
              </w:rPr>
              <w:t>鉴证</w:t>
            </w:r>
            <w:proofErr w:type="gramEnd"/>
            <w:r w:rsidRPr="0028661B">
              <w:rPr>
                <w:rFonts w:asciiTheme="minorEastAsia" w:eastAsiaTheme="minorEastAsia" w:hAnsiTheme="minorEastAsia" w:hint="eastAsia"/>
                <w:bCs/>
                <w:sz w:val="24"/>
              </w:rPr>
              <w:t>标准，实现与国际准则的全面接轨。</w:t>
            </w:r>
          </w:p>
          <w:p w14:paraId="791BA717" w14:textId="77777777" w:rsidR="00CA766B" w:rsidRPr="0028661B" w:rsidRDefault="00CA766B" w:rsidP="00CA766B">
            <w:pPr>
              <w:spacing w:line="360" w:lineRule="auto"/>
              <w:ind w:firstLineChars="200" w:firstLine="480"/>
              <w:rPr>
                <w:rFonts w:asciiTheme="minorEastAsia" w:eastAsiaTheme="minorEastAsia" w:hAnsiTheme="minorEastAsia" w:hint="eastAsia"/>
                <w:bCs/>
                <w:sz w:val="24"/>
              </w:rPr>
            </w:pPr>
            <w:r w:rsidRPr="0028661B">
              <w:rPr>
                <w:rFonts w:asciiTheme="minorEastAsia" w:eastAsiaTheme="minorEastAsia" w:hAnsiTheme="minorEastAsia" w:hint="eastAsia"/>
                <w:bCs/>
                <w:sz w:val="24"/>
              </w:rPr>
              <w:t>2025年，公司获评中国上市公司协会“上市公司可持续发展最佳实践案例”；中国国际商会、中国国际贸易促进委员会“ESG最佳案例”；2025年华证A股上市公司“ESG信息披露TOP100”；中央广播电视总台“中国ESG上市公司国企先锋100”等荣誉。</w:t>
            </w:r>
          </w:p>
          <w:p w14:paraId="46533879" w14:textId="77777777" w:rsidR="00CA766B" w:rsidRPr="0028661B" w:rsidRDefault="00CA766B" w:rsidP="00814A34">
            <w:pPr>
              <w:spacing w:beforeLines="50" w:before="156" w:line="460" w:lineRule="exact"/>
              <w:rPr>
                <w:rFonts w:asciiTheme="minorEastAsia" w:eastAsiaTheme="minorEastAsia" w:hAnsiTheme="minorEastAsia" w:hint="eastAsia"/>
                <w:b/>
                <w:sz w:val="24"/>
              </w:rPr>
            </w:pPr>
          </w:p>
          <w:p w14:paraId="1A320968" w14:textId="39A68C77" w:rsidR="001D3EAC" w:rsidRPr="0028661B" w:rsidRDefault="00CA766B" w:rsidP="00814A34">
            <w:pPr>
              <w:spacing w:beforeLines="50" w:before="156" w:line="460" w:lineRule="exact"/>
              <w:rPr>
                <w:rFonts w:asciiTheme="minorEastAsia" w:eastAsiaTheme="minorEastAsia" w:hAnsiTheme="minorEastAsia" w:hint="eastAsia"/>
                <w:b/>
                <w:sz w:val="24"/>
              </w:rPr>
            </w:pPr>
            <w:r w:rsidRPr="0028661B">
              <w:rPr>
                <w:rFonts w:asciiTheme="minorEastAsia" w:eastAsiaTheme="minorEastAsia" w:hAnsiTheme="minorEastAsia" w:hint="eastAsia"/>
                <w:b/>
                <w:sz w:val="24"/>
              </w:rPr>
              <w:t>二、</w:t>
            </w:r>
            <w:r w:rsidRPr="0028661B">
              <w:rPr>
                <w:rFonts w:asciiTheme="minorEastAsia" w:eastAsiaTheme="minorEastAsia" w:hAnsiTheme="minorEastAsia"/>
                <w:b/>
                <w:sz w:val="24"/>
              </w:rPr>
              <w:t>投资者提出的问题及公司回复情况</w:t>
            </w:r>
          </w:p>
          <w:p w14:paraId="5AB75F0E" w14:textId="67EA4EDD" w:rsidR="001D3EAC" w:rsidRPr="0028661B" w:rsidRDefault="00CA766B" w:rsidP="00CA766B">
            <w:pPr>
              <w:pStyle w:val="Style6"/>
              <w:spacing w:line="460" w:lineRule="exact"/>
              <w:ind w:firstLineChars="0" w:firstLine="0"/>
              <w:rPr>
                <w:rFonts w:asciiTheme="minorEastAsia" w:eastAsiaTheme="minorEastAsia" w:hAnsiTheme="minorEastAsia" w:hint="eastAsia"/>
                <w:b/>
                <w:sz w:val="24"/>
                <w:szCs w:val="24"/>
              </w:rPr>
            </w:pPr>
            <w:r w:rsidRPr="0028661B">
              <w:rPr>
                <w:rFonts w:asciiTheme="minorEastAsia" w:eastAsiaTheme="minorEastAsia" w:hAnsiTheme="minorEastAsia" w:hint="eastAsia"/>
                <w:b/>
                <w:sz w:val="24"/>
                <w:szCs w:val="24"/>
              </w:rPr>
              <w:t>1</w:t>
            </w:r>
            <w:r w:rsidR="0028661B" w:rsidRPr="0028661B">
              <w:rPr>
                <w:rFonts w:asciiTheme="minorEastAsia" w:eastAsiaTheme="minorEastAsia" w:hAnsiTheme="minorEastAsia" w:hint="eastAsia"/>
                <w:b/>
                <w:sz w:val="24"/>
                <w:szCs w:val="24"/>
              </w:rPr>
              <w:t>.</w:t>
            </w:r>
            <w:r w:rsidRPr="0028661B">
              <w:rPr>
                <w:rFonts w:asciiTheme="minorEastAsia" w:eastAsiaTheme="minorEastAsia" w:hAnsiTheme="minorEastAsia"/>
                <w:b/>
                <w:sz w:val="24"/>
                <w:szCs w:val="24"/>
              </w:rPr>
              <w:t>我想问下公司这几年</w:t>
            </w:r>
            <w:proofErr w:type="gramStart"/>
            <w:r w:rsidRPr="0028661B">
              <w:rPr>
                <w:rFonts w:asciiTheme="minorEastAsia" w:eastAsiaTheme="minorEastAsia" w:hAnsiTheme="minorEastAsia"/>
                <w:b/>
                <w:sz w:val="24"/>
                <w:szCs w:val="24"/>
              </w:rPr>
              <w:t>供应链总货</w:t>
            </w:r>
            <w:proofErr w:type="gramEnd"/>
            <w:r w:rsidRPr="0028661B">
              <w:rPr>
                <w:rFonts w:asciiTheme="minorEastAsia" w:eastAsiaTheme="minorEastAsia" w:hAnsiTheme="minorEastAsia"/>
                <w:b/>
                <w:sz w:val="24"/>
                <w:szCs w:val="24"/>
              </w:rPr>
              <w:t>量和主要品种增长的怎么</w:t>
            </w:r>
            <w:r w:rsidRPr="0028661B">
              <w:rPr>
                <w:rFonts w:asciiTheme="minorEastAsia" w:eastAsiaTheme="minorEastAsia" w:hAnsiTheme="minorEastAsia"/>
                <w:b/>
                <w:sz w:val="24"/>
                <w:szCs w:val="24"/>
              </w:rPr>
              <w:lastRenderedPageBreak/>
              <w:t>样？</w:t>
            </w:r>
          </w:p>
          <w:p w14:paraId="47C67AB8" w14:textId="77777777" w:rsidR="001D3EAC"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2025年公司经营的黑色金属、有色金属、矿产品、农产品、浆纸、能源化工产品等主要大宗商品的经营货量约2.3亿吨，同比增长约3%；其中，钢材经营货量超7,500万吨，同比增长约7%；农产品经营货量超3,800万吨，同比增长超13%；纸浆、纸张合计经营货量超1,500万吨，同比增长约6%。此外，消费品供应</w:t>
            </w:r>
            <w:proofErr w:type="gramStart"/>
            <w:r w:rsidRPr="0028661B">
              <w:rPr>
                <w:rFonts w:asciiTheme="minorEastAsia" w:eastAsiaTheme="minorEastAsia" w:hAnsiTheme="minorEastAsia"/>
                <w:sz w:val="24"/>
                <w:szCs w:val="24"/>
              </w:rPr>
              <w:t>链业务</w:t>
            </w:r>
            <w:proofErr w:type="gramEnd"/>
            <w:r w:rsidRPr="0028661B">
              <w:rPr>
                <w:rFonts w:asciiTheme="minorEastAsia" w:eastAsiaTheme="minorEastAsia" w:hAnsiTheme="minorEastAsia"/>
                <w:sz w:val="24"/>
                <w:szCs w:val="24"/>
              </w:rPr>
              <w:t>实现业务总额约766亿元，同比增长超17%。</w:t>
            </w:r>
            <w:r w:rsidRPr="0028661B">
              <w:rPr>
                <w:rFonts w:asciiTheme="minorEastAsia" w:eastAsiaTheme="minorEastAsia" w:hAnsiTheme="minorEastAsia"/>
                <w:sz w:val="24"/>
                <w:szCs w:val="24"/>
              </w:rPr>
              <w:br/>
              <w:t>2026年第一季度公司经营的黑色金属、有色金属、矿产品、农产品、浆纸、能源化工产品等主要大宗商品的经营货量超4,900万吨，同比增长约7%；其中，农产品经营货量超800万吨，同比增长超33%；油品经营货量超300万吨，同比增长超70%。</w:t>
            </w:r>
          </w:p>
          <w:p w14:paraId="326B88FD" w14:textId="77777777" w:rsidR="00CA766B" w:rsidRPr="0028661B" w:rsidRDefault="00CA766B" w:rsidP="0028661B">
            <w:pPr>
              <w:pStyle w:val="Style6"/>
              <w:spacing w:line="460" w:lineRule="exact"/>
              <w:ind w:firstLineChars="0" w:firstLine="0"/>
              <w:rPr>
                <w:rFonts w:asciiTheme="minorEastAsia" w:eastAsiaTheme="minorEastAsia" w:hAnsiTheme="minorEastAsia" w:hint="eastAsia"/>
                <w:b/>
                <w:sz w:val="24"/>
                <w:szCs w:val="24"/>
              </w:rPr>
            </w:pPr>
          </w:p>
          <w:p w14:paraId="7C57E76C" w14:textId="1BB469A9" w:rsidR="001D3EAC" w:rsidRPr="0028661B" w:rsidRDefault="0028661B" w:rsidP="00CA766B">
            <w:pPr>
              <w:pStyle w:val="Style6"/>
              <w:spacing w:line="460" w:lineRule="exact"/>
              <w:ind w:firstLineChars="0" w:firstLine="0"/>
              <w:rPr>
                <w:rFonts w:asciiTheme="minorEastAsia" w:eastAsiaTheme="minorEastAsia" w:hAnsiTheme="minorEastAsia" w:hint="eastAsia"/>
                <w:b/>
                <w:sz w:val="24"/>
                <w:szCs w:val="24"/>
              </w:rPr>
            </w:pPr>
            <w:r w:rsidRPr="0028661B">
              <w:rPr>
                <w:rFonts w:asciiTheme="minorEastAsia" w:eastAsiaTheme="minorEastAsia" w:hAnsiTheme="minorEastAsia" w:hint="eastAsia"/>
                <w:b/>
                <w:sz w:val="24"/>
                <w:szCs w:val="24"/>
              </w:rPr>
              <w:t>2.</w:t>
            </w:r>
            <w:r w:rsidR="00CA766B" w:rsidRPr="0028661B">
              <w:rPr>
                <w:rFonts w:asciiTheme="minorEastAsia" w:eastAsiaTheme="minorEastAsia" w:hAnsiTheme="minorEastAsia"/>
                <w:b/>
                <w:sz w:val="24"/>
                <w:szCs w:val="24"/>
              </w:rPr>
              <w:t>公司大宗商品贸易货量目前是什么情况？主要品种货量表现如何？</w:t>
            </w:r>
          </w:p>
          <w:p w14:paraId="3DC33130"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2025年公司经营的黑色金属、有色金属、矿产品、农产品、浆纸、能源化工产品等主要大宗商品的经营货量约2.3亿吨，同比增长约3%；其中，钢材经营货量超7,500万吨，同比增长约7%；农产品经营货量超3,800万吨，同比增长超13%；纸浆、纸张合计经营货量超1,500万吨，同比增长约6%。此外，消费品供应</w:t>
            </w:r>
            <w:proofErr w:type="gramStart"/>
            <w:r w:rsidRPr="0028661B">
              <w:rPr>
                <w:rFonts w:asciiTheme="minorEastAsia" w:eastAsiaTheme="minorEastAsia" w:hAnsiTheme="minorEastAsia"/>
                <w:sz w:val="24"/>
                <w:szCs w:val="24"/>
              </w:rPr>
              <w:t>链业务</w:t>
            </w:r>
            <w:proofErr w:type="gramEnd"/>
            <w:r w:rsidRPr="0028661B">
              <w:rPr>
                <w:rFonts w:asciiTheme="minorEastAsia" w:eastAsiaTheme="minorEastAsia" w:hAnsiTheme="minorEastAsia"/>
                <w:sz w:val="24"/>
                <w:szCs w:val="24"/>
              </w:rPr>
              <w:t>实现业务总额约766亿元，同比增长超17%。</w:t>
            </w:r>
          </w:p>
          <w:p w14:paraId="53562646" w14:textId="7337C666" w:rsidR="001D3EAC"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2026年第一季度公司经营的黑色金属、有色金属、矿产品、农产品、浆纸、能源化工产品等主要大宗商品的经营货量超4,900万吨，同比增长约7%；其中，农产品经营货量超800万吨，同比增长超33%；油品经营货量超300万吨，同比增长超70%。</w:t>
            </w:r>
          </w:p>
          <w:p w14:paraId="13E2E84B" w14:textId="77777777" w:rsidR="00CA766B" w:rsidRPr="0028661B" w:rsidRDefault="00CA766B" w:rsidP="00CA766B">
            <w:pPr>
              <w:pStyle w:val="Style6"/>
              <w:spacing w:line="460" w:lineRule="exact"/>
              <w:ind w:firstLineChars="0" w:firstLine="0"/>
              <w:rPr>
                <w:rFonts w:asciiTheme="minorEastAsia" w:eastAsiaTheme="minorEastAsia" w:hAnsiTheme="minorEastAsia" w:hint="eastAsia"/>
                <w:b/>
                <w:sz w:val="24"/>
                <w:szCs w:val="24"/>
              </w:rPr>
            </w:pPr>
          </w:p>
          <w:p w14:paraId="3D3329B7" w14:textId="6A820135" w:rsidR="001D3EAC" w:rsidRPr="0028661B" w:rsidRDefault="0028661B" w:rsidP="00CA766B">
            <w:pPr>
              <w:pStyle w:val="Style6"/>
              <w:spacing w:line="460" w:lineRule="exact"/>
              <w:ind w:firstLineChars="0" w:firstLine="0"/>
              <w:rPr>
                <w:rFonts w:asciiTheme="minorEastAsia" w:eastAsiaTheme="minorEastAsia" w:hAnsiTheme="minorEastAsia" w:hint="eastAsia"/>
                <w:b/>
                <w:sz w:val="24"/>
                <w:szCs w:val="24"/>
              </w:rPr>
            </w:pPr>
            <w:r w:rsidRPr="0028661B">
              <w:rPr>
                <w:rFonts w:asciiTheme="minorEastAsia" w:eastAsiaTheme="minorEastAsia" w:hAnsiTheme="minorEastAsia" w:hint="eastAsia"/>
                <w:b/>
                <w:sz w:val="24"/>
                <w:szCs w:val="24"/>
              </w:rPr>
              <w:t>3.</w:t>
            </w:r>
            <w:r w:rsidR="00CA766B" w:rsidRPr="0028661B">
              <w:rPr>
                <w:rFonts w:asciiTheme="minorEastAsia" w:eastAsiaTheme="minorEastAsia" w:hAnsiTheme="minorEastAsia"/>
                <w:b/>
                <w:sz w:val="24"/>
                <w:szCs w:val="24"/>
              </w:rPr>
              <w:t>作为供应</w:t>
            </w:r>
            <w:proofErr w:type="gramStart"/>
            <w:r w:rsidR="00CA766B" w:rsidRPr="0028661B">
              <w:rPr>
                <w:rFonts w:asciiTheme="minorEastAsia" w:eastAsiaTheme="minorEastAsia" w:hAnsiTheme="minorEastAsia"/>
                <w:b/>
                <w:sz w:val="24"/>
                <w:szCs w:val="24"/>
              </w:rPr>
              <w:t>链行业</w:t>
            </w:r>
            <w:proofErr w:type="gramEnd"/>
            <w:r w:rsidR="00CA766B" w:rsidRPr="0028661B">
              <w:rPr>
                <w:rFonts w:asciiTheme="minorEastAsia" w:eastAsiaTheme="minorEastAsia" w:hAnsiTheme="minorEastAsia"/>
                <w:b/>
                <w:sz w:val="24"/>
                <w:szCs w:val="24"/>
              </w:rPr>
              <w:t>龙头，公司是否有在持续提升上游资源获取能力？</w:t>
            </w:r>
          </w:p>
          <w:p w14:paraId="4F8DD596"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2025年，公司持续深化与上游重要大客户的合作，报告期内建发钢铁集团与前十大钢厂合作货量</w:t>
            </w:r>
            <w:proofErr w:type="gramStart"/>
            <w:r w:rsidRPr="0028661B">
              <w:rPr>
                <w:rFonts w:asciiTheme="minorEastAsia" w:eastAsiaTheme="minorEastAsia" w:hAnsiTheme="minorEastAsia"/>
                <w:sz w:val="24"/>
                <w:szCs w:val="24"/>
              </w:rPr>
              <w:t>增幅超</w:t>
            </w:r>
            <w:proofErr w:type="gramEnd"/>
            <w:r w:rsidRPr="0028661B">
              <w:rPr>
                <w:rFonts w:asciiTheme="minorEastAsia" w:eastAsiaTheme="minorEastAsia" w:hAnsiTheme="minorEastAsia"/>
                <w:sz w:val="24"/>
                <w:szCs w:val="24"/>
              </w:rPr>
              <w:t>8%，与前十大铁矿供应商合作货量</w:t>
            </w:r>
            <w:proofErr w:type="gramStart"/>
            <w:r w:rsidRPr="0028661B">
              <w:rPr>
                <w:rFonts w:asciiTheme="minorEastAsia" w:eastAsiaTheme="minorEastAsia" w:hAnsiTheme="minorEastAsia"/>
                <w:sz w:val="24"/>
                <w:szCs w:val="24"/>
              </w:rPr>
              <w:t>增幅超</w:t>
            </w:r>
            <w:proofErr w:type="gramEnd"/>
            <w:r w:rsidRPr="0028661B">
              <w:rPr>
                <w:rFonts w:asciiTheme="minorEastAsia" w:eastAsiaTheme="minorEastAsia" w:hAnsiTheme="minorEastAsia"/>
                <w:sz w:val="24"/>
                <w:szCs w:val="24"/>
              </w:rPr>
              <w:t>5%；建发农产品集团与前十大粮商合作</w:t>
            </w:r>
            <w:r w:rsidRPr="0028661B">
              <w:rPr>
                <w:rFonts w:asciiTheme="minorEastAsia" w:eastAsiaTheme="minorEastAsia" w:hAnsiTheme="minorEastAsia"/>
                <w:sz w:val="24"/>
                <w:szCs w:val="24"/>
              </w:rPr>
              <w:lastRenderedPageBreak/>
              <w:t>货量提升17%；建发浆纸集团与前十大供应商合作货量增长超33%。</w:t>
            </w:r>
          </w:p>
          <w:p w14:paraId="6ED430A3" w14:textId="0F47C73E" w:rsidR="001D3EAC"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在海外布局方面，公司聚焦南美洲、非洲及中亚等关键区域，着力提升在当地的资源获取与整合能力。2025年，公司对中亚地区商品采购总额同比增长超260%，其中，铅矿、农产品等品类的采购量显著提升，区域布局成效显著；对非洲地区商品采购总额同比增长超40%，其中，咖啡豆、有色金属矿产品等品类的采购量实现大幅跃升；对南美洲地区的商品采购总额同比增长约3%，保持稳定增长态势。</w:t>
            </w:r>
          </w:p>
          <w:p w14:paraId="2D29897B" w14:textId="77777777" w:rsidR="00CA766B" w:rsidRPr="0028661B" w:rsidRDefault="00CA766B">
            <w:pPr>
              <w:pStyle w:val="Style6"/>
              <w:spacing w:line="460" w:lineRule="exact"/>
              <w:ind w:leftChars="-1" w:left="-2" w:firstLine="480"/>
              <w:rPr>
                <w:rFonts w:asciiTheme="minorEastAsia" w:eastAsiaTheme="minorEastAsia" w:hAnsiTheme="minorEastAsia" w:hint="eastAsia"/>
                <w:sz w:val="24"/>
                <w:szCs w:val="24"/>
              </w:rPr>
            </w:pPr>
          </w:p>
          <w:p w14:paraId="5D5AD147" w14:textId="779BD064" w:rsidR="001D3EAC" w:rsidRPr="0028661B" w:rsidRDefault="0028661B" w:rsidP="00CA766B">
            <w:pPr>
              <w:pStyle w:val="Style6"/>
              <w:spacing w:line="460" w:lineRule="exact"/>
              <w:ind w:firstLineChars="0" w:firstLine="0"/>
              <w:rPr>
                <w:rFonts w:asciiTheme="minorEastAsia" w:eastAsiaTheme="minorEastAsia" w:hAnsiTheme="minorEastAsia" w:hint="eastAsia"/>
                <w:b/>
                <w:sz w:val="24"/>
                <w:szCs w:val="24"/>
              </w:rPr>
            </w:pPr>
            <w:r w:rsidRPr="0028661B">
              <w:rPr>
                <w:rFonts w:asciiTheme="minorEastAsia" w:eastAsiaTheme="minorEastAsia" w:hAnsiTheme="minorEastAsia" w:hint="eastAsia"/>
                <w:b/>
                <w:sz w:val="24"/>
                <w:szCs w:val="24"/>
              </w:rPr>
              <w:t>4.</w:t>
            </w:r>
            <w:r w:rsidR="00CA766B" w:rsidRPr="0028661B">
              <w:rPr>
                <w:rFonts w:asciiTheme="minorEastAsia" w:eastAsiaTheme="minorEastAsia" w:hAnsiTheme="minorEastAsia"/>
                <w:b/>
                <w:sz w:val="24"/>
                <w:szCs w:val="24"/>
              </w:rPr>
              <w:t>领导您好，我想问下公司的消费品供应</w:t>
            </w:r>
            <w:proofErr w:type="gramStart"/>
            <w:r w:rsidR="00CA766B" w:rsidRPr="0028661B">
              <w:rPr>
                <w:rFonts w:asciiTheme="minorEastAsia" w:eastAsiaTheme="minorEastAsia" w:hAnsiTheme="minorEastAsia"/>
                <w:b/>
                <w:sz w:val="24"/>
                <w:szCs w:val="24"/>
              </w:rPr>
              <w:t>链业务</w:t>
            </w:r>
            <w:proofErr w:type="gramEnd"/>
            <w:r w:rsidR="00CA766B" w:rsidRPr="0028661B">
              <w:rPr>
                <w:rFonts w:asciiTheme="minorEastAsia" w:eastAsiaTheme="minorEastAsia" w:hAnsiTheme="minorEastAsia"/>
                <w:b/>
                <w:sz w:val="24"/>
                <w:szCs w:val="24"/>
              </w:rPr>
              <w:t>主要是做什么的？</w:t>
            </w:r>
          </w:p>
          <w:p w14:paraId="1827B757"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在消费品业务板块，公司聚焦轻纺、泛食品、机电三大核心领域，积极把握中</w:t>
            </w:r>
            <w:proofErr w:type="gramStart"/>
            <w:r w:rsidRPr="0028661B">
              <w:rPr>
                <w:rFonts w:asciiTheme="minorEastAsia" w:eastAsiaTheme="minorEastAsia" w:hAnsiTheme="minorEastAsia"/>
                <w:sz w:val="24"/>
                <w:szCs w:val="24"/>
              </w:rPr>
              <w:t>国产能</w:t>
            </w:r>
            <w:proofErr w:type="gramEnd"/>
            <w:r w:rsidRPr="0028661B">
              <w:rPr>
                <w:rFonts w:asciiTheme="minorEastAsia" w:eastAsiaTheme="minorEastAsia" w:hAnsiTheme="minorEastAsia"/>
                <w:sz w:val="24"/>
                <w:szCs w:val="24"/>
              </w:rPr>
              <w:t>出海机遇，赋能优质中国品牌开拓国际市场。</w:t>
            </w:r>
          </w:p>
          <w:p w14:paraId="0DB17A75"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proofErr w:type="gramStart"/>
            <w:r w:rsidRPr="0028661B">
              <w:rPr>
                <w:rFonts w:asciiTheme="minorEastAsia" w:eastAsiaTheme="minorEastAsia" w:hAnsiTheme="minorEastAsia"/>
                <w:sz w:val="24"/>
                <w:szCs w:val="24"/>
              </w:rPr>
              <w:t>轻纺板块</w:t>
            </w:r>
            <w:proofErr w:type="gramEnd"/>
            <w:r w:rsidRPr="0028661B">
              <w:rPr>
                <w:rFonts w:asciiTheme="minorEastAsia" w:eastAsiaTheme="minorEastAsia" w:hAnsiTheme="minorEastAsia"/>
                <w:sz w:val="24"/>
                <w:szCs w:val="24"/>
              </w:rPr>
              <w:t>方面，2025年</w:t>
            </w:r>
            <w:proofErr w:type="gramStart"/>
            <w:r w:rsidRPr="0028661B">
              <w:rPr>
                <w:rFonts w:asciiTheme="minorEastAsia" w:eastAsiaTheme="minorEastAsia" w:hAnsiTheme="minorEastAsia"/>
                <w:sz w:val="24"/>
                <w:szCs w:val="24"/>
              </w:rPr>
              <w:t>轻纺板块</w:t>
            </w:r>
            <w:proofErr w:type="gramEnd"/>
            <w:r w:rsidRPr="0028661B">
              <w:rPr>
                <w:rFonts w:asciiTheme="minorEastAsia" w:eastAsiaTheme="minorEastAsia" w:hAnsiTheme="minorEastAsia"/>
                <w:sz w:val="24"/>
                <w:szCs w:val="24"/>
              </w:rPr>
              <w:t>实现业务总额约257亿元，同比增长约24%。公司已在孟加拉、柬埔寨、越南等东南亚国家合作70余家核心工厂，构建“中国+N”双轨并行的全球化供应链体系。市场开拓方面，在深耕欧美等成熟市场的基础上，公司进一步加大对东南亚、非洲、拉美等新兴市场的拓展力度，全球业务版图持续扩大。</w:t>
            </w:r>
          </w:p>
          <w:p w14:paraId="7A52F571"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proofErr w:type="gramStart"/>
            <w:r w:rsidRPr="0028661B">
              <w:rPr>
                <w:rFonts w:asciiTheme="minorEastAsia" w:eastAsiaTheme="minorEastAsia" w:hAnsiTheme="minorEastAsia"/>
                <w:sz w:val="24"/>
                <w:szCs w:val="24"/>
              </w:rPr>
              <w:t>泛食品</w:t>
            </w:r>
            <w:proofErr w:type="gramEnd"/>
            <w:r w:rsidRPr="0028661B">
              <w:rPr>
                <w:rFonts w:asciiTheme="minorEastAsia" w:eastAsiaTheme="minorEastAsia" w:hAnsiTheme="minorEastAsia"/>
                <w:sz w:val="24"/>
                <w:szCs w:val="24"/>
              </w:rPr>
              <w:t>板块方面，公司持续强化上游核心品类资源布局，聚焦细分领域头部品牌的市场需求，全面提升全产业</w:t>
            </w:r>
            <w:proofErr w:type="gramStart"/>
            <w:r w:rsidRPr="0028661B">
              <w:rPr>
                <w:rFonts w:asciiTheme="minorEastAsia" w:eastAsiaTheme="minorEastAsia" w:hAnsiTheme="minorEastAsia"/>
                <w:sz w:val="24"/>
                <w:szCs w:val="24"/>
              </w:rPr>
              <w:t>链综合</w:t>
            </w:r>
            <w:proofErr w:type="gramEnd"/>
            <w:r w:rsidRPr="0028661B">
              <w:rPr>
                <w:rFonts w:asciiTheme="minorEastAsia" w:eastAsiaTheme="minorEastAsia" w:hAnsiTheme="minorEastAsia"/>
                <w:sz w:val="24"/>
                <w:szCs w:val="24"/>
              </w:rPr>
              <w:t>服务能力。2025年</w:t>
            </w:r>
            <w:proofErr w:type="gramStart"/>
            <w:r w:rsidRPr="0028661B">
              <w:rPr>
                <w:rFonts w:asciiTheme="minorEastAsia" w:eastAsiaTheme="minorEastAsia" w:hAnsiTheme="minorEastAsia"/>
                <w:sz w:val="24"/>
                <w:szCs w:val="24"/>
              </w:rPr>
              <w:t>泛食品</w:t>
            </w:r>
            <w:proofErr w:type="gramEnd"/>
            <w:r w:rsidRPr="0028661B">
              <w:rPr>
                <w:rFonts w:asciiTheme="minorEastAsia" w:eastAsiaTheme="minorEastAsia" w:hAnsiTheme="minorEastAsia"/>
                <w:sz w:val="24"/>
                <w:szCs w:val="24"/>
              </w:rPr>
              <w:t>板块业务总额突破250亿元，同比增长约25%，其中咖啡豆业务总额同比增长超100%，咖啡豆进口量和国内销售量均位居国内第一。</w:t>
            </w:r>
          </w:p>
          <w:p w14:paraId="001B7893" w14:textId="3F354989" w:rsidR="001D3EAC"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机电板块方面，公司紧抓中国商用</w:t>
            </w:r>
            <w:proofErr w:type="gramStart"/>
            <w:r w:rsidRPr="0028661B">
              <w:rPr>
                <w:rFonts w:asciiTheme="minorEastAsia" w:eastAsiaTheme="minorEastAsia" w:hAnsiTheme="minorEastAsia"/>
                <w:sz w:val="24"/>
                <w:szCs w:val="24"/>
              </w:rPr>
              <w:t>车产业</w:t>
            </w:r>
            <w:proofErr w:type="gramEnd"/>
            <w:r w:rsidRPr="0028661B">
              <w:rPr>
                <w:rFonts w:asciiTheme="minorEastAsia" w:eastAsiaTheme="minorEastAsia" w:hAnsiTheme="minorEastAsia"/>
                <w:sz w:val="24"/>
                <w:szCs w:val="24"/>
              </w:rPr>
              <w:t>出海窗口期，持续深化与江淮汽车、</w:t>
            </w:r>
            <w:proofErr w:type="gramStart"/>
            <w:r w:rsidRPr="0028661B">
              <w:rPr>
                <w:rFonts w:asciiTheme="minorEastAsia" w:eastAsiaTheme="minorEastAsia" w:hAnsiTheme="minorEastAsia"/>
                <w:sz w:val="24"/>
                <w:szCs w:val="24"/>
              </w:rPr>
              <w:t>一</w:t>
            </w:r>
            <w:proofErr w:type="gramEnd"/>
            <w:r w:rsidRPr="0028661B">
              <w:rPr>
                <w:rFonts w:asciiTheme="minorEastAsia" w:eastAsiaTheme="minorEastAsia" w:hAnsiTheme="minorEastAsia"/>
                <w:sz w:val="24"/>
                <w:szCs w:val="24"/>
              </w:rPr>
              <w:t>汽集团、陕汽集团、东风集团等国内主机厂的战略合作，提供多元化供应</w:t>
            </w:r>
            <w:proofErr w:type="gramStart"/>
            <w:r w:rsidRPr="0028661B">
              <w:rPr>
                <w:rFonts w:asciiTheme="minorEastAsia" w:eastAsiaTheme="minorEastAsia" w:hAnsiTheme="minorEastAsia"/>
                <w:sz w:val="24"/>
                <w:szCs w:val="24"/>
              </w:rPr>
              <w:t>链服务</w:t>
            </w:r>
            <w:proofErr w:type="gramEnd"/>
            <w:r w:rsidRPr="0028661B">
              <w:rPr>
                <w:rFonts w:asciiTheme="minorEastAsia" w:eastAsiaTheme="minorEastAsia" w:hAnsiTheme="minorEastAsia"/>
                <w:sz w:val="24"/>
                <w:szCs w:val="24"/>
              </w:rPr>
              <w:t>解决方案，2025年车辆出海业务总额近8亿美元，同比增长超35%。</w:t>
            </w:r>
          </w:p>
          <w:p w14:paraId="7A06AFB5" w14:textId="77777777" w:rsidR="00CA766B" w:rsidRPr="0028661B" w:rsidRDefault="00CA766B">
            <w:pPr>
              <w:pStyle w:val="Style6"/>
              <w:spacing w:line="460" w:lineRule="exact"/>
              <w:ind w:left="413" w:firstLineChars="0" w:firstLine="0"/>
              <w:rPr>
                <w:rFonts w:asciiTheme="minorEastAsia" w:eastAsiaTheme="minorEastAsia" w:hAnsiTheme="minorEastAsia" w:hint="eastAsia"/>
                <w:b/>
                <w:sz w:val="24"/>
                <w:szCs w:val="24"/>
              </w:rPr>
            </w:pPr>
          </w:p>
          <w:p w14:paraId="38ED4278" w14:textId="6973FF0D" w:rsidR="001D3EAC" w:rsidRPr="0028661B" w:rsidRDefault="0028661B" w:rsidP="00CA766B">
            <w:pPr>
              <w:pStyle w:val="Style6"/>
              <w:spacing w:line="460" w:lineRule="exact"/>
              <w:ind w:firstLineChars="0" w:firstLine="0"/>
              <w:rPr>
                <w:rFonts w:asciiTheme="minorEastAsia" w:eastAsiaTheme="minorEastAsia" w:hAnsiTheme="minorEastAsia" w:hint="eastAsia"/>
                <w:b/>
                <w:sz w:val="24"/>
                <w:szCs w:val="24"/>
              </w:rPr>
            </w:pPr>
            <w:r w:rsidRPr="0028661B">
              <w:rPr>
                <w:rFonts w:asciiTheme="minorEastAsia" w:eastAsiaTheme="minorEastAsia" w:hAnsiTheme="minorEastAsia" w:hint="eastAsia"/>
                <w:b/>
                <w:sz w:val="24"/>
                <w:szCs w:val="24"/>
              </w:rPr>
              <w:t>5.</w:t>
            </w:r>
            <w:r w:rsidR="00CA766B" w:rsidRPr="0028661B">
              <w:rPr>
                <w:rFonts w:asciiTheme="minorEastAsia" w:eastAsiaTheme="minorEastAsia" w:hAnsiTheme="minorEastAsia"/>
                <w:b/>
                <w:sz w:val="24"/>
                <w:szCs w:val="24"/>
              </w:rPr>
              <w:t>公司供应链运营业务未来几年的发展战略是怎么样的？</w:t>
            </w:r>
          </w:p>
          <w:p w14:paraId="569B82B8"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未来五年，公司将在“开拓新价值，让更多人过上更有品质的生活”的公司使命与“成为国际领先的供应链运营商”的</w:t>
            </w:r>
            <w:proofErr w:type="gramStart"/>
            <w:r w:rsidRPr="0028661B">
              <w:rPr>
                <w:rFonts w:asciiTheme="minorEastAsia" w:eastAsiaTheme="minorEastAsia" w:hAnsiTheme="minorEastAsia"/>
                <w:sz w:val="24"/>
                <w:szCs w:val="24"/>
              </w:rPr>
              <w:t>公司愿景的</w:t>
            </w:r>
            <w:proofErr w:type="gramEnd"/>
            <w:r w:rsidRPr="0028661B">
              <w:rPr>
                <w:rFonts w:asciiTheme="minorEastAsia" w:eastAsiaTheme="minorEastAsia" w:hAnsiTheme="minorEastAsia"/>
                <w:sz w:val="24"/>
                <w:szCs w:val="24"/>
              </w:rPr>
              <w:t>引领下，坚持专业化经营，加快国际化布局，</w:t>
            </w:r>
            <w:proofErr w:type="gramStart"/>
            <w:r w:rsidRPr="0028661B">
              <w:rPr>
                <w:rFonts w:asciiTheme="minorEastAsia" w:eastAsiaTheme="minorEastAsia" w:hAnsiTheme="minorEastAsia"/>
                <w:sz w:val="24"/>
                <w:szCs w:val="24"/>
              </w:rPr>
              <w:t>加强数智化</w:t>
            </w:r>
            <w:proofErr w:type="gramEnd"/>
            <w:r w:rsidRPr="0028661B">
              <w:rPr>
                <w:rFonts w:asciiTheme="minorEastAsia" w:eastAsiaTheme="minorEastAsia" w:hAnsiTheme="minorEastAsia"/>
                <w:sz w:val="24"/>
                <w:szCs w:val="24"/>
              </w:rPr>
              <w:t>能力，提升预见力与资源力，培育第二增长曲线，从规模驱动转向效益驱动和创新驱动，朝着“提升经济效益、提升市场地位、提升海外规模”三大战略目标砥砺前行。</w:t>
            </w:r>
          </w:p>
          <w:p w14:paraId="47652772"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（1）坚持专业化经营，推进差异化管理：公司未来将继续深耕专业化经营模式，做大做</w:t>
            </w:r>
            <w:proofErr w:type="gramStart"/>
            <w:r w:rsidRPr="0028661B">
              <w:rPr>
                <w:rFonts w:asciiTheme="minorEastAsia" w:eastAsiaTheme="minorEastAsia" w:hAnsiTheme="minorEastAsia"/>
                <w:sz w:val="24"/>
                <w:szCs w:val="24"/>
              </w:rPr>
              <w:t>强核心</w:t>
            </w:r>
            <w:proofErr w:type="gramEnd"/>
            <w:r w:rsidRPr="0028661B">
              <w:rPr>
                <w:rFonts w:asciiTheme="minorEastAsia" w:eastAsiaTheme="minorEastAsia" w:hAnsiTheme="minorEastAsia"/>
                <w:sz w:val="24"/>
                <w:szCs w:val="24"/>
              </w:rPr>
              <w:t>品类，丰富“LIFT+”服务内涵，深度整合物流、信息、金融和商务等服务要素，进一步提升产业</w:t>
            </w:r>
            <w:proofErr w:type="gramStart"/>
            <w:r w:rsidRPr="0028661B">
              <w:rPr>
                <w:rFonts w:asciiTheme="minorEastAsia" w:eastAsiaTheme="minorEastAsia" w:hAnsiTheme="minorEastAsia"/>
                <w:sz w:val="24"/>
                <w:szCs w:val="24"/>
              </w:rPr>
              <w:t>链服务</w:t>
            </w:r>
            <w:proofErr w:type="gramEnd"/>
            <w:r w:rsidRPr="0028661B">
              <w:rPr>
                <w:rFonts w:asciiTheme="minorEastAsia" w:eastAsiaTheme="minorEastAsia" w:hAnsiTheme="minorEastAsia"/>
                <w:sz w:val="24"/>
                <w:szCs w:val="24"/>
              </w:rPr>
              <w:t>价值，构建差异化竞争优势。同时，为适配未来发展战略，公司将持续优化组织架构与差异化管控模式，推动各专业集团不断深入产业链，提升专业化水平。</w:t>
            </w:r>
          </w:p>
          <w:p w14:paraId="0B347AB9"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（2）加快国际化布局，深耕本土化运营：公司将继续推进国际化战略，分区域（国别）、分阶段推进海外布局与海外</w:t>
            </w:r>
            <w:proofErr w:type="gramStart"/>
            <w:r w:rsidRPr="0028661B">
              <w:rPr>
                <w:rFonts w:asciiTheme="minorEastAsia" w:eastAsiaTheme="minorEastAsia" w:hAnsiTheme="minorEastAsia"/>
                <w:sz w:val="24"/>
                <w:szCs w:val="24"/>
              </w:rPr>
              <w:t>一线风控体系</w:t>
            </w:r>
            <w:proofErr w:type="gramEnd"/>
            <w:r w:rsidRPr="0028661B">
              <w:rPr>
                <w:rFonts w:asciiTheme="minorEastAsia" w:eastAsiaTheme="minorEastAsia" w:hAnsiTheme="minorEastAsia"/>
                <w:sz w:val="24"/>
                <w:szCs w:val="24"/>
              </w:rPr>
              <w:t>建设，如在南美、非洲及中亚区域重点提升资源获取能力，在消费力旺盛的区域重点挖掘市场需求，全面拓展东南亚、“一带一路”及RCEP沿线等高增长潜力区域；此外，公司将继续推进海外本土化运营，聚焦“团队、资源、市场”的本土化能力构建，强化海外市场的本土化供应</w:t>
            </w:r>
            <w:proofErr w:type="gramStart"/>
            <w:r w:rsidRPr="0028661B">
              <w:rPr>
                <w:rFonts w:asciiTheme="minorEastAsia" w:eastAsiaTheme="minorEastAsia" w:hAnsiTheme="minorEastAsia"/>
                <w:sz w:val="24"/>
                <w:szCs w:val="24"/>
              </w:rPr>
              <w:t>链综合</w:t>
            </w:r>
            <w:proofErr w:type="gramEnd"/>
            <w:r w:rsidRPr="0028661B">
              <w:rPr>
                <w:rFonts w:asciiTheme="minorEastAsia" w:eastAsiaTheme="minorEastAsia" w:hAnsiTheme="minorEastAsia"/>
                <w:sz w:val="24"/>
                <w:szCs w:val="24"/>
              </w:rPr>
              <w:t>服务能力。</w:t>
            </w:r>
          </w:p>
          <w:p w14:paraId="7360C55B"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（3）</w:t>
            </w:r>
            <w:proofErr w:type="gramStart"/>
            <w:r w:rsidRPr="0028661B">
              <w:rPr>
                <w:rFonts w:asciiTheme="minorEastAsia" w:eastAsiaTheme="minorEastAsia" w:hAnsiTheme="minorEastAsia"/>
                <w:sz w:val="24"/>
                <w:szCs w:val="24"/>
              </w:rPr>
              <w:t>加强数智化</w:t>
            </w:r>
            <w:proofErr w:type="gramEnd"/>
            <w:r w:rsidRPr="0028661B">
              <w:rPr>
                <w:rFonts w:asciiTheme="minorEastAsia" w:eastAsiaTheme="minorEastAsia" w:hAnsiTheme="minorEastAsia"/>
                <w:sz w:val="24"/>
                <w:szCs w:val="24"/>
              </w:rPr>
              <w:t>能力，赋能供应链生态：公司未来将以用户需求为导向，以技术创新为引擎，以数据要素为基座，</w:t>
            </w:r>
            <w:proofErr w:type="gramStart"/>
            <w:r w:rsidRPr="0028661B">
              <w:rPr>
                <w:rFonts w:asciiTheme="minorEastAsia" w:eastAsiaTheme="minorEastAsia" w:hAnsiTheme="minorEastAsia"/>
                <w:sz w:val="24"/>
                <w:szCs w:val="24"/>
              </w:rPr>
              <w:t>以数智平台</w:t>
            </w:r>
            <w:proofErr w:type="gramEnd"/>
            <w:r w:rsidRPr="0028661B">
              <w:rPr>
                <w:rFonts w:asciiTheme="minorEastAsia" w:eastAsiaTheme="minorEastAsia" w:hAnsiTheme="minorEastAsia"/>
                <w:sz w:val="24"/>
                <w:szCs w:val="24"/>
              </w:rPr>
              <w:t>为载体，推动业务全流程</w:t>
            </w:r>
            <w:proofErr w:type="gramStart"/>
            <w:r w:rsidRPr="0028661B">
              <w:rPr>
                <w:rFonts w:asciiTheme="minorEastAsia" w:eastAsiaTheme="minorEastAsia" w:hAnsiTheme="minorEastAsia"/>
                <w:sz w:val="24"/>
                <w:szCs w:val="24"/>
              </w:rPr>
              <w:t>的数智化</w:t>
            </w:r>
            <w:proofErr w:type="gramEnd"/>
            <w:r w:rsidRPr="0028661B">
              <w:rPr>
                <w:rFonts w:asciiTheme="minorEastAsia" w:eastAsiaTheme="minorEastAsia" w:hAnsiTheme="minorEastAsia"/>
                <w:sz w:val="24"/>
                <w:szCs w:val="24"/>
              </w:rPr>
              <w:t>升级，最终构建覆盖“</w:t>
            </w:r>
            <w:proofErr w:type="gramStart"/>
            <w:r w:rsidRPr="0028661B">
              <w:rPr>
                <w:rFonts w:asciiTheme="minorEastAsia" w:eastAsiaTheme="minorEastAsia" w:hAnsiTheme="minorEastAsia"/>
                <w:sz w:val="24"/>
                <w:szCs w:val="24"/>
              </w:rPr>
              <w:t>研判决策</w:t>
            </w:r>
            <w:proofErr w:type="gramEnd"/>
            <w:r w:rsidRPr="0028661B">
              <w:rPr>
                <w:rFonts w:asciiTheme="minorEastAsia" w:eastAsiaTheme="minorEastAsia" w:hAnsiTheme="minorEastAsia"/>
                <w:sz w:val="24"/>
                <w:szCs w:val="24"/>
              </w:rPr>
              <w:t>-业务运营-风险管控”的</w:t>
            </w:r>
            <w:proofErr w:type="gramStart"/>
            <w:r w:rsidRPr="0028661B">
              <w:rPr>
                <w:rFonts w:asciiTheme="minorEastAsia" w:eastAsiaTheme="minorEastAsia" w:hAnsiTheme="minorEastAsia"/>
                <w:sz w:val="24"/>
                <w:szCs w:val="24"/>
              </w:rPr>
              <w:t>全域数智化</w:t>
            </w:r>
            <w:proofErr w:type="gramEnd"/>
            <w:r w:rsidRPr="0028661B">
              <w:rPr>
                <w:rFonts w:asciiTheme="minorEastAsia" w:eastAsiaTheme="minorEastAsia" w:hAnsiTheme="minorEastAsia"/>
                <w:sz w:val="24"/>
                <w:szCs w:val="24"/>
              </w:rPr>
              <w:t>平台，为公司经营决策、业务</w:t>
            </w:r>
            <w:proofErr w:type="gramStart"/>
            <w:r w:rsidRPr="0028661B">
              <w:rPr>
                <w:rFonts w:asciiTheme="minorEastAsia" w:eastAsiaTheme="minorEastAsia" w:hAnsiTheme="minorEastAsia"/>
                <w:sz w:val="24"/>
                <w:szCs w:val="24"/>
              </w:rPr>
              <w:t>研</w:t>
            </w:r>
            <w:proofErr w:type="gramEnd"/>
            <w:r w:rsidRPr="0028661B">
              <w:rPr>
                <w:rFonts w:asciiTheme="minorEastAsia" w:eastAsiaTheme="minorEastAsia" w:hAnsiTheme="minorEastAsia"/>
                <w:sz w:val="24"/>
                <w:szCs w:val="24"/>
              </w:rPr>
              <w:t>判、全球运行、智能</w:t>
            </w:r>
            <w:proofErr w:type="gramStart"/>
            <w:r w:rsidRPr="0028661B">
              <w:rPr>
                <w:rFonts w:asciiTheme="minorEastAsia" w:eastAsiaTheme="minorEastAsia" w:hAnsiTheme="minorEastAsia"/>
                <w:sz w:val="24"/>
                <w:szCs w:val="24"/>
              </w:rPr>
              <w:t>风控及</w:t>
            </w:r>
            <w:proofErr w:type="gramEnd"/>
            <w:r w:rsidRPr="0028661B">
              <w:rPr>
                <w:rFonts w:asciiTheme="minorEastAsia" w:eastAsiaTheme="minorEastAsia" w:hAnsiTheme="minorEastAsia"/>
                <w:sz w:val="24"/>
                <w:szCs w:val="24"/>
              </w:rPr>
              <w:t>生态链接提供有力支撑。</w:t>
            </w:r>
          </w:p>
          <w:p w14:paraId="5F033D15"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4）增强内生预见力，优化全盘资源力：在预见力层面，公司将重点提升战略规划与产业研究能力，高效赋能内部经营决策与战略布局，增强公司穿越周期波动的能力。在资源力层面，公司将统筹、优化全盘资源配置，并通过股权投资、战略合作和</w:t>
            </w:r>
            <w:r w:rsidRPr="0028661B">
              <w:rPr>
                <w:rFonts w:asciiTheme="minorEastAsia" w:eastAsiaTheme="minorEastAsia" w:hAnsiTheme="minorEastAsia"/>
                <w:sz w:val="24"/>
                <w:szCs w:val="24"/>
              </w:rPr>
              <w:lastRenderedPageBreak/>
              <w:t>自主建设等方式，获取并整合产业链上下游关键节点的重要物流与产业资源，提升供应链安全性与稳定性；此外，公司将主动链接外部资源，构建独特的资源组合与产业生态，增强行业话语权和影响力。</w:t>
            </w:r>
          </w:p>
          <w:p w14:paraId="011BCFBD" w14:textId="6BE8DA15" w:rsidR="001D3EAC"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（5）加强创新发展，培育第二曲线：公司将依托主业积淀的产业基础、资源优势、渠道网络、</w:t>
            </w:r>
            <w:proofErr w:type="gramStart"/>
            <w:r w:rsidRPr="0028661B">
              <w:rPr>
                <w:rFonts w:asciiTheme="minorEastAsia" w:eastAsiaTheme="minorEastAsia" w:hAnsiTheme="minorEastAsia"/>
                <w:sz w:val="24"/>
                <w:szCs w:val="24"/>
              </w:rPr>
              <w:t>风控能力</w:t>
            </w:r>
            <w:proofErr w:type="gramEnd"/>
            <w:r w:rsidRPr="0028661B">
              <w:rPr>
                <w:rFonts w:asciiTheme="minorEastAsia" w:eastAsiaTheme="minorEastAsia" w:hAnsiTheme="minorEastAsia"/>
                <w:sz w:val="24"/>
                <w:szCs w:val="24"/>
              </w:rPr>
              <w:t>和品牌背书，系统性地规划和拓展第二增长曲线，推动各专业集团在传统优势领域向产业链上下游延伸，</w:t>
            </w:r>
            <w:proofErr w:type="gramStart"/>
            <w:r w:rsidRPr="0028661B">
              <w:rPr>
                <w:rFonts w:asciiTheme="minorEastAsia" w:eastAsiaTheme="minorEastAsia" w:hAnsiTheme="minorEastAsia"/>
                <w:sz w:val="24"/>
                <w:szCs w:val="24"/>
              </w:rPr>
              <w:t>挖掘高潜</w:t>
            </w:r>
            <w:proofErr w:type="gramEnd"/>
            <w:r w:rsidRPr="0028661B">
              <w:rPr>
                <w:rFonts w:asciiTheme="minorEastAsia" w:eastAsiaTheme="minorEastAsia" w:hAnsiTheme="minorEastAsia"/>
                <w:sz w:val="24"/>
                <w:szCs w:val="24"/>
              </w:rPr>
              <w:t>品类；与此同时，公司将重点聚焦“新消费”、“人工智能”等发展空间广阔的细分赛道，秉承“洞察—孵化—规模化”全周期构建创新机制，配套相适应的人才、资源配置与管理、考核模式，力争在未来为公司注入长期增长新动能。</w:t>
            </w:r>
          </w:p>
          <w:p w14:paraId="500BD8E3" w14:textId="77777777" w:rsidR="00CA766B" w:rsidRPr="0028661B" w:rsidRDefault="00CA766B">
            <w:pPr>
              <w:pStyle w:val="Style6"/>
              <w:spacing w:line="460" w:lineRule="exact"/>
              <w:ind w:left="413" w:firstLineChars="0" w:firstLine="0"/>
              <w:rPr>
                <w:rFonts w:asciiTheme="minorEastAsia" w:eastAsiaTheme="minorEastAsia" w:hAnsiTheme="minorEastAsia" w:hint="eastAsia"/>
                <w:b/>
                <w:sz w:val="24"/>
                <w:szCs w:val="24"/>
              </w:rPr>
            </w:pPr>
          </w:p>
          <w:p w14:paraId="22FD34DE" w14:textId="06F50BFE" w:rsidR="001D3EAC" w:rsidRPr="0028661B" w:rsidRDefault="0028661B" w:rsidP="00CA766B">
            <w:pPr>
              <w:pStyle w:val="Style6"/>
              <w:spacing w:line="460" w:lineRule="exact"/>
              <w:ind w:firstLineChars="0" w:firstLine="0"/>
              <w:rPr>
                <w:rFonts w:asciiTheme="minorEastAsia" w:eastAsiaTheme="minorEastAsia" w:hAnsiTheme="minorEastAsia" w:hint="eastAsia"/>
                <w:b/>
                <w:sz w:val="24"/>
                <w:szCs w:val="24"/>
              </w:rPr>
            </w:pPr>
            <w:r w:rsidRPr="0028661B">
              <w:rPr>
                <w:rFonts w:asciiTheme="minorEastAsia" w:eastAsiaTheme="minorEastAsia" w:hAnsiTheme="minorEastAsia" w:hint="eastAsia"/>
                <w:b/>
                <w:sz w:val="24"/>
                <w:szCs w:val="24"/>
              </w:rPr>
              <w:t>6.</w:t>
            </w:r>
            <w:r w:rsidR="00CA766B" w:rsidRPr="0028661B">
              <w:rPr>
                <w:rFonts w:asciiTheme="minorEastAsia" w:eastAsiaTheme="minorEastAsia" w:hAnsiTheme="minorEastAsia"/>
                <w:b/>
                <w:sz w:val="24"/>
                <w:szCs w:val="24"/>
              </w:rPr>
              <w:t>公司强调国际化发展已经好几年了，有什么进展吗？</w:t>
            </w:r>
          </w:p>
          <w:p w14:paraId="2FD20045"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国际化是公司供应链运营业务未来五年着重提升的核心竞争力之一。2025年公司持续深化全球化战略布局，加速拓展海外资源网络，积极推进海外业务本土化运营，精准把握国际市场机遇，国际化业务实现跨越式发展。</w:t>
            </w:r>
          </w:p>
          <w:p w14:paraId="71E09D7A"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2025年公司进出口和转口的业务总额约426亿美元，其中境外业务总额突破140亿美元，同比增长约40%，创历史新高；2026年一季度进出口和转口的业务总额约110亿美元，其中境外业务总额超40亿美元（注：境外业务指的是最终销售目的地在境外的业务，主要包括中国出口业务、境外国际业务和境外属地业务）。其中，2025年公司对欧盟地区的商品销售总额同比增长接近80%，同期公司在东南亚地区的本土运营业务总额同比增长超300%。</w:t>
            </w:r>
          </w:p>
          <w:p w14:paraId="66E1ECC2" w14:textId="7E1E77A3" w:rsidR="001D3EAC"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从业务布局层面看，截至2025年末，公司已有超80个境外公司和办事处，其中28家为具备区域辐射能力的境外平台公司。同期，公司新增签约海外物流供应商约200家，新增</w:t>
            </w:r>
            <w:proofErr w:type="gramStart"/>
            <w:r w:rsidRPr="0028661B">
              <w:rPr>
                <w:rFonts w:asciiTheme="minorEastAsia" w:eastAsiaTheme="minorEastAsia" w:hAnsiTheme="minorEastAsia"/>
                <w:sz w:val="24"/>
                <w:szCs w:val="24"/>
              </w:rPr>
              <w:t>海外仓超200个</w:t>
            </w:r>
            <w:proofErr w:type="gramEnd"/>
            <w:r w:rsidRPr="0028661B">
              <w:rPr>
                <w:rFonts w:asciiTheme="minorEastAsia" w:eastAsiaTheme="minorEastAsia" w:hAnsiTheme="minorEastAsia"/>
                <w:sz w:val="24"/>
                <w:szCs w:val="24"/>
              </w:rPr>
              <w:t>，海外物流网络不断完善。</w:t>
            </w:r>
          </w:p>
          <w:p w14:paraId="763F43CB" w14:textId="77777777" w:rsidR="00CA766B" w:rsidRPr="0028661B" w:rsidRDefault="00CA766B">
            <w:pPr>
              <w:pStyle w:val="Style6"/>
              <w:spacing w:line="460" w:lineRule="exact"/>
              <w:ind w:leftChars="-1" w:left="-2" w:firstLine="480"/>
              <w:rPr>
                <w:rFonts w:asciiTheme="minorEastAsia" w:eastAsiaTheme="minorEastAsia" w:hAnsiTheme="minorEastAsia" w:hint="eastAsia"/>
                <w:sz w:val="24"/>
                <w:szCs w:val="24"/>
              </w:rPr>
            </w:pPr>
          </w:p>
          <w:p w14:paraId="0444B818" w14:textId="2C3357B2" w:rsidR="001D3EAC" w:rsidRPr="0028661B" w:rsidRDefault="0028661B" w:rsidP="00CA766B">
            <w:pPr>
              <w:pStyle w:val="Style6"/>
              <w:spacing w:line="460" w:lineRule="exact"/>
              <w:ind w:firstLineChars="0" w:firstLine="0"/>
              <w:rPr>
                <w:rFonts w:asciiTheme="minorEastAsia" w:eastAsiaTheme="minorEastAsia" w:hAnsiTheme="minorEastAsia" w:hint="eastAsia"/>
                <w:b/>
                <w:sz w:val="24"/>
                <w:szCs w:val="24"/>
              </w:rPr>
            </w:pPr>
            <w:r w:rsidRPr="0028661B">
              <w:rPr>
                <w:rFonts w:asciiTheme="minorEastAsia" w:eastAsiaTheme="minorEastAsia" w:hAnsiTheme="minorEastAsia" w:hint="eastAsia"/>
                <w:b/>
                <w:sz w:val="24"/>
                <w:szCs w:val="24"/>
              </w:rPr>
              <w:t>7.</w:t>
            </w:r>
            <w:r w:rsidR="00CA766B" w:rsidRPr="0028661B">
              <w:rPr>
                <w:rFonts w:asciiTheme="minorEastAsia" w:eastAsiaTheme="minorEastAsia" w:hAnsiTheme="minorEastAsia"/>
                <w:b/>
                <w:sz w:val="24"/>
                <w:szCs w:val="24"/>
              </w:rPr>
              <w:t>公司供应</w:t>
            </w:r>
            <w:proofErr w:type="gramStart"/>
            <w:r w:rsidR="00CA766B" w:rsidRPr="0028661B">
              <w:rPr>
                <w:rFonts w:asciiTheme="minorEastAsia" w:eastAsiaTheme="minorEastAsia" w:hAnsiTheme="minorEastAsia"/>
                <w:b/>
                <w:sz w:val="24"/>
                <w:szCs w:val="24"/>
              </w:rPr>
              <w:t>链业务</w:t>
            </w:r>
            <w:proofErr w:type="gramEnd"/>
            <w:r w:rsidR="00CA766B" w:rsidRPr="0028661B">
              <w:rPr>
                <w:rFonts w:asciiTheme="minorEastAsia" w:eastAsiaTheme="minorEastAsia" w:hAnsiTheme="minorEastAsia"/>
                <w:b/>
                <w:sz w:val="24"/>
                <w:szCs w:val="24"/>
              </w:rPr>
              <w:t>的竞争优势在哪里？</w:t>
            </w:r>
          </w:p>
          <w:p w14:paraId="295B735F"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公司在供应链运营业务领域的核心竞争优势如下：</w:t>
            </w:r>
          </w:p>
          <w:p w14:paraId="6F5E1067"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（1）规模制胜：全球化、多品类的资源整合能力和品牌影响力</w:t>
            </w:r>
          </w:p>
          <w:p w14:paraId="0B05633F"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在大宗商品供应链运营行业，公司业务规模在A股公司中连续多年位于领先阵营，拥有多年沉淀的企业文化、人才资源和行业经验，具有多品类、跨行业整合商品、市场、物流、金融和信息资源的能力。同时公司秉承“成为国际领先的供应链运营商”的理念，积极布局全球化采购渠道和销售网络，构建起了全球化的供应</w:t>
            </w:r>
            <w:proofErr w:type="gramStart"/>
            <w:r w:rsidRPr="0028661B">
              <w:rPr>
                <w:rFonts w:asciiTheme="minorEastAsia" w:eastAsiaTheme="minorEastAsia" w:hAnsiTheme="minorEastAsia"/>
                <w:sz w:val="24"/>
                <w:szCs w:val="24"/>
              </w:rPr>
              <w:t>链服务</w:t>
            </w:r>
            <w:proofErr w:type="gramEnd"/>
            <w:r w:rsidRPr="0028661B">
              <w:rPr>
                <w:rFonts w:asciiTheme="minorEastAsia" w:eastAsiaTheme="minorEastAsia" w:hAnsiTheme="minorEastAsia"/>
                <w:sz w:val="24"/>
                <w:szCs w:val="24"/>
              </w:rPr>
              <w:t>体系，供应</w:t>
            </w:r>
            <w:proofErr w:type="gramStart"/>
            <w:r w:rsidRPr="0028661B">
              <w:rPr>
                <w:rFonts w:asciiTheme="minorEastAsia" w:eastAsiaTheme="minorEastAsia" w:hAnsiTheme="minorEastAsia"/>
                <w:sz w:val="24"/>
                <w:szCs w:val="24"/>
              </w:rPr>
              <w:t>链服务</w:t>
            </w:r>
            <w:proofErr w:type="gramEnd"/>
            <w:r w:rsidRPr="0028661B">
              <w:rPr>
                <w:rFonts w:asciiTheme="minorEastAsia" w:eastAsiaTheme="minorEastAsia" w:hAnsiTheme="minorEastAsia"/>
                <w:sz w:val="24"/>
                <w:szCs w:val="24"/>
              </w:rPr>
              <w:t>辐射全球超过170个国家和地区。此外公司连续多年位居《福布斯》“全球企业2000强”，连续多年被评为 “全国守合同重信用单位”、“全国外经贸质量效益型先进企业”，在行业内具备较强的品牌影响力。</w:t>
            </w:r>
          </w:p>
          <w:p w14:paraId="456C8481"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（2）深挖拓益：定制化的“LIFT”供应</w:t>
            </w:r>
            <w:proofErr w:type="gramStart"/>
            <w:r w:rsidRPr="0028661B">
              <w:rPr>
                <w:rFonts w:asciiTheme="minorEastAsia" w:eastAsiaTheme="minorEastAsia" w:hAnsiTheme="minorEastAsia"/>
                <w:sz w:val="24"/>
                <w:szCs w:val="24"/>
              </w:rPr>
              <w:t>链服务</w:t>
            </w:r>
            <w:proofErr w:type="gramEnd"/>
            <w:r w:rsidRPr="0028661B">
              <w:rPr>
                <w:rFonts w:asciiTheme="minorEastAsia" w:eastAsiaTheme="minorEastAsia" w:hAnsiTheme="minorEastAsia"/>
                <w:sz w:val="24"/>
                <w:szCs w:val="24"/>
              </w:rPr>
              <w:t>平台</w:t>
            </w:r>
          </w:p>
          <w:p w14:paraId="2F1EB05A"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公司长期致力于供应</w:t>
            </w:r>
            <w:proofErr w:type="gramStart"/>
            <w:r w:rsidRPr="0028661B">
              <w:rPr>
                <w:rFonts w:asciiTheme="minorEastAsia" w:eastAsiaTheme="minorEastAsia" w:hAnsiTheme="minorEastAsia"/>
                <w:sz w:val="24"/>
                <w:szCs w:val="24"/>
              </w:rPr>
              <w:t>链服务</w:t>
            </w:r>
            <w:proofErr w:type="gramEnd"/>
            <w:r w:rsidRPr="0028661B">
              <w:rPr>
                <w:rFonts w:asciiTheme="minorEastAsia" w:eastAsiaTheme="minorEastAsia" w:hAnsiTheme="minorEastAsia"/>
                <w:sz w:val="24"/>
                <w:szCs w:val="24"/>
              </w:rPr>
              <w:t>平台的构建，打造国内领先的“LIFT”供应</w:t>
            </w:r>
            <w:proofErr w:type="gramStart"/>
            <w:r w:rsidRPr="0028661B">
              <w:rPr>
                <w:rFonts w:asciiTheme="minorEastAsia" w:eastAsiaTheme="minorEastAsia" w:hAnsiTheme="minorEastAsia"/>
                <w:sz w:val="24"/>
                <w:szCs w:val="24"/>
              </w:rPr>
              <w:t>链服务</w:t>
            </w:r>
            <w:proofErr w:type="gramEnd"/>
            <w:r w:rsidRPr="0028661B">
              <w:rPr>
                <w:rFonts w:asciiTheme="minorEastAsia" w:eastAsiaTheme="minorEastAsia" w:hAnsiTheme="minorEastAsia"/>
                <w:sz w:val="24"/>
                <w:szCs w:val="24"/>
              </w:rPr>
              <w:t>体系，将供应</w:t>
            </w:r>
            <w:proofErr w:type="gramStart"/>
            <w:r w:rsidRPr="0028661B">
              <w:rPr>
                <w:rFonts w:asciiTheme="minorEastAsia" w:eastAsiaTheme="minorEastAsia" w:hAnsiTheme="minorEastAsia"/>
                <w:sz w:val="24"/>
                <w:szCs w:val="24"/>
              </w:rPr>
              <w:t>链服务</w:t>
            </w:r>
            <w:proofErr w:type="gramEnd"/>
            <w:r w:rsidRPr="0028661B">
              <w:rPr>
                <w:rFonts w:asciiTheme="minorEastAsia" w:eastAsiaTheme="minorEastAsia" w:hAnsiTheme="minorEastAsia"/>
                <w:sz w:val="24"/>
                <w:szCs w:val="24"/>
              </w:rPr>
              <w:t>拓展至合作伙伴的业务全流程，同时运用物联网、互联网技术推进全球产品信息资源和合作伙伴资源整合、共享。公司从四大类供应</w:t>
            </w:r>
            <w:proofErr w:type="gramStart"/>
            <w:r w:rsidRPr="0028661B">
              <w:rPr>
                <w:rFonts w:asciiTheme="minorEastAsia" w:eastAsiaTheme="minorEastAsia" w:hAnsiTheme="minorEastAsia"/>
                <w:sz w:val="24"/>
                <w:szCs w:val="24"/>
              </w:rPr>
              <w:t>链基础</w:t>
            </w:r>
            <w:proofErr w:type="gramEnd"/>
            <w:r w:rsidRPr="0028661B">
              <w:rPr>
                <w:rFonts w:asciiTheme="minorEastAsia" w:eastAsiaTheme="minorEastAsia" w:hAnsiTheme="minorEastAsia"/>
                <w:sz w:val="24"/>
                <w:szCs w:val="24"/>
              </w:rPr>
              <w:t>服务出发，走进客户价值链，为客户整合物流、信息、金融、商品、市场五大资源，以客户需求为导向，提供定制</w:t>
            </w:r>
            <w:proofErr w:type="gramStart"/>
            <w:r w:rsidRPr="0028661B">
              <w:rPr>
                <w:rFonts w:asciiTheme="minorEastAsia" w:eastAsiaTheme="minorEastAsia" w:hAnsiTheme="minorEastAsia"/>
                <w:sz w:val="24"/>
                <w:szCs w:val="24"/>
              </w:rPr>
              <w:t>化解决</w:t>
            </w:r>
            <w:proofErr w:type="gramEnd"/>
            <w:r w:rsidRPr="0028661B">
              <w:rPr>
                <w:rFonts w:asciiTheme="minorEastAsia" w:eastAsiaTheme="minorEastAsia" w:hAnsiTheme="minorEastAsia"/>
                <w:sz w:val="24"/>
                <w:szCs w:val="24"/>
              </w:rPr>
              <w:t>方案，推动了资金、资源、服务的良性循环，不断挖掘潜在的增值机会。</w:t>
            </w:r>
          </w:p>
          <w:p w14:paraId="67525A8F"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（3）行稳致远：专业化、分级化、流程化的风险管控体系</w:t>
            </w:r>
          </w:p>
          <w:p w14:paraId="1639806A"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风险管控能力是公司多年来保持供应链运营业务健康发展的核心竞争力。公司根据数十年的行业经验，将风险管控列为经营管理的第一工作并提升</w:t>
            </w:r>
            <w:proofErr w:type="gramStart"/>
            <w:r w:rsidRPr="0028661B">
              <w:rPr>
                <w:rFonts w:asciiTheme="minorEastAsia" w:eastAsiaTheme="minorEastAsia" w:hAnsiTheme="minorEastAsia"/>
                <w:sz w:val="24"/>
                <w:szCs w:val="24"/>
              </w:rPr>
              <w:t>至战略</w:t>
            </w:r>
            <w:proofErr w:type="gramEnd"/>
            <w:r w:rsidRPr="0028661B">
              <w:rPr>
                <w:rFonts w:asciiTheme="minorEastAsia" w:eastAsiaTheme="minorEastAsia" w:hAnsiTheme="minorEastAsia"/>
                <w:sz w:val="24"/>
                <w:szCs w:val="24"/>
              </w:rPr>
              <w:t>层面，形成了“专业化、分级化、流程化”的风险管控体系。从理念、制度到执行，公司完成了对业务全流程、全生命周期的风险管控体系建设，为公司实现基业长青提供了坚实保障。</w:t>
            </w:r>
          </w:p>
          <w:p w14:paraId="7942E04E" w14:textId="77777777" w:rsidR="00CA766B"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（4）科技赋能：</w:t>
            </w:r>
            <w:proofErr w:type="gramStart"/>
            <w:r w:rsidRPr="0028661B">
              <w:rPr>
                <w:rFonts w:asciiTheme="minorEastAsia" w:eastAsiaTheme="minorEastAsia" w:hAnsiTheme="minorEastAsia"/>
                <w:sz w:val="24"/>
                <w:szCs w:val="24"/>
              </w:rPr>
              <w:t>数智化</w:t>
            </w:r>
            <w:proofErr w:type="gramEnd"/>
            <w:r w:rsidRPr="0028661B">
              <w:rPr>
                <w:rFonts w:asciiTheme="minorEastAsia" w:eastAsiaTheme="minorEastAsia" w:hAnsiTheme="minorEastAsia"/>
                <w:sz w:val="24"/>
                <w:szCs w:val="24"/>
              </w:rPr>
              <w:t>的供应链运营管控平台</w:t>
            </w:r>
          </w:p>
          <w:p w14:paraId="5B5711D6" w14:textId="1CFB8C52" w:rsidR="001D3EAC" w:rsidRPr="0028661B" w:rsidRDefault="00000000">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lastRenderedPageBreak/>
              <w:t>公司坚定围绕“科技赋能”战略，持续加码数字技术应用投入，通过</w:t>
            </w:r>
            <w:proofErr w:type="gramStart"/>
            <w:r w:rsidRPr="0028661B">
              <w:rPr>
                <w:rFonts w:asciiTheme="minorEastAsia" w:eastAsiaTheme="minorEastAsia" w:hAnsiTheme="minorEastAsia"/>
                <w:sz w:val="24"/>
                <w:szCs w:val="24"/>
              </w:rPr>
              <w:t>迭代数智</w:t>
            </w:r>
            <w:proofErr w:type="gramEnd"/>
            <w:r w:rsidRPr="0028661B">
              <w:rPr>
                <w:rFonts w:asciiTheme="minorEastAsia" w:eastAsiaTheme="minorEastAsia" w:hAnsiTheme="minorEastAsia"/>
                <w:sz w:val="24"/>
                <w:szCs w:val="24"/>
              </w:rPr>
              <w:t>化供应链运营管控平台及产业链协同平台，提升平台洞察力、协同力及敏捷力，取得LIFT供应链组合服务与业务效率、服务成本的较优平衡。</w:t>
            </w:r>
          </w:p>
          <w:p w14:paraId="514F38FC" w14:textId="77777777" w:rsidR="00CA766B" w:rsidRPr="0028661B" w:rsidRDefault="00CA766B">
            <w:pPr>
              <w:pStyle w:val="Style6"/>
              <w:spacing w:line="460" w:lineRule="exact"/>
              <w:ind w:leftChars="-1" w:left="-2" w:firstLine="480"/>
              <w:rPr>
                <w:rFonts w:asciiTheme="minorEastAsia" w:eastAsiaTheme="minorEastAsia" w:hAnsiTheme="minorEastAsia" w:hint="eastAsia"/>
                <w:sz w:val="24"/>
                <w:szCs w:val="24"/>
              </w:rPr>
            </w:pPr>
          </w:p>
          <w:p w14:paraId="36542386" w14:textId="64F54FF2" w:rsidR="001D3EAC" w:rsidRPr="0028661B" w:rsidRDefault="0028661B" w:rsidP="00CA766B">
            <w:pPr>
              <w:pStyle w:val="Style6"/>
              <w:spacing w:line="460" w:lineRule="exact"/>
              <w:ind w:firstLineChars="0" w:firstLine="0"/>
              <w:rPr>
                <w:rFonts w:asciiTheme="minorEastAsia" w:eastAsiaTheme="minorEastAsia" w:hAnsiTheme="minorEastAsia" w:hint="eastAsia"/>
                <w:b/>
                <w:sz w:val="24"/>
                <w:szCs w:val="24"/>
              </w:rPr>
            </w:pPr>
            <w:r w:rsidRPr="0028661B">
              <w:rPr>
                <w:rFonts w:asciiTheme="minorEastAsia" w:eastAsiaTheme="minorEastAsia" w:hAnsiTheme="minorEastAsia" w:hint="eastAsia"/>
                <w:b/>
                <w:sz w:val="24"/>
                <w:szCs w:val="24"/>
              </w:rPr>
              <w:t>8.</w:t>
            </w:r>
            <w:r w:rsidR="00CA766B" w:rsidRPr="0028661B">
              <w:rPr>
                <w:rFonts w:asciiTheme="minorEastAsia" w:eastAsiaTheme="minorEastAsia" w:hAnsiTheme="minorEastAsia"/>
                <w:b/>
                <w:sz w:val="24"/>
                <w:szCs w:val="24"/>
              </w:rPr>
              <w:t>请问贵公司两个问题，</w:t>
            </w:r>
            <w:proofErr w:type="gramStart"/>
            <w:r w:rsidR="00CA766B" w:rsidRPr="0028661B">
              <w:rPr>
                <w:rFonts w:asciiTheme="minorEastAsia" w:eastAsiaTheme="minorEastAsia" w:hAnsiTheme="minorEastAsia"/>
                <w:b/>
                <w:sz w:val="24"/>
                <w:szCs w:val="24"/>
              </w:rPr>
              <w:t>一祥光铜</w:t>
            </w:r>
            <w:proofErr w:type="gramEnd"/>
            <w:r w:rsidR="00CA766B" w:rsidRPr="0028661B">
              <w:rPr>
                <w:rFonts w:asciiTheme="minorEastAsia" w:eastAsiaTheme="minorEastAsia" w:hAnsiTheme="minorEastAsia"/>
                <w:b/>
                <w:sz w:val="24"/>
                <w:szCs w:val="24"/>
              </w:rPr>
              <w:t>业目前是否盈利，明年建</w:t>
            </w:r>
            <w:proofErr w:type="gramStart"/>
            <w:r w:rsidR="00CA766B" w:rsidRPr="0028661B">
              <w:rPr>
                <w:rFonts w:asciiTheme="minorEastAsia" w:eastAsiaTheme="minorEastAsia" w:hAnsiTheme="minorEastAsia"/>
                <w:b/>
                <w:sz w:val="24"/>
                <w:szCs w:val="24"/>
              </w:rPr>
              <w:t>发盛海是否</w:t>
            </w:r>
            <w:proofErr w:type="gramEnd"/>
            <w:r w:rsidR="00CA766B" w:rsidRPr="0028661B">
              <w:rPr>
                <w:rFonts w:asciiTheme="minorEastAsia" w:eastAsiaTheme="minorEastAsia" w:hAnsiTheme="minorEastAsia"/>
                <w:b/>
                <w:sz w:val="24"/>
                <w:szCs w:val="24"/>
              </w:rPr>
              <w:t>会盈利。</w:t>
            </w:r>
            <w:proofErr w:type="gramStart"/>
            <w:r w:rsidR="00CA766B" w:rsidRPr="0028661B">
              <w:rPr>
                <w:rFonts w:asciiTheme="minorEastAsia" w:eastAsiaTheme="minorEastAsia" w:hAnsiTheme="minorEastAsia"/>
                <w:b/>
                <w:sz w:val="24"/>
                <w:szCs w:val="24"/>
              </w:rPr>
              <w:t>二供应</w:t>
            </w:r>
            <w:proofErr w:type="gramEnd"/>
            <w:r w:rsidR="00CA766B" w:rsidRPr="0028661B">
              <w:rPr>
                <w:rFonts w:asciiTheme="minorEastAsia" w:eastAsiaTheme="minorEastAsia" w:hAnsiTheme="minorEastAsia"/>
                <w:b/>
                <w:sz w:val="24"/>
                <w:szCs w:val="24"/>
              </w:rPr>
              <w:t>链做大做强需要大量资金， 房地产影响了供应链融资，公司是否有把房地产移出建发股份的考虑。谢谢</w:t>
            </w:r>
          </w:p>
          <w:p w14:paraId="54E38AEB" w14:textId="77777777" w:rsidR="001D3EAC" w:rsidRPr="0028661B" w:rsidRDefault="00000000">
            <w:pPr>
              <w:pStyle w:val="Style6"/>
              <w:spacing w:line="460" w:lineRule="exact"/>
              <w:ind w:leftChars="-1" w:left="-2" w:firstLine="480"/>
              <w:rPr>
                <w:rFonts w:asciiTheme="minorEastAsia" w:eastAsiaTheme="minorEastAsia" w:hAnsiTheme="minorEastAsia"/>
                <w:sz w:val="24"/>
                <w:szCs w:val="24"/>
              </w:rPr>
            </w:pPr>
            <w:proofErr w:type="gramStart"/>
            <w:r w:rsidRPr="0028661B">
              <w:rPr>
                <w:rFonts w:asciiTheme="minorEastAsia" w:eastAsiaTheme="minorEastAsia" w:hAnsiTheme="minorEastAsia"/>
                <w:sz w:val="24"/>
                <w:szCs w:val="24"/>
              </w:rPr>
              <w:t>祥光铜</w:t>
            </w:r>
            <w:proofErr w:type="gramEnd"/>
            <w:r w:rsidRPr="0028661B">
              <w:rPr>
                <w:rFonts w:asciiTheme="minorEastAsia" w:eastAsiaTheme="minorEastAsia" w:hAnsiTheme="minorEastAsia"/>
                <w:sz w:val="24"/>
                <w:szCs w:val="24"/>
              </w:rPr>
              <w:t>业目前已盈利，建</w:t>
            </w:r>
            <w:proofErr w:type="gramStart"/>
            <w:r w:rsidRPr="0028661B">
              <w:rPr>
                <w:rFonts w:asciiTheme="minorEastAsia" w:eastAsiaTheme="minorEastAsia" w:hAnsiTheme="minorEastAsia"/>
                <w:sz w:val="24"/>
                <w:szCs w:val="24"/>
              </w:rPr>
              <w:t>发盛海铜</w:t>
            </w:r>
            <w:proofErr w:type="gramEnd"/>
            <w:r w:rsidRPr="0028661B">
              <w:rPr>
                <w:rFonts w:asciiTheme="minorEastAsia" w:eastAsiaTheme="minorEastAsia" w:hAnsiTheme="minorEastAsia"/>
                <w:sz w:val="24"/>
                <w:szCs w:val="24"/>
              </w:rPr>
              <w:t>冶炼项目争取在2026年末竣工投产（尚存在不确定性），明年经营情况受到市场价格等多方面因素影响，暂无法预判。公司目前没有剥离房地产业</w:t>
            </w:r>
            <w:proofErr w:type="gramStart"/>
            <w:r w:rsidRPr="0028661B">
              <w:rPr>
                <w:rFonts w:asciiTheme="minorEastAsia" w:eastAsiaTheme="minorEastAsia" w:hAnsiTheme="minorEastAsia"/>
                <w:sz w:val="24"/>
                <w:szCs w:val="24"/>
              </w:rPr>
              <w:t>务</w:t>
            </w:r>
            <w:proofErr w:type="gramEnd"/>
            <w:r w:rsidRPr="0028661B">
              <w:rPr>
                <w:rFonts w:asciiTheme="minorEastAsia" w:eastAsiaTheme="minorEastAsia" w:hAnsiTheme="minorEastAsia"/>
                <w:sz w:val="24"/>
                <w:szCs w:val="24"/>
              </w:rPr>
              <w:t>的相关考虑。</w:t>
            </w:r>
          </w:p>
          <w:p w14:paraId="6469D15B" w14:textId="77777777" w:rsidR="0028661B" w:rsidRPr="0028661B" w:rsidRDefault="0028661B">
            <w:pPr>
              <w:pStyle w:val="Style6"/>
              <w:spacing w:line="460" w:lineRule="exact"/>
              <w:ind w:leftChars="-1" w:left="-2" w:firstLine="480"/>
              <w:rPr>
                <w:rFonts w:asciiTheme="minorEastAsia" w:eastAsiaTheme="minorEastAsia" w:hAnsiTheme="minorEastAsia" w:hint="eastAsia"/>
                <w:sz w:val="24"/>
                <w:szCs w:val="24"/>
              </w:rPr>
            </w:pPr>
          </w:p>
          <w:p w14:paraId="391B5F20" w14:textId="548F0F7E" w:rsidR="0028661B" w:rsidRPr="0028661B" w:rsidRDefault="0028661B" w:rsidP="0028661B">
            <w:pPr>
              <w:pStyle w:val="Style6"/>
              <w:spacing w:line="460" w:lineRule="exact"/>
              <w:ind w:firstLineChars="0" w:firstLine="0"/>
              <w:rPr>
                <w:rFonts w:asciiTheme="minorEastAsia" w:eastAsiaTheme="minorEastAsia" w:hAnsiTheme="minorEastAsia" w:hint="eastAsia"/>
                <w:b/>
                <w:sz w:val="24"/>
                <w:szCs w:val="24"/>
              </w:rPr>
            </w:pPr>
            <w:r w:rsidRPr="0028661B">
              <w:rPr>
                <w:rFonts w:asciiTheme="minorEastAsia" w:eastAsiaTheme="minorEastAsia" w:hAnsiTheme="minorEastAsia" w:hint="eastAsia"/>
                <w:b/>
                <w:sz w:val="24"/>
                <w:szCs w:val="24"/>
              </w:rPr>
              <w:t>9.</w:t>
            </w:r>
            <w:r w:rsidRPr="0028661B">
              <w:rPr>
                <w:rFonts w:asciiTheme="minorEastAsia" w:eastAsiaTheme="minorEastAsia" w:hAnsiTheme="minorEastAsia"/>
                <w:b/>
                <w:sz w:val="24"/>
                <w:szCs w:val="24"/>
              </w:rPr>
              <w:t>请问</w:t>
            </w:r>
            <w:proofErr w:type="gramStart"/>
            <w:r w:rsidRPr="0028661B">
              <w:rPr>
                <w:rFonts w:asciiTheme="minorEastAsia" w:eastAsiaTheme="minorEastAsia" w:hAnsiTheme="minorEastAsia"/>
                <w:b/>
                <w:sz w:val="24"/>
                <w:szCs w:val="24"/>
              </w:rPr>
              <w:t>祥光铜</w:t>
            </w:r>
            <w:proofErr w:type="gramEnd"/>
            <w:r w:rsidRPr="0028661B">
              <w:rPr>
                <w:rFonts w:asciiTheme="minorEastAsia" w:eastAsiaTheme="minorEastAsia" w:hAnsiTheme="minorEastAsia"/>
                <w:b/>
                <w:sz w:val="24"/>
                <w:szCs w:val="24"/>
              </w:rPr>
              <w:t>业2025年铜产量是多少，谢谢</w:t>
            </w:r>
          </w:p>
          <w:p w14:paraId="6A1D2F48" w14:textId="77777777" w:rsidR="0028661B" w:rsidRPr="0028661B" w:rsidRDefault="0028661B" w:rsidP="0028661B">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公司控股子公司</w:t>
            </w:r>
            <w:proofErr w:type="gramStart"/>
            <w:r w:rsidRPr="0028661B">
              <w:rPr>
                <w:rFonts w:asciiTheme="minorEastAsia" w:eastAsiaTheme="minorEastAsia" w:hAnsiTheme="minorEastAsia"/>
                <w:sz w:val="24"/>
                <w:szCs w:val="24"/>
              </w:rPr>
              <w:t>祥光铜业业务</w:t>
            </w:r>
            <w:proofErr w:type="gramEnd"/>
            <w:r w:rsidRPr="0028661B">
              <w:rPr>
                <w:rFonts w:asciiTheme="minorEastAsia" w:eastAsiaTheme="minorEastAsia" w:hAnsiTheme="minorEastAsia"/>
                <w:sz w:val="24"/>
                <w:szCs w:val="24"/>
              </w:rPr>
              <w:t>范围包括电解铜冶炼、稀贵金属回收及硫酸等副产品生产，2025年电解铜产量超30万吨。</w:t>
            </w:r>
          </w:p>
          <w:p w14:paraId="2C63DF92" w14:textId="77777777" w:rsidR="00CA766B" w:rsidRPr="0028661B" w:rsidRDefault="00CA766B">
            <w:pPr>
              <w:pStyle w:val="Style6"/>
              <w:spacing w:line="460" w:lineRule="exact"/>
              <w:ind w:leftChars="-1" w:left="-2" w:firstLine="480"/>
              <w:rPr>
                <w:rFonts w:asciiTheme="minorEastAsia" w:eastAsiaTheme="minorEastAsia" w:hAnsiTheme="minorEastAsia" w:hint="eastAsia"/>
                <w:sz w:val="24"/>
                <w:szCs w:val="24"/>
              </w:rPr>
            </w:pPr>
          </w:p>
          <w:p w14:paraId="15D40E68" w14:textId="5D7CFE18" w:rsidR="00CA766B" w:rsidRPr="0028661B" w:rsidRDefault="00CA766B" w:rsidP="00CA766B">
            <w:pPr>
              <w:pStyle w:val="Style6"/>
              <w:spacing w:line="460" w:lineRule="exact"/>
              <w:ind w:firstLineChars="0" w:firstLine="0"/>
              <w:rPr>
                <w:rFonts w:asciiTheme="minorEastAsia" w:eastAsiaTheme="minorEastAsia" w:hAnsiTheme="minorEastAsia" w:hint="eastAsia"/>
                <w:b/>
                <w:sz w:val="24"/>
                <w:szCs w:val="24"/>
              </w:rPr>
            </w:pPr>
            <w:r w:rsidRPr="0028661B">
              <w:rPr>
                <w:rFonts w:asciiTheme="minorEastAsia" w:eastAsiaTheme="minorEastAsia" w:hAnsiTheme="minorEastAsia"/>
                <w:b/>
                <w:sz w:val="24"/>
                <w:szCs w:val="24"/>
              </w:rPr>
              <w:t>1</w:t>
            </w:r>
            <w:r w:rsidRPr="0028661B">
              <w:rPr>
                <w:rFonts w:asciiTheme="minorEastAsia" w:eastAsiaTheme="minorEastAsia" w:hAnsiTheme="minorEastAsia" w:hint="eastAsia"/>
                <w:b/>
                <w:sz w:val="24"/>
                <w:szCs w:val="24"/>
              </w:rPr>
              <w:t>0</w:t>
            </w:r>
            <w:r w:rsidR="0028661B" w:rsidRPr="0028661B">
              <w:rPr>
                <w:rFonts w:asciiTheme="minorEastAsia" w:eastAsiaTheme="minorEastAsia" w:hAnsiTheme="minorEastAsia" w:hint="eastAsia"/>
                <w:b/>
                <w:sz w:val="24"/>
                <w:szCs w:val="24"/>
              </w:rPr>
              <w:t>.</w:t>
            </w:r>
            <w:r w:rsidRPr="0028661B">
              <w:rPr>
                <w:rFonts w:asciiTheme="minorEastAsia" w:eastAsiaTheme="minorEastAsia" w:hAnsiTheme="minorEastAsia"/>
                <w:b/>
                <w:sz w:val="24"/>
                <w:szCs w:val="24"/>
              </w:rPr>
              <w:t>请问财务总监，公司2025年地产销售情况如何？销售结构是怎么样的？</w:t>
            </w:r>
          </w:p>
          <w:p w14:paraId="0DB184DC" w14:textId="77777777" w:rsidR="001D3EAC" w:rsidRPr="0028661B" w:rsidRDefault="00CA766B" w:rsidP="00CA766B">
            <w:pPr>
              <w:pStyle w:val="Style6"/>
              <w:spacing w:line="460" w:lineRule="exact"/>
              <w:ind w:firstLineChars="50" w:firstLine="12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2025年，公司房地产业</w:t>
            </w:r>
            <w:proofErr w:type="gramStart"/>
            <w:r w:rsidRPr="0028661B">
              <w:rPr>
                <w:rFonts w:asciiTheme="minorEastAsia" w:eastAsiaTheme="minorEastAsia" w:hAnsiTheme="minorEastAsia"/>
                <w:sz w:val="24"/>
                <w:szCs w:val="24"/>
              </w:rPr>
              <w:t>务</w:t>
            </w:r>
            <w:proofErr w:type="gramEnd"/>
            <w:r w:rsidRPr="0028661B">
              <w:rPr>
                <w:rFonts w:asciiTheme="minorEastAsia" w:eastAsiaTheme="minorEastAsia" w:hAnsiTheme="minorEastAsia"/>
                <w:sz w:val="24"/>
                <w:szCs w:val="24"/>
              </w:rPr>
              <w:t>分部合计实现合同销售金额1,434.42亿元（全口径），同比下降8.32%；全口径销售回款1,488.79亿元，同比下降8.63%；回款比例103.79%，多年来持续保持高位水平。其中，子公司建发房产实现合同销售金额1,222.88亿元（全口径），同比下降8.40%；子公司联发集团实现合同销售金额257.79亿元（全口径），同比下降1.70%，权益销售金额175.82亿元，同比增长12.96%。</w:t>
            </w:r>
            <w:r w:rsidRPr="0028661B">
              <w:rPr>
                <w:rFonts w:asciiTheme="minorEastAsia" w:eastAsiaTheme="minorEastAsia" w:hAnsiTheme="minorEastAsia"/>
                <w:sz w:val="24"/>
                <w:szCs w:val="24"/>
              </w:rPr>
              <w:br/>
              <w:t>公司在一、二线城市的全口径销售金额占比超过90%，全口径销售额超50亿元的城市达6个，分别为杭州、上海、厦门、北京、福州、南京。根据克而瑞研究中心发布的相关数据，建发房产全口径销售金额位列全国第7名。同时，建发房产在全国22个城</w:t>
            </w:r>
            <w:r w:rsidRPr="0028661B">
              <w:rPr>
                <w:rFonts w:asciiTheme="minorEastAsia" w:eastAsiaTheme="minorEastAsia" w:hAnsiTheme="minorEastAsia"/>
                <w:sz w:val="24"/>
                <w:szCs w:val="24"/>
              </w:rPr>
              <w:lastRenderedPageBreak/>
              <w:t>市的销售规模跻身行业前三（含县级市）；依托“海晏”“观宸”等标杆项目，在北京市的操</w:t>
            </w:r>
            <w:proofErr w:type="gramStart"/>
            <w:r w:rsidRPr="0028661B">
              <w:rPr>
                <w:rFonts w:asciiTheme="minorEastAsia" w:eastAsiaTheme="minorEastAsia" w:hAnsiTheme="minorEastAsia"/>
                <w:sz w:val="24"/>
                <w:szCs w:val="24"/>
              </w:rPr>
              <w:t>盘市占率</w:t>
            </w:r>
            <w:proofErr w:type="gramEnd"/>
            <w:r w:rsidRPr="0028661B">
              <w:rPr>
                <w:rFonts w:asciiTheme="minorEastAsia" w:eastAsiaTheme="minorEastAsia" w:hAnsiTheme="minorEastAsia"/>
                <w:sz w:val="24"/>
                <w:szCs w:val="24"/>
              </w:rPr>
              <w:t>位列全市前五。联发集团厦门“嘉悦里”项目作为新</w:t>
            </w:r>
            <w:proofErr w:type="gramStart"/>
            <w:r w:rsidRPr="0028661B">
              <w:rPr>
                <w:rFonts w:asciiTheme="minorEastAsia" w:eastAsiaTheme="minorEastAsia" w:hAnsiTheme="minorEastAsia"/>
                <w:sz w:val="24"/>
                <w:szCs w:val="24"/>
              </w:rPr>
              <w:t>澍</w:t>
            </w:r>
            <w:proofErr w:type="gramEnd"/>
            <w:r w:rsidRPr="0028661B">
              <w:rPr>
                <w:rFonts w:asciiTheme="minorEastAsia" w:eastAsiaTheme="minorEastAsia" w:hAnsiTheme="minorEastAsia"/>
                <w:sz w:val="24"/>
                <w:szCs w:val="24"/>
              </w:rPr>
              <w:t>产品原型，2025年单盘销售金额位列福建省第一；南昌“嘉和府”销售金额及销售</w:t>
            </w:r>
            <w:proofErr w:type="gramStart"/>
            <w:r w:rsidRPr="0028661B">
              <w:rPr>
                <w:rFonts w:asciiTheme="minorEastAsia" w:eastAsiaTheme="minorEastAsia" w:hAnsiTheme="minorEastAsia"/>
                <w:sz w:val="24"/>
                <w:szCs w:val="24"/>
              </w:rPr>
              <w:t>单价均位列当</w:t>
            </w:r>
            <w:proofErr w:type="gramEnd"/>
            <w:r w:rsidRPr="0028661B">
              <w:rPr>
                <w:rFonts w:asciiTheme="minorEastAsia" w:eastAsiaTheme="minorEastAsia" w:hAnsiTheme="minorEastAsia"/>
                <w:sz w:val="24"/>
                <w:szCs w:val="24"/>
              </w:rPr>
              <w:t>地第一。</w:t>
            </w:r>
          </w:p>
          <w:p w14:paraId="6E429BF3" w14:textId="77777777" w:rsidR="00CA766B" w:rsidRPr="0028661B" w:rsidRDefault="00CA766B" w:rsidP="00CA766B">
            <w:pPr>
              <w:pStyle w:val="Style6"/>
              <w:spacing w:line="460" w:lineRule="exact"/>
              <w:ind w:leftChars="-1" w:left="-2" w:firstLine="480"/>
              <w:rPr>
                <w:rFonts w:asciiTheme="minorEastAsia" w:eastAsiaTheme="minorEastAsia" w:hAnsiTheme="minorEastAsia" w:hint="eastAsia"/>
                <w:sz w:val="24"/>
                <w:szCs w:val="24"/>
              </w:rPr>
            </w:pPr>
          </w:p>
          <w:p w14:paraId="0C65A3AE" w14:textId="1620848A" w:rsidR="00CA766B" w:rsidRPr="0028661B" w:rsidRDefault="00CA766B" w:rsidP="00CA766B">
            <w:pPr>
              <w:pStyle w:val="Style6"/>
              <w:spacing w:line="460" w:lineRule="exact"/>
              <w:ind w:firstLineChars="0" w:firstLine="0"/>
              <w:rPr>
                <w:rFonts w:asciiTheme="minorEastAsia" w:eastAsiaTheme="minorEastAsia" w:hAnsiTheme="minorEastAsia" w:hint="eastAsia"/>
                <w:b/>
                <w:sz w:val="24"/>
                <w:szCs w:val="24"/>
              </w:rPr>
            </w:pPr>
            <w:r w:rsidRPr="0028661B">
              <w:rPr>
                <w:rFonts w:asciiTheme="minorEastAsia" w:eastAsiaTheme="minorEastAsia" w:hAnsiTheme="minorEastAsia" w:hint="eastAsia"/>
                <w:b/>
                <w:sz w:val="24"/>
                <w:szCs w:val="24"/>
              </w:rPr>
              <w:t>11</w:t>
            </w:r>
            <w:r w:rsidR="0028661B" w:rsidRPr="0028661B">
              <w:rPr>
                <w:rFonts w:asciiTheme="minorEastAsia" w:eastAsiaTheme="minorEastAsia" w:hAnsiTheme="minorEastAsia" w:hint="eastAsia"/>
                <w:b/>
                <w:sz w:val="24"/>
                <w:szCs w:val="24"/>
              </w:rPr>
              <w:t>.</w:t>
            </w:r>
            <w:r w:rsidRPr="0028661B">
              <w:rPr>
                <w:rFonts w:asciiTheme="minorEastAsia" w:eastAsiaTheme="minorEastAsia" w:hAnsiTheme="minorEastAsia"/>
                <w:b/>
                <w:sz w:val="24"/>
                <w:szCs w:val="24"/>
              </w:rPr>
              <w:t>我想问下董事长，现在这种行业环境下，公司地产业务未来打算怎么去发展？</w:t>
            </w:r>
          </w:p>
          <w:p w14:paraId="3244FAFE" w14:textId="77777777" w:rsidR="00CA766B" w:rsidRPr="0028661B" w:rsidRDefault="00CA766B" w:rsidP="00CA766B">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公司将一如既往以坚定的信念和追求向上突破，不断优化资源配置，以优质的产品和服务打动客户；持续改善体系，以精益的运营和创新提高效率；强化房开主营业务，加快培育第二曲线，深化产业链协同布局。</w:t>
            </w:r>
          </w:p>
          <w:p w14:paraId="1B5D9F45" w14:textId="77777777" w:rsidR="00CA766B" w:rsidRPr="0028661B" w:rsidRDefault="00CA766B" w:rsidP="00CA766B">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（1）房开主业：存量做优，增量做强，向精细化、体系化管理转型发展</w:t>
            </w:r>
          </w:p>
          <w:p w14:paraId="71B3C7FF" w14:textId="77777777" w:rsidR="00CA766B" w:rsidRPr="0028661B" w:rsidRDefault="00CA766B" w:rsidP="00CA766B">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①持续产品创新、技术创新：持续强化公司的产品领先性与差异化优势，并以灯塔项目为引领，带动常规项目的品质与口碑提升，在市场竞争中赢得发展先机，打造出更多客户心目中认可的“好房子”；积极引入前沿新技术，关注智能建筑、绿色建筑的应用，将先进技术融入产品设计与生产环节，不断提高产品的科技含量，打造“健康住宅”，为客户带来更具差异化的产品体验，满足客户日益增长的高品质生活需求。</w:t>
            </w:r>
          </w:p>
          <w:p w14:paraId="190C68BE" w14:textId="77777777" w:rsidR="00CA766B" w:rsidRPr="0028661B" w:rsidRDefault="00CA766B" w:rsidP="00CA766B">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②推进供应链生态建设，</w:t>
            </w:r>
            <w:proofErr w:type="gramStart"/>
            <w:r w:rsidRPr="0028661B">
              <w:rPr>
                <w:rFonts w:asciiTheme="minorEastAsia" w:eastAsiaTheme="minorEastAsia" w:hAnsiTheme="minorEastAsia"/>
                <w:sz w:val="24"/>
                <w:szCs w:val="24"/>
              </w:rPr>
              <w:t>深化数智化</w:t>
            </w:r>
            <w:proofErr w:type="gramEnd"/>
            <w:r w:rsidRPr="0028661B">
              <w:rPr>
                <w:rFonts w:asciiTheme="minorEastAsia" w:eastAsiaTheme="minorEastAsia" w:hAnsiTheme="minorEastAsia"/>
                <w:sz w:val="24"/>
                <w:szCs w:val="24"/>
              </w:rPr>
              <w:t>应用：持续优化建造体系，推进“设计-施工-采购-运维”一体化建设。通过推进战略供方管理，扩大集采的使用率，加强新材料、新技术的落地应用，不断完善供应链建设。</w:t>
            </w:r>
          </w:p>
          <w:p w14:paraId="0C1AF21B" w14:textId="77777777" w:rsidR="00CA766B" w:rsidRPr="0028661B" w:rsidRDefault="00CA766B" w:rsidP="00CA766B">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③积极审慎、强化客</w:t>
            </w:r>
            <w:proofErr w:type="gramStart"/>
            <w:r w:rsidRPr="0028661B">
              <w:rPr>
                <w:rFonts w:asciiTheme="minorEastAsia" w:eastAsiaTheme="minorEastAsia" w:hAnsiTheme="minorEastAsia"/>
                <w:sz w:val="24"/>
                <w:szCs w:val="24"/>
              </w:rPr>
              <w:t>研</w:t>
            </w:r>
            <w:proofErr w:type="gramEnd"/>
            <w:r w:rsidRPr="0028661B">
              <w:rPr>
                <w:rFonts w:asciiTheme="minorEastAsia" w:eastAsiaTheme="minorEastAsia" w:hAnsiTheme="minorEastAsia"/>
                <w:sz w:val="24"/>
                <w:szCs w:val="24"/>
              </w:rPr>
              <w:t>、精准布局，提升投资的精准度：继续实施审慎的土地拓展策略，</w:t>
            </w:r>
            <w:proofErr w:type="gramStart"/>
            <w:r w:rsidRPr="0028661B">
              <w:rPr>
                <w:rFonts w:asciiTheme="minorEastAsia" w:eastAsiaTheme="minorEastAsia" w:hAnsiTheme="minorEastAsia"/>
                <w:sz w:val="24"/>
                <w:szCs w:val="24"/>
              </w:rPr>
              <w:t>提升拿</w:t>
            </w:r>
            <w:proofErr w:type="gramEnd"/>
            <w:r w:rsidRPr="0028661B">
              <w:rPr>
                <w:rFonts w:asciiTheme="minorEastAsia" w:eastAsiaTheme="minorEastAsia" w:hAnsiTheme="minorEastAsia"/>
                <w:sz w:val="24"/>
                <w:szCs w:val="24"/>
              </w:rPr>
              <w:t>地精准度和兑现度，投资强度上与资产负债保持</w:t>
            </w:r>
            <w:proofErr w:type="gramStart"/>
            <w:r w:rsidRPr="0028661B">
              <w:rPr>
                <w:rFonts w:asciiTheme="minorEastAsia" w:eastAsiaTheme="minorEastAsia" w:hAnsiTheme="minorEastAsia"/>
                <w:sz w:val="24"/>
                <w:szCs w:val="24"/>
              </w:rPr>
              <w:t>适</w:t>
            </w:r>
            <w:proofErr w:type="gramEnd"/>
            <w:r w:rsidRPr="0028661B">
              <w:rPr>
                <w:rFonts w:asciiTheme="minorEastAsia" w:eastAsiaTheme="minorEastAsia" w:hAnsiTheme="minorEastAsia"/>
                <w:sz w:val="24"/>
                <w:szCs w:val="24"/>
              </w:rPr>
              <w:t>配合理；在城市选择上，聚焦深耕城市，把握机会型城市的结构性机会，稳步</w:t>
            </w:r>
            <w:proofErr w:type="gramStart"/>
            <w:r w:rsidRPr="0028661B">
              <w:rPr>
                <w:rFonts w:asciiTheme="minorEastAsia" w:eastAsiaTheme="minorEastAsia" w:hAnsiTheme="minorEastAsia"/>
                <w:sz w:val="24"/>
                <w:szCs w:val="24"/>
              </w:rPr>
              <w:t>提升市</w:t>
            </w:r>
            <w:proofErr w:type="gramEnd"/>
            <w:r w:rsidRPr="0028661B">
              <w:rPr>
                <w:rFonts w:asciiTheme="minorEastAsia" w:eastAsiaTheme="minorEastAsia" w:hAnsiTheme="minorEastAsia"/>
                <w:sz w:val="24"/>
                <w:szCs w:val="24"/>
              </w:rPr>
              <w:t>占率；提升多元的投资能力，重视城市更新、勾地、集团资源协同的拓展方式和渠道。</w:t>
            </w:r>
          </w:p>
          <w:p w14:paraId="00C6A850" w14:textId="77777777" w:rsidR="00CA766B" w:rsidRPr="0028661B" w:rsidRDefault="00CA766B" w:rsidP="00CA766B">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lastRenderedPageBreak/>
              <w:t>④运营提质增效，提升运营效能：提高项目前端决策效率，持续提升运营效率。强化项目全</w:t>
            </w:r>
            <w:proofErr w:type="gramStart"/>
            <w:r w:rsidRPr="0028661B">
              <w:rPr>
                <w:rFonts w:asciiTheme="minorEastAsia" w:eastAsiaTheme="minorEastAsia" w:hAnsiTheme="minorEastAsia"/>
                <w:sz w:val="24"/>
                <w:szCs w:val="24"/>
              </w:rPr>
              <w:t>维展示管</w:t>
            </w:r>
            <w:proofErr w:type="gramEnd"/>
            <w:r w:rsidRPr="0028661B">
              <w:rPr>
                <w:rFonts w:asciiTheme="minorEastAsia" w:eastAsiaTheme="minorEastAsia" w:hAnsiTheme="minorEastAsia"/>
                <w:sz w:val="24"/>
                <w:szCs w:val="24"/>
              </w:rPr>
              <w:t>控，提升动态纠偏能力，做好库存健康度管理。强化前端设计与施工交底，抓好生产交付，严守安全生产，兑现品质承诺，维护品牌与资产价值。深化成本管理，优化成本结构，实施全周期管控，</w:t>
            </w:r>
            <w:proofErr w:type="gramStart"/>
            <w:r w:rsidRPr="0028661B">
              <w:rPr>
                <w:rFonts w:asciiTheme="minorEastAsia" w:eastAsiaTheme="minorEastAsia" w:hAnsiTheme="minorEastAsia"/>
                <w:sz w:val="24"/>
                <w:szCs w:val="24"/>
              </w:rPr>
              <w:t>推动控本增效</w:t>
            </w:r>
            <w:proofErr w:type="gramEnd"/>
            <w:r w:rsidRPr="0028661B">
              <w:rPr>
                <w:rFonts w:asciiTheme="minorEastAsia" w:eastAsiaTheme="minorEastAsia" w:hAnsiTheme="minorEastAsia"/>
                <w:sz w:val="24"/>
                <w:szCs w:val="24"/>
              </w:rPr>
              <w:t>。</w:t>
            </w:r>
          </w:p>
          <w:p w14:paraId="6033C8DF" w14:textId="77777777" w:rsidR="00CA766B" w:rsidRPr="0028661B" w:rsidRDefault="00CA766B" w:rsidP="00CA766B">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（2）第二曲线：战略引导，赋能支持创新探索，构建产业链协同机制，不断提升规模</w:t>
            </w:r>
          </w:p>
          <w:p w14:paraId="3DADFB9D" w14:textId="77777777" w:rsidR="00CA766B" w:rsidRPr="0028661B" w:rsidRDefault="00CA766B" w:rsidP="00CA766B">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公司将聚焦房地产产业链协同发展，持续提升物业、工程管理、城市更新、代建运营及商业管理等板块的综合服务能力，提升第二曲线业务规模和经营质量；强化板块间资源共享、能力互补，增强企业抗周期能力，为应对市场波动、实现可持续发展提供坚实支撑；积极发展新质生产力，布局以 AI 技术、智能制造、智慧生活为核心的新兴领域，推进 AI 技术在各业务板块的场景应用落地，以科技创新赋能业务发展，持续做大做强第二增长曲线。</w:t>
            </w:r>
          </w:p>
          <w:p w14:paraId="569A8ADA" w14:textId="77777777" w:rsidR="00CA766B" w:rsidRPr="0028661B" w:rsidRDefault="00CA766B" w:rsidP="00CA766B">
            <w:pPr>
              <w:pStyle w:val="Style6"/>
              <w:spacing w:line="460" w:lineRule="exact"/>
              <w:ind w:firstLineChars="0" w:firstLine="0"/>
              <w:rPr>
                <w:rFonts w:asciiTheme="minorEastAsia" w:eastAsiaTheme="minorEastAsia" w:hAnsiTheme="minorEastAsia" w:hint="eastAsia"/>
                <w:sz w:val="24"/>
                <w:szCs w:val="24"/>
              </w:rPr>
            </w:pPr>
          </w:p>
          <w:p w14:paraId="7D33D597" w14:textId="4BEB94C7" w:rsidR="00CA766B" w:rsidRPr="0028661B" w:rsidRDefault="00CA766B" w:rsidP="00CA766B">
            <w:pPr>
              <w:pStyle w:val="Style6"/>
              <w:spacing w:line="460" w:lineRule="exact"/>
              <w:ind w:firstLineChars="0" w:firstLine="0"/>
              <w:rPr>
                <w:rFonts w:asciiTheme="minorEastAsia" w:eastAsiaTheme="minorEastAsia" w:hAnsiTheme="minorEastAsia" w:hint="eastAsia"/>
                <w:b/>
                <w:sz w:val="24"/>
                <w:szCs w:val="24"/>
              </w:rPr>
            </w:pPr>
            <w:r w:rsidRPr="0028661B">
              <w:rPr>
                <w:rFonts w:asciiTheme="minorEastAsia" w:eastAsiaTheme="minorEastAsia" w:hAnsiTheme="minorEastAsia" w:hint="eastAsia"/>
                <w:b/>
                <w:sz w:val="24"/>
                <w:szCs w:val="24"/>
              </w:rPr>
              <w:t>12</w:t>
            </w:r>
            <w:r w:rsidR="0028661B" w:rsidRPr="0028661B">
              <w:rPr>
                <w:rFonts w:asciiTheme="minorEastAsia" w:eastAsiaTheme="minorEastAsia" w:hAnsiTheme="minorEastAsia" w:hint="eastAsia"/>
                <w:b/>
                <w:sz w:val="24"/>
                <w:szCs w:val="24"/>
              </w:rPr>
              <w:t>.</w:t>
            </w:r>
            <w:r w:rsidRPr="0028661B">
              <w:rPr>
                <w:rFonts w:asciiTheme="minorEastAsia" w:eastAsiaTheme="minorEastAsia" w:hAnsiTheme="minorEastAsia"/>
                <w:b/>
                <w:sz w:val="24"/>
                <w:szCs w:val="24"/>
              </w:rPr>
              <w:t>请问董秘，公司目前房地产开发业务的库存结构是怎么样的，项目主要分布在哪些城市？</w:t>
            </w:r>
          </w:p>
          <w:p w14:paraId="4895EE5A" w14:textId="77777777" w:rsidR="00CA766B" w:rsidRPr="0028661B" w:rsidRDefault="00CA766B" w:rsidP="00CA766B">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2025年，公司以多元化方式获取优质土地51宗，全口径拿</w:t>
            </w:r>
            <w:proofErr w:type="gramStart"/>
            <w:r w:rsidRPr="0028661B">
              <w:rPr>
                <w:rFonts w:asciiTheme="minorEastAsia" w:eastAsiaTheme="minorEastAsia" w:hAnsiTheme="minorEastAsia"/>
                <w:sz w:val="24"/>
                <w:szCs w:val="24"/>
              </w:rPr>
              <w:t>地金额</w:t>
            </w:r>
            <w:proofErr w:type="gramEnd"/>
            <w:r w:rsidRPr="0028661B">
              <w:rPr>
                <w:rFonts w:asciiTheme="minorEastAsia" w:eastAsiaTheme="minorEastAsia" w:hAnsiTheme="minorEastAsia"/>
                <w:sz w:val="24"/>
                <w:szCs w:val="24"/>
              </w:rPr>
              <w:t>合计788.25亿元，新增地块的全口径货值超1,567.13亿元；权益拿</w:t>
            </w:r>
            <w:proofErr w:type="gramStart"/>
            <w:r w:rsidRPr="0028661B">
              <w:rPr>
                <w:rFonts w:asciiTheme="minorEastAsia" w:eastAsiaTheme="minorEastAsia" w:hAnsiTheme="minorEastAsia"/>
                <w:sz w:val="24"/>
                <w:szCs w:val="24"/>
              </w:rPr>
              <w:t>地金额</w:t>
            </w:r>
            <w:proofErr w:type="gramEnd"/>
            <w:r w:rsidRPr="0028661B">
              <w:rPr>
                <w:rFonts w:asciiTheme="minorEastAsia" w:eastAsiaTheme="minorEastAsia" w:hAnsiTheme="minorEastAsia"/>
                <w:sz w:val="24"/>
                <w:szCs w:val="24"/>
              </w:rPr>
              <w:t>合计639.69亿元，其中一、二线城市拿</w:t>
            </w:r>
            <w:proofErr w:type="gramStart"/>
            <w:r w:rsidRPr="0028661B">
              <w:rPr>
                <w:rFonts w:asciiTheme="minorEastAsia" w:eastAsiaTheme="minorEastAsia" w:hAnsiTheme="minorEastAsia"/>
                <w:sz w:val="24"/>
                <w:szCs w:val="24"/>
              </w:rPr>
              <w:t>地金额</w:t>
            </w:r>
            <w:proofErr w:type="gramEnd"/>
            <w:r w:rsidRPr="0028661B">
              <w:rPr>
                <w:rFonts w:asciiTheme="minorEastAsia" w:eastAsiaTheme="minorEastAsia" w:hAnsiTheme="minorEastAsia"/>
                <w:sz w:val="24"/>
                <w:szCs w:val="24"/>
              </w:rPr>
              <w:t>占比超95%，新增地块的权益货值1,245.04亿元，重点布局上海、北京、杭州、厦门、成都、南京等核心城市。</w:t>
            </w:r>
          </w:p>
          <w:p w14:paraId="6DBB2737" w14:textId="356C6A02" w:rsidR="00CA766B" w:rsidRPr="0028661B" w:rsidRDefault="00CA766B" w:rsidP="0028661B">
            <w:pPr>
              <w:pStyle w:val="Style6"/>
              <w:spacing w:line="460" w:lineRule="exact"/>
              <w:ind w:leftChars="-1" w:left="-2" w:firstLine="480"/>
              <w:rPr>
                <w:rFonts w:asciiTheme="minorEastAsia" w:eastAsiaTheme="minorEastAsia" w:hAnsiTheme="minorEastAsia" w:hint="eastAsia"/>
                <w:sz w:val="24"/>
                <w:szCs w:val="24"/>
              </w:rPr>
            </w:pPr>
            <w:r w:rsidRPr="0028661B">
              <w:rPr>
                <w:rFonts w:asciiTheme="minorEastAsia" w:eastAsiaTheme="minorEastAsia" w:hAnsiTheme="minorEastAsia"/>
                <w:sz w:val="24"/>
                <w:szCs w:val="24"/>
              </w:rPr>
              <w:t>截至2025年末，公司在一、二线城市的权益口径土地储备（未售口径）货值占比约86%，较上年末提高6个百分点；2022年及以后</w:t>
            </w:r>
            <w:proofErr w:type="gramStart"/>
            <w:r w:rsidRPr="0028661B">
              <w:rPr>
                <w:rFonts w:asciiTheme="minorEastAsia" w:eastAsiaTheme="minorEastAsia" w:hAnsiTheme="minorEastAsia"/>
                <w:sz w:val="24"/>
                <w:szCs w:val="24"/>
              </w:rPr>
              <w:t>拿地货值</w:t>
            </w:r>
            <w:proofErr w:type="gramEnd"/>
            <w:r w:rsidRPr="0028661B">
              <w:rPr>
                <w:rFonts w:asciiTheme="minorEastAsia" w:eastAsiaTheme="minorEastAsia" w:hAnsiTheme="minorEastAsia"/>
                <w:sz w:val="24"/>
                <w:szCs w:val="24"/>
              </w:rPr>
              <w:t>占比约78%，有效增强了</w:t>
            </w:r>
            <w:proofErr w:type="gramStart"/>
            <w:r w:rsidRPr="0028661B">
              <w:rPr>
                <w:rFonts w:asciiTheme="minorEastAsia" w:eastAsiaTheme="minorEastAsia" w:hAnsiTheme="minorEastAsia"/>
                <w:sz w:val="24"/>
                <w:szCs w:val="24"/>
              </w:rPr>
              <w:t>土储安全</w:t>
            </w:r>
            <w:proofErr w:type="gramEnd"/>
            <w:r w:rsidRPr="0028661B">
              <w:rPr>
                <w:rFonts w:asciiTheme="minorEastAsia" w:eastAsiaTheme="minorEastAsia" w:hAnsiTheme="minorEastAsia"/>
                <w:sz w:val="24"/>
                <w:szCs w:val="24"/>
              </w:rPr>
              <w:t>边际，</w:t>
            </w:r>
            <w:proofErr w:type="gramStart"/>
            <w:r w:rsidRPr="0028661B">
              <w:rPr>
                <w:rFonts w:asciiTheme="minorEastAsia" w:eastAsiaTheme="minorEastAsia" w:hAnsiTheme="minorEastAsia"/>
                <w:sz w:val="24"/>
                <w:szCs w:val="24"/>
              </w:rPr>
              <w:t>土储结构</w:t>
            </w:r>
            <w:proofErr w:type="gramEnd"/>
            <w:r w:rsidRPr="0028661B">
              <w:rPr>
                <w:rFonts w:asciiTheme="minorEastAsia" w:eastAsiaTheme="minorEastAsia" w:hAnsiTheme="minorEastAsia"/>
                <w:sz w:val="24"/>
                <w:szCs w:val="24"/>
              </w:rPr>
              <w:t>不断优化。</w:t>
            </w:r>
          </w:p>
        </w:tc>
      </w:tr>
      <w:tr w:rsidR="001D3EAC" w:rsidRPr="0028661B" w14:paraId="0974009E" w14:textId="77777777">
        <w:tc>
          <w:tcPr>
            <w:tcW w:w="1908" w:type="dxa"/>
            <w:tcBorders>
              <w:top w:val="single" w:sz="4" w:space="0" w:color="auto"/>
              <w:left w:val="single" w:sz="4" w:space="0" w:color="auto"/>
              <w:bottom w:val="single" w:sz="4" w:space="0" w:color="auto"/>
              <w:right w:val="single" w:sz="4" w:space="0" w:color="auto"/>
            </w:tcBorders>
            <w:vAlign w:val="center"/>
          </w:tcPr>
          <w:p w14:paraId="0141155A" w14:textId="77777777" w:rsidR="001D3EAC" w:rsidRPr="0028661B" w:rsidRDefault="00000000">
            <w:pPr>
              <w:spacing w:line="420" w:lineRule="exact"/>
              <w:rPr>
                <w:rFonts w:asciiTheme="minorEastAsia" w:eastAsiaTheme="minorEastAsia" w:hAnsiTheme="minorEastAsia"/>
                <w:bCs/>
                <w:iCs/>
                <w:color w:val="000000"/>
                <w:kern w:val="0"/>
                <w:sz w:val="24"/>
              </w:rPr>
            </w:pPr>
            <w:r w:rsidRPr="0028661B">
              <w:rPr>
                <w:rFonts w:asciiTheme="minorEastAsia" w:eastAsiaTheme="minorEastAsia" w:hAnsiTheme="minorEastAsia"/>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38DCCB67" w14:textId="77777777" w:rsidR="001D3EAC" w:rsidRPr="0028661B" w:rsidRDefault="001D3EAC">
            <w:pPr>
              <w:spacing w:line="420" w:lineRule="exact"/>
              <w:rPr>
                <w:rFonts w:asciiTheme="minorEastAsia" w:eastAsiaTheme="minorEastAsia" w:hAnsiTheme="minorEastAsia"/>
                <w:bCs/>
                <w:iCs/>
                <w:color w:val="000000"/>
                <w:sz w:val="24"/>
              </w:rPr>
            </w:pPr>
          </w:p>
        </w:tc>
      </w:tr>
      <w:tr w:rsidR="001D3EAC" w:rsidRPr="0028661B" w14:paraId="29F8497B" w14:textId="77777777">
        <w:tc>
          <w:tcPr>
            <w:tcW w:w="1908" w:type="dxa"/>
            <w:tcBorders>
              <w:top w:val="single" w:sz="4" w:space="0" w:color="auto"/>
              <w:left w:val="single" w:sz="4" w:space="0" w:color="auto"/>
              <w:bottom w:val="single" w:sz="4" w:space="0" w:color="auto"/>
              <w:right w:val="single" w:sz="4" w:space="0" w:color="auto"/>
            </w:tcBorders>
            <w:vAlign w:val="center"/>
          </w:tcPr>
          <w:p w14:paraId="4248764E" w14:textId="77777777" w:rsidR="001D3EAC" w:rsidRPr="0028661B" w:rsidRDefault="00000000">
            <w:pPr>
              <w:spacing w:line="420" w:lineRule="exact"/>
              <w:rPr>
                <w:rFonts w:asciiTheme="minorEastAsia" w:eastAsiaTheme="minorEastAsia" w:hAnsiTheme="minorEastAsia"/>
                <w:bCs/>
                <w:iCs/>
                <w:color w:val="000000"/>
                <w:kern w:val="0"/>
                <w:sz w:val="24"/>
              </w:rPr>
            </w:pPr>
            <w:r w:rsidRPr="0028661B">
              <w:rPr>
                <w:rFonts w:asciiTheme="minorEastAsia" w:eastAsiaTheme="minorEastAsia" w:hAnsiTheme="minorEastAsia"/>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70EF5E0F" w14:textId="0861C1C4" w:rsidR="001D3EAC" w:rsidRPr="0028661B" w:rsidRDefault="0028661B">
            <w:pPr>
              <w:spacing w:line="420" w:lineRule="exact"/>
              <w:rPr>
                <w:rFonts w:asciiTheme="minorEastAsia" w:eastAsiaTheme="minorEastAsia" w:hAnsiTheme="minorEastAsia"/>
                <w:bCs/>
                <w:iCs/>
                <w:color w:val="000000"/>
                <w:sz w:val="24"/>
              </w:rPr>
            </w:pPr>
            <w:r w:rsidRPr="0028661B">
              <w:rPr>
                <w:rFonts w:asciiTheme="minorEastAsia" w:eastAsiaTheme="minorEastAsia" w:hAnsiTheme="minorEastAsia" w:cs="宋体"/>
                <w:sz w:val="24"/>
              </w:rPr>
              <w:t>202</w:t>
            </w:r>
            <w:r w:rsidRPr="0028661B">
              <w:rPr>
                <w:rFonts w:asciiTheme="minorEastAsia" w:eastAsiaTheme="minorEastAsia" w:hAnsiTheme="minorEastAsia" w:cs="宋体" w:hint="eastAsia"/>
                <w:sz w:val="24"/>
              </w:rPr>
              <w:t>6</w:t>
            </w:r>
            <w:r w:rsidRPr="0028661B">
              <w:rPr>
                <w:rFonts w:asciiTheme="minorEastAsia" w:eastAsiaTheme="minorEastAsia" w:hAnsiTheme="minorEastAsia" w:cs="宋体"/>
                <w:sz w:val="24"/>
              </w:rPr>
              <w:t>年</w:t>
            </w:r>
            <w:r w:rsidRPr="0028661B">
              <w:rPr>
                <w:rFonts w:asciiTheme="minorEastAsia" w:eastAsiaTheme="minorEastAsia" w:hAnsiTheme="minorEastAsia" w:cs="宋体" w:hint="eastAsia"/>
                <w:sz w:val="24"/>
              </w:rPr>
              <w:t>5</w:t>
            </w:r>
            <w:r w:rsidRPr="0028661B">
              <w:rPr>
                <w:rFonts w:asciiTheme="minorEastAsia" w:eastAsiaTheme="minorEastAsia" w:hAnsiTheme="minorEastAsia" w:cs="宋体"/>
                <w:sz w:val="24"/>
              </w:rPr>
              <w:t>月</w:t>
            </w:r>
            <w:r w:rsidRPr="0028661B">
              <w:rPr>
                <w:rFonts w:asciiTheme="minorEastAsia" w:eastAsiaTheme="minorEastAsia" w:hAnsiTheme="minorEastAsia" w:cs="宋体" w:hint="eastAsia"/>
                <w:sz w:val="24"/>
              </w:rPr>
              <w:t>15</w:t>
            </w:r>
            <w:r w:rsidRPr="0028661B">
              <w:rPr>
                <w:rFonts w:asciiTheme="minorEastAsia" w:eastAsiaTheme="minorEastAsia" w:hAnsiTheme="minorEastAsia" w:cs="宋体"/>
                <w:sz w:val="24"/>
              </w:rPr>
              <w:t>日</w:t>
            </w:r>
          </w:p>
        </w:tc>
      </w:tr>
    </w:tbl>
    <w:p w14:paraId="3527BA0B" w14:textId="77777777" w:rsidR="001D3EAC" w:rsidRPr="0028661B" w:rsidRDefault="001D3EAC">
      <w:pPr>
        <w:rPr>
          <w:rFonts w:asciiTheme="minorEastAsia" w:eastAsiaTheme="minorEastAsia" w:hAnsiTheme="minorEastAsia"/>
        </w:rPr>
      </w:pPr>
    </w:p>
    <w:sectPr w:rsidR="001D3EAC" w:rsidRPr="0028661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326C" w14:textId="77777777" w:rsidR="00AF7348" w:rsidRDefault="00AF7348">
      <w:r>
        <w:separator/>
      </w:r>
    </w:p>
  </w:endnote>
  <w:endnote w:type="continuationSeparator" w:id="0">
    <w:p w14:paraId="5219C2C2" w14:textId="77777777" w:rsidR="00AF7348" w:rsidRDefault="00AF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6895" w14:textId="77777777" w:rsidR="0028661B" w:rsidRDefault="0028661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73E1" w14:textId="164CAF10" w:rsidR="001D3EAC" w:rsidRPr="0028661B" w:rsidRDefault="001D3EAC" w:rsidP="0028661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E293" w14:textId="77777777" w:rsidR="0028661B" w:rsidRDefault="0028661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2AA6" w14:textId="77777777" w:rsidR="00AF7348" w:rsidRDefault="00AF7348">
      <w:r>
        <w:separator/>
      </w:r>
    </w:p>
  </w:footnote>
  <w:footnote w:type="continuationSeparator" w:id="0">
    <w:p w14:paraId="5EA8FEF4" w14:textId="77777777" w:rsidR="00AF7348" w:rsidRDefault="00AF7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38EC" w14:textId="77777777" w:rsidR="0028661B" w:rsidRDefault="0028661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B366" w14:textId="3C4B03E5" w:rsidR="001D3EAC" w:rsidRDefault="001D3EAC">
    <w:pPr>
      <w:pStyle w:val="a5"/>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56F2" w14:textId="77777777" w:rsidR="0028661B" w:rsidRDefault="0028661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531C"/>
    <w:rsid w:val="000363B5"/>
    <w:rsid w:val="000375D7"/>
    <w:rsid w:val="00043015"/>
    <w:rsid w:val="00046DDE"/>
    <w:rsid w:val="00047EB9"/>
    <w:rsid w:val="00060A74"/>
    <w:rsid w:val="00067110"/>
    <w:rsid w:val="0009298A"/>
    <w:rsid w:val="000A2808"/>
    <w:rsid w:val="000A3BAC"/>
    <w:rsid w:val="000B0C07"/>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3EAC"/>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8661B"/>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A34"/>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0409"/>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595A"/>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AF734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A766B"/>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0185D"/>
  <w15:docId w15:val="{B7A0A90A-1B14-4BB1-8793-D6320DDA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1204</Words>
  <Characters>6864</Characters>
  <Application>Microsoft Office Word</Application>
  <DocSecurity>0</DocSecurity>
  <Lines>57</Lines>
  <Paragraphs>16</Paragraphs>
  <ScaleCrop>false</ScaleCrop>
  <Company>微软中国</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邓攀</cp:lastModifiedBy>
  <cp:revision>4</cp:revision>
  <cp:lastPrinted>2014-02-21T05:34:00Z</cp:lastPrinted>
  <dcterms:created xsi:type="dcterms:W3CDTF">2026-05-15T09:06:00Z</dcterms:created>
  <dcterms:modified xsi:type="dcterms:W3CDTF">2026-05-18T08:09:00Z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