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EEE01">
      <w:pPr>
        <w:spacing w:before="156" w:beforeLines="50" w:after="156" w:afterLines="50" w:line="400" w:lineRule="exact"/>
        <w:rPr>
          <w:rFonts w:hint="eastAsia"/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600169                      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ST太重</w:t>
      </w:r>
    </w:p>
    <w:p w14:paraId="32B0723D">
      <w:pPr>
        <w:spacing w:before="156" w:beforeLines="50" w:after="156" w:afterLines="50" w:line="400" w:lineRule="exact"/>
        <w:jc w:val="center"/>
        <w:rPr>
          <w:rFonts w:hint="eastAsia" w:ascii="宋体" w:hAnsi="宋体"/>
          <w:b/>
          <w:bCs/>
          <w:iCs/>
          <w:color w:val="000000"/>
          <w:sz w:val="32"/>
          <w:szCs w:val="32"/>
        </w:rPr>
      </w:pPr>
      <w:r>
        <w:rPr>
          <w:rFonts w:hint="default" w:ascii="宋体" w:hAnsi="宋体"/>
          <w:b/>
          <w:bCs/>
          <w:iCs/>
          <w:color w:val="000000"/>
          <w:sz w:val="32"/>
          <w:szCs w:val="32"/>
        </w:rPr>
        <w:t>太原重工股份有限公司</w:t>
      </w: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投资者关系活动记录表</w:t>
      </w:r>
    </w:p>
    <w:p w14:paraId="140AA33A">
      <w:pPr>
        <w:spacing w:line="400" w:lineRule="exact"/>
        <w:rPr>
          <w:bCs/>
          <w:iCs/>
          <w:color w:val="000000"/>
          <w:sz w:val="24"/>
        </w:rPr>
      </w:pP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                    </w:t>
      </w: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847"/>
      </w:tblGrid>
      <w:tr w14:paraId="0D919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4BF0DC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14:paraId="27E8AA48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075549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 w14:paraId="5E3ABE2F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√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14:paraId="33F25BF1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14:paraId="1BF34CBB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14:paraId="48233949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（</w:t>
            </w:r>
            <w:r>
              <w:rPr>
                <w:rFonts w:hAnsi="宋体"/>
                <w:kern w:val="0"/>
                <w:sz w:val="24"/>
                <w:u w:val="single"/>
              </w:rPr>
              <w:t>请文字说明其他活动内容）</w:t>
            </w:r>
          </w:p>
        </w:tc>
      </w:tr>
      <w:tr w14:paraId="0607B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AB1BE8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97FF23">
            <w:pPr>
              <w:spacing w:line="420" w:lineRule="exact"/>
              <w:rPr>
                <w:rFonts w:hint="eastAsia"/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投资者网上提问</w:t>
            </w:r>
          </w:p>
        </w:tc>
      </w:tr>
      <w:tr w14:paraId="02A14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46BFCC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B36FB1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2026年5月22日 (周五) 下午 14:00~17:00</w:t>
            </w:r>
          </w:p>
        </w:tc>
      </w:tr>
      <w:tr w14:paraId="72ECA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EA4703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C78991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公司通过</w:t>
            </w:r>
            <w:r>
              <w:rPr>
                <w:rFonts w:hint="eastAsia" w:ascii="宋体" w:hAnsi="宋体"/>
                <w:bCs/>
                <w:sz w:val="24"/>
              </w:rPr>
              <w:t>全景网“</w:t>
            </w:r>
            <w:r>
              <w:rPr>
                <w:rFonts w:ascii="宋体" w:hAnsi="宋体" w:eastAsia="宋体" w:cs="宋体"/>
                <w:sz w:val="24"/>
                <w:szCs w:val="24"/>
              </w:rPr>
              <w:t>投资者关系互动平台</w:t>
            </w:r>
            <w:r>
              <w:rPr>
                <w:rFonts w:hint="eastAsia" w:ascii="宋体" w:hAnsi="宋体"/>
                <w:bCs/>
                <w:sz w:val="24"/>
              </w:rPr>
              <w:t>”（http</w:t>
            </w:r>
            <w:r>
              <w:rPr>
                <w:rFonts w:hint="default" w:ascii="宋体" w:hAnsi="宋体"/>
                <w:bCs/>
                <w:sz w:val="24"/>
              </w:rPr>
              <w:t>s</w:t>
            </w:r>
            <w:r>
              <w:rPr>
                <w:rFonts w:hint="eastAsia" w:ascii="宋体" w:hAnsi="宋体"/>
                <w:bCs/>
                <w:sz w:val="24"/>
              </w:rPr>
              <w:t>://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ir</w:t>
            </w:r>
            <w:r>
              <w:rPr>
                <w:rFonts w:hint="eastAsia" w:ascii="宋体" w:hAnsi="宋体"/>
                <w:bCs/>
                <w:sz w:val="24"/>
              </w:rPr>
              <w:t>.p5w.net）采用网络远程的方式</w:t>
            </w:r>
            <w:r>
              <w:rPr>
                <w:rFonts w:ascii="宋体" w:hAnsi="宋体"/>
                <w:sz w:val="24"/>
              </w:rPr>
              <w:t>召开</w:t>
            </w:r>
            <w:r>
              <w:rPr>
                <w:rFonts w:hint="eastAsia" w:ascii="宋体" w:hAnsi="宋体"/>
                <w:sz w:val="24"/>
              </w:rPr>
              <w:t>业绩</w:t>
            </w:r>
            <w:r>
              <w:rPr>
                <w:rFonts w:ascii="宋体" w:hAnsi="宋体"/>
                <w:sz w:val="24"/>
              </w:rPr>
              <w:t>说明会</w:t>
            </w:r>
          </w:p>
        </w:tc>
      </w:tr>
      <w:tr w14:paraId="44CC1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D50FE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44290">
            <w:pPr>
              <w:spacing w:line="420" w:lineRule="exact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default" w:ascii="宋体" w:hAnsi="宋体"/>
                <w:bCs/>
                <w:sz w:val="24"/>
              </w:rPr>
              <w:t>1、总经理王省林</w:t>
            </w:r>
          </w:p>
          <w:p w14:paraId="20B4FD49">
            <w:pPr>
              <w:spacing w:line="420" w:lineRule="exact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default" w:ascii="宋体" w:hAnsi="宋体"/>
                <w:bCs/>
                <w:sz w:val="24"/>
              </w:rPr>
              <w:t>2、财务总监段志红</w:t>
            </w:r>
          </w:p>
          <w:p w14:paraId="1E56661B">
            <w:pPr>
              <w:spacing w:line="420" w:lineRule="exact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default" w:ascii="宋体" w:hAnsi="宋体"/>
                <w:bCs/>
                <w:sz w:val="24"/>
              </w:rPr>
              <w:t>3、董事会秘书赵晓强</w:t>
            </w:r>
          </w:p>
          <w:p w14:paraId="760FD4F1">
            <w:pPr>
              <w:spacing w:line="420" w:lineRule="exact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default" w:ascii="宋体" w:hAnsi="宋体"/>
                <w:bCs/>
                <w:sz w:val="24"/>
              </w:rPr>
              <w:t>4、证券事务代表雷涛</w:t>
            </w:r>
          </w:p>
        </w:tc>
      </w:tr>
      <w:tr w14:paraId="2B4C7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3ED6C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3C597294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DC97F1">
            <w:pPr>
              <w:spacing w:before="156" w:beforeLines="50" w:line="460" w:lineRule="exact"/>
              <w:ind w:firstLine="600" w:firstLineChars="249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投资者提出的问题及公司回复情况</w:t>
            </w:r>
          </w:p>
          <w:p w14:paraId="0FA2A424">
            <w:pPr>
              <w:spacing w:line="46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</w:rPr>
              <w:t>公司就投资者在本次说明会中提出的问题进行了回复：</w:t>
            </w:r>
          </w:p>
          <w:p w14:paraId="50C2A083"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1、请问公司目前核心主业具体分为哪些板块？在航天配套装备、重型智能装备、工业自研芯片与算法、水电高端起重设备这类高精尖业务领域里，后续哪些板块具备更强的成长潜力与发展空间？</w:t>
            </w:r>
          </w:p>
          <w:p w14:paraId="4223522A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您好，公司实施以“做强传统产品、做优转型产品、做大批量产品”为发展路径的产业布局。提档加速起重机、挖掘机、冶金等传统产品“两个转型”，创新赋能轨道交通等转型产品激活动力，培优塑强工程起重机等批量产品聚链成群。感谢您对公司的关注。</w:t>
            </w:r>
          </w:p>
          <w:p w14:paraId="6F9E08EF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</w:p>
          <w:p w14:paraId="1C6BC572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bookmarkStart w:id="0" w:name="_GoBack"/>
            <w:bookmarkEnd w:id="0"/>
          </w:p>
          <w:p w14:paraId="76C0D6DE"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2、请问公司针对当前较高的资产负债率，有哪些压降和优化措施？</w:t>
            </w:r>
          </w:p>
          <w:p w14:paraId="76966958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您好，公司将通过提升产品竞争力、提高盈利水平、优化融资结构、拓宽融资渠道等方式持续压降资产负债率。感谢您对公司的关注。</w:t>
            </w:r>
          </w:p>
          <w:p w14:paraId="3BAD1E18"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3、公司推进装备智能化升级，请问在工业人工智能、智能传感、设备智能运维等领域目前有哪些落地应用？后续是否会持续加码 AI 技术融合，拓展智能装备相关业务空间？</w:t>
            </w:r>
          </w:p>
          <w:p w14:paraId="380D5DDB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您好，公司始终致力于发展新质生产力，努力提升产品的智能化水平。感谢您对公司的关注。</w:t>
            </w:r>
          </w:p>
          <w:p w14:paraId="3C1D1C37"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4、公司在雅砻江项目已有桥机中标，请问对十五五规划的雅鲁藏布江下游万亿级水电工程，公司是否已提前对接、有无设备供货预期？水电装备业务未来几年订单与业绩弹性如何？</w:t>
            </w:r>
          </w:p>
          <w:p w14:paraId="0BF0E873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您好，公司是国内重型装备制造领域领军企业，有着丰富的技术积累和成熟工艺，能够为客户提供个性化定制方案和产品，在国家水利工程建设方面已先后配套供应过三门峡水电站、龙羊峡水电站、三峡水电站、白鹤滩水电站等水电站门式、桥式起重机产品。未来，公司将结合行业发展趋势和自身技术优势，积极参与国家水电建设领域的设备配套服务，努力为重大工程项目提供安全、可靠的产品支持。感谢您对公司的关注。</w:t>
            </w:r>
          </w:p>
          <w:p w14:paraId="035757F4"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5、生产技改与智能化改造持续推进，对降本增效带来的实际成效如何？</w:t>
            </w:r>
          </w:p>
          <w:p w14:paraId="01DAC2EA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您好，公司深化全流程成本精益化管理，建立数据驱动的考核机制，推动降本增效从“被动节约”向“价值创造”转变。感谢您对公司的关注。</w:t>
            </w:r>
          </w:p>
          <w:p w14:paraId="3BDE2883"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6、轨道交通、新能源装备板块发展势头向好，后续市场拓展规划是什么？</w:t>
            </w:r>
          </w:p>
          <w:p w14:paraId="2352C2EE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您好，公司加快战新产品开发，对标绿色化、轻量化需求，提升高附加值产品占比，开发新结构货车轮等产品。感谢您对公司的关注。</w:t>
            </w:r>
          </w:p>
          <w:p w14:paraId="5FFB664B"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7、行业竞争压力不断加大，公司提升产品竞争力与盈利水平有哪些办法？</w:t>
            </w:r>
          </w:p>
          <w:p w14:paraId="1FEDA667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您好，近年来公司坚持开拓市场和降本增效并行，持续夯实资产整体运营效率，主营业务的盈利能力和市场竞争力不断提升。公司将持续稳定经营，不断提升经营业绩，回馈广大投资者的信任和支持，感谢您对公司的关注。</w:t>
            </w:r>
          </w:p>
          <w:p w14:paraId="56AFB805"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8、公司具备多项垄断核心业务，为何市场估值远低于同行业装备类企业？公司有无市值维护相关思路？</w:t>
            </w:r>
          </w:p>
          <w:p w14:paraId="597297E4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您好，公司积极响应政策号召，持续加强市值管理，通过并购、增持双向发力，助推公司市值提升。感谢您对公司的关注。</w:t>
            </w:r>
          </w:p>
          <w:p w14:paraId="38436910"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9、公司控股股东太重集团 2025 年 7 月 26 日披露第二次增持计划，期限至 2026 年 7 月 25 日，金额 8000 万–1.6 亿。截至 2025 年 11 月 6 日已累计增持 9055 万元，此后至今（2026 年 5 月 22 日）近 7 个月无任何增持进展公告。请问：</w:t>
            </w:r>
            <w:r>
              <w:rPr>
                <w:rFonts w:hint="default" w:ascii="宋体" w:hAnsi="宋体"/>
                <w:b/>
                <w:sz w:val="24"/>
                <w:szCs w:val="24"/>
              </w:rPr>
              <w:br w:type="textWrapping"/>
            </w:r>
            <w:r>
              <w:rPr>
                <w:rFonts w:hint="default" w:ascii="宋体" w:hAnsi="宋体"/>
                <w:b/>
                <w:sz w:val="24"/>
                <w:szCs w:val="24"/>
              </w:rPr>
              <w:t>1.后续增持是否仍按计划执行？何时恢复增持？</w:t>
            </w:r>
            <w:r>
              <w:rPr>
                <w:rFonts w:hint="default" w:ascii="宋体" w:hAnsi="宋体"/>
                <w:b/>
                <w:sz w:val="24"/>
                <w:szCs w:val="24"/>
              </w:rPr>
              <w:br w:type="textWrapping"/>
            </w:r>
            <w:r>
              <w:rPr>
                <w:rFonts w:hint="default" w:ascii="宋体" w:hAnsi="宋体"/>
                <w:b/>
                <w:sz w:val="24"/>
                <w:szCs w:val="24"/>
              </w:rPr>
              <w:t>2长期停止增持是否存在资金、审批或其他障碍？</w:t>
            </w:r>
            <w:r>
              <w:rPr>
                <w:rFonts w:hint="default" w:ascii="宋体" w:hAnsi="宋体"/>
                <w:b/>
                <w:sz w:val="24"/>
                <w:szCs w:val="24"/>
              </w:rPr>
              <w:br w:type="textWrapping"/>
            </w:r>
            <w:r>
              <w:rPr>
                <w:rFonts w:hint="default" w:ascii="宋体" w:hAnsi="宋体"/>
                <w:b/>
                <w:sz w:val="24"/>
                <w:szCs w:val="24"/>
              </w:rPr>
              <w:t>3能否每月披露一次</w:t>
            </w:r>
          </w:p>
          <w:p w14:paraId="71BA4603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您好，截至2025年12月31日，太重集团累计增持4,395.93万股，增持金额10,867.90万元。感谢您对公司的关注。</w:t>
            </w:r>
          </w:p>
          <w:p w14:paraId="4A1A2F20"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10、公司去年净利润也只有两亿多，相比一百多亿的总收入，显得微不足道。且公司连续多年不分红，相比从资本市场的融资额相比更是离谱，股价长期低位徘徊。请问如何有效提高利润率和对股东的回报率？</w:t>
            </w:r>
          </w:p>
          <w:p w14:paraId="1E0ED1DA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您好，近年来公司坚持开拓市场和降本增效并行，持续夯实资产整体运营效率，主营业务的盈利能力和市场竞争力不断提升。公司将持续稳定经营，不断提升经营业绩，回馈广大投资者的信任和支持，感谢您对公司的关注。</w:t>
            </w:r>
          </w:p>
          <w:p w14:paraId="0613EF1C"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11、公司未来主业升级与产业多元化布局的整体发展方向是什么？</w:t>
            </w:r>
          </w:p>
          <w:p w14:paraId="35A130C0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您好，公司坚持重型机械和工程机械融合发展，聚焦抢抓订单、释放产能主要矛盾，以提升成本、科技、市场核心竞争力为主线，持续完善现代化的特色产品体系、现代化的法人治理结构、全球技术创新平台、全球营销服务网络，久久为功、接续奋斗，全面建设具有国际一流竞争力的现代智能装备制造企业。感谢您的关注。</w:t>
            </w:r>
          </w:p>
          <w:p w14:paraId="008A2040"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12、公司回购多少啦</w:t>
            </w:r>
          </w:p>
          <w:p w14:paraId="33669B01">
            <w:pPr>
              <w:pStyle w:val="7"/>
              <w:spacing w:line="460" w:lineRule="exact"/>
              <w:ind w:left="-2" w:leftChars="-1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您好，截至2025年12月31日，太重集团累计增持4,395.93万股，增持金额10,867.90万元。感谢您的关注。</w:t>
            </w:r>
          </w:p>
          <w:p w14:paraId="6280DD7C">
            <w:pPr>
              <w:adjustRightInd w:val="0"/>
              <w:snapToGrid w:val="0"/>
              <w:spacing w:line="500" w:lineRule="exact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</w:tc>
      </w:tr>
    </w:tbl>
    <w:p w14:paraId="4718B46A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2AA0DC">
    <w:pPr>
      <w:pStyle w:val="2"/>
      <w:jc w:val="right"/>
    </w:pPr>
    <w:r>
      <w:rPr>
        <w:rFonts w:hint="eastAsia" w:ascii="仿宋" w:hAnsi="仿宋" w:eastAsia="仿宋"/>
        <w:sz w:val="24"/>
        <w:szCs w:val="24"/>
        <w:lang w:val="en-US" w:eastAsia="zh-Hans"/>
      </w:rPr>
      <w:t>深圳市全景网络有限公司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991BA5">
    <w:pPr>
      <w:pStyle w:val="3"/>
      <w:pBdr>
        <w:bottom w:val="none" w:color="auto" w:sz="0" w:space="0"/>
      </w:pBdr>
      <w:jc w:val="left"/>
    </w:pPr>
    <w:r>
      <w:drawing>
        <wp:inline distT="0" distB="0" distL="114300" distR="114300">
          <wp:extent cx="674370" cy="328295"/>
          <wp:effectExtent l="0" t="0" r="11430" b="190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4370" cy="328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1C7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3B59"/>
    <w:rsid w:val="0087701F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8775A"/>
    <w:rsid w:val="00AA5998"/>
    <w:rsid w:val="00AB07E7"/>
    <w:rsid w:val="00AD1BA8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512E3"/>
    <w:rsid w:val="00D602C9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2EF6"/>
    <w:rsid w:val="00F21065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1B2418A5"/>
    <w:rsid w:val="1FBFC074"/>
    <w:rsid w:val="36FB9E1F"/>
    <w:rsid w:val="3BFA3B96"/>
    <w:rsid w:val="3CEF3472"/>
    <w:rsid w:val="3EFF16E9"/>
    <w:rsid w:val="6F98632E"/>
    <w:rsid w:val="72E6768F"/>
    <w:rsid w:val="77CF73AC"/>
    <w:rsid w:val="78FF0116"/>
    <w:rsid w:val="B7DDD54D"/>
    <w:rsid w:val="E3FFE6ED"/>
    <w:rsid w:val="F5DB8A63"/>
    <w:rsid w:val="F797912E"/>
    <w:rsid w:val="FE7B48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7">
    <w:name w:val="_Style 6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8">
    <w:name w:val="Char Char Char"/>
    <w:basedOn w:val="1"/>
    <w:qFormat/>
    <w:uiPriority w:val="0"/>
    <w:rPr>
      <w:szCs w:val="21"/>
    </w:rPr>
  </w:style>
  <w:style w:type="paragraph" w:customStyle="1" w:styleId="9">
    <w:name w:val="Char Char Char Char Char Char Char Char Char Char Char Char Char Char Char Char"/>
    <w:basedOn w:val="1"/>
    <w:qFormat/>
    <w:uiPriority w:val="0"/>
  </w:style>
  <w:style w:type="paragraph" w:customStyle="1" w:styleId="10">
    <w:name w:val=" Char Char Char"/>
    <w:basedOn w:val="1"/>
    <w:qFormat/>
    <w:uiPriority w:val="0"/>
  </w:style>
  <w:style w:type="character" w:customStyle="1" w:styleId="11">
    <w:name w:val="页脚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12">
    <w:name w:val="页眉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1958</Words>
  <Characters>2064</Characters>
  <Lines>60</Lines>
  <Paragraphs>17</Paragraphs>
  <TotalTime>0</TotalTime>
  <ScaleCrop>false</ScaleCrop>
  <LinksUpToDate>false</LinksUpToDate>
  <CharactersWithSpaces>2223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2012-09-09T08:59:00Z</dcterms:created>
  <dc:creator>微软用户</dc:creator>
  <cp:lastModifiedBy>裴沛</cp:lastModifiedBy>
  <cp:lastPrinted>2014-02-21T05:34:00Z</cp:lastPrinted>
  <dcterms:modified xsi:type="dcterms:W3CDTF">2026-05-25T00:32:09Z</dcterms:modified>
  <cp:revision>262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3378DF92D5494EA79182626F58817F75</vt:lpwstr>
  </property>
  <property fmtid="{D5CDD505-2E9C-101B-9397-08002B2CF9AE}" pid="4" name="KSOTemplateDocerSaveRecord">
    <vt:lpwstr>eyJoZGlkIjoiYjIwN2M5ZmU3MzUyYWE4YjEyMzM1MWE4ODcxZmM0ZGEiLCJ1c2VySWQiOiIyMjkzMDYwOTQifQ==</vt:lpwstr>
  </property>
</Properties>
</file>