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1F55" w14:textId="77777777" w:rsidR="00582E42"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600771                             </w:t>
      </w:r>
      <w:r>
        <w:rPr>
          <w:rFonts w:hAnsi="宋体"/>
          <w:bCs/>
          <w:iCs/>
          <w:color w:val="000000"/>
          <w:sz w:val="24"/>
        </w:rPr>
        <w:t>证券简称：</w:t>
      </w:r>
      <w:proofErr w:type="gramStart"/>
      <w:r>
        <w:rPr>
          <w:color w:val="000000"/>
          <w:sz w:val="24"/>
        </w:rPr>
        <w:t>广誉远</w:t>
      </w:r>
      <w:proofErr w:type="gramEnd"/>
    </w:p>
    <w:p w14:paraId="6E015634" w14:textId="77777777" w:rsidR="00582E42" w:rsidRDefault="00000000">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b/>
          <w:bCs/>
          <w:iCs/>
          <w:color w:val="000000"/>
          <w:sz w:val="32"/>
          <w:szCs w:val="32"/>
        </w:rPr>
        <w:t>广誉远</w:t>
      </w:r>
      <w:proofErr w:type="gramEnd"/>
      <w:r>
        <w:rPr>
          <w:rFonts w:ascii="宋体" w:hAnsi="宋体"/>
          <w:b/>
          <w:bCs/>
          <w:iCs/>
          <w:color w:val="000000"/>
          <w:sz w:val="32"/>
          <w:szCs w:val="32"/>
        </w:rPr>
        <w:t>中药股份有限公司</w:t>
      </w:r>
      <w:r>
        <w:rPr>
          <w:rFonts w:ascii="宋体" w:hAnsi="宋体" w:hint="eastAsia"/>
          <w:b/>
          <w:bCs/>
          <w:iCs/>
          <w:color w:val="000000"/>
          <w:sz w:val="32"/>
          <w:szCs w:val="32"/>
        </w:rPr>
        <w:t>投资者关系活动记录表</w:t>
      </w:r>
    </w:p>
    <w:p w14:paraId="5D52076E" w14:textId="77777777" w:rsidR="00582E42"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582E42" w14:paraId="56A25AE9" w14:textId="77777777" w:rsidTr="00991723">
        <w:tc>
          <w:tcPr>
            <w:tcW w:w="1908" w:type="dxa"/>
            <w:tcBorders>
              <w:top w:val="single" w:sz="4" w:space="0" w:color="auto"/>
              <w:left w:val="single" w:sz="4" w:space="0" w:color="auto"/>
              <w:bottom w:val="single" w:sz="4" w:space="0" w:color="auto"/>
              <w:right w:val="single" w:sz="4" w:space="0" w:color="auto"/>
            </w:tcBorders>
            <w:vAlign w:val="center"/>
          </w:tcPr>
          <w:p w14:paraId="2A0C0F0A" w14:textId="57F47120" w:rsidR="00582E42" w:rsidRPr="00991723" w:rsidRDefault="00000000" w:rsidP="00991723">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4F3149D9" w14:textId="6DA41985" w:rsidR="00582E42" w:rsidRDefault="00000000">
            <w:pPr>
              <w:spacing w:line="420" w:lineRule="exact"/>
              <w:rPr>
                <w:bCs/>
                <w:iCs/>
                <w:color w:val="000000"/>
                <w:sz w:val="24"/>
              </w:rPr>
            </w:pPr>
            <w:r>
              <w:rPr>
                <w:bCs/>
                <w:iCs/>
                <w:color w:val="000000"/>
                <w:kern w:val="0"/>
                <w:sz w:val="24"/>
              </w:rPr>
              <w:t>□</w:t>
            </w:r>
            <w:r w:rsidR="00330699">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D2C6CE1" w14:textId="77777777" w:rsidR="00582E42"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7D9FC29" w14:textId="77777777" w:rsidR="00582E42"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A3AEB86" w14:textId="77777777" w:rsidR="00582E42"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CDF0D55" w14:textId="77777777" w:rsidR="00582E42"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582E42" w14:paraId="20C24810" w14:textId="77777777" w:rsidTr="00991723">
        <w:tc>
          <w:tcPr>
            <w:tcW w:w="1908" w:type="dxa"/>
            <w:tcBorders>
              <w:top w:val="single" w:sz="4" w:space="0" w:color="auto"/>
              <w:left w:val="single" w:sz="4" w:space="0" w:color="auto"/>
              <w:bottom w:val="single" w:sz="4" w:space="0" w:color="auto"/>
              <w:right w:val="single" w:sz="4" w:space="0" w:color="auto"/>
            </w:tcBorders>
            <w:vAlign w:val="center"/>
          </w:tcPr>
          <w:p w14:paraId="41154E5A" w14:textId="77777777" w:rsidR="00582E42" w:rsidRDefault="00000000" w:rsidP="00991723">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A0F9D56" w14:textId="77777777" w:rsidR="00582E42" w:rsidRDefault="00000000" w:rsidP="007D2C38">
            <w:pPr>
              <w:spacing w:line="420" w:lineRule="exact"/>
              <w:rPr>
                <w:bCs/>
                <w:iCs/>
                <w:color w:val="000000"/>
                <w:sz w:val="24"/>
                <w:lang w:val="en-GB"/>
              </w:rPr>
            </w:pPr>
            <w:r>
              <w:rPr>
                <w:rFonts w:hint="eastAsia"/>
                <w:bCs/>
                <w:iCs/>
                <w:color w:val="000000"/>
                <w:sz w:val="24"/>
                <w:lang w:val="en-GB"/>
              </w:rPr>
              <w:t>投资者网上提问</w:t>
            </w:r>
          </w:p>
        </w:tc>
      </w:tr>
      <w:tr w:rsidR="00582E42" w14:paraId="72F8691B" w14:textId="77777777" w:rsidTr="00991723">
        <w:tc>
          <w:tcPr>
            <w:tcW w:w="1908" w:type="dxa"/>
            <w:tcBorders>
              <w:top w:val="single" w:sz="4" w:space="0" w:color="auto"/>
              <w:left w:val="single" w:sz="4" w:space="0" w:color="auto"/>
              <w:bottom w:val="single" w:sz="4" w:space="0" w:color="auto"/>
              <w:right w:val="single" w:sz="4" w:space="0" w:color="auto"/>
            </w:tcBorders>
            <w:vAlign w:val="center"/>
          </w:tcPr>
          <w:p w14:paraId="0B33DD06" w14:textId="77777777" w:rsidR="00582E42" w:rsidRDefault="00000000" w:rsidP="00991723">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B6A0244" w14:textId="06F94C99" w:rsidR="00582E42" w:rsidRDefault="00000000">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22</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w:t>
            </w:r>
            <w:r w:rsidR="00890F38">
              <w:rPr>
                <w:rFonts w:hint="eastAsia"/>
                <w:bCs/>
                <w:iCs/>
                <w:color w:val="000000"/>
                <w:sz w:val="24"/>
              </w:rPr>
              <w:t>5</w:t>
            </w:r>
            <w:r>
              <w:rPr>
                <w:bCs/>
                <w:iCs/>
                <w:color w:val="000000"/>
                <w:sz w:val="24"/>
              </w:rPr>
              <w:t>:00~17:00</w:t>
            </w:r>
          </w:p>
        </w:tc>
      </w:tr>
      <w:tr w:rsidR="00582E42" w14:paraId="38FEBE02" w14:textId="77777777" w:rsidTr="00991723">
        <w:tc>
          <w:tcPr>
            <w:tcW w:w="1908" w:type="dxa"/>
            <w:tcBorders>
              <w:top w:val="single" w:sz="4" w:space="0" w:color="auto"/>
              <w:left w:val="single" w:sz="4" w:space="0" w:color="auto"/>
              <w:bottom w:val="single" w:sz="4" w:space="0" w:color="auto"/>
              <w:right w:val="single" w:sz="4" w:space="0" w:color="auto"/>
            </w:tcBorders>
            <w:vAlign w:val="center"/>
          </w:tcPr>
          <w:p w14:paraId="00BA20C0" w14:textId="77777777" w:rsidR="00582E42" w:rsidRDefault="00000000" w:rsidP="00991723">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0E484C48" w14:textId="77777777" w:rsidR="00582E42"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582E42" w14:paraId="2EBCC5B9" w14:textId="77777777" w:rsidTr="00991723">
        <w:tc>
          <w:tcPr>
            <w:tcW w:w="1908" w:type="dxa"/>
            <w:tcBorders>
              <w:top w:val="single" w:sz="4" w:space="0" w:color="auto"/>
              <w:left w:val="single" w:sz="4" w:space="0" w:color="auto"/>
              <w:bottom w:val="single" w:sz="4" w:space="0" w:color="auto"/>
              <w:right w:val="single" w:sz="4" w:space="0" w:color="auto"/>
            </w:tcBorders>
            <w:vAlign w:val="center"/>
          </w:tcPr>
          <w:p w14:paraId="2D297211" w14:textId="77777777" w:rsidR="00582E42" w:rsidRDefault="00000000" w:rsidP="00991723">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E8AD8A8" w14:textId="77777777" w:rsidR="00582E42" w:rsidRDefault="00000000">
            <w:pPr>
              <w:spacing w:line="420" w:lineRule="exact"/>
              <w:rPr>
                <w:rFonts w:ascii="宋体" w:hAnsi="宋体" w:hint="eastAsia"/>
                <w:bCs/>
                <w:sz w:val="24"/>
              </w:rPr>
            </w:pPr>
            <w:r>
              <w:rPr>
                <w:rFonts w:ascii="宋体" w:hAnsi="宋体"/>
                <w:bCs/>
                <w:sz w:val="24"/>
              </w:rPr>
              <w:t>1、董事、常务副总裁、财务总监任岩</w:t>
            </w:r>
          </w:p>
          <w:p w14:paraId="5C739C64" w14:textId="77777777" w:rsidR="00582E42" w:rsidRDefault="00000000">
            <w:pPr>
              <w:spacing w:line="420" w:lineRule="exact"/>
              <w:rPr>
                <w:rFonts w:ascii="宋体" w:hAnsi="宋体" w:hint="eastAsia"/>
                <w:bCs/>
                <w:sz w:val="24"/>
              </w:rPr>
            </w:pPr>
            <w:r>
              <w:rPr>
                <w:rFonts w:ascii="宋体" w:hAnsi="宋体"/>
                <w:bCs/>
                <w:sz w:val="24"/>
              </w:rPr>
              <w:t>2、副总裁、董事会秘书唐云</w:t>
            </w:r>
          </w:p>
          <w:p w14:paraId="2476BF66" w14:textId="77777777" w:rsidR="00582E42" w:rsidRDefault="00000000">
            <w:pPr>
              <w:spacing w:line="420" w:lineRule="exact"/>
              <w:rPr>
                <w:rFonts w:ascii="宋体" w:hAnsi="宋体" w:hint="eastAsia"/>
                <w:bCs/>
                <w:sz w:val="24"/>
              </w:rPr>
            </w:pPr>
            <w:r>
              <w:rPr>
                <w:rFonts w:ascii="宋体" w:hAnsi="宋体"/>
                <w:bCs/>
                <w:sz w:val="24"/>
              </w:rPr>
              <w:t>3、董事会办公室副主任、证券事务代表乔莉</w:t>
            </w:r>
          </w:p>
        </w:tc>
      </w:tr>
      <w:tr w:rsidR="00582E42" w14:paraId="49FEFDCD" w14:textId="77777777">
        <w:tc>
          <w:tcPr>
            <w:tcW w:w="1908" w:type="dxa"/>
            <w:tcBorders>
              <w:top w:val="single" w:sz="4" w:space="0" w:color="auto"/>
              <w:left w:val="single" w:sz="4" w:space="0" w:color="auto"/>
              <w:bottom w:val="single" w:sz="4" w:space="0" w:color="auto"/>
              <w:right w:val="single" w:sz="4" w:space="0" w:color="auto"/>
            </w:tcBorders>
            <w:vAlign w:val="center"/>
          </w:tcPr>
          <w:p w14:paraId="2692F7EF" w14:textId="77777777" w:rsidR="00582E42" w:rsidRDefault="00000000">
            <w:pPr>
              <w:spacing w:line="420" w:lineRule="exact"/>
              <w:rPr>
                <w:bCs/>
                <w:iCs/>
                <w:color w:val="000000"/>
                <w:kern w:val="0"/>
                <w:sz w:val="24"/>
              </w:rPr>
            </w:pPr>
            <w:r>
              <w:rPr>
                <w:rFonts w:hAnsi="宋体"/>
                <w:bCs/>
                <w:iCs/>
                <w:color w:val="000000"/>
                <w:kern w:val="0"/>
                <w:sz w:val="24"/>
              </w:rPr>
              <w:t>投资者关系活动主要内容介绍</w:t>
            </w:r>
          </w:p>
          <w:p w14:paraId="0B4910B8" w14:textId="77777777" w:rsidR="00582E42" w:rsidRDefault="00582E4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A4C1F20" w14:textId="77777777" w:rsidR="00582E42"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62BC651D" w14:textId="77777777" w:rsidR="00582E42"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519E7BD6"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1、建议公司以后增</w:t>
            </w:r>
            <w:proofErr w:type="gramStart"/>
            <w:r>
              <w:rPr>
                <w:rFonts w:ascii="宋体" w:hAnsi="宋体"/>
                <w:b/>
                <w:sz w:val="24"/>
                <w:szCs w:val="24"/>
              </w:rPr>
              <w:t>持可以</w:t>
            </w:r>
            <w:proofErr w:type="gramEnd"/>
            <w:r>
              <w:rPr>
                <w:rFonts w:ascii="宋体" w:hAnsi="宋体"/>
                <w:b/>
                <w:sz w:val="24"/>
                <w:szCs w:val="24"/>
              </w:rPr>
              <w:t>说增持3000到3亿，因为反正都是下限增持</w:t>
            </w:r>
          </w:p>
          <w:p w14:paraId="5606C69F"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您提议的区间不符合相关规定，根据相关法律法规，无论股份回购还是增持，设定区间的上限不得超出下限的1倍，公司未来如若有股份回购等相关事项，均会严格按照相关法律法规，结合自身经营资金储备、二级市场实际情况及监管要求综合审慎划定，并及时履行信息披露义务。本次回购3000万-5000万，已经披露的回购金额已超过3000万下限，未披露回购结果公告前，回购仍在进行中。</w:t>
            </w:r>
          </w:p>
          <w:p w14:paraId="3B0DDB2A"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2、和东盛的官司，公司24年申请财产保全，</w:t>
            </w:r>
            <w:proofErr w:type="gramStart"/>
            <w:r>
              <w:rPr>
                <w:rFonts w:ascii="宋体" w:hAnsi="宋体"/>
                <w:b/>
                <w:sz w:val="24"/>
                <w:szCs w:val="24"/>
              </w:rPr>
              <w:t>后续若东盛</w:t>
            </w:r>
            <w:proofErr w:type="gramEnd"/>
            <w:r>
              <w:rPr>
                <w:rFonts w:ascii="宋体" w:hAnsi="宋体"/>
                <w:b/>
                <w:sz w:val="24"/>
                <w:szCs w:val="24"/>
              </w:rPr>
              <w:t>无异议有没有具体人员跟进核算过，9.34亿赔偿公司大概能拿到多少。</w:t>
            </w:r>
          </w:p>
          <w:p w14:paraId="1B81768E" w14:textId="15D718D6"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您好，公司与东盛诉讼案件始终有专人专业团队推进、跟进。目前</w:t>
            </w:r>
            <w:r w:rsidR="00A579F0">
              <w:rPr>
                <w:rFonts w:ascii="宋体" w:hAnsi="宋体" w:hint="eastAsia"/>
                <w:sz w:val="24"/>
                <w:szCs w:val="24"/>
              </w:rPr>
              <w:t>尚</w:t>
            </w:r>
            <w:r>
              <w:rPr>
                <w:rFonts w:ascii="宋体" w:hAnsi="宋体"/>
                <w:sz w:val="24"/>
                <w:szCs w:val="24"/>
              </w:rPr>
              <w:t>处于收到一审判决后法定上诉期间，公司已对其全部可查证资产进行了财产保全，后续可获赔金额需结合对方资产情况判断，具有不确定性。</w:t>
            </w:r>
          </w:p>
          <w:p w14:paraId="13ADF4F6"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3、公司销售费用率远超同行，2025年高达47，公司有计划改变老旧的营销方式,降低线下低效投入，加强线上广告等投入，最终实现营销模式to C化，提高公司净利润l率吗？</w:t>
            </w:r>
          </w:p>
          <w:p w14:paraId="16B79288"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持续优化销售模式，提升销售费用的投入产出效率是公司长期以来的目标。自2021年回归国资以来，公司销售费用已呈现出稳步下降的态势，是这一目标持续推进的具体体现。近一年来，公司通过引入行业资深营销人才，加强营销团队效能考核，加大对精品、电商等新兴高效营销渠道的投入等方式进一步优化销售费用的使用，该等举措预计将对公司净利润率产生积极效果。</w:t>
            </w:r>
          </w:p>
          <w:p w14:paraId="7A69E972"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4、公司元气小炮出现几个月了，结果市场看不到，公司半夏泻心汤颗粒审批进度迟迟没有下文，请问公司这种效率是常态吗？</w:t>
            </w:r>
          </w:p>
          <w:p w14:paraId="76E4B61C"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您好，保健酒新品发布后，公司已在积极布局销售渠道，目前围绕山西省区已开展餐饮渠道铺货，线上品</w:t>
            </w:r>
            <w:proofErr w:type="gramStart"/>
            <w:r>
              <w:rPr>
                <w:rFonts w:ascii="宋体" w:hAnsi="宋体"/>
                <w:sz w:val="24"/>
                <w:szCs w:val="24"/>
              </w:rPr>
              <w:t>规</w:t>
            </w:r>
            <w:proofErr w:type="gramEnd"/>
            <w:r>
              <w:rPr>
                <w:rFonts w:ascii="宋体" w:hAnsi="宋体"/>
                <w:sz w:val="24"/>
                <w:szCs w:val="24"/>
              </w:rPr>
              <w:t>也在不断补全中。半夏泻心汤颗粒获得批文后，还需履行相关行业程序，各项工作丝毫没有懈怠，均在积极推进中，相关事项请关注公司官方信息。</w:t>
            </w:r>
          </w:p>
          <w:p w14:paraId="0275E888"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5、如何看待西黄丸市场，西黄</w:t>
            </w:r>
            <w:proofErr w:type="gramStart"/>
            <w:r>
              <w:rPr>
                <w:rFonts w:ascii="宋体" w:hAnsi="宋体"/>
                <w:b/>
                <w:sz w:val="24"/>
                <w:szCs w:val="24"/>
              </w:rPr>
              <w:t>丸目前</w:t>
            </w:r>
            <w:proofErr w:type="gramEnd"/>
            <w:r>
              <w:rPr>
                <w:rFonts w:ascii="宋体" w:hAnsi="宋体"/>
                <w:b/>
                <w:sz w:val="24"/>
                <w:szCs w:val="24"/>
              </w:rPr>
              <w:t>的营收结构和单一产品费用率如何。这一产品是否有营收目标？</w:t>
            </w:r>
          </w:p>
          <w:p w14:paraId="74479935"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西黄丸是经典抗肿瘤中成药，目前的主要渠道在临床领域，并已纳入2026年第四批全国中成药集采，市场空间广阔。西黄</w:t>
            </w:r>
            <w:proofErr w:type="gramStart"/>
            <w:r>
              <w:rPr>
                <w:rFonts w:ascii="宋体" w:hAnsi="宋体"/>
                <w:sz w:val="24"/>
                <w:szCs w:val="24"/>
              </w:rPr>
              <w:t>丸目前</w:t>
            </w:r>
            <w:proofErr w:type="gramEnd"/>
            <w:r>
              <w:rPr>
                <w:rFonts w:ascii="宋体" w:hAnsi="宋体"/>
                <w:sz w:val="24"/>
                <w:szCs w:val="24"/>
              </w:rPr>
              <w:t>在公司营收中</w:t>
            </w:r>
            <w:proofErr w:type="gramStart"/>
            <w:r>
              <w:rPr>
                <w:rFonts w:ascii="宋体" w:hAnsi="宋体"/>
                <w:sz w:val="24"/>
                <w:szCs w:val="24"/>
              </w:rPr>
              <w:t>占比较</w:t>
            </w:r>
            <w:proofErr w:type="gramEnd"/>
            <w:r>
              <w:rPr>
                <w:rFonts w:ascii="宋体" w:hAnsi="宋体"/>
                <w:sz w:val="24"/>
                <w:szCs w:val="24"/>
              </w:rPr>
              <w:t>小，公司将以本次集采准入为契机，扩大终端覆盖、提升市场份额，并根据集</w:t>
            </w:r>
            <w:proofErr w:type="gramStart"/>
            <w:r>
              <w:rPr>
                <w:rFonts w:ascii="宋体" w:hAnsi="宋体"/>
                <w:sz w:val="24"/>
                <w:szCs w:val="24"/>
              </w:rPr>
              <w:t>采结果</w:t>
            </w:r>
            <w:proofErr w:type="gramEnd"/>
            <w:r>
              <w:rPr>
                <w:rFonts w:ascii="宋体" w:hAnsi="宋体"/>
                <w:sz w:val="24"/>
                <w:szCs w:val="24"/>
              </w:rPr>
              <w:t>确定后续营收目标。公司的西黄</w:t>
            </w:r>
            <w:proofErr w:type="gramStart"/>
            <w:r>
              <w:rPr>
                <w:rFonts w:ascii="宋体" w:hAnsi="宋体"/>
                <w:sz w:val="24"/>
                <w:szCs w:val="24"/>
              </w:rPr>
              <w:t>丸产品</w:t>
            </w:r>
            <w:proofErr w:type="gramEnd"/>
            <w:r>
              <w:rPr>
                <w:rFonts w:ascii="宋体" w:hAnsi="宋体"/>
                <w:sz w:val="24"/>
                <w:szCs w:val="24"/>
              </w:rPr>
              <w:t>将依托道地原料与非遗工艺优势，强化学术推广与渠道下沉，稳步提升销售规模与盈利贡献。</w:t>
            </w:r>
          </w:p>
          <w:p w14:paraId="22BAD28E"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lastRenderedPageBreak/>
              <w:t>6、据说公司有打算把神农种植等资产</w:t>
            </w:r>
            <w:proofErr w:type="gramStart"/>
            <w:r>
              <w:rPr>
                <w:rFonts w:ascii="宋体" w:hAnsi="宋体"/>
                <w:b/>
                <w:sz w:val="24"/>
                <w:szCs w:val="24"/>
              </w:rPr>
              <w:t>定增注入广誉远</w:t>
            </w:r>
            <w:proofErr w:type="gramEnd"/>
            <w:r>
              <w:rPr>
                <w:rFonts w:ascii="宋体" w:hAnsi="宋体"/>
                <w:b/>
                <w:sz w:val="24"/>
                <w:szCs w:val="24"/>
              </w:rPr>
              <w:t>，是否属实？这样只会大幅拉</w:t>
            </w:r>
            <w:proofErr w:type="gramStart"/>
            <w:r>
              <w:rPr>
                <w:rFonts w:ascii="宋体" w:hAnsi="宋体"/>
                <w:b/>
                <w:sz w:val="24"/>
                <w:szCs w:val="24"/>
              </w:rPr>
              <w:t>低广誉远</w:t>
            </w:r>
            <w:proofErr w:type="gramEnd"/>
            <w:r>
              <w:rPr>
                <w:rFonts w:ascii="宋体" w:hAnsi="宋体"/>
                <w:b/>
                <w:sz w:val="24"/>
                <w:szCs w:val="24"/>
              </w:rPr>
              <w:t>的估值。即便这样</w:t>
            </w:r>
            <w:proofErr w:type="gramStart"/>
            <w:r>
              <w:rPr>
                <w:rFonts w:ascii="宋体" w:hAnsi="宋体"/>
                <w:b/>
                <w:sz w:val="24"/>
                <w:szCs w:val="24"/>
              </w:rPr>
              <w:t>定增方案抛</w:t>
            </w:r>
            <w:proofErr w:type="gramEnd"/>
            <w:r>
              <w:rPr>
                <w:rFonts w:ascii="宋体" w:hAnsi="宋体"/>
                <w:b/>
                <w:sz w:val="24"/>
                <w:szCs w:val="24"/>
              </w:rPr>
              <w:t>出来，6万中小股东也不会同意，一定会否掉。案例2021年云南白药拟注入中药种植，被股东大会所有中小股东否掉了，从此</w:t>
            </w:r>
            <w:proofErr w:type="gramStart"/>
            <w:r>
              <w:rPr>
                <w:rFonts w:ascii="宋体" w:hAnsi="宋体"/>
                <w:b/>
                <w:sz w:val="24"/>
                <w:szCs w:val="24"/>
              </w:rPr>
              <w:t>再也没提定增种植</w:t>
            </w:r>
            <w:proofErr w:type="gramEnd"/>
            <w:r>
              <w:rPr>
                <w:rFonts w:ascii="宋体" w:hAnsi="宋体"/>
                <w:b/>
                <w:sz w:val="24"/>
                <w:szCs w:val="24"/>
              </w:rPr>
              <w:t>。同仁堂</w:t>
            </w:r>
            <w:proofErr w:type="gramStart"/>
            <w:r>
              <w:rPr>
                <w:rFonts w:ascii="宋体" w:hAnsi="宋体"/>
                <w:b/>
                <w:sz w:val="24"/>
                <w:szCs w:val="24"/>
              </w:rPr>
              <w:t>有也此计划</w:t>
            </w:r>
            <w:proofErr w:type="gramEnd"/>
            <w:r>
              <w:rPr>
                <w:rFonts w:ascii="宋体" w:hAnsi="宋体"/>
                <w:b/>
                <w:sz w:val="24"/>
                <w:szCs w:val="24"/>
              </w:rPr>
              <w:t>，最后也是内部否掉了。</w:t>
            </w:r>
          </w:p>
          <w:p w14:paraId="0DDB9F9F"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您说的信息不属实。公司始终聚焦中医药主责主业，围绕核心主业开展日常经营和未来发展规划，任何不利于公司发展的行为，公司都会本着对全体股东负责的态度，为公司健康可持续发展赋能的原则把好关，做好筹划，不损害公司及全体股东的合法权益。</w:t>
            </w:r>
          </w:p>
          <w:p w14:paraId="0A083DF2"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7、西安东盛集团有限公司。有没有提起上诉，</w:t>
            </w:r>
            <w:proofErr w:type="gramStart"/>
            <w:r>
              <w:rPr>
                <w:rFonts w:ascii="宋体" w:hAnsi="宋体"/>
                <w:b/>
                <w:sz w:val="24"/>
                <w:szCs w:val="24"/>
              </w:rPr>
              <w:t>具体能</w:t>
            </w:r>
            <w:proofErr w:type="gramEnd"/>
            <w:r>
              <w:rPr>
                <w:rFonts w:ascii="宋体" w:hAnsi="宋体"/>
                <w:b/>
                <w:sz w:val="24"/>
                <w:szCs w:val="24"/>
              </w:rPr>
              <w:t>追回多少资产。法院现在冻结了多少资产。</w:t>
            </w:r>
          </w:p>
          <w:p w14:paraId="6B0EB9A8" w14:textId="7DF6738F"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关于公司于西安东盛集团之间的重大诉讼案件，目前一审判决已收到，基本支持公司主张，目前案件仍在法定15天上诉期内，对方是否上诉需等待法院正式通知。前期法院已对相关资产全部办理保全冻结，后续具体可追回资产金额，将</w:t>
            </w:r>
            <w:r>
              <w:rPr>
                <w:rFonts w:ascii="宋体" w:hAnsi="宋体" w:hint="eastAsia"/>
                <w:sz w:val="24"/>
                <w:szCs w:val="24"/>
              </w:rPr>
              <w:t>以</w:t>
            </w:r>
            <w:r>
              <w:rPr>
                <w:rFonts w:ascii="宋体" w:hAnsi="宋体"/>
                <w:sz w:val="24"/>
                <w:szCs w:val="24"/>
              </w:rPr>
              <w:t>对方执行判决情况或者法院执行情况为准，公司会及时公告该重大诉讼案件进展。</w:t>
            </w:r>
          </w:p>
          <w:p w14:paraId="6025F973"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8、25年销售费用5.7亿，同比增长17，同期营收只有12。四季度营收下滑6，销售费用率53，卖100块花53块在推销上。精品全年增2，龟龄集销量几乎没动，年报中说去年四季度主动</w:t>
            </w:r>
            <w:proofErr w:type="gramStart"/>
            <w:r>
              <w:rPr>
                <w:rFonts w:ascii="宋体" w:hAnsi="宋体"/>
                <w:b/>
                <w:sz w:val="24"/>
                <w:szCs w:val="24"/>
              </w:rPr>
              <w:t>控渠道</w:t>
            </w:r>
            <w:proofErr w:type="gramEnd"/>
            <w:r>
              <w:rPr>
                <w:rFonts w:ascii="宋体" w:hAnsi="宋体"/>
                <w:b/>
                <w:sz w:val="24"/>
                <w:szCs w:val="24"/>
              </w:rPr>
              <w:t>库存而影响销售。关键公司销售费用一直很高，若有效，就不会出现过多的渠道库存，反之巨额销售费用说明大量无用功。问：公司是否对这种高销售费用和低转化率进行过分析？未来是否会有改变和什么具体举措？</w:t>
            </w:r>
          </w:p>
          <w:p w14:paraId="7F5513F2"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持续优化销售模式，提升销售费用的投入产出效率是公司长期以来的目标。自2021年回归国资以来，公司销售费用已呈现出稳步下降的态势，是这一目标持续推进的具体体现。近一年来，公司通过引入行业资深营销人才，加强营销团队效能考核，加大对精品、电商等新兴高效营销渠道的投入等方式进一步</w:t>
            </w:r>
            <w:r>
              <w:rPr>
                <w:rFonts w:ascii="宋体" w:hAnsi="宋体"/>
                <w:sz w:val="24"/>
                <w:szCs w:val="24"/>
              </w:rPr>
              <w:lastRenderedPageBreak/>
              <w:t>优化销售费用的使用，后续公司也将继续通过上述措施，强化销售费用的转化效率。</w:t>
            </w:r>
          </w:p>
          <w:p w14:paraId="097405FC"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9、公司如何看待半夏泻心</w:t>
            </w:r>
            <w:proofErr w:type="gramStart"/>
            <w:r>
              <w:rPr>
                <w:rFonts w:ascii="宋体" w:hAnsi="宋体"/>
                <w:b/>
                <w:sz w:val="24"/>
                <w:szCs w:val="24"/>
              </w:rPr>
              <w:t>汤市场</w:t>
            </w:r>
            <w:proofErr w:type="gramEnd"/>
            <w:r>
              <w:rPr>
                <w:rFonts w:ascii="宋体" w:hAnsi="宋体"/>
                <w:b/>
                <w:sz w:val="24"/>
                <w:szCs w:val="24"/>
              </w:rPr>
              <w:t>前景，此产品在公司基本盘中是什么样的定位，未来推广有哪些举措，是否制定预售目标。</w:t>
            </w:r>
          </w:p>
          <w:p w14:paraId="7C34057D"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半夏泻心汤适配肠胃调理市场需求，经典名方属性具备差异化竞争优势，公司是首家获得该产品批文的厂家，目前正在加速推进上市前的准备工作，全程顺畅，正在统筹布局，包括团队匹配、渠道规划和市场推广等筹备工作，力求该产品上市后可顺利落地销售。具体情况请关注后续该产品上市后的实际情况。</w:t>
            </w:r>
          </w:p>
          <w:p w14:paraId="2CEC453E"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10、请问任总，公司上次回购，是按下限回购，今次的回购，是不是又按3000万的下限回购</w:t>
            </w:r>
          </w:p>
          <w:p w14:paraId="5372FFFB"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您好，2024年8月公告增持，其主体为公司控股股东神农科技集团，2026年3月公告回购主体为</w:t>
            </w:r>
            <w:proofErr w:type="gramStart"/>
            <w:r>
              <w:rPr>
                <w:rFonts w:ascii="宋体" w:hAnsi="宋体"/>
                <w:sz w:val="24"/>
                <w:szCs w:val="24"/>
              </w:rPr>
              <w:t>广誉远</w:t>
            </w:r>
            <w:proofErr w:type="gramEnd"/>
            <w:r>
              <w:rPr>
                <w:rFonts w:ascii="宋体" w:hAnsi="宋体"/>
                <w:sz w:val="24"/>
                <w:szCs w:val="24"/>
              </w:rPr>
              <w:t>公司自身，神农增持是基于对公司发展的信心，提高持股比例。公司回购是基于对未来发展的信心，用于员工持股或股权激励，提升公司经营团队的凝聚力和发展动力。公司已披露的关于回购的信息已超过3000万的下限，在回购结束前每月初披露进展，目前回购仍在持续中。</w:t>
            </w:r>
          </w:p>
          <w:p w14:paraId="6C6209D6" w14:textId="034EBC95"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11、</w:t>
            </w:r>
            <w:r w:rsidR="00A579F0">
              <w:rPr>
                <w:rFonts w:ascii="宋体" w:hAnsi="宋体" w:hint="eastAsia"/>
                <w:b/>
                <w:sz w:val="24"/>
                <w:szCs w:val="24"/>
              </w:rPr>
              <w:t>12、</w:t>
            </w:r>
            <w:r>
              <w:rPr>
                <w:rFonts w:ascii="宋体" w:hAnsi="宋体"/>
                <w:b/>
                <w:sz w:val="24"/>
                <w:szCs w:val="24"/>
              </w:rPr>
              <w:t>公司股价持续下跌，一方面是市场热点不在消费类，另一方面也是对公司发展速度太慢不及预期，高市盈率必须有高成长作支撑，作为上市公司，公司需要将未来发展具体目标告诉投资者，使公司的信心转化为投资者信心，不能闷声作为内部掌握。同时，需要抓紧引入更具实力的外部股东，共克难关，实现更快发展。</w:t>
            </w:r>
          </w:p>
          <w:p w14:paraId="30A1C589" w14:textId="72BC3141"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公司高度重视您提出的意见。股价</w:t>
            </w:r>
            <w:proofErr w:type="gramStart"/>
            <w:r>
              <w:rPr>
                <w:rFonts w:ascii="宋体" w:hAnsi="宋体"/>
                <w:sz w:val="24"/>
                <w:szCs w:val="24"/>
              </w:rPr>
              <w:t>波动受</w:t>
            </w:r>
            <w:proofErr w:type="gramEnd"/>
            <w:r>
              <w:rPr>
                <w:rFonts w:ascii="宋体" w:hAnsi="宋体"/>
                <w:sz w:val="24"/>
                <w:szCs w:val="24"/>
              </w:rPr>
              <w:t>市场风格、行业热点、估值预期等多重因素影响，公司充分理解投资者对发展速度、成长匹配度、信息透明度的关切。2026年，公司一方面将持续以“提产能、优效率、控成本、强运营、增效益”为方向，以“增长”为核心目标，围绕提升品牌影响力和市场竞争力，系统推进</w:t>
            </w:r>
            <w:r>
              <w:rPr>
                <w:rFonts w:ascii="宋体" w:hAnsi="宋体"/>
                <w:sz w:val="24"/>
                <w:szCs w:val="24"/>
              </w:rPr>
              <w:lastRenderedPageBreak/>
              <w:t>公司高质量发展。另一方面，通过持续加强信息披露规范化建设，保障股东的知情权、参与权和监督权，通过畅通沟通渠道、倾听股东诉求、及时准确回应股东关切，切实提升股东的获得感。公司也在不断优化企业价值提升途径，做好基本盘的同时，探索新的突破和发展空间，涉及重大事项等需要公告的事项，请关注公司公告。</w:t>
            </w:r>
          </w:p>
          <w:p w14:paraId="05D4B193"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13、公司核心中的核心龟龄集/龟龄集酒，该品种功效繁多，推广难度很大，虽然所处市场规模持续扩大，但是公司的</w:t>
            </w:r>
            <w:proofErr w:type="gramStart"/>
            <w:r>
              <w:rPr>
                <w:rFonts w:ascii="宋体" w:hAnsi="宋体"/>
                <w:b/>
                <w:sz w:val="24"/>
                <w:szCs w:val="24"/>
              </w:rPr>
              <w:t>产品市占率</w:t>
            </w:r>
            <w:proofErr w:type="gramEnd"/>
            <w:r>
              <w:rPr>
                <w:rFonts w:ascii="宋体" w:hAnsi="宋体"/>
                <w:b/>
                <w:sz w:val="24"/>
                <w:szCs w:val="24"/>
              </w:rPr>
              <w:t>几无提升，为了降低销售难度，增强科学验证，龟龄</w:t>
            </w:r>
            <w:proofErr w:type="gramStart"/>
            <w:r>
              <w:rPr>
                <w:rFonts w:ascii="宋体" w:hAnsi="宋体"/>
                <w:b/>
                <w:sz w:val="24"/>
                <w:szCs w:val="24"/>
              </w:rPr>
              <w:t>集计划</w:t>
            </w:r>
            <w:proofErr w:type="gramEnd"/>
            <w:r>
              <w:rPr>
                <w:rFonts w:ascii="宋体" w:hAnsi="宋体"/>
                <w:b/>
                <w:sz w:val="24"/>
                <w:szCs w:val="24"/>
              </w:rPr>
              <w:t>什么时候启动AD适应症正式的临床实验？</w:t>
            </w:r>
          </w:p>
          <w:p w14:paraId="6A24026F" w14:textId="3208CDD5"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公司高度重视龟龄集在AD（阿尔茨海默病）领域的科学验证与学术赋能，联合西安医学院苟兴春团队开展专项研究，相关成果已发表于中科院1区国际权威期刊《Alzheimer’s Research &amp; Therapy》。试验证实龟龄集可改善模型动物认知记忆能力，抑制神经炎症、保护神经元，同时明确</w:t>
            </w:r>
            <w:proofErr w:type="gramStart"/>
            <w:r>
              <w:rPr>
                <w:rFonts w:ascii="宋体" w:hAnsi="宋体"/>
                <w:sz w:val="24"/>
                <w:szCs w:val="24"/>
              </w:rPr>
              <w:t>槲</w:t>
            </w:r>
            <w:proofErr w:type="gramEnd"/>
            <w:r>
              <w:rPr>
                <w:rFonts w:ascii="宋体" w:hAnsi="宋体"/>
                <w:sz w:val="24"/>
                <w:szCs w:val="24"/>
              </w:rPr>
              <w:t>皮素、山奈酚等核心活性成分及作用通路，积累扎实循证依据。公司将持续在龟龄集的科研投入方面下功夫，以扎实循证证据降低推广难度、提升产品竞争力，稳步推进脑健康与老年医学领域价值转化。</w:t>
            </w:r>
          </w:p>
          <w:p w14:paraId="3F1FB01E"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14、24年8月公司发布公告称拟不低于5000万，不高于1亿元增持股份，最终增</w:t>
            </w:r>
            <w:proofErr w:type="gramStart"/>
            <w:r>
              <w:rPr>
                <w:rFonts w:ascii="宋体" w:hAnsi="宋体"/>
                <w:b/>
                <w:sz w:val="24"/>
                <w:szCs w:val="24"/>
              </w:rPr>
              <w:t>持金额</w:t>
            </w:r>
            <w:proofErr w:type="gramEnd"/>
            <w:r>
              <w:rPr>
                <w:rFonts w:ascii="宋体" w:hAnsi="宋体"/>
                <w:b/>
                <w:sz w:val="24"/>
                <w:szCs w:val="24"/>
              </w:rPr>
              <w:t>定格在接近增持下限。26年3月份发布公告拟增持3000~5000万，目前最新公告显示增持3600万后就没有再披露</w:t>
            </w:r>
            <w:proofErr w:type="gramStart"/>
            <w:r>
              <w:rPr>
                <w:rFonts w:ascii="宋体" w:hAnsi="宋体"/>
                <w:b/>
                <w:sz w:val="24"/>
                <w:szCs w:val="24"/>
              </w:rPr>
              <w:t>过继续增持情况</w:t>
            </w:r>
            <w:proofErr w:type="gramEnd"/>
            <w:r>
              <w:rPr>
                <w:rFonts w:ascii="宋体" w:hAnsi="宋体"/>
                <w:b/>
                <w:sz w:val="24"/>
                <w:szCs w:val="24"/>
              </w:rPr>
              <w:t>了。请问，公司每次增持股</w:t>
            </w:r>
            <w:proofErr w:type="gramStart"/>
            <w:r>
              <w:rPr>
                <w:rFonts w:ascii="宋体" w:hAnsi="宋体"/>
                <w:b/>
                <w:sz w:val="24"/>
                <w:szCs w:val="24"/>
              </w:rPr>
              <w:t>份都是</w:t>
            </w:r>
            <w:proofErr w:type="gramEnd"/>
            <w:r>
              <w:rPr>
                <w:rFonts w:ascii="宋体" w:hAnsi="宋体"/>
                <w:b/>
                <w:sz w:val="24"/>
                <w:szCs w:val="24"/>
              </w:rPr>
              <w:t>按照下限值进行增持吗？比如这次3000~5000万的增</w:t>
            </w:r>
            <w:proofErr w:type="gramStart"/>
            <w:r>
              <w:rPr>
                <w:rFonts w:ascii="宋体" w:hAnsi="宋体"/>
                <w:b/>
                <w:sz w:val="24"/>
                <w:szCs w:val="24"/>
              </w:rPr>
              <w:t>持计划</w:t>
            </w:r>
            <w:proofErr w:type="gramEnd"/>
            <w:r>
              <w:rPr>
                <w:rFonts w:ascii="宋体" w:hAnsi="宋体"/>
                <w:b/>
                <w:sz w:val="24"/>
                <w:szCs w:val="24"/>
              </w:rPr>
              <w:t>是否会按照上限增持？股价如此之低，是否考虑过大幅增加股权以增加国资持股的稳定性？</w:t>
            </w:r>
          </w:p>
          <w:p w14:paraId="78EA5EBD"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您好，2024年8月公告增</w:t>
            </w:r>
            <w:proofErr w:type="gramStart"/>
            <w:r>
              <w:rPr>
                <w:rFonts w:ascii="宋体" w:hAnsi="宋体"/>
                <w:sz w:val="24"/>
                <w:szCs w:val="24"/>
              </w:rPr>
              <w:t>持主体</w:t>
            </w:r>
            <w:proofErr w:type="gramEnd"/>
            <w:r>
              <w:rPr>
                <w:rFonts w:ascii="宋体" w:hAnsi="宋体"/>
                <w:sz w:val="24"/>
                <w:szCs w:val="24"/>
              </w:rPr>
              <w:t>为公司控股股东神农科技集团，2026年3月回购主体为</w:t>
            </w:r>
            <w:proofErr w:type="gramStart"/>
            <w:r>
              <w:rPr>
                <w:rFonts w:ascii="宋体" w:hAnsi="宋体"/>
                <w:sz w:val="24"/>
                <w:szCs w:val="24"/>
              </w:rPr>
              <w:t>广誉远</w:t>
            </w:r>
            <w:proofErr w:type="gramEnd"/>
            <w:r>
              <w:rPr>
                <w:rFonts w:ascii="宋体" w:hAnsi="宋体"/>
                <w:sz w:val="24"/>
                <w:szCs w:val="24"/>
              </w:rPr>
              <w:t>公司自身，神农增持是基于对公司发展的信心，提高持股比例。公司回购是基于对未来发展的信心，用于员工持股或股权激励，提升公司经营团队的凝聚力和发展动力。公司已披露的关于回购的信息，是严格遵守关键</w:t>
            </w:r>
            <w:r>
              <w:rPr>
                <w:rFonts w:ascii="宋体" w:hAnsi="宋体"/>
                <w:sz w:val="24"/>
                <w:szCs w:val="24"/>
              </w:rPr>
              <w:lastRenderedPageBreak/>
              <w:t>时点、重点进程需履行信息披露义务的规定，在回购结束前每月初披露进展，不存在隐瞒披露事项，目前回购仍在持续中。涉及大股东</w:t>
            </w:r>
            <w:proofErr w:type="gramStart"/>
            <w:r>
              <w:rPr>
                <w:rFonts w:ascii="宋体" w:hAnsi="宋体"/>
                <w:sz w:val="24"/>
                <w:szCs w:val="24"/>
              </w:rPr>
              <w:t>增持等事项</w:t>
            </w:r>
            <w:proofErr w:type="gramEnd"/>
            <w:r>
              <w:rPr>
                <w:rFonts w:ascii="宋体" w:hAnsi="宋体"/>
                <w:sz w:val="24"/>
                <w:szCs w:val="24"/>
              </w:rPr>
              <w:t>，请关注公司公告。</w:t>
            </w:r>
          </w:p>
          <w:p w14:paraId="5AE615D7"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15、请问任总，公司开那么多店，那么多馆，每天没什么客流，是公司在赔钱賺吆喝吗</w:t>
            </w:r>
          </w:p>
          <w:p w14:paraId="6C394B65"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您好，公司长远的业务发展离不开中医药文化的进一步深入人心。公司各区域的合作经销商，已在全国各地布局600多家博物馆、国医馆及国药堂等各类终端。</w:t>
            </w:r>
            <w:proofErr w:type="gramStart"/>
            <w:r>
              <w:rPr>
                <w:rFonts w:ascii="宋体" w:hAnsi="宋体"/>
                <w:sz w:val="24"/>
                <w:szCs w:val="24"/>
              </w:rPr>
              <w:t>各类馆</w:t>
            </w:r>
            <w:proofErr w:type="gramEnd"/>
            <w:r>
              <w:rPr>
                <w:rFonts w:ascii="宋体" w:hAnsi="宋体"/>
                <w:sz w:val="24"/>
                <w:szCs w:val="24"/>
              </w:rPr>
              <w:t>/店不仅是终端开展营销活动的场地依托，更为公司品牌的持续传播，高品质中医药文化的影响扩大提供了载体。公司将根据业务发展情况，稳步优化终端布局。</w:t>
            </w:r>
          </w:p>
          <w:p w14:paraId="53816EB0"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16、</w:t>
            </w:r>
            <w:proofErr w:type="gramStart"/>
            <w:r>
              <w:rPr>
                <w:rFonts w:ascii="宋体" w:hAnsi="宋体"/>
                <w:b/>
                <w:sz w:val="24"/>
                <w:szCs w:val="24"/>
              </w:rPr>
              <w:t>广誉远</w:t>
            </w:r>
            <w:proofErr w:type="gramEnd"/>
            <w:r>
              <w:rPr>
                <w:rFonts w:ascii="宋体" w:hAnsi="宋体"/>
                <w:b/>
                <w:sz w:val="24"/>
                <w:szCs w:val="24"/>
              </w:rPr>
              <w:t>中药股份有限公司投资者关系活动记录表2026年4月23日，当时公司表态2026年养生酒全年目标只有一个亿，消息传出后被市场诟病目标过低。请问，公司是否对养生酒</w:t>
            </w:r>
            <w:proofErr w:type="spellStart"/>
            <w:r>
              <w:rPr>
                <w:rFonts w:ascii="宋体" w:hAnsi="宋体"/>
                <w:b/>
                <w:sz w:val="24"/>
                <w:szCs w:val="24"/>
              </w:rPr>
              <w:t>quan</w:t>
            </w:r>
            <w:proofErr w:type="spellEnd"/>
            <w:r>
              <w:rPr>
                <w:rFonts w:ascii="宋体" w:hAnsi="宋体"/>
                <w:b/>
                <w:sz w:val="24"/>
                <w:szCs w:val="24"/>
              </w:rPr>
              <w:t>全年目标进行重新规划？具体措施是什么？</w:t>
            </w:r>
          </w:p>
          <w:p w14:paraId="6465EB83"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您好，感谢您对公司养生</w:t>
            </w:r>
            <w:proofErr w:type="gramStart"/>
            <w:r>
              <w:rPr>
                <w:rFonts w:ascii="宋体" w:hAnsi="宋体"/>
                <w:sz w:val="24"/>
                <w:szCs w:val="24"/>
              </w:rPr>
              <w:t>酒业务</w:t>
            </w:r>
            <w:proofErr w:type="gramEnd"/>
            <w:r>
              <w:rPr>
                <w:rFonts w:ascii="宋体" w:hAnsi="宋体"/>
                <w:sz w:val="24"/>
                <w:szCs w:val="24"/>
              </w:rPr>
              <w:t>的关注与认可。2026 年养生</w:t>
            </w:r>
            <w:proofErr w:type="gramStart"/>
            <w:r>
              <w:rPr>
                <w:rFonts w:ascii="宋体" w:hAnsi="宋体"/>
                <w:sz w:val="24"/>
                <w:szCs w:val="24"/>
              </w:rPr>
              <w:t>酒业务</w:t>
            </w:r>
            <w:proofErr w:type="gramEnd"/>
            <w:r>
              <w:rPr>
                <w:rFonts w:ascii="宋体" w:hAnsi="宋体"/>
                <w:sz w:val="24"/>
                <w:szCs w:val="24"/>
              </w:rPr>
              <w:t>已确定了同期增长全年目标，均是根据自身发展实际情况制定，目前具体目标为内部经营信息，暂不公开。公司针对龟龄</w:t>
            </w:r>
            <w:proofErr w:type="gramStart"/>
            <w:r>
              <w:rPr>
                <w:rFonts w:ascii="宋体" w:hAnsi="宋体"/>
                <w:sz w:val="24"/>
                <w:szCs w:val="24"/>
              </w:rPr>
              <w:t>集酒业务</w:t>
            </w:r>
            <w:proofErr w:type="gramEnd"/>
            <w:r>
              <w:rPr>
                <w:rFonts w:ascii="宋体" w:hAnsi="宋体"/>
                <w:sz w:val="24"/>
                <w:szCs w:val="24"/>
              </w:rPr>
              <w:t>聚焦 “双系列精准破圈 + 渠道深耕 + 品牌升维”，一是以 “轻养小炮” 年轻化</w:t>
            </w:r>
            <w:proofErr w:type="gramStart"/>
            <w:r>
              <w:rPr>
                <w:rFonts w:ascii="宋体" w:hAnsi="宋体"/>
                <w:sz w:val="24"/>
                <w:szCs w:val="24"/>
              </w:rPr>
              <w:t>小酒主打</w:t>
            </w:r>
            <w:proofErr w:type="gramEnd"/>
            <w:r>
              <w:rPr>
                <w:rFonts w:ascii="宋体" w:hAnsi="宋体"/>
                <w:sz w:val="24"/>
                <w:szCs w:val="24"/>
              </w:rPr>
              <w:t xml:space="preserve"> “微醺悦己、轻养生” 理念，吸引年轻消费群体，以 “尊养” 高端系列覆盖礼赠、商务及高端宴请场景，适配多元消费需求；二是坚持以山西为大本营深耕市场，同步重点区域试点，辐射全国，打造可复制的样板市场；三是线上线下深度融合，线上强化新媒体内容营销与直播带货，线下通过餐饮等畅销渠道；四是深挖近 500 年历史文化底蕴，打破传统药酒认知，提升品牌年轻化与时尚化形</w:t>
            </w:r>
            <w:proofErr w:type="gramStart"/>
            <w:r>
              <w:rPr>
                <w:rFonts w:ascii="宋体" w:hAnsi="宋体"/>
                <w:sz w:val="24"/>
                <w:szCs w:val="24"/>
              </w:rPr>
              <w:t>象</w:t>
            </w:r>
            <w:proofErr w:type="gramEnd"/>
            <w:r>
              <w:rPr>
                <w:rFonts w:ascii="宋体" w:hAnsi="宋体"/>
                <w:sz w:val="24"/>
                <w:szCs w:val="24"/>
              </w:rPr>
              <w:t>，稳步扩大市场份额，推动养生</w:t>
            </w:r>
            <w:proofErr w:type="gramStart"/>
            <w:r>
              <w:rPr>
                <w:rFonts w:ascii="宋体" w:hAnsi="宋体"/>
                <w:sz w:val="24"/>
                <w:szCs w:val="24"/>
              </w:rPr>
              <w:t>酒业务</w:t>
            </w:r>
            <w:proofErr w:type="gramEnd"/>
            <w:r>
              <w:rPr>
                <w:rFonts w:ascii="宋体" w:hAnsi="宋体"/>
                <w:sz w:val="24"/>
                <w:szCs w:val="24"/>
              </w:rPr>
              <w:t>这一潜力系列。</w:t>
            </w:r>
          </w:p>
          <w:p w14:paraId="7A94D9DF"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17、公司在去年四季度合同负债1.25亿大幅上升，一季度合同负债降低至1.1亿，请问，这个剩下的合同负债（预收账款）何时能够发货并计入营业收入？会在二季度还是会摊到2、3、4</w:t>
            </w:r>
            <w:r>
              <w:rPr>
                <w:rFonts w:ascii="宋体" w:hAnsi="宋体"/>
                <w:b/>
                <w:sz w:val="24"/>
                <w:szCs w:val="24"/>
              </w:rPr>
              <w:lastRenderedPageBreak/>
              <w:t>几度？</w:t>
            </w:r>
          </w:p>
          <w:p w14:paraId="3B0B76D5"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您好，感谢您的持续关注。公司合同负债（含预收账款）反映已收客户</w:t>
            </w:r>
            <w:proofErr w:type="gramStart"/>
            <w:r>
              <w:rPr>
                <w:rFonts w:ascii="宋体" w:hAnsi="宋体"/>
                <w:sz w:val="24"/>
                <w:szCs w:val="24"/>
              </w:rPr>
              <w:t>对价但尚未</w:t>
            </w:r>
            <w:proofErr w:type="gramEnd"/>
            <w:r>
              <w:rPr>
                <w:rFonts w:ascii="宋体" w:hAnsi="宋体"/>
                <w:sz w:val="24"/>
                <w:szCs w:val="24"/>
              </w:rPr>
              <w:t>履约的义务，收入确认严格遵循《企业会计准则》，以商业公司签收货物时点作为控制权转移标志并确认收入。2025年末合同负债1.26亿元系年</w:t>
            </w:r>
            <w:proofErr w:type="gramStart"/>
            <w:r>
              <w:rPr>
                <w:rFonts w:ascii="宋体" w:hAnsi="宋体"/>
                <w:sz w:val="24"/>
                <w:szCs w:val="24"/>
              </w:rPr>
              <w:t>末经</w:t>
            </w:r>
            <w:proofErr w:type="gramEnd"/>
            <w:r>
              <w:rPr>
                <w:rFonts w:ascii="宋体" w:hAnsi="宋体"/>
                <w:sz w:val="24"/>
                <w:szCs w:val="24"/>
              </w:rPr>
              <w:t>销商备货与渠道订单增加所致，2026Q1有所下降系正常履约发货结转收入的结果。剩余合同负债的发货与收入确认将根据客户订单需求、库存周转及物流安排、客户签收进行有序推进和收入确认。涉及到季度</w:t>
            </w:r>
            <w:proofErr w:type="gramStart"/>
            <w:r>
              <w:rPr>
                <w:rFonts w:ascii="宋体" w:hAnsi="宋体"/>
                <w:sz w:val="24"/>
                <w:szCs w:val="24"/>
              </w:rPr>
              <w:t>末合同</w:t>
            </w:r>
            <w:proofErr w:type="gramEnd"/>
            <w:r>
              <w:rPr>
                <w:rFonts w:ascii="宋体" w:hAnsi="宋体"/>
                <w:sz w:val="24"/>
                <w:szCs w:val="24"/>
              </w:rPr>
              <w:t>负债，基本会在交货期内完成发货、签收和收入确认，一般不会超过一个季度。同时，公司将持续优化供应链管理，保障订单及时交付，相关财务数据请以后续定期报告披露信息为准。</w:t>
            </w:r>
          </w:p>
          <w:p w14:paraId="13F18C56" w14:textId="77777777" w:rsidR="00582E42"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18、请问公司能否再回购股</w:t>
            </w:r>
            <w:proofErr w:type="gramStart"/>
            <w:r>
              <w:rPr>
                <w:rFonts w:ascii="宋体" w:hAnsi="宋体"/>
                <w:b/>
                <w:sz w:val="24"/>
                <w:szCs w:val="24"/>
              </w:rPr>
              <w:t>份用于</w:t>
            </w:r>
            <w:proofErr w:type="gramEnd"/>
            <w:r>
              <w:rPr>
                <w:rFonts w:ascii="宋体" w:hAnsi="宋体"/>
                <w:b/>
                <w:sz w:val="24"/>
                <w:szCs w:val="24"/>
              </w:rPr>
              <w:t>提高持股比例</w:t>
            </w:r>
          </w:p>
          <w:p w14:paraId="3C2DBD02" w14:textId="5A6F1B04"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根据《公司法》《上市公司股份回购规则》等法律法规规定，上市公司回购股份的法定用途仅限以下情形：一是减少公司注册资本；二是用于员工持股计划或股权激励；三是用于转换上市公司发行的可转换为股票的公司债券；四是为维护公司价值及股东权益所必需。您提及的“提高持股比例”并非法定回购用途，公司不得以此为由实施股份回购。公司于2026年3月启动的3000万-5000万元股份回购计划，明确未来用于员工持股计划或股权激励，目前已完成资金下限且在有序推进中。未来若涉及新的回购事项，公司将严格依据法律法规规定的用途及程序执行，并及时履行信息披露义务。</w:t>
            </w:r>
          </w:p>
          <w:p w14:paraId="150ADA10"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19、企业现金</w:t>
            </w:r>
            <w:proofErr w:type="gramStart"/>
            <w:r>
              <w:rPr>
                <w:rFonts w:ascii="宋体" w:hAnsi="宋体"/>
                <w:b/>
                <w:sz w:val="24"/>
                <w:szCs w:val="24"/>
              </w:rPr>
              <w:t>流保持</w:t>
            </w:r>
            <w:proofErr w:type="gramEnd"/>
            <w:r>
              <w:rPr>
                <w:rFonts w:ascii="宋体" w:hAnsi="宋体"/>
                <w:b/>
                <w:sz w:val="24"/>
                <w:szCs w:val="24"/>
              </w:rPr>
              <w:t>良好状态，资金使用规划与股东回报政策如何安排？</w:t>
            </w:r>
          </w:p>
          <w:p w14:paraId="6B3F0C01"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稳定的现金流是公司未来扩大各项业务的重要保障，公司将综合“1541”战略的落地进度，将宝贵的资金投入到产能按需提升、原料战略储备、科研创新、品牌及渠道建设等关键领域。在投资未来的同时，公司高度关注股东回报，并在近期陆续开展了公积金补亏、上市公司回购等具体动作，为进一步的股东回报构建基础。公司将以常态化的股东回报作为长期目标，继续</w:t>
            </w:r>
            <w:r>
              <w:rPr>
                <w:rFonts w:ascii="宋体" w:hAnsi="宋体"/>
                <w:sz w:val="24"/>
                <w:szCs w:val="24"/>
              </w:rPr>
              <w:lastRenderedPageBreak/>
              <w:t>努力。</w:t>
            </w:r>
          </w:p>
          <w:p w14:paraId="2FD69470"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20、请问股价连续下跌，你们认为这是市场行为，是不是代表着市场</w:t>
            </w:r>
            <w:proofErr w:type="gramStart"/>
            <w:r>
              <w:rPr>
                <w:rFonts w:ascii="宋体" w:hAnsi="宋体"/>
                <w:b/>
                <w:sz w:val="24"/>
                <w:szCs w:val="24"/>
              </w:rPr>
              <w:t>不</w:t>
            </w:r>
            <w:proofErr w:type="gramEnd"/>
            <w:r>
              <w:rPr>
                <w:rFonts w:ascii="宋体" w:hAnsi="宋体"/>
                <w:b/>
                <w:sz w:val="24"/>
                <w:szCs w:val="24"/>
              </w:rPr>
              <w:t>认同你们的股价，你们会否勇于改善？几款老产品，传承几百年，却在国内知名度不高，市场热度不够，你们认为是哪里的问题？（产品还是你们的销售能力？）</w:t>
            </w:r>
          </w:p>
          <w:p w14:paraId="02855C18" w14:textId="538936D8"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股价</w:t>
            </w:r>
            <w:proofErr w:type="gramStart"/>
            <w:r>
              <w:rPr>
                <w:rFonts w:ascii="宋体" w:hAnsi="宋体"/>
                <w:sz w:val="24"/>
                <w:szCs w:val="24"/>
              </w:rPr>
              <w:t>波动受</w:t>
            </w:r>
            <w:proofErr w:type="gramEnd"/>
            <w:r>
              <w:rPr>
                <w:rFonts w:ascii="宋体" w:hAnsi="宋体"/>
                <w:sz w:val="24"/>
                <w:szCs w:val="24"/>
              </w:rPr>
              <w:t>宏观环境、行业热点、市场情绪等多重因素影响，与公司经营基本面的变化并不完全一致。当前公司发展战略持续推进，生产经营稳健，现金流持续改善，公司将努力做好自身，以扎实经营与业绩提升切实回报投资者。</w:t>
            </w:r>
            <w:r>
              <w:rPr>
                <w:rFonts w:ascii="宋体" w:hAnsi="宋体"/>
                <w:sz w:val="24"/>
                <w:szCs w:val="24"/>
              </w:rPr>
              <w:br/>
            </w:r>
            <w:r w:rsidR="00A579F0">
              <w:rPr>
                <w:rFonts w:ascii="宋体" w:hAnsi="宋体" w:hint="eastAsia"/>
                <w:sz w:val="24"/>
                <w:szCs w:val="24"/>
              </w:rPr>
              <w:t xml:space="preserve">    </w:t>
            </w:r>
            <w:r>
              <w:rPr>
                <w:rFonts w:ascii="宋体" w:hAnsi="宋体"/>
                <w:sz w:val="24"/>
                <w:szCs w:val="24"/>
              </w:rPr>
              <w:t>公司清醒认识到公司的品牌传播、渠道覆盖、营销效率等工作仍有较大提升空间。公司将进一步强化权威媒体 + 新媒体全域传播，丰富品牌表达；优化渠道结构，聚焦头部商业、连锁药店与核心终端；推进学术赋能 + 场景体验 + 精准营销，加快从 “好产品” 向 “好口碑、好市场” 转化，持续提升销售业绩。</w:t>
            </w:r>
          </w:p>
          <w:p w14:paraId="17449190"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21、公司客观上销售渠道比较薄弱，但是产品力不错，有无计划将部分销售额较小产品纳入</w:t>
            </w:r>
            <w:proofErr w:type="gramStart"/>
            <w:r>
              <w:rPr>
                <w:rFonts w:ascii="宋体" w:hAnsi="宋体"/>
                <w:b/>
                <w:sz w:val="24"/>
                <w:szCs w:val="24"/>
              </w:rPr>
              <w:t>医保集</w:t>
            </w:r>
            <w:proofErr w:type="gramEnd"/>
            <w:r>
              <w:rPr>
                <w:rFonts w:ascii="宋体" w:hAnsi="宋体"/>
                <w:b/>
                <w:sz w:val="24"/>
                <w:szCs w:val="24"/>
              </w:rPr>
              <w:t>采，实现放量？</w:t>
            </w:r>
          </w:p>
          <w:p w14:paraId="74FC7CB0"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您好，感谢您对公司产品的认可</w:t>
            </w:r>
            <w:r>
              <w:rPr>
                <w:rFonts w:ascii="宋体" w:hAnsi="宋体" w:hint="eastAsia"/>
                <w:sz w:val="24"/>
                <w:szCs w:val="24"/>
              </w:rPr>
              <w:t>和对</w:t>
            </w:r>
            <w:r>
              <w:rPr>
                <w:rFonts w:ascii="宋体" w:hAnsi="宋体"/>
                <w:sz w:val="24"/>
                <w:szCs w:val="24"/>
              </w:rPr>
              <w:t>未来产品渠道拓展的建议，目前的营收规模确实存在渠道销售能力欠佳，未来提升空间较大的现状。公司已结合现有105个批文，开展产品矩阵规划和未来拓展渠道设计，相关</w:t>
            </w:r>
            <w:proofErr w:type="gramStart"/>
            <w:r>
              <w:rPr>
                <w:rFonts w:ascii="宋体" w:hAnsi="宋体"/>
                <w:sz w:val="24"/>
                <w:szCs w:val="24"/>
              </w:rPr>
              <w:t>医保品种</w:t>
            </w:r>
            <w:proofErr w:type="gramEnd"/>
            <w:r>
              <w:rPr>
                <w:rFonts w:ascii="宋体" w:hAnsi="宋体"/>
                <w:sz w:val="24"/>
                <w:szCs w:val="24"/>
              </w:rPr>
              <w:t>通过集</w:t>
            </w:r>
            <w:proofErr w:type="gramStart"/>
            <w:r>
              <w:rPr>
                <w:rFonts w:ascii="宋体" w:hAnsi="宋体"/>
                <w:sz w:val="24"/>
                <w:szCs w:val="24"/>
              </w:rPr>
              <w:t>采方式</w:t>
            </w:r>
            <w:proofErr w:type="gramEnd"/>
            <w:r>
              <w:rPr>
                <w:rFonts w:ascii="宋体" w:hAnsi="宋体"/>
                <w:sz w:val="24"/>
                <w:szCs w:val="24"/>
              </w:rPr>
              <w:t>开拓市场已纳入公司产品市场规划，并在推进中。</w:t>
            </w:r>
          </w:p>
          <w:p w14:paraId="3762C771"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22、最近股票跌这么多，是公司经营出来问题？还是</w:t>
            </w:r>
            <w:proofErr w:type="gramStart"/>
            <w:r>
              <w:rPr>
                <w:rFonts w:ascii="宋体" w:hAnsi="宋体"/>
                <w:b/>
                <w:sz w:val="24"/>
                <w:szCs w:val="24"/>
              </w:rPr>
              <w:t>广誉远</w:t>
            </w:r>
            <w:proofErr w:type="gramEnd"/>
            <w:r>
              <w:rPr>
                <w:rFonts w:ascii="宋体" w:hAnsi="宋体"/>
                <w:b/>
                <w:sz w:val="24"/>
                <w:szCs w:val="24"/>
              </w:rPr>
              <w:t>的药就没有效果？与西安东盛集团的官司赢了能拿到赔偿吗？</w:t>
            </w:r>
          </w:p>
          <w:p w14:paraId="5689EF08"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公司始终高度重视二级市场股价波动情况及广大投资者的中肯建议。目前公司生产经营一切正常，已披露定期报告均可佐证经营基本面稳步向好的趋势。公司核心产品疗效与安全性均得到市场和专业层面认可。关于公司与西安东盛集团的重大诉讼情况，目前一审判决已送达，基本支持我方主张，由于该案件仍处于法定上诉期内，后续诉讼进展及结果仍存在不确定性，该案件后续</w:t>
            </w:r>
            <w:proofErr w:type="gramStart"/>
            <w:r>
              <w:rPr>
                <w:rFonts w:ascii="宋体" w:hAnsi="宋体"/>
                <w:sz w:val="24"/>
                <w:szCs w:val="24"/>
              </w:rPr>
              <w:t>进展请您持续</w:t>
            </w:r>
            <w:proofErr w:type="gramEnd"/>
            <w:r>
              <w:rPr>
                <w:rFonts w:ascii="宋体" w:hAnsi="宋体"/>
                <w:sz w:val="24"/>
                <w:szCs w:val="24"/>
              </w:rPr>
              <w:t>关注公司公告。</w:t>
            </w:r>
          </w:p>
          <w:p w14:paraId="0947744C"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lastRenderedPageBreak/>
              <w:t>23、未来中长期各项业务板块定位布局，核心发展增长方向是什么？</w:t>
            </w:r>
          </w:p>
          <w:p w14:paraId="1B557EF8"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您好，感谢您对公司中长期发展的关注。公司始终围绕“全产业链打造高品质中药”的战略愿景，坚定执行“1541”战略框架，聚焦中药主业深耕，推动企业成为实现现代化、高品质中药的引领企业，实现 “无水分、有效益、有质量、可持续” 的增长。业务板块定位上，精品中药为增长核心引擎，聚焦长三角、珠三角、京津冀等核心经济圈，打造高端养生符号，通过招大商、</w:t>
            </w:r>
            <w:proofErr w:type="gramStart"/>
            <w:r>
              <w:rPr>
                <w:rFonts w:ascii="宋体" w:hAnsi="宋体"/>
                <w:sz w:val="24"/>
                <w:szCs w:val="24"/>
              </w:rPr>
              <w:t>招优商构建</w:t>
            </w:r>
            <w:proofErr w:type="gramEnd"/>
            <w:r>
              <w:rPr>
                <w:rFonts w:ascii="宋体" w:hAnsi="宋体"/>
                <w:sz w:val="24"/>
                <w:szCs w:val="24"/>
              </w:rPr>
              <w:t xml:space="preserve">差异化高端渠道体系；经典国药夯实基础盘，深化与TOP级连锁合作，加速商业渠道归拢，扩大终端覆盖面；养生酒作为潜力系列，推进 “龟酒重塑”，以 “轻养” 和 “尊养” </w:t>
            </w:r>
            <w:proofErr w:type="gramStart"/>
            <w:r>
              <w:rPr>
                <w:rFonts w:ascii="宋体" w:hAnsi="宋体"/>
                <w:sz w:val="24"/>
                <w:szCs w:val="24"/>
              </w:rPr>
              <w:t>双系列</w:t>
            </w:r>
            <w:proofErr w:type="gramEnd"/>
            <w:r>
              <w:rPr>
                <w:rFonts w:ascii="宋体" w:hAnsi="宋体"/>
                <w:sz w:val="24"/>
                <w:szCs w:val="24"/>
              </w:rPr>
              <w:t>精准破圈，实现年轻化、场景化拓展。核心增长方向聚焦 “四足两翼” 问鼎战略，强化龟龄集、定坤丹、安宫牛黄丸、牛黄</w:t>
            </w:r>
            <w:proofErr w:type="gramStart"/>
            <w:r>
              <w:rPr>
                <w:rFonts w:ascii="宋体" w:hAnsi="宋体"/>
                <w:sz w:val="24"/>
                <w:szCs w:val="24"/>
              </w:rPr>
              <w:t>清心丸四大</w:t>
            </w:r>
            <w:proofErr w:type="gramEnd"/>
            <w:r>
              <w:rPr>
                <w:rFonts w:ascii="宋体" w:hAnsi="宋体"/>
                <w:sz w:val="24"/>
                <w:szCs w:val="24"/>
              </w:rPr>
              <w:t>核心产品优势，构建以加味</w:t>
            </w:r>
            <w:proofErr w:type="gramStart"/>
            <w:r>
              <w:rPr>
                <w:rFonts w:ascii="宋体" w:hAnsi="宋体"/>
                <w:sz w:val="24"/>
                <w:szCs w:val="24"/>
              </w:rPr>
              <w:t>龟龄集酒为</w:t>
            </w:r>
            <w:proofErr w:type="gramEnd"/>
            <w:r>
              <w:rPr>
                <w:rFonts w:ascii="宋体" w:hAnsi="宋体"/>
                <w:sz w:val="24"/>
                <w:szCs w:val="24"/>
              </w:rPr>
              <w:t>单品的健康生态</w:t>
            </w:r>
            <w:proofErr w:type="gramStart"/>
            <w:r>
              <w:rPr>
                <w:rFonts w:ascii="宋体" w:hAnsi="宋体"/>
                <w:sz w:val="24"/>
                <w:szCs w:val="24"/>
              </w:rPr>
              <w:t>全产品</w:t>
            </w:r>
            <w:proofErr w:type="gramEnd"/>
            <w:r>
              <w:rPr>
                <w:rFonts w:ascii="宋体" w:hAnsi="宋体"/>
                <w:sz w:val="24"/>
                <w:szCs w:val="24"/>
              </w:rPr>
              <w:t>梯队，坚持以学术科研和数字化营销为两翼赋能，优化费用结构、深耕市场渠道，稳步提升经营水平，拓展互联网医疗、AI 医疗等新兴模式，通过明确的发展方向，扎实的经营管理，</w:t>
            </w:r>
            <w:r>
              <w:rPr>
                <w:rFonts w:ascii="宋体" w:hAnsi="宋体" w:hint="eastAsia"/>
                <w:sz w:val="24"/>
                <w:szCs w:val="24"/>
              </w:rPr>
              <w:t>稳健</w:t>
            </w:r>
            <w:r>
              <w:rPr>
                <w:rFonts w:ascii="宋体" w:hAnsi="宋体"/>
                <w:sz w:val="24"/>
                <w:szCs w:val="24"/>
              </w:rPr>
              <w:t>的财务结构，不断提升公司产品盈利能力，企业竞争实力，公司内在价值与市场价值，以高品质产品与服务回馈广大投资者与消费者。</w:t>
            </w:r>
          </w:p>
          <w:p w14:paraId="57262CB6"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24、线下门店与线</w:t>
            </w:r>
            <w:proofErr w:type="gramStart"/>
            <w:r>
              <w:rPr>
                <w:rFonts w:ascii="宋体" w:hAnsi="宋体"/>
                <w:b/>
                <w:sz w:val="24"/>
                <w:szCs w:val="24"/>
              </w:rPr>
              <w:t>上渠道</w:t>
            </w:r>
            <w:proofErr w:type="gramEnd"/>
            <w:r>
              <w:rPr>
                <w:rFonts w:ascii="宋体" w:hAnsi="宋体"/>
                <w:b/>
                <w:sz w:val="24"/>
                <w:szCs w:val="24"/>
              </w:rPr>
              <w:t>持续拓展，各渠道发展现状及资源布局侧重方向如何？</w:t>
            </w:r>
          </w:p>
          <w:p w14:paraId="42BCD615"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公司坚持线上线下融合、分类精准布局，渠道拓展与运营质量同步提升。线下渠道：经典国药聚焦头部商业与全国 TOP 连锁的合作和优势医疗端深耕；精品中药依托 “三馆一体” 高端场景，持续拓展市场覆盖，招大商、</w:t>
            </w:r>
            <w:proofErr w:type="gramStart"/>
            <w:r>
              <w:rPr>
                <w:rFonts w:ascii="宋体" w:hAnsi="宋体"/>
                <w:sz w:val="24"/>
                <w:szCs w:val="24"/>
              </w:rPr>
              <w:t>招优商</w:t>
            </w:r>
            <w:proofErr w:type="gramEnd"/>
            <w:r>
              <w:rPr>
                <w:rFonts w:ascii="宋体" w:hAnsi="宋体"/>
                <w:sz w:val="24"/>
                <w:szCs w:val="24"/>
              </w:rPr>
              <w:t xml:space="preserve">，深耕核心城市群，提升单店质量与盈利水平；酒业拓宽线上线下营销渠道，精准匹配消费场景升级需求。线上渠道：以全域增长为方向，深化电商 + 互联网医疗 + 内容营销 + </w:t>
            </w:r>
            <w:proofErr w:type="gramStart"/>
            <w:r>
              <w:rPr>
                <w:rFonts w:ascii="宋体" w:hAnsi="宋体"/>
                <w:sz w:val="24"/>
                <w:szCs w:val="24"/>
              </w:rPr>
              <w:t>私域运营</w:t>
            </w:r>
            <w:proofErr w:type="gramEnd"/>
            <w:r>
              <w:rPr>
                <w:rFonts w:ascii="宋体" w:hAnsi="宋体"/>
                <w:sz w:val="24"/>
                <w:szCs w:val="24"/>
              </w:rPr>
              <w:t>全链路布局，与京东等头部平台开展品牌共建，同步拓展直播、短视频等新兴渠道，实现</w:t>
            </w:r>
            <w:r>
              <w:rPr>
                <w:rFonts w:ascii="宋体" w:hAnsi="宋体"/>
                <w:sz w:val="24"/>
                <w:szCs w:val="24"/>
              </w:rPr>
              <w:lastRenderedPageBreak/>
              <w:t>品牌传播与业务转化协同提升。线下优先头部渠道与优质终端，严控扩量，提升品质，线上聚焦品牌共建与高效转化，形成线下稳盘、线上提效、闭环贯通，协同赋能的格局。</w:t>
            </w:r>
          </w:p>
          <w:p w14:paraId="1D9942A8"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25、公司业绩整体稳步回升，今年全年营收利润增长目标与改善节奏如何？</w:t>
            </w:r>
          </w:p>
          <w:p w14:paraId="7F305B11"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和对公司现实经营好转的认可。公司内部已经针对自身发展实际制定相应目标，公司将锚定“增长”目标，以业绩为导向，聚焦经典国药、精品中药及养生酒三大板块协同发力，通过渠道深耕、学术科研、品牌宣传、内控管理等多维</w:t>
            </w:r>
            <w:proofErr w:type="gramStart"/>
            <w:r>
              <w:rPr>
                <w:rFonts w:ascii="宋体" w:hAnsi="宋体"/>
                <w:sz w:val="24"/>
                <w:szCs w:val="24"/>
              </w:rPr>
              <w:t>度开展</w:t>
            </w:r>
            <w:proofErr w:type="gramEnd"/>
            <w:r>
              <w:rPr>
                <w:rFonts w:ascii="宋体" w:hAnsi="宋体"/>
                <w:sz w:val="24"/>
                <w:szCs w:val="24"/>
              </w:rPr>
              <w:t>相关工作，强化经营质量，以全流程预算管控、费用结构优化、渠道赋能为抓手，推动盈利能力持续提升，全力实现内部目标，用高质量经营成果回馈广大股东的信任。</w:t>
            </w:r>
          </w:p>
          <w:p w14:paraId="2158BA49"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26、依托独家配方与非遗工艺，品牌竞争力打造及差异化竞争思路是什么？</w:t>
            </w:r>
          </w:p>
          <w:p w14:paraId="375591BF" w14:textId="5543FC7F"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公司依托国家级未解密保密配方及非遗古法工艺与485年老字号底蕴优势，不断构建并完善差异</w:t>
            </w:r>
            <w:proofErr w:type="gramStart"/>
            <w:r>
              <w:rPr>
                <w:rFonts w:ascii="宋体" w:hAnsi="宋体"/>
                <w:sz w:val="24"/>
                <w:szCs w:val="24"/>
              </w:rPr>
              <w:t>化核心</w:t>
            </w:r>
            <w:proofErr w:type="gramEnd"/>
            <w:r>
              <w:rPr>
                <w:rFonts w:ascii="宋体" w:hAnsi="宋体"/>
                <w:sz w:val="24"/>
                <w:szCs w:val="24"/>
              </w:rPr>
              <w:t>壁垒。百年传承老字号的中药经典品种，更需要不断为现代化的社会发展需求和人口结构变化提供更加匹配健康生活方式的服务。以优质产品为经营发展之根基，用传统文化和现代诠释为品牌之内核，结合公司产品特点和品质优势，深耕中医治未病和</w:t>
            </w:r>
            <w:proofErr w:type="gramStart"/>
            <w:r>
              <w:rPr>
                <w:rFonts w:ascii="宋体" w:hAnsi="宋体"/>
                <w:sz w:val="24"/>
                <w:szCs w:val="24"/>
              </w:rPr>
              <w:t>慢病康养领域</w:t>
            </w:r>
            <w:proofErr w:type="gramEnd"/>
            <w:r>
              <w:rPr>
                <w:rFonts w:ascii="宋体" w:hAnsi="宋体"/>
                <w:sz w:val="24"/>
                <w:szCs w:val="24"/>
              </w:rPr>
              <w:t>，打造经典国药服务传统渠道普世大众需求，精品中药依托三馆一体场景运营，服务高标准健康需求。同时将科技创新作为公司第一生产力，坚持用现代的科学语言不断</w:t>
            </w:r>
            <w:r>
              <w:rPr>
                <w:rFonts w:ascii="宋体" w:hAnsi="宋体" w:hint="eastAsia"/>
                <w:sz w:val="24"/>
                <w:szCs w:val="24"/>
              </w:rPr>
              <w:t>培植</w:t>
            </w:r>
            <w:r>
              <w:rPr>
                <w:rFonts w:ascii="宋体" w:hAnsi="宋体"/>
                <w:sz w:val="24"/>
                <w:szCs w:val="24"/>
              </w:rPr>
              <w:t>产品的</w:t>
            </w:r>
            <w:r>
              <w:rPr>
                <w:rFonts w:ascii="宋体" w:hAnsi="宋体" w:hint="eastAsia"/>
                <w:sz w:val="24"/>
                <w:szCs w:val="24"/>
              </w:rPr>
              <w:t>核心</w:t>
            </w:r>
            <w:r>
              <w:rPr>
                <w:rFonts w:ascii="宋体" w:hAnsi="宋体"/>
                <w:sz w:val="24"/>
                <w:szCs w:val="24"/>
              </w:rPr>
              <w:t>壁垒和独特竞争力，做好传承的同时，持续创新</w:t>
            </w:r>
            <w:r w:rsidR="008347A0">
              <w:rPr>
                <w:rFonts w:ascii="宋体" w:hAnsi="宋体" w:hint="eastAsia"/>
                <w:sz w:val="24"/>
                <w:szCs w:val="24"/>
              </w:rPr>
              <w:t>，</w:t>
            </w:r>
            <w:r>
              <w:rPr>
                <w:rFonts w:ascii="宋体" w:hAnsi="宋体"/>
                <w:sz w:val="24"/>
                <w:szCs w:val="24"/>
              </w:rPr>
              <w:t>塑造品牌特色。</w:t>
            </w:r>
          </w:p>
          <w:p w14:paraId="47DA4036"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27、安宫牛黄</w:t>
            </w:r>
            <w:proofErr w:type="gramStart"/>
            <w:r>
              <w:rPr>
                <w:rFonts w:ascii="宋体" w:hAnsi="宋体"/>
                <w:b/>
                <w:sz w:val="24"/>
                <w:szCs w:val="24"/>
              </w:rPr>
              <w:t>丸</w:t>
            </w:r>
            <w:proofErr w:type="gramEnd"/>
            <w:r>
              <w:rPr>
                <w:rFonts w:ascii="宋体" w:hAnsi="宋体"/>
                <w:b/>
                <w:sz w:val="24"/>
                <w:szCs w:val="24"/>
              </w:rPr>
              <w:t>市场需求旺盛，产能供给情况与未来市场提升空间如何？</w:t>
            </w:r>
          </w:p>
          <w:p w14:paraId="5CC4DC4C"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您好，公司安宫牛黄</w:t>
            </w:r>
            <w:proofErr w:type="gramStart"/>
            <w:r>
              <w:rPr>
                <w:rFonts w:ascii="宋体" w:hAnsi="宋体"/>
                <w:sz w:val="24"/>
                <w:szCs w:val="24"/>
              </w:rPr>
              <w:t>丸</w:t>
            </w:r>
            <w:proofErr w:type="gramEnd"/>
            <w:r>
              <w:rPr>
                <w:rFonts w:ascii="宋体" w:hAnsi="宋体"/>
                <w:sz w:val="24"/>
                <w:szCs w:val="24"/>
              </w:rPr>
              <w:t>产品目前有三种品质的产品供应市场，包括双天然、单天然</w:t>
            </w:r>
            <w:proofErr w:type="gramStart"/>
            <w:r>
              <w:rPr>
                <w:rFonts w:ascii="宋体" w:hAnsi="宋体"/>
                <w:sz w:val="24"/>
                <w:szCs w:val="24"/>
              </w:rPr>
              <w:t>和体培牛黄</w:t>
            </w:r>
            <w:proofErr w:type="gramEnd"/>
            <w:r>
              <w:rPr>
                <w:rFonts w:ascii="宋体" w:hAnsi="宋体"/>
                <w:sz w:val="24"/>
                <w:szCs w:val="24"/>
              </w:rPr>
              <w:t>，均是严苛选材，匠心炮制的高品质产品，资源保证和产能供应能够满足不同市场和不同客户群体的差异化需求。未来公司仍将坚持高品质产品战略，为医</w:t>
            </w:r>
            <w:r>
              <w:rPr>
                <w:rFonts w:ascii="宋体" w:hAnsi="宋体"/>
                <w:sz w:val="24"/>
                <w:szCs w:val="24"/>
              </w:rPr>
              <w:lastRenderedPageBreak/>
              <w:t>疗、零售及线上线下各渠道更广阔市场做好产品供应、科普教育，同时不断加强科研学术投入，做好该品种的循证医学、药理药效、功能主治拓展及产品二次开发的相关研究，以更具科学化的表达提升品种的生命力。</w:t>
            </w:r>
          </w:p>
          <w:p w14:paraId="13089F46"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28、销售费用管</w:t>
            </w:r>
            <w:proofErr w:type="gramStart"/>
            <w:r>
              <w:rPr>
                <w:rFonts w:ascii="宋体" w:hAnsi="宋体"/>
                <w:b/>
                <w:sz w:val="24"/>
                <w:szCs w:val="24"/>
              </w:rPr>
              <w:t>控持续</w:t>
            </w:r>
            <w:proofErr w:type="gramEnd"/>
            <w:r>
              <w:rPr>
                <w:rFonts w:ascii="宋体" w:hAnsi="宋体"/>
                <w:b/>
                <w:sz w:val="24"/>
                <w:szCs w:val="24"/>
              </w:rPr>
              <w:t>优化，费用结构调整及成本缩减目标如何制定？</w:t>
            </w:r>
          </w:p>
          <w:p w14:paraId="224DCD2E"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您好，感谢您的关注。公司始终围绕提质增效方案整体规划制定费用管</w:t>
            </w:r>
            <w:proofErr w:type="gramStart"/>
            <w:r>
              <w:rPr>
                <w:rFonts w:ascii="宋体" w:hAnsi="宋体"/>
                <w:sz w:val="24"/>
                <w:szCs w:val="24"/>
              </w:rPr>
              <w:t>控目标</w:t>
            </w:r>
            <w:proofErr w:type="gramEnd"/>
            <w:r>
              <w:rPr>
                <w:rFonts w:ascii="宋体" w:hAnsi="宋体"/>
                <w:sz w:val="24"/>
                <w:szCs w:val="24"/>
              </w:rPr>
              <w:t>与调整方案，持续推动销售费用合理优化。结构上重点将费用资源向科技创新、核心产品学术推广、优质渠道深耕、终端动销赋能及权威品牌宣传倾斜。费用控制目标将结合历年经营数据和市场竞争格局变化统筹设定，本着降本增效，提高投入产出比的原则，结合公司未来发展战略规划，长期、中期、短期目标，力争持续压降整体销售费用率。同时，公司将持续加大高性价比线上线下投入，优化渠道结构，以费用结构优化带动经营效益稳步提升。</w:t>
            </w:r>
          </w:p>
          <w:p w14:paraId="5C29FA2F"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29、核心精品中药产品盈利贡献突出，后续单品销售规划与定价策略是什么？</w:t>
            </w:r>
          </w:p>
          <w:p w14:paraId="71A6BBA3" w14:textId="77777777"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公司将坚持“广誉远国药，养生精品药”的定位，结合业务特点和当下市场环境，继续做强以龟龄集为核心的四大单品系列。同时，公司将在聚焦</w:t>
            </w:r>
            <w:proofErr w:type="gramStart"/>
            <w:r>
              <w:rPr>
                <w:rFonts w:ascii="宋体" w:hAnsi="宋体"/>
                <w:sz w:val="24"/>
                <w:szCs w:val="24"/>
              </w:rPr>
              <w:t>发展主品的</w:t>
            </w:r>
            <w:proofErr w:type="gramEnd"/>
            <w:r>
              <w:rPr>
                <w:rFonts w:ascii="宋体" w:hAnsi="宋体"/>
                <w:sz w:val="24"/>
                <w:szCs w:val="24"/>
              </w:rPr>
              <w:t>基础上，积极开拓六味地黄丸、半夏泻心汤等产品属性与“养生精品药”这一定位相符合的潜力精品品种，进一步丰富产品线。公司结合原药材价格，“九蒸九制地黄”等公司核心炮制技艺，市场调研情况等对潜力产品予以定价。公司暂无</w:t>
            </w:r>
            <w:proofErr w:type="gramStart"/>
            <w:r>
              <w:rPr>
                <w:rFonts w:ascii="宋体" w:hAnsi="宋体"/>
                <w:sz w:val="24"/>
                <w:szCs w:val="24"/>
              </w:rPr>
              <w:t>调整主品零售价格</w:t>
            </w:r>
            <w:proofErr w:type="gramEnd"/>
            <w:r>
              <w:rPr>
                <w:rFonts w:ascii="宋体" w:hAnsi="宋体"/>
                <w:sz w:val="24"/>
                <w:szCs w:val="24"/>
              </w:rPr>
              <w:t>的计划。</w:t>
            </w:r>
          </w:p>
          <w:p w14:paraId="1D9AF99F"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30、养生</w:t>
            </w:r>
            <w:proofErr w:type="gramStart"/>
            <w:r>
              <w:rPr>
                <w:rFonts w:ascii="宋体" w:hAnsi="宋体"/>
                <w:b/>
                <w:sz w:val="24"/>
                <w:szCs w:val="24"/>
              </w:rPr>
              <w:t>酒业务</w:t>
            </w:r>
            <w:proofErr w:type="gramEnd"/>
            <w:r>
              <w:rPr>
                <w:rFonts w:ascii="宋体" w:hAnsi="宋体"/>
                <w:b/>
                <w:sz w:val="24"/>
                <w:szCs w:val="24"/>
              </w:rPr>
              <w:t>增长势头强劲，全年销售目标与市场推广举措有哪些？</w:t>
            </w:r>
          </w:p>
          <w:p w14:paraId="04BF54C4" w14:textId="236588E4" w:rsidR="00582E42"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您好，感谢您对公司养生</w:t>
            </w:r>
            <w:proofErr w:type="gramStart"/>
            <w:r>
              <w:rPr>
                <w:rFonts w:ascii="宋体" w:hAnsi="宋体"/>
                <w:sz w:val="24"/>
                <w:szCs w:val="24"/>
              </w:rPr>
              <w:t>酒业务</w:t>
            </w:r>
            <w:proofErr w:type="gramEnd"/>
            <w:r>
              <w:rPr>
                <w:rFonts w:ascii="宋体" w:hAnsi="宋体"/>
                <w:sz w:val="24"/>
                <w:szCs w:val="24"/>
              </w:rPr>
              <w:t>的关注与认可。2026年养生</w:t>
            </w:r>
            <w:proofErr w:type="gramStart"/>
            <w:r>
              <w:rPr>
                <w:rFonts w:ascii="宋体" w:hAnsi="宋体"/>
                <w:sz w:val="24"/>
                <w:szCs w:val="24"/>
              </w:rPr>
              <w:t>酒业务</w:t>
            </w:r>
            <w:proofErr w:type="gramEnd"/>
            <w:r>
              <w:rPr>
                <w:rFonts w:ascii="宋体" w:hAnsi="宋体"/>
                <w:sz w:val="24"/>
                <w:szCs w:val="24"/>
              </w:rPr>
              <w:t>已确定了同期增长全年目标，相关信息为内部经营信息，暂不公开。公司针对龟龄</w:t>
            </w:r>
            <w:proofErr w:type="gramStart"/>
            <w:r>
              <w:rPr>
                <w:rFonts w:ascii="宋体" w:hAnsi="宋体"/>
                <w:sz w:val="24"/>
                <w:szCs w:val="24"/>
              </w:rPr>
              <w:t>集酒业务</w:t>
            </w:r>
            <w:proofErr w:type="gramEnd"/>
            <w:r>
              <w:rPr>
                <w:rFonts w:ascii="宋体" w:hAnsi="宋体"/>
                <w:sz w:val="24"/>
                <w:szCs w:val="24"/>
              </w:rPr>
              <w:t>聚焦“双系列精准破圈+渠道深耕+品牌升维”，一是以 “轻养小炮”年轻化</w:t>
            </w:r>
            <w:proofErr w:type="gramStart"/>
            <w:r>
              <w:rPr>
                <w:rFonts w:ascii="宋体" w:hAnsi="宋体"/>
                <w:sz w:val="24"/>
                <w:szCs w:val="24"/>
              </w:rPr>
              <w:t>小酒主打</w:t>
            </w:r>
            <w:proofErr w:type="gramEnd"/>
            <w:r>
              <w:rPr>
                <w:rFonts w:ascii="宋体" w:hAnsi="宋体"/>
                <w:sz w:val="24"/>
                <w:szCs w:val="24"/>
              </w:rPr>
              <w:lastRenderedPageBreak/>
              <w:t>“微醺悦己、轻养生”理念，吸引年轻消费群体，以“尊养”高端系列覆盖礼赠、商务及高端宴请场景，适配多元消费需求；二是坚持以山西为大本营深耕市场，同步重点区域试点，辐射全国，打造可复制的样板市场；三是线上线下深度融合，线上强化新媒体内容营销与直播带货，线下通过餐饮等畅销渠道；四是深挖近500年历史文化底蕴，打破传统药酒认知，提升品牌年轻化与时尚化形</w:t>
            </w:r>
            <w:proofErr w:type="gramStart"/>
            <w:r>
              <w:rPr>
                <w:rFonts w:ascii="宋体" w:hAnsi="宋体"/>
                <w:sz w:val="24"/>
                <w:szCs w:val="24"/>
              </w:rPr>
              <w:t>象</w:t>
            </w:r>
            <w:proofErr w:type="gramEnd"/>
            <w:r>
              <w:rPr>
                <w:rFonts w:ascii="宋体" w:hAnsi="宋体"/>
                <w:sz w:val="24"/>
                <w:szCs w:val="24"/>
              </w:rPr>
              <w:t>，稳步扩大市场份额，推动养生</w:t>
            </w:r>
            <w:proofErr w:type="gramStart"/>
            <w:r>
              <w:rPr>
                <w:rFonts w:ascii="宋体" w:hAnsi="宋体"/>
                <w:sz w:val="24"/>
                <w:szCs w:val="24"/>
              </w:rPr>
              <w:t>酒业务</w:t>
            </w:r>
            <w:proofErr w:type="gramEnd"/>
            <w:r>
              <w:rPr>
                <w:rFonts w:ascii="宋体" w:hAnsi="宋体"/>
                <w:sz w:val="24"/>
                <w:szCs w:val="24"/>
              </w:rPr>
              <w:t>这一潜力系列。</w:t>
            </w:r>
          </w:p>
          <w:p w14:paraId="43CF5D6F" w14:textId="77777777" w:rsidR="00582E42" w:rsidRDefault="00000000">
            <w:pPr>
              <w:pStyle w:val="Style6"/>
              <w:spacing w:line="460" w:lineRule="exact"/>
              <w:ind w:firstLine="482"/>
              <w:rPr>
                <w:rFonts w:ascii="宋体" w:hAnsi="宋体" w:hint="eastAsia"/>
                <w:b/>
                <w:sz w:val="24"/>
                <w:szCs w:val="24"/>
              </w:rPr>
            </w:pPr>
            <w:r>
              <w:rPr>
                <w:rFonts w:ascii="宋体" w:hAnsi="宋体"/>
                <w:b/>
                <w:sz w:val="24"/>
                <w:szCs w:val="24"/>
              </w:rPr>
              <w:t>31、中药材全产业链建设不断推进，原料基地搭建与品质管</w:t>
            </w:r>
            <w:proofErr w:type="gramStart"/>
            <w:r>
              <w:rPr>
                <w:rFonts w:ascii="宋体" w:hAnsi="宋体"/>
                <w:b/>
                <w:sz w:val="24"/>
                <w:szCs w:val="24"/>
              </w:rPr>
              <w:t>控成效</w:t>
            </w:r>
            <w:proofErr w:type="gramEnd"/>
            <w:r>
              <w:rPr>
                <w:rFonts w:ascii="宋体" w:hAnsi="宋体"/>
                <w:b/>
                <w:sz w:val="24"/>
                <w:szCs w:val="24"/>
              </w:rPr>
              <w:t>怎样？</w:t>
            </w:r>
          </w:p>
          <w:p w14:paraId="1C95014B" w14:textId="63038EF6" w:rsidR="00582E42" w:rsidRPr="00A579F0" w:rsidRDefault="00000000" w:rsidP="00A579F0">
            <w:pPr>
              <w:pStyle w:val="Style6"/>
              <w:spacing w:line="460" w:lineRule="exact"/>
              <w:ind w:leftChars="-1" w:left="-2" w:firstLine="480"/>
              <w:rPr>
                <w:rFonts w:ascii="宋体" w:hAnsi="宋体" w:hint="eastAsia"/>
                <w:sz w:val="24"/>
                <w:szCs w:val="24"/>
              </w:rPr>
            </w:pPr>
            <w:r>
              <w:rPr>
                <w:rFonts w:ascii="宋体" w:hAnsi="宋体"/>
                <w:sz w:val="24"/>
                <w:szCs w:val="24"/>
              </w:rPr>
              <w:t>您好，非常感谢您的提问，公司坚持“全产业链打造高品质中药”战略方向，不断强化上游产业链生态建设，围绕公司核心产品原材料保障，不断优化强化基地布局。目前主要原料种养殖基地建设已形成较为成熟的稳定保障，基地的选择基于道地产地、规模化基础、技术及品质优势、科学管理等标准，确保为公司提供符合高品质要求的产品供应，目前供应</w:t>
            </w:r>
            <w:proofErr w:type="gramStart"/>
            <w:r>
              <w:rPr>
                <w:rFonts w:ascii="宋体" w:hAnsi="宋体"/>
                <w:sz w:val="24"/>
                <w:szCs w:val="24"/>
              </w:rPr>
              <w:t>链运行</w:t>
            </w:r>
            <w:proofErr w:type="gramEnd"/>
            <w:r>
              <w:rPr>
                <w:rFonts w:ascii="宋体" w:hAnsi="宋体"/>
                <w:sz w:val="24"/>
                <w:szCs w:val="24"/>
              </w:rPr>
              <w:t>稳定，品质优势凸显，公司还将不断强化科技创新，技术提升，赋能公司中游制造和下游销售。</w:t>
            </w:r>
          </w:p>
        </w:tc>
      </w:tr>
      <w:tr w:rsidR="00582E42" w14:paraId="2FAB29F4" w14:textId="77777777">
        <w:tc>
          <w:tcPr>
            <w:tcW w:w="1908" w:type="dxa"/>
            <w:tcBorders>
              <w:top w:val="single" w:sz="4" w:space="0" w:color="auto"/>
              <w:left w:val="single" w:sz="4" w:space="0" w:color="auto"/>
              <w:bottom w:val="single" w:sz="4" w:space="0" w:color="auto"/>
              <w:right w:val="single" w:sz="4" w:space="0" w:color="auto"/>
            </w:tcBorders>
            <w:vAlign w:val="center"/>
          </w:tcPr>
          <w:p w14:paraId="44138A91" w14:textId="77777777" w:rsidR="00582E42"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02D372FC" w14:textId="77777777" w:rsidR="00582E42" w:rsidRDefault="00000000">
            <w:pPr>
              <w:spacing w:line="420" w:lineRule="exact"/>
              <w:rPr>
                <w:bCs/>
                <w:iCs/>
                <w:color w:val="000000"/>
                <w:sz w:val="24"/>
              </w:rPr>
            </w:pPr>
            <w:r>
              <w:rPr>
                <w:rFonts w:hint="eastAsia"/>
                <w:bCs/>
                <w:iCs/>
                <w:color w:val="000000"/>
                <w:sz w:val="24"/>
              </w:rPr>
              <w:t>无</w:t>
            </w:r>
          </w:p>
        </w:tc>
      </w:tr>
      <w:tr w:rsidR="00582E42" w14:paraId="501F6AF4" w14:textId="77777777">
        <w:tc>
          <w:tcPr>
            <w:tcW w:w="1908" w:type="dxa"/>
            <w:tcBorders>
              <w:top w:val="single" w:sz="4" w:space="0" w:color="auto"/>
              <w:left w:val="single" w:sz="4" w:space="0" w:color="auto"/>
              <w:bottom w:val="single" w:sz="4" w:space="0" w:color="auto"/>
              <w:right w:val="single" w:sz="4" w:space="0" w:color="auto"/>
            </w:tcBorders>
            <w:vAlign w:val="center"/>
          </w:tcPr>
          <w:p w14:paraId="154D297C" w14:textId="77777777" w:rsidR="00582E42" w:rsidRDefault="00000000" w:rsidP="00D77953">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B4190AD" w14:textId="55A1C601" w:rsidR="00582E42" w:rsidRDefault="00000000">
            <w:pPr>
              <w:spacing w:line="420" w:lineRule="exact"/>
              <w:rPr>
                <w:bCs/>
                <w:iCs/>
                <w:color w:val="000000"/>
                <w:sz w:val="24"/>
              </w:rPr>
            </w:pPr>
            <w:r>
              <w:rPr>
                <w:bCs/>
                <w:iCs/>
                <w:color w:val="000000"/>
                <w:sz w:val="24"/>
              </w:rPr>
              <w:t>2026-05-2</w:t>
            </w:r>
            <w:r w:rsidR="00D77953">
              <w:rPr>
                <w:rFonts w:hint="eastAsia"/>
                <w:bCs/>
                <w:iCs/>
                <w:color w:val="000000"/>
                <w:sz w:val="24"/>
              </w:rPr>
              <w:t>2</w:t>
            </w:r>
          </w:p>
        </w:tc>
      </w:tr>
    </w:tbl>
    <w:p w14:paraId="31AC75E6" w14:textId="77777777" w:rsidR="00582E42" w:rsidRDefault="00582E42"/>
    <w:sectPr w:rsidR="00582E42">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982C" w14:textId="77777777" w:rsidR="00D86086" w:rsidRDefault="00D86086">
      <w:r>
        <w:separator/>
      </w:r>
    </w:p>
  </w:endnote>
  <w:endnote w:type="continuationSeparator" w:id="0">
    <w:p w14:paraId="3DFAD035" w14:textId="77777777" w:rsidR="00D86086" w:rsidRDefault="00D8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91D1" w14:textId="77777777" w:rsidR="00582E42" w:rsidRDefault="00582E4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6802" w14:textId="77777777" w:rsidR="00D86086" w:rsidRDefault="00D86086">
      <w:r>
        <w:separator/>
      </w:r>
    </w:p>
  </w:footnote>
  <w:footnote w:type="continuationSeparator" w:id="0">
    <w:p w14:paraId="1FE5A511" w14:textId="77777777" w:rsidR="00D86086" w:rsidRDefault="00D8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CD06" w14:textId="77777777" w:rsidR="00582E42" w:rsidRDefault="00582E42">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000268C0"/>
    <w:rsid w:val="000363B5"/>
    <w:rsid w:val="000375D7"/>
    <w:rsid w:val="00043015"/>
    <w:rsid w:val="00046DDE"/>
    <w:rsid w:val="00047EB9"/>
    <w:rsid w:val="00060A74"/>
    <w:rsid w:val="00067110"/>
    <w:rsid w:val="00072D97"/>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44FD"/>
    <w:rsid w:val="002B71B8"/>
    <w:rsid w:val="002B7469"/>
    <w:rsid w:val="002C22C6"/>
    <w:rsid w:val="002C6568"/>
    <w:rsid w:val="002C723B"/>
    <w:rsid w:val="002D39BC"/>
    <w:rsid w:val="002E1B15"/>
    <w:rsid w:val="002E1D3A"/>
    <w:rsid w:val="003005F0"/>
    <w:rsid w:val="003030BF"/>
    <w:rsid w:val="00304F89"/>
    <w:rsid w:val="00306023"/>
    <w:rsid w:val="00327D5D"/>
    <w:rsid w:val="00330699"/>
    <w:rsid w:val="00344914"/>
    <w:rsid w:val="00346917"/>
    <w:rsid w:val="0035255C"/>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2B75"/>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1819"/>
    <w:rsid w:val="00555DD2"/>
    <w:rsid w:val="00565ED9"/>
    <w:rsid w:val="005760C6"/>
    <w:rsid w:val="00582E42"/>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30BC9"/>
    <w:rsid w:val="00753DB6"/>
    <w:rsid w:val="00763847"/>
    <w:rsid w:val="00771FE3"/>
    <w:rsid w:val="00776BDE"/>
    <w:rsid w:val="00786870"/>
    <w:rsid w:val="00792237"/>
    <w:rsid w:val="0079272A"/>
    <w:rsid w:val="007A1DA9"/>
    <w:rsid w:val="007B2252"/>
    <w:rsid w:val="007B79D9"/>
    <w:rsid w:val="007C67B1"/>
    <w:rsid w:val="007D2C38"/>
    <w:rsid w:val="007E354A"/>
    <w:rsid w:val="007E69C8"/>
    <w:rsid w:val="0080525B"/>
    <w:rsid w:val="008062C5"/>
    <w:rsid w:val="0080741A"/>
    <w:rsid w:val="00814B5B"/>
    <w:rsid w:val="008347A0"/>
    <w:rsid w:val="00836F34"/>
    <w:rsid w:val="00843E73"/>
    <w:rsid w:val="00844EBF"/>
    <w:rsid w:val="00854F61"/>
    <w:rsid w:val="00864202"/>
    <w:rsid w:val="00873B59"/>
    <w:rsid w:val="0087701F"/>
    <w:rsid w:val="00890F38"/>
    <w:rsid w:val="0089283D"/>
    <w:rsid w:val="008A0ADC"/>
    <w:rsid w:val="008A1BAB"/>
    <w:rsid w:val="008B38B7"/>
    <w:rsid w:val="008B458E"/>
    <w:rsid w:val="008C4D4A"/>
    <w:rsid w:val="008C5462"/>
    <w:rsid w:val="008D1431"/>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1723"/>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579F0"/>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77953"/>
    <w:rsid w:val="00D86086"/>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2B545C0"/>
    <w:rsid w:val="36FB9E1F"/>
    <w:rsid w:val="3BFA3B96"/>
    <w:rsid w:val="3CEF3472"/>
    <w:rsid w:val="3EF70F7D"/>
    <w:rsid w:val="3EFF16E9"/>
    <w:rsid w:val="638F6A62"/>
    <w:rsid w:val="657C2A83"/>
    <w:rsid w:val="68AB6990"/>
    <w:rsid w:val="6BB50FEF"/>
    <w:rsid w:val="7680619F"/>
    <w:rsid w:val="76F42041"/>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0B9A0"/>
  <w15:docId w15:val="{A837FC01-8A1D-4E6D-9EE5-2D97B60C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4423</Words>
  <Characters>4512</Characters>
  <Application>Microsoft Office Word</Application>
  <DocSecurity>0</DocSecurity>
  <Lines>196</Lines>
  <Paragraphs>86</Paragraphs>
  <ScaleCrop>false</ScaleCrop>
  <Company>微软中国</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80439</cp:lastModifiedBy>
  <cp:revision>271</cp:revision>
  <cp:lastPrinted>2014-02-21T05:34:00Z</cp:lastPrinted>
  <dcterms:created xsi:type="dcterms:W3CDTF">2012-09-09T08:59:00Z</dcterms:created>
  <dcterms:modified xsi:type="dcterms:W3CDTF">2026-05-25T03:42:00Z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C627BF620239402DA95B5D67DC9194F0_13</vt:lpwstr>
  </property>
  <property fmtid="{D5CDD505-2E9C-101B-9397-08002B2CF9AE}" pid="4" name="KSOTemplateDocerSaveRecord">
    <vt:lpwstr>eyJoZGlkIjoiMzZmZjgyNDA0MDRlNTkwMmJlOTM4MWJkNjFkZDVkZDkiLCJ1c2VySWQiOiI3NTU2ODg2NzEifQ==</vt:lpwstr>
  </property>
</Properties>
</file>