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A839" w14:textId="77777777" w:rsidR="00DD0797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900948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伊泰Ｂ股</w:t>
      </w:r>
    </w:p>
    <w:p w14:paraId="62B3947B" w14:textId="77777777" w:rsidR="00DD0797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内蒙古伊泰煤炭股份有限公司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E54239A" w14:textId="77777777" w:rsidR="00DD0797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DD0797" w14:paraId="4FD22E6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9A86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55C2B668" w14:textId="77777777" w:rsidR="00DD0797" w:rsidRDefault="00DD07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8AC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113F8FC0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4E7A743E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ACA50E7" w14:textId="77777777" w:rsidR="00DD0797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E8E9AB7" w14:textId="77777777" w:rsidR="00DD0797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DD0797" w14:paraId="31850A7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0488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5B0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DD0797" w14:paraId="690413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AEF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144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27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14:30~17:00</w:t>
            </w:r>
          </w:p>
        </w:tc>
      </w:tr>
      <w:tr w:rsidR="00DD0797" w14:paraId="66E515F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048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2AE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DD0797" w14:paraId="14EB15F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5CE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F10" w14:textId="55F635E5" w:rsidR="00DD0797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 w:rsidR="003F1C21">
              <w:rPr>
                <w:rFonts w:ascii="宋体" w:hAnsi="宋体" w:hint="eastAsia"/>
                <w:bCs/>
                <w:sz w:val="24"/>
              </w:rPr>
              <w:t>．</w:t>
            </w:r>
            <w:r>
              <w:rPr>
                <w:rFonts w:ascii="宋体" w:hAnsi="宋体"/>
                <w:bCs/>
                <w:sz w:val="24"/>
              </w:rPr>
              <w:t>董事会秘书贺佩</w:t>
            </w:r>
            <w:proofErr w:type="gramStart"/>
            <w:r>
              <w:rPr>
                <w:rFonts w:ascii="宋体" w:hAnsi="宋体"/>
                <w:bCs/>
                <w:sz w:val="24"/>
              </w:rPr>
              <w:t>勋</w:t>
            </w:r>
            <w:proofErr w:type="gramEnd"/>
          </w:p>
          <w:p w14:paraId="1EBEB323" w14:textId="2A0D1BCB" w:rsidR="00DD0797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  <w:r w:rsidR="003F1C21">
              <w:rPr>
                <w:rFonts w:ascii="宋体" w:hAnsi="宋体" w:hint="eastAsia"/>
                <w:bCs/>
                <w:sz w:val="24"/>
              </w:rPr>
              <w:t>．</w:t>
            </w:r>
            <w:r>
              <w:rPr>
                <w:rFonts w:ascii="宋体" w:hAnsi="宋体"/>
                <w:bCs/>
                <w:sz w:val="24"/>
              </w:rPr>
              <w:t>证券事务代表李悦嘉</w:t>
            </w:r>
          </w:p>
        </w:tc>
      </w:tr>
      <w:tr w:rsidR="00DD0797" w14:paraId="63C8B2E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6CD0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679375D" w14:textId="77777777" w:rsidR="00DD0797" w:rsidRDefault="00DD07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F6B" w14:textId="77777777" w:rsidR="00DD0797" w:rsidRDefault="00000000">
            <w:pPr>
              <w:spacing w:beforeLines="50" w:before="156" w:line="460" w:lineRule="exact"/>
              <w:ind w:firstLineChars="249" w:firstLine="6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64F8466" w14:textId="77777777" w:rsidR="00DD0797" w:rsidRDefault="00000000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3396FF84" w14:textId="721F0017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伊泰b股回购是否已经买入</w:t>
            </w:r>
            <w:r w:rsidR="00934F1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42D54937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尊敬的投资者您好，公司目前没有回购计划。</w:t>
            </w:r>
          </w:p>
          <w:p w14:paraId="0B6689CB" w14:textId="6FFA69CD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伊泰b2026年中期会把铁路转让的利润分出来么？如果按照目前煤价、油价，是否第二季度业绩会大幅提升。</w:t>
            </w:r>
          </w:p>
          <w:p w14:paraId="77C0D6CE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综合考虑年度的业绩状况、未来战略、公司的生产经营、项目建设、研发及其他日常经营的资金需求以及股东投资回报等综合因素，并结合公司实际情况拟定利润分配方案。公司业绩情况请关注公司后续公布的定期报告。</w:t>
            </w:r>
          </w:p>
          <w:p w14:paraId="3BFDA787" w14:textId="26D31B9F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煤矿安全是生命线。建议公司建立安全生产的垂直管理模式，董事长出任第一安全官，建立各基地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各产线安全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责任人可以直接向董事长直接报告安全隐患情况的渠道及建议。</w:t>
            </w:r>
          </w:p>
          <w:p w14:paraId="0D10C847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尊敬的投资者您好，感谢您的建议。</w:t>
            </w:r>
          </w:p>
          <w:p w14:paraId="57E0044A" w14:textId="69ECC6EF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公司拥有丰富的煤炭资源，AI时代希望能和算力大佬强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强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联合。把煤炭就地转化成数元。利益最大化</w:t>
            </w:r>
            <w:r w:rsidR="00934F11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  <w:p w14:paraId="48116313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尊敬的投资者您好，感谢您的建议。</w:t>
            </w:r>
          </w:p>
          <w:p w14:paraId="5E12A1B9" w14:textId="38F91614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请问，公司在鄂尔多斯的煤制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油项目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今年盈利情况如何？新疆煤制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油项目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明年初能正常达产吗？新疆煤制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油项目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盈亏点是每桶油价多少钱？除此之外，公司今年到明年还有哪些利润增长点？今年是否有b转a的规划？</w:t>
            </w:r>
          </w:p>
          <w:p w14:paraId="0BD31D89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业绩情况请关注公司后续公布的定期报告。新疆伊犁项目预计2027年投产。关于伊犁能源的盈亏平衡点及利润预测，相关测算涉及多重假设（如煤价、汇兑、折旧、税费等），不同机构或个人的测算口径可能存在差异。公司目前没有b转a的计划。</w:t>
            </w:r>
          </w:p>
          <w:p w14:paraId="3D20D6C1" w14:textId="097D0982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B股市场因流动性差，大趋势已确定退出。公司何时，如何退出，是所有投资者最关心的大事。请给予一个明确的回应。</w:t>
            </w:r>
          </w:p>
          <w:p w14:paraId="2FDB769E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尊敬的投资者您好，感谢您的关注。</w:t>
            </w:r>
          </w:p>
          <w:p w14:paraId="11625056" w14:textId="032C2BED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600777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摘帽进程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要求补充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得材料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是否已提交？什么时候提交的？</w:t>
            </w:r>
          </w:p>
          <w:p w14:paraId="03B0AAEB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尊敬的投资者您好，新潮能源的相关情况请关注新潮能源的公告或者咨询新潮能源。</w:t>
            </w:r>
          </w:p>
          <w:p w14:paraId="2B99AB46" w14:textId="65AAFB2A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请问伊泰管理层：发现公司煤炭产能有减少的趋势，具体什么原因？是优质煤开采逐步枯竭，还是战略性主动限产能？还是为煤化工，海外油气业务腾出空间，保持平稳的利润水平。总之，为啥煤的产量在减少？有没有计划投资新的煤气田？谢谢。</w:t>
            </w:r>
          </w:p>
          <w:p w14:paraId="414C7538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尊敬的投资者您好，2026年宝山煤矿、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宏景塔一矿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采回采结束；纳林庙、宏一、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达灾害治理项目治理工程临近结束；产量预计较2025年有所下降。公司投资的嘎鲁图煤矿正在办理相关手续，嘎鲁图井田位于纳林河矿区，矿区总体规划已编制完成，规划环评已上报国家能源局，建设、投产时间尚不确定。</w:t>
            </w:r>
          </w:p>
          <w:p w14:paraId="2D39C88D" w14:textId="5F4B619E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请问煤化工和石油的竞争关系</w:t>
            </w:r>
            <w:r w:rsidR="00934F1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1CCF8F95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尊敬的投资者您好，油价高时煤化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工成本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优势显现，反之则处劣势。此外，煤化工还受高碳排放、高耗水的环保制约，而石油化工则受制于原油进口依赖等。</w:t>
            </w:r>
          </w:p>
          <w:p w14:paraId="61C4101B" w14:textId="6D8D42DF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今年中期会分股息吗</w:t>
            </w:r>
            <w:r w:rsidR="00934F1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39AAD8DD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尊敬的投资者您好，公司综合考虑年度的业绩状况、未来战略、公司的生产经营、项目建设、研发及其他日常经营的资金需求以及股东投资回报等综合因素，并结合公司实际情况拟定利润分配方案。</w:t>
            </w:r>
          </w:p>
          <w:p w14:paraId="6A4E7631" w14:textId="6C78B38E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老板们辛苦了，谢谢你们，给我们股东每年都有很好的回报</w:t>
            </w:r>
            <w:r w:rsidR="00934F11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  <w:p w14:paraId="5F1922D2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尊敬的投资者您好，感谢您的关注。</w:t>
            </w:r>
          </w:p>
          <w:p w14:paraId="6259B724" w14:textId="2BB2266B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12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作为一名持有伊泰股票超过20年的投资者，感谢每年公司对股民的丰厚回报，并祝伊泰越来越好</w:t>
            </w:r>
            <w:r w:rsidR="00934F11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  <w:p w14:paraId="26D3CCA7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尊敬的投资者您好，感谢您的关注。</w:t>
            </w:r>
          </w:p>
          <w:p w14:paraId="265EDDB7" w14:textId="141618D5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13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希望公司不要转A股，保持现在的发展节奏挺好的，长期投资者对目前的B股市场并没有意见。请公司综合考虑，当市场规模大了的时候，发展风险、管理风险其实更为复杂。谢谢！</w:t>
            </w:r>
          </w:p>
          <w:p w14:paraId="206C6E0E" w14:textId="77777777" w:rsidR="00DD0797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尊敬的投资者您好，感谢您的建议。</w:t>
            </w:r>
          </w:p>
          <w:p w14:paraId="7AC6C7E1" w14:textId="794D75EE" w:rsidR="00DD0797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14</w:t>
            </w:r>
            <w:r w:rsidR="003F1C21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>
              <w:rPr>
                <w:rFonts w:ascii="宋体" w:hAnsi="宋体"/>
                <w:b/>
                <w:sz w:val="24"/>
                <w:szCs w:val="24"/>
              </w:rPr>
              <w:t>公司如何确保不发生重大安全事故</w:t>
            </w:r>
            <w:r w:rsidR="00934F1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33C33B5A" w14:textId="20ADCA66" w:rsidR="00DD0797" w:rsidRPr="003F1C21" w:rsidRDefault="00000000" w:rsidP="003F1C21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尊敬的投资者您好，公司将以能源安全、环保合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经营风控为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核心，着力构建高质量发展与安全、环保、合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协同的“大安全”管理体系，严格遵循中央及地方的各项法规、政策要求，坚持“不松懈、不麻痹、不自满”，执行“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不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违规、不违法、不打擦边球”纪律。聚焦智能化采掘、煤炭深部开采、煤化工等重点领域，压实煤矿、煤化工一线安全生产责任，健全责权对等的检查奖惩机制，持续提升安全管理水平。</w:t>
            </w:r>
          </w:p>
        </w:tc>
      </w:tr>
      <w:tr w:rsidR="00DD0797" w14:paraId="2A1D1CC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2AA5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BAB" w14:textId="77777777" w:rsidR="00DD0797" w:rsidRDefault="00DD07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DD0797" w14:paraId="1FEBBC2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7AB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D22" w14:textId="77777777" w:rsidR="00DD0797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2026-05-27 16:55:17</w:t>
            </w:r>
          </w:p>
        </w:tc>
      </w:tr>
    </w:tbl>
    <w:p w14:paraId="319E76CB" w14:textId="77777777" w:rsidR="00DD0797" w:rsidRDefault="00DD0797"/>
    <w:sectPr w:rsidR="00DD079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62BA" w14:textId="77777777" w:rsidR="00207C4B" w:rsidRDefault="00207C4B">
      <w:r>
        <w:separator/>
      </w:r>
    </w:p>
  </w:endnote>
  <w:endnote w:type="continuationSeparator" w:id="0">
    <w:p w14:paraId="5773A33A" w14:textId="77777777" w:rsidR="00207C4B" w:rsidRDefault="0020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6BEF" w14:textId="77777777" w:rsidR="00DD0797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A0BF" w14:textId="77777777" w:rsidR="00207C4B" w:rsidRDefault="00207C4B">
      <w:r>
        <w:separator/>
      </w:r>
    </w:p>
  </w:footnote>
  <w:footnote w:type="continuationSeparator" w:id="0">
    <w:p w14:paraId="1D92D971" w14:textId="77777777" w:rsidR="00207C4B" w:rsidRDefault="0020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AB6F" w14:textId="77777777" w:rsidR="00DD0797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70C0B5C4" wp14:editId="2C0A134B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58A0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07C4B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1C21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34F11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BE2FF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D0797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F6208"/>
  <w15:docId w15:val="{EF8DA2B3-8AA0-4A23-A9D0-FC80A594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1057</Characters>
  <Application>Microsoft Office Word</Application>
  <DocSecurity>0</DocSecurity>
  <Lines>62</Lines>
  <Paragraphs>55</Paragraphs>
  <ScaleCrop>false</ScaleCrop>
  <Company>微软中国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yuejia li</cp:lastModifiedBy>
  <cp:revision>4</cp:revision>
  <cp:lastPrinted>2014-02-21T05:34:00Z</cp:lastPrinted>
  <dcterms:created xsi:type="dcterms:W3CDTF">2026-05-27T08:56:00Z</dcterms:created>
  <dcterms:modified xsi:type="dcterms:W3CDTF">2026-05-27T08:57:00Z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