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ACED" w14:textId="0CACFB5E" w:rsidR="00314EE0" w:rsidRPr="00314EE0" w:rsidRDefault="003F58CD" w:rsidP="00314EE0">
      <w:pPr>
        <w:spacing w:beforeLines="50" w:before="156" w:afterLines="50" w:after="156" w:line="360" w:lineRule="auto"/>
        <w:jc w:val="center"/>
        <w:rPr>
          <w:rFonts w:hint="eastAsia"/>
          <w:b/>
          <w:color w:val="000000"/>
          <w:sz w:val="24"/>
        </w:rPr>
      </w:pPr>
      <w:r w:rsidRPr="00314EE0">
        <w:rPr>
          <w:rFonts w:hAnsi="宋体"/>
          <w:b/>
          <w:iCs/>
          <w:color w:val="000000"/>
          <w:sz w:val="24"/>
        </w:rPr>
        <w:t>证券代码：</w:t>
      </w:r>
      <w:r w:rsidRPr="00314EE0">
        <w:rPr>
          <w:b/>
          <w:iCs/>
          <w:color w:val="000000"/>
          <w:sz w:val="24"/>
        </w:rPr>
        <w:t xml:space="preserve"> </w:t>
      </w:r>
      <w:r w:rsidRPr="00314EE0">
        <w:rPr>
          <w:b/>
          <w:color w:val="000000"/>
          <w:sz w:val="24"/>
        </w:rPr>
        <w:t xml:space="preserve">600988             </w:t>
      </w:r>
      <w:r w:rsidR="00314EE0">
        <w:rPr>
          <w:rFonts w:hint="eastAsia"/>
          <w:b/>
          <w:color w:val="000000"/>
          <w:sz w:val="24"/>
        </w:rPr>
        <w:t xml:space="preserve">     </w:t>
      </w:r>
      <w:r w:rsidRPr="00314EE0">
        <w:rPr>
          <w:b/>
          <w:color w:val="000000"/>
          <w:sz w:val="24"/>
        </w:rPr>
        <w:t xml:space="preserve">                </w:t>
      </w:r>
      <w:r w:rsidRPr="00314EE0">
        <w:rPr>
          <w:rFonts w:hAnsi="宋体"/>
          <w:b/>
          <w:iCs/>
          <w:color w:val="000000"/>
          <w:sz w:val="24"/>
        </w:rPr>
        <w:t>证券简称：</w:t>
      </w:r>
      <w:r w:rsidRPr="00314EE0">
        <w:rPr>
          <w:b/>
          <w:color w:val="000000"/>
          <w:sz w:val="24"/>
        </w:rPr>
        <w:t>赤峰黄金</w:t>
      </w:r>
    </w:p>
    <w:p w14:paraId="2D2C6786" w14:textId="77777777" w:rsidR="00314EE0" w:rsidRDefault="003F58CD">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赤峰吉隆黄金矿业集团股份有限公司</w:t>
      </w:r>
    </w:p>
    <w:p w14:paraId="1C49E076" w14:textId="170EC871" w:rsidR="00345697" w:rsidRDefault="003F58CD">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1C49E077" w14:textId="77777777" w:rsidR="00345697" w:rsidRDefault="003F58CD">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345697" w14:paraId="1C49E07F" w14:textId="77777777">
        <w:tc>
          <w:tcPr>
            <w:tcW w:w="1908" w:type="dxa"/>
            <w:tcBorders>
              <w:top w:val="single" w:sz="4" w:space="0" w:color="auto"/>
              <w:left w:val="single" w:sz="4" w:space="0" w:color="auto"/>
              <w:bottom w:val="single" w:sz="4" w:space="0" w:color="auto"/>
              <w:right w:val="single" w:sz="4" w:space="0" w:color="auto"/>
            </w:tcBorders>
          </w:tcPr>
          <w:p w14:paraId="1C49E078" w14:textId="77777777" w:rsidR="00345697" w:rsidRDefault="003F58CD">
            <w:pPr>
              <w:spacing w:line="420" w:lineRule="exact"/>
              <w:rPr>
                <w:bCs/>
                <w:iCs/>
                <w:color w:val="000000"/>
                <w:kern w:val="0"/>
                <w:sz w:val="24"/>
              </w:rPr>
            </w:pPr>
            <w:r>
              <w:rPr>
                <w:rFonts w:hAnsi="宋体"/>
                <w:bCs/>
                <w:iCs/>
                <w:color w:val="000000"/>
                <w:kern w:val="0"/>
                <w:sz w:val="24"/>
              </w:rPr>
              <w:t>投资者关系活动类别</w:t>
            </w:r>
          </w:p>
          <w:p w14:paraId="1C49E079" w14:textId="77777777" w:rsidR="00345697" w:rsidRDefault="00345697">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C49E07A" w14:textId="42167DAF" w:rsidR="00345697" w:rsidRDefault="003F58CD">
            <w:pPr>
              <w:spacing w:line="420" w:lineRule="exact"/>
              <w:rPr>
                <w:bCs/>
                <w:iCs/>
                <w:color w:val="000000"/>
                <w:sz w:val="24"/>
              </w:rPr>
            </w:pPr>
            <w:r>
              <w:rPr>
                <w:bCs/>
                <w:iCs/>
                <w:color w:val="000000"/>
                <w:kern w:val="0"/>
                <w:sz w:val="24"/>
              </w:rPr>
              <w:t>□</w:t>
            </w:r>
            <w:r w:rsidR="00551D04">
              <w:rPr>
                <w:rFonts w:hint="eastAsia"/>
                <w:bCs/>
                <w:iCs/>
                <w:color w:val="000000"/>
                <w:kern w:val="0"/>
                <w:sz w:val="24"/>
              </w:rPr>
              <w:t xml:space="preserve"> </w:t>
            </w:r>
            <w:r>
              <w:rPr>
                <w:rFonts w:hAnsi="宋体"/>
                <w:kern w:val="0"/>
                <w:sz w:val="24"/>
              </w:rPr>
              <w:t>特定对象调研</w:t>
            </w:r>
            <w:r>
              <w:rPr>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C49E07B" w14:textId="77777777" w:rsidR="00345697" w:rsidRDefault="003F58CD">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1C49E07C" w14:textId="77777777" w:rsidR="00345697" w:rsidRDefault="003F58CD">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C49E07D" w14:textId="77777777" w:rsidR="00345697" w:rsidRDefault="003F58CD">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C49E07E" w14:textId="77777777" w:rsidR="00345697" w:rsidRDefault="003F58CD">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345697" w14:paraId="1C49E082" w14:textId="77777777">
        <w:tc>
          <w:tcPr>
            <w:tcW w:w="1908" w:type="dxa"/>
            <w:tcBorders>
              <w:top w:val="single" w:sz="4" w:space="0" w:color="auto"/>
              <w:left w:val="single" w:sz="4" w:space="0" w:color="auto"/>
              <w:bottom w:val="single" w:sz="4" w:space="0" w:color="auto"/>
              <w:right w:val="single" w:sz="4" w:space="0" w:color="auto"/>
            </w:tcBorders>
          </w:tcPr>
          <w:p w14:paraId="1C49E080" w14:textId="77777777" w:rsidR="00345697" w:rsidRDefault="003F58CD">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1C49E081" w14:textId="77777777" w:rsidR="00345697" w:rsidRDefault="003F58CD">
            <w:pPr>
              <w:spacing w:line="420" w:lineRule="exact"/>
              <w:rPr>
                <w:bCs/>
                <w:iCs/>
                <w:color w:val="000000"/>
                <w:sz w:val="24"/>
                <w:lang w:val="en-GB"/>
              </w:rPr>
            </w:pPr>
            <w:r>
              <w:rPr>
                <w:rFonts w:hint="eastAsia"/>
                <w:bCs/>
                <w:iCs/>
                <w:color w:val="000000"/>
                <w:sz w:val="24"/>
                <w:lang w:val="en-GB"/>
              </w:rPr>
              <w:t>投资者网上提问</w:t>
            </w:r>
          </w:p>
        </w:tc>
      </w:tr>
      <w:tr w:rsidR="00345697" w14:paraId="1C49E085" w14:textId="77777777">
        <w:tc>
          <w:tcPr>
            <w:tcW w:w="1908" w:type="dxa"/>
            <w:tcBorders>
              <w:top w:val="single" w:sz="4" w:space="0" w:color="auto"/>
              <w:left w:val="single" w:sz="4" w:space="0" w:color="auto"/>
              <w:bottom w:val="single" w:sz="4" w:space="0" w:color="auto"/>
              <w:right w:val="single" w:sz="4" w:space="0" w:color="auto"/>
            </w:tcBorders>
          </w:tcPr>
          <w:p w14:paraId="1C49E083" w14:textId="77777777" w:rsidR="00345697" w:rsidRDefault="003F58CD">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1C49E084" w14:textId="32C600C8" w:rsidR="00345697" w:rsidRDefault="003F58CD">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27</w:t>
            </w:r>
            <w:r>
              <w:rPr>
                <w:bCs/>
                <w:iCs/>
                <w:color w:val="000000"/>
                <w:sz w:val="24"/>
              </w:rPr>
              <w:t>日</w:t>
            </w:r>
            <w:r w:rsidR="00551D04">
              <w:rPr>
                <w:rFonts w:hint="eastAsia"/>
                <w:bCs/>
                <w:iCs/>
                <w:color w:val="000000"/>
                <w:sz w:val="24"/>
              </w:rPr>
              <w:t>（</w:t>
            </w:r>
            <w:r w:rsidR="00551D04">
              <w:rPr>
                <w:bCs/>
                <w:iCs/>
                <w:color w:val="000000"/>
                <w:sz w:val="24"/>
              </w:rPr>
              <w:t>周三</w:t>
            </w:r>
            <w:r w:rsidR="00551D04">
              <w:rPr>
                <w:rFonts w:hint="eastAsia"/>
                <w:bCs/>
                <w:iCs/>
                <w:color w:val="000000"/>
                <w:sz w:val="24"/>
              </w:rPr>
              <w:t>）</w:t>
            </w:r>
            <w:r>
              <w:rPr>
                <w:bCs/>
                <w:iCs/>
                <w:color w:val="000000"/>
                <w:sz w:val="24"/>
              </w:rPr>
              <w:t>下午</w:t>
            </w:r>
            <w:r>
              <w:rPr>
                <w:bCs/>
                <w:iCs/>
                <w:color w:val="000000"/>
                <w:sz w:val="24"/>
              </w:rPr>
              <w:t xml:space="preserve"> 14:30~17:00</w:t>
            </w:r>
          </w:p>
        </w:tc>
      </w:tr>
      <w:tr w:rsidR="00345697" w14:paraId="1C49E088" w14:textId="77777777">
        <w:tc>
          <w:tcPr>
            <w:tcW w:w="1908" w:type="dxa"/>
            <w:tcBorders>
              <w:top w:val="single" w:sz="4" w:space="0" w:color="auto"/>
              <w:left w:val="single" w:sz="4" w:space="0" w:color="auto"/>
              <w:bottom w:val="single" w:sz="4" w:space="0" w:color="auto"/>
              <w:right w:val="single" w:sz="4" w:space="0" w:color="auto"/>
            </w:tcBorders>
          </w:tcPr>
          <w:p w14:paraId="1C49E086" w14:textId="77777777" w:rsidR="00345697" w:rsidRDefault="003F58CD">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C49E087" w14:textId="77777777" w:rsidR="00345697" w:rsidRDefault="003F58CD">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w:t>
            </w:r>
            <w:r w:rsidRPr="00925E3C">
              <w:rPr>
                <w:bCs/>
                <w:sz w:val="24"/>
              </w:rPr>
              <w:t>（</w:t>
            </w:r>
            <w:r w:rsidRPr="00925E3C">
              <w:rPr>
                <w:bCs/>
                <w:sz w:val="24"/>
              </w:rPr>
              <w:t>https://</w:t>
            </w:r>
            <w:r w:rsidRPr="00925E3C">
              <w:rPr>
                <w:bCs/>
                <w:sz w:val="24"/>
              </w:rPr>
              <w:t>ir</w:t>
            </w:r>
            <w:r w:rsidRPr="00925E3C">
              <w:rPr>
                <w:bCs/>
                <w:sz w:val="24"/>
              </w:rPr>
              <w:t>.p5w.net</w:t>
            </w:r>
            <w:r w:rsidRPr="00925E3C">
              <w:rPr>
                <w:bCs/>
                <w:sz w:val="24"/>
              </w:rPr>
              <w:t>）</w:t>
            </w:r>
            <w:r>
              <w:rPr>
                <w:rFonts w:ascii="宋体" w:hAnsi="宋体" w:hint="eastAsia"/>
                <w:bCs/>
                <w:sz w:val="24"/>
              </w:rPr>
              <w: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345697" w14:paraId="1C49E08D" w14:textId="77777777">
        <w:tc>
          <w:tcPr>
            <w:tcW w:w="1908" w:type="dxa"/>
            <w:tcBorders>
              <w:top w:val="single" w:sz="4" w:space="0" w:color="auto"/>
              <w:left w:val="single" w:sz="4" w:space="0" w:color="auto"/>
              <w:bottom w:val="single" w:sz="4" w:space="0" w:color="auto"/>
              <w:right w:val="single" w:sz="4" w:space="0" w:color="auto"/>
            </w:tcBorders>
          </w:tcPr>
          <w:p w14:paraId="1C49E089" w14:textId="77777777" w:rsidR="00345697" w:rsidRDefault="003F58CD">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C49E08A" w14:textId="77777777" w:rsidR="00345697" w:rsidRPr="00925E3C" w:rsidRDefault="003F58CD">
            <w:pPr>
              <w:spacing w:line="420" w:lineRule="exact"/>
              <w:rPr>
                <w:bCs/>
                <w:sz w:val="24"/>
              </w:rPr>
            </w:pPr>
            <w:r w:rsidRPr="00925E3C">
              <w:rPr>
                <w:bCs/>
                <w:sz w:val="24"/>
              </w:rPr>
              <w:t>1</w:t>
            </w:r>
            <w:r w:rsidRPr="00925E3C">
              <w:rPr>
                <w:bCs/>
                <w:sz w:val="24"/>
              </w:rPr>
              <w:t>、副总裁兼财务总监黄学斌</w:t>
            </w:r>
          </w:p>
          <w:p w14:paraId="1C49E08B" w14:textId="77777777" w:rsidR="00345697" w:rsidRPr="00925E3C" w:rsidRDefault="003F58CD">
            <w:pPr>
              <w:spacing w:line="420" w:lineRule="exact"/>
              <w:rPr>
                <w:bCs/>
                <w:sz w:val="24"/>
              </w:rPr>
            </w:pPr>
            <w:r w:rsidRPr="00925E3C">
              <w:rPr>
                <w:bCs/>
                <w:sz w:val="24"/>
              </w:rPr>
              <w:t>2</w:t>
            </w:r>
            <w:r w:rsidRPr="00925E3C">
              <w:rPr>
                <w:bCs/>
                <w:sz w:val="24"/>
              </w:rPr>
              <w:t>、董事会秘书</w:t>
            </w:r>
            <w:proofErr w:type="gramStart"/>
            <w:r w:rsidRPr="00925E3C">
              <w:rPr>
                <w:bCs/>
                <w:sz w:val="24"/>
              </w:rPr>
              <w:t>董淑宝</w:t>
            </w:r>
            <w:proofErr w:type="gramEnd"/>
          </w:p>
          <w:p w14:paraId="1C49E08C" w14:textId="77777777" w:rsidR="00345697" w:rsidRDefault="003F58CD">
            <w:pPr>
              <w:spacing w:line="420" w:lineRule="exact"/>
              <w:rPr>
                <w:rFonts w:ascii="宋体" w:hAnsi="宋体" w:hint="eastAsia"/>
                <w:bCs/>
                <w:sz w:val="24"/>
              </w:rPr>
            </w:pPr>
            <w:r w:rsidRPr="00925E3C">
              <w:rPr>
                <w:bCs/>
                <w:sz w:val="24"/>
              </w:rPr>
              <w:t>3</w:t>
            </w:r>
            <w:r w:rsidRPr="00925E3C">
              <w:rPr>
                <w:bCs/>
                <w:sz w:val="24"/>
              </w:rPr>
              <w:t>、证券事务代表高飞</w:t>
            </w:r>
          </w:p>
        </w:tc>
      </w:tr>
      <w:tr w:rsidR="00345697" w14:paraId="1C49E0A7" w14:textId="77777777">
        <w:tc>
          <w:tcPr>
            <w:tcW w:w="1908" w:type="dxa"/>
            <w:tcBorders>
              <w:top w:val="single" w:sz="4" w:space="0" w:color="auto"/>
              <w:left w:val="single" w:sz="4" w:space="0" w:color="auto"/>
              <w:bottom w:val="single" w:sz="4" w:space="0" w:color="auto"/>
              <w:right w:val="single" w:sz="4" w:space="0" w:color="auto"/>
            </w:tcBorders>
            <w:vAlign w:val="center"/>
          </w:tcPr>
          <w:p w14:paraId="1C49E08E" w14:textId="77777777" w:rsidR="00345697" w:rsidRDefault="003F58CD">
            <w:pPr>
              <w:spacing w:line="420" w:lineRule="exact"/>
              <w:rPr>
                <w:bCs/>
                <w:iCs/>
                <w:color w:val="000000"/>
                <w:kern w:val="0"/>
                <w:sz w:val="24"/>
              </w:rPr>
            </w:pPr>
            <w:r>
              <w:rPr>
                <w:rFonts w:hAnsi="宋体"/>
                <w:bCs/>
                <w:iCs/>
                <w:color w:val="000000"/>
                <w:kern w:val="0"/>
                <w:sz w:val="24"/>
              </w:rPr>
              <w:t>投资者关系活动主要内容介绍</w:t>
            </w:r>
          </w:p>
          <w:p w14:paraId="1C49E08F" w14:textId="77777777" w:rsidR="00345697" w:rsidRDefault="00345697">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1C49E090" w14:textId="77777777" w:rsidR="00345697" w:rsidRPr="00066965" w:rsidRDefault="003F58CD" w:rsidP="002C6543">
            <w:pPr>
              <w:spacing w:afterLines="50" w:after="156" w:line="360" w:lineRule="auto"/>
              <w:ind w:firstLineChars="200" w:firstLine="482"/>
              <w:rPr>
                <w:b/>
                <w:sz w:val="24"/>
              </w:rPr>
            </w:pPr>
            <w:r w:rsidRPr="00066965">
              <w:rPr>
                <w:b/>
                <w:sz w:val="24"/>
              </w:rPr>
              <w:t>投资者提出的问题及公司回复情况</w:t>
            </w:r>
          </w:p>
          <w:p w14:paraId="1C49E091" w14:textId="240024BE" w:rsidR="00345697" w:rsidRPr="00066965" w:rsidRDefault="003F58CD" w:rsidP="002C6543">
            <w:pPr>
              <w:spacing w:afterLines="50" w:after="156" w:line="360" w:lineRule="auto"/>
              <w:ind w:firstLineChars="200" w:firstLine="480"/>
              <w:rPr>
                <w:sz w:val="24"/>
              </w:rPr>
            </w:pPr>
            <w:r w:rsidRPr="00066965">
              <w:rPr>
                <w:sz w:val="24"/>
              </w:rPr>
              <w:t>公司就投资者在本次说明会中提出的问题进行了回复：</w:t>
            </w:r>
          </w:p>
          <w:p w14:paraId="1C49E092" w14:textId="77777777" w:rsidR="00345697" w:rsidRPr="00066965" w:rsidRDefault="003F58CD" w:rsidP="002C6543">
            <w:pPr>
              <w:pStyle w:val="Style6"/>
              <w:spacing w:afterLines="50" w:after="156" w:line="360" w:lineRule="auto"/>
              <w:ind w:firstLineChars="0"/>
              <w:rPr>
                <w:rFonts w:ascii="Times New Roman" w:hAnsi="Times New Roman"/>
                <w:b/>
                <w:sz w:val="24"/>
                <w:szCs w:val="24"/>
              </w:rPr>
            </w:pPr>
            <w:r w:rsidRPr="00066965">
              <w:rPr>
                <w:rFonts w:ascii="Times New Roman" w:hAnsi="Times New Roman"/>
                <w:b/>
                <w:sz w:val="24"/>
                <w:szCs w:val="24"/>
              </w:rPr>
              <w:t>1</w:t>
            </w:r>
            <w:r w:rsidRPr="00066965">
              <w:rPr>
                <w:rFonts w:ascii="Times New Roman" w:hAnsi="Times New Roman"/>
                <w:b/>
                <w:sz w:val="24"/>
                <w:szCs w:val="24"/>
              </w:rPr>
              <w:t>、黄总，您好，请问公司未来对分红派息的规划是怎样的，公司处于周期性较强的行业赛道，周期波动率较大，分红派息或回购公司股票可以平滑波动率，加强投资者长期持有公司股票的确定性，增强投资者的持股体验和信心，希望公司保持对</w:t>
            </w:r>
            <w:proofErr w:type="gramStart"/>
            <w:r w:rsidRPr="00066965">
              <w:rPr>
                <w:rFonts w:ascii="Times New Roman" w:hAnsi="Times New Roman"/>
                <w:b/>
                <w:sz w:val="24"/>
                <w:szCs w:val="24"/>
              </w:rPr>
              <w:t>派现及回</w:t>
            </w:r>
            <w:proofErr w:type="gramEnd"/>
            <w:r w:rsidRPr="00066965">
              <w:rPr>
                <w:rFonts w:ascii="Times New Roman" w:hAnsi="Times New Roman"/>
                <w:b/>
                <w:sz w:val="24"/>
                <w:szCs w:val="24"/>
              </w:rPr>
              <w:t>购股票等工作的重视，谢谢！</w:t>
            </w:r>
          </w:p>
          <w:p w14:paraId="1C49E093" w14:textId="77777777" w:rsidR="00345697" w:rsidRPr="00066965"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感谢投资者的意见。赤峰黄金在制订年度分红金额时会考虑年度盈利、现金流和借贷杠杆情况，也会参考未来固定资产所需要投入资金和并购资金需求。赤峰黄金制订了未来三年（</w:t>
            </w:r>
            <w:r w:rsidRPr="00066965">
              <w:rPr>
                <w:rFonts w:ascii="Times New Roman" w:hAnsi="Times New Roman"/>
                <w:sz w:val="24"/>
                <w:szCs w:val="24"/>
              </w:rPr>
              <w:t>2025—2027</w:t>
            </w:r>
            <w:r w:rsidRPr="00066965">
              <w:rPr>
                <w:rFonts w:ascii="Times New Roman" w:hAnsi="Times New Roman"/>
                <w:sz w:val="24"/>
                <w:szCs w:val="24"/>
              </w:rPr>
              <w:t>年）股东回报规划（详情可参考公司早前发出的</w:t>
            </w:r>
            <w:r w:rsidRPr="00066965">
              <w:rPr>
                <w:rFonts w:ascii="Times New Roman" w:hAnsi="Times New Roman"/>
                <w:sz w:val="24"/>
                <w:szCs w:val="24"/>
              </w:rPr>
              <w:lastRenderedPageBreak/>
              <w:t>公告），我们会按实际情况在这基础上</w:t>
            </w:r>
            <w:proofErr w:type="gramStart"/>
            <w:r w:rsidRPr="00066965">
              <w:rPr>
                <w:rFonts w:ascii="Times New Roman" w:hAnsi="Times New Roman"/>
                <w:sz w:val="24"/>
                <w:szCs w:val="24"/>
              </w:rPr>
              <w:t>作出</w:t>
            </w:r>
            <w:proofErr w:type="gramEnd"/>
            <w:r w:rsidRPr="00066965">
              <w:rPr>
                <w:rFonts w:ascii="Times New Roman" w:hAnsi="Times New Roman"/>
                <w:sz w:val="24"/>
                <w:szCs w:val="24"/>
              </w:rPr>
              <w:t>上下修订。</w:t>
            </w:r>
          </w:p>
          <w:p w14:paraId="1C49E094" w14:textId="77777777" w:rsidR="00345697" w:rsidRPr="00066965" w:rsidRDefault="003F58CD" w:rsidP="002C6543">
            <w:pPr>
              <w:pStyle w:val="Style6"/>
              <w:spacing w:afterLines="50" w:after="156" w:line="360" w:lineRule="auto"/>
              <w:ind w:firstLine="482"/>
              <w:rPr>
                <w:rFonts w:ascii="Times New Roman" w:hAnsi="Times New Roman"/>
                <w:b/>
                <w:sz w:val="24"/>
                <w:szCs w:val="24"/>
              </w:rPr>
            </w:pPr>
            <w:r w:rsidRPr="00066965">
              <w:rPr>
                <w:rFonts w:ascii="Times New Roman" w:hAnsi="Times New Roman"/>
                <w:b/>
                <w:sz w:val="24"/>
                <w:szCs w:val="24"/>
              </w:rPr>
              <w:t>2</w:t>
            </w:r>
            <w:r w:rsidRPr="00066965">
              <w:rPr>
                <w:rFonts w:ascii="Times New Roman" w:hAnsi="Times New Roman"/>
                <w:b/>
                <w:sz w:val="24"/>
                <w:szCs w:val="24"/>
              </w:rPr>
              <w:t>、高总，您好，赤峰是一家价值观和企业文化都很正的公司，我们广大投资者都对持有赤峰充满信心，未来可否进一步增加与中小投资者的公开交流活动，并引入更多专业的金融证券机构来到公司总部及矿点调研交流，让更多的人认识赤峰、了解赤峰、认可赤峰，谢谢！</w:t>
            </w:r>
          </w:p>
          <w:p w14:paraId="1C49E095" w14:textId="77777777" w:rsidR="00345697" w:rsidRPr="00066965"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尊敬的投资者您好，由衷感谢广大投资者给予公司的信心与支持，我和全体同事一样，也十分认同公司在王建华董事长及管理层带领下形成的企业文化与奋斗精神。公司管理层非常重视与广大投资者的交流，您的建议非常好，我们会创造更多机会和形式与投资者开展交流互动，也会持续邀请专业机构和中小股东走进公司、走进矿区，让更多投资者了解并支持赤峰黄金。</w:t>
            </w:r>
          </w:p>
          <w:p w14:paraId="1C49E096" w14:textId="77777777" w:rsidR="00345697" w:rsidRPr="00066965" w:rsidRDefault="003F58CD" w:rsidP="002C6543">
            <w:pPr>
              <w:pStyle w:val="Style6"/>
              <w:spacing w:afterLines="50" w:after="156" w:line="360" w:lineRule="auto"/>
              <w:ind w:firstLine="482"/>
              <w:rPr>
                <w:rFonts w:ascii="Times New Roman" w:hAnsi="Times New Roman"/>
                <w:b/>
                <w:sz w:val="24"/>
                <w:szCs w:val="24"/>
              </w:rPr>
            </w:pPr>
            <w:r w:rsidRPr="00066965">
              <w:rPr>
                <w:rFonts w:ascii="Times New Roman" w:hAnsi="Times New Roman"/>
                <w:b/>
                <w:sz w:val="24"/>
                <w:szCs w:val="24"/>
              </w:rPr>
              <w:t>3</w:t>
            </w:r>
            <w:r w:rsidRPr="00066965">
              <w:rPr>
                <w:rFonts w:ascii="Times New Roman" w:hAnsi="Times New Roman"/>
                <w:b/>
                <w:sz w:val="24"/>
                <w:szCs w:val="24"/>
              </w:rPr>
              <w:t>、管理层你好辛苦了，本人再提最后一个关心的问题，记得</w:t>
            </w:r>
            <w:r w:rsidRPr="00066965">
              <w:rPr>
                <w:rFonts w:ascii="Times New Roman" w:hAnsi="Times New Roman"/>
                <w:b/>
                <w:sz w:val="24"/>
                <w:szCs w:val="24"/>
              </w:rPr>
              <w:t>2022</w:t>
            </w:r>
            <w:r w:rsidRPr="00066965">
              <w:rPr>
                <w:rFonts w:ascii="Times New Roman" w:hAnsi="Times New Roman"/>
                <w:b/>
                <w:sz w:val="24"/>
                <w:szCs w:val="24"/>
              </w:rPr>
              <w:t>年五龙金矿国家当时勘探了三千米深，目前，五龙金矿及后续勘探及储备等问题如何？</w:t>
            </w:r>
          </w:p>
          <w:p w14:paraId="1C49E097" w14:textId="77777777" w:rsidR="00345697" w:rsidRPr="00066965"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您好！科技部将五龙金矿</w:t>
            </w:r>
            <w:proofErr w:type="gramStart"/>
            <w:r w:rsidRPr="00066965">
              <w:rPr>
                <w:rFonts w:ascii="Times New Roman" w:hAnsi="Times New Roman"/>
                <w:sz w:val="24"/>
                <w:szCs w:val="24"/>
              </w:rPr>
              <w:t>矿</w:t>
            </w:r>
            <w:proofErr w:type="gramEnd"/>
            <w:r w:rsidRPr="00066965">
              <w:rPr>
                <w:rFonts w:ascii="Times New Roman" w:hAnsi="Times New Roman"/>
                <w:sz w:val="24"/>
                <w:szCs w:val="24"/>
              </w:rPr>
              <w:t>集区定为重点勘查靶区，并将中国东北及西北固体矿产第一深孔钻、深度达</w:t>
            </w:r>
            <w:r w:rsidRPr="00066965">
              <w:rPr>
                <w:rFonts w:ascii="Times New Roman" w:hAnsi="Times New Roman"/>
                <w:sz w:val="24"/>
                <w:szCs w:val="24"/>
              </w:rPr>
              <w:t>3000</w:t>
            </w:r>
            <w:r w:rsidRPr="00066965">
              <w:rPr>
                <w:rFonts w:ascii="Times New Roman" w:hAnsi="Times New Roman"/>
                <w:sz w:val="24"/>
                <w:szCs w:val="24"/>
              </w:rPr>
              <w:t>米的验证钻探位置选定五龙金矿，表明该地区有很大的资源和发展潜力，充分体现了辽东地区优良的地质成矿条件。依托和该科研项目的实施和与多家专业研究机构在资源勘探方面的合作，五龙矿业积极开展资源勘探工作，取得了一定成果，当前具体资源量、储量情况已在年度报告进行披露，敬请查阅。后续公司将持续加大勘探投资金额和工作力度，进一步提升资源储备。</w:t>
            </w:r>
          </w:p>
          <w:p w14:paraId="1C49E098" w14:textId="77777777" w:rsidR="00345697" w:rsidRPr="00066965" w:rsidRDefault="003F58CD" w:rsidP="002C6543">
            <w:pPr>
              <w:pStyle w:val="Style6"/>
              <w:spacing w:afterLines="50" w:after="156" w:line="360" w:lineRule="auto"/>
              <w:ind w:firstLine="482"/>
              <w:rPr>
                <w:rFonts w:ascii="Times New Roman" w:hAnsi="Times New Roman"/>
                <w:b/>
                <w:sz w:val="24"/>
                <w:szCs w:val="24"/>
              </w:rPr>
            </w:pPr>
            <w:r w:rsidRPr="00066965">
              <w:rPr>
                <w:rFonts w:ascii="Times New Roman" w:hAnsi="Times New Roman"/>
                <w:b/>
                <w:sz w:val="24"/>
                <w:szCs w:val="24"/>
              </w:rPr>
              <w:t>4</w:t>
            </w:r>
            <w:r w:rsidRPr="00066965">
              <w:rPr>
                <w:rFonts w:ascii="Times New Roman" w:hAnsi="Times New Roman"/>
                <w:b/>
                <w:sz w:val="24"/>
                <w:szCs w:val="24"/>
              </w:rPr>
              <w:t>、董总，您好，公司与紫金方面是否有更多战略协同等方面的规划可与投资者进行披露的信息，谢谢！</w:t>
            </w:r>
          </w:p>
          <w:p w14:paraId="1C49E099" w14:textId="77777777" w:rsidR="00345697" w:rsidRPr="00066965"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您好！紫金矿业成为控股股东后，将为赤峰黄金发展提供多维度支持，目前尚无应披露的具体战略规划方面信息。请及时关</w:t>
            </w:r>
            <w:r w:rsidRPr="00066965">
              <w:rPr>
                <w:rFonts w:ascii="Times New Roman" w:hAnsi="Times New Roman"/>
                <w:sz w:val="24"/>
                <w:szCs w:val="24"/>
              </w:rPr>
              <w:lastRenderedPageBreak/>
              <w:t>注公司相关公告。</w:t>
            </w:r>
          </w:p>
          <w:p w14:paraId="1C49E09A" w14:textId="77777777" w:rsidR="00345697" w:rsidRPr="00066965" w:rsidRDefault="003F58CD" w:rsidP="002C6543">
            <w:pPr>
              <w:pStyle w:val="Style6"/>
              <w:spacing w:afterLines="50" w:after="156" w:line="360" w:lineRule="auto"/>
              <w:ind w:firstLine="482"/>
              <w:rPr>
                <w:rFonts w:ascii="Times New Roman" w:hAnsi="Times New Roman"/>
                <w:b/>
                <w:sz w:val="24"/>
                <w:szCs w:val="24"/>
              </w:rPr>
            </w:pPr>
            <w:r w:rsidRPr="00066965">
              <w:rPr>
                <w:rFonts w:ascii="Times New Roman" w:hAnsi="Times New Roman"/>
                <w:b/>
                <w:sz w:val="24"/>
                <w:szCs w:val="24"/>
              </w:rPr>
              <w:t>5</w:t>
            </w:r>
            <w:r w:rsidRPr="00066965">
              <w:rPr>
                <w:rFonts w:ascii="Times New Roman" w:hAnsi="Times New Roman"/>
                <w:b/>
                <w:sz w:val="24"/>
                <w:szCs w:val="24"/>
              </w:rPr>
              <w:t>、未来</w:t>
            </w:r>
            <w:r w:rsidRPr="00066965">
              <w:rPr>
                <w:rFonts w:ascii="Times New Roman" w:hAnsi="Times New Roman"/>
                <w:b/>
                <w:sz w:val="24"/>
                <w:szCs w:val="24"/>
              </w:rPr>
              <w:t>10</w:t>
            </w:r>
            <w:r w:rsidRPr="00066965">
              <w:rPr>
                <w:rFonts w:ascii="Times New Roman" w:hAnsi="Times New Roman"/>
                <w:b/>
                <w:sz w:val="24"/>
                <w:szCs w:val="24"/>
              </w:rPr>
              <w:t>年将是深部开采的竞争。请问贵公司在各个方面做好了各项准备了吗？我很看好五龙金矿的未来储量。我记得这个也是总裁的大本营。您是最有发言权的。</w:t>
            </w:r>
          </w:p>
          <w:p w14:paraId="1C49E09B" w14:textId="77777777" w:rsidR="00345697" w:rsidRPr="00066965"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您好！公司高度重视资源勘探，近年来不断加大各矿山资源勘探投资，现有矿山处于有利成矿地带，均有进一步增加资源储量的潜力。随着开采深度的增加，对公司在生产运营各个环节将提出更高要求，特别是需要吸纳和储备更多专业人才。公司将认真</w:t>
            </w:r>
            <w:proofErr w:type="gramStart"/>
            <w:r w:rsidRPr="00066965">
              <w:rPr>
                <w:rFonts w:ascii="Times New Roman" w:hAnsi="Times New Roman"/>
                <w:sz w:val="24"/>
                <w:szCs w:val="24"/>
              </w:rPr>
              <w:t>研</w:t>
            </w:r>
            <w:proofErr w:type="gramEnd"/>
            <w:r w:rsidRPr="00066965">
              <w:rPr>
                <w:rFonts w:ascii="Times New Roman" w:hAnsi="Times New Roman"/>
                <w:sz w:val="24"/>
                <w:szCs w:val="24"/>
              </w:rPr>
              <w:t>判未来深部开采的趋势，当前重点仍是深挖现有资源潜力，持续提升经营效益。</w:t>
            </w:r>
          </w:p>
          <w:p w14:paraId="1C49E09C" w14:textId="77777777" w:rsidR="00345697" w:rsidRPr="00066965" w:rsidRDefault="003F58CD" w:rsidP="002C6543">
            <w:pPr>
              <w:pStyle w:val="Style6"/>
              <w:spacing w:afterLines="50" w:after="156" w:line="360" w:lineRule="auto"/>
              <w:ind w:firstLineChars="0"/>
              <w:rPr>
                <w:rFonts w:ascii="Times New Roman" w:hAnsi="Times New Roman"/>
                <w:b/>
                <w:sz w:val="24"/>
                <w:szCs w:val="24"/>
              </w:rPr>
            </w:pPr>
            <w:r w:rsidRPr="00066965">
              <w:rPr>
                <w:rFonts w:ascii="Times New Roman" w:hAnsi="Times New Roman"/>
                <w:b/>
                <w:sz w:val="24"/>
                <w:szCs w:val="24"/>
              </w:rPr>
              <w:t>6</w:t>
            </w:r>
            <w:r w:rsidRPr="00066965">
              <w:rPr>
                <w:rFonts w:ascii="Times New Roman" w:hAnsi="Times New Roman"/>
                <w:b/>
                <w:sz w:val="24"/>
                <w:szCs w:val="24"/>
              </w:rPr>
              <w:t>、紫金矿业即将成为真正的大股东。因为该公司起步早。抢占资源快。虽然我认可该公司的管理，但是在王建华领导的管理层面前，，紫金管理</w:t>
            </w:r>
            <w:proofErr w:type="gramStart"/>
            <w:r w:rsidRPr="00066965">
              <w:rPr>
                <w:rFonts w:ascii="Times New Roman" w:hAnsi="Times New Roman"/>
                <w:b/>
                <w:sz w:val="24"/>
                <w:szCs w:val="24"/>
              </w:rPr>
              <w:t>层还是</w:t>
            </w:r>
            <w:proofErr w:type="gramEnd"/>
            <w:r w:rsidRPr="00066965">
              <w:rPr>
                <w:rFonts w:ascii="Times New Roman" w:hAnsi="Times New Roman"/>
                <w:b/>
                <w:sz w:val="24"/>
                <w:szCs w:val="24"/>
              </w:rPr>
              <w:t>差一点火候的。到时候紫金会不会派二溜子管理</w:t>
            </w:r>
            <w:proofErr w:type="gramStart"/>
            <w:r w:rsidRPr="00066965">
              <w:rPr>
                <w:rFonts w:ascii="Times New Roman" w:hAnsi="Times New Roman"/>
                <w:b/>
                <w:sz w:val="24"/>
                <w:szCs w:val="24"/>
              </w:rPr>
              <w:t>层进入</w:t>
            </w:r>
            <w:proofErr w:type="gramEnd"/>
            <w:r w:rsidRPr="00066965">
              <w:rPr>
                <w:rFonts w:ascii="Times New Roman" w:hAnsi="Times New Roman"/>
                <w:b/>
                <w:sz w:val="24"/>
                <w:szCs w:val="24"/>
              </w:rPr>
              <w:t>赤峰董事会，从而影响赤峰的未来高速成长。这是我作为赤峰长期股东以来的最大担忧。</w:t>
            </w:r>
          </w:p>
          <w:p w14:paraId="1C49E09D" w14:textId="77777777" w:rsidR="00345697" w:rsidRPr="00066965"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尊敬的投资者您好，感谢您对公司管理层的认可与支持！紫金矿业已经成为矿业行业头部企业，相信紫金矿业成为控股股东后，将在管理、技术、项目和人才等各个方面为赤峰黄金深度赋能，使公司发展更上一层楼。</w:t>
            </w:r>
          </w:p>
          <w:p w14:paraId="1C49E09E" w14:textId="77777777" w:rsidR="00345697" w:rsidRPr="00066965" w:rsidRDefault="003F58CD" w:rsidP="002C6543">
            <w:pPr>
              <w:pStyle w:val="Style6"/>
              <w:spacing w:afterLines="50" w:after="156" w:line="360" w:lineRule="auto"/>
              <w:ind w:firstLineChars="0"/>
              <w:rPr>
                <w:rFonts w:ascii="Times New Roman" w:hAnsi="Times New Roman"/>
                <w:b/>
                <w:sz w:val="24"/>
                <w:szCs w:val="24"/>
              </w:rPr>
            </w:pPr>
            <w:r w:rsidRPr="00066965">
              <w:rPr>
                <w:rFonts w:ascii="Times New Roman" w:hAnsi="Times New Roman"/>
                <w:b/>
                <w:sz w:val="24"/>
                <w:szCs w:val="24"/>
              </w:rPr>
              <w:t>7</w:t>
            </w:r>
            <w:r w:rsidRPr="00066965">
              <w:rPr>
                <w:rFonts w:ascii="Times New Roman" w:hAnsi="Times New Roman"/>
                <w:b/>
                <w:sz w:val="24"/>
                <w:szCs w:val="24"/>
              </w:rPr>
              <w:t>、海外金矿成本逐年提升。慢慢吞噬所有股东的利润。虽然引进紫金矿石流五环归</w:t>
            </w:r>
            <w:proofErr w:type="gramStart"/>
            <w:r w:rsidRPr="00066965">
              <w:rPr>
                <w:rFonts w:ascii="Times New Roman" w:hAnsi="Times New Roman"/>
                <w:b/>
                <w:sz w:val="24"/>
                <w:szCs w:val="24"/>
              </w:rPr>
              <w:t>一</w:t>
            </w:r>
            <w:proofErr w:type="gramEnd"/>
            <w:r w:rsidRPr="00066965">
              <w:rPr>
                <w:rFonts w:ascii="Times New Roman" w:hAnsi="Times New Roman"/>
                <w:b/>
                <w:sz w:val="24"/>
                <w:szCs w:val="24"/>
              </w:rPr>
              <w:t>管理体系，成本会下降约</w:t>
            </w:r>
            <w:r w:rsidRPr="00066965">
              <w:rPr>
                <w:rFonts w:ascii="Times New Roman" w:hAnsi="Times New Roman"/>
                <w:b/>
                <w:sz w:val="24"/>
                <w:szCs w:val="24"/>
              </w:rPr>
              <w:t>20%</w:t>
            </w:r>
            <w:r w:rsidRPr="00066965">
              <w:rPr>
                <w:rFonts w:ascii="Times New Roman" w:hAnsi="Times New Roman"/>
                <w:b/>
                <w:sz w:val="24"/>
                <w:szCs w:val="24"/>
              </w:rPr>
              <w:t>左右，将来成本还是高居不下。现在黄金价格是在上涨中。如果未来</w:t>
            </w:r>
            <w:r w:rsidRPr="00066965">
              <w:rPr>
                <w:rFonts w:ascii="Times New Roman" w:hAnsi="Times New Roman"/>
                <w:b/>
                <w:sz w:val="24"/>
                <w:szCs w:val="24"/>
              </w:rPr>
              <w:t>5</w:t>
            </w:r>
            <w:r w:rsidRPr="00066965">
              <w:rPr>
                <w:rFonts w:ascii="Times New Roman" w:hAnsi="Times New Roman"/>
                <w:b/>
                <w:sz w:val="24"/>
                <w:szCs w:val="24"/>
              </w:rPr>
              <w:t>年或者</w:t>
            </w:r>
            <w:r w:rsidRPr="00066965">
              <w:rPr>
                <w:rFonts w:ascii="Times New Roman" w:hAnsi="Times New Roman"/>
                <w:b/>
                <w:sz w:val="24"/>
                <w:szCs w:val="24"/>
              </w:rPr>
              <w:t>10</w:t>
            </w:r>
            <w:r w:rsidRPr="00066965">
              <w:rPr>
                <w:rFonts w:ascii="Times New Roman" w:hAnsi="Times New Roman"/>
                <w:b/>
                <w:sz w:val="24"/>
                <w:szCs w:val="24"/>
              </w:rPr>
              <w:t>年后，黄金产品价格持续调整或下降中。公司如何解决成本高企的问题？</w:t>
            </w:r>
          </w:p>
          <w:p w14:paraId="18065DDE" w14:textId="77777777" w:rsidR="00537036"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感谢投资者的提问。近年成本上涨其中一个主要原因是海外资源税大幅提升，其中有因为金价上涨而引致的资源税上涨，亦有因为海外政府上调资源税税率而引致的资源税上升，这些都是</w:t>
            </w:r>
            <w:r w:rsidRPr="00066965">
              <w:rPr>
                <w:rFonts w:ascii="Times New Roman" w:hAnsi="Times New Roman"/>
                <w:sz w:val="24"/>
                <w:szCs w:val="24"/>
              </w:rPr>
              <w:lastRenderedPageBreak/>
              <w:t>公司不可控的上涨原因。此成本上涨因随收入上升而成，整体毛利还是比以往有所增加。</w:t>
            </w:r>
          </w:p>
          <w:p w14:paraId="1C49E09F" w14:textId="2301D2F2" w:rsidR="00345697" w:rsidRPr="00066965"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另外，公司几个矿山近年也面临品位下降问题，这使得单位成本因产量减少而增加，公司预期随各矿山重大资本投入及技改完成后，更多高品位矿山供应和回收率提高后，产量会逐步提升，令到成本更为可控。</w:t>
            </w:r>
          </w:p>
          <w:p w14:paraId="1C49E0A0" w14:textId="77777777" w:rsidR="00345697" w:rsidRPr="00066965" w:rsidRDefault="003F58CD" w:rsidP="002C6543">
            <w:pPr>
              <w:pStyle w:val="Style6"/>
              <w:spacing w:afterLines="50" w:after="156" w:line="360" w:lineRule="auto"/>
              <w:ind w:firstLineChars="0"/>
              <w:rPr>
                <w:rFonts w:ascii="Times New Roman" w:hAnsi="Times New Roman"/>
                <w:b/>
                <w:sz w:val="24"/>
                <w:szCs w:val="24"/>
              </w:rPr>
            </w:pPr>
            <w:r w:rsidRPr="00066965">
              <w:rPr>
                <w:rFonts w:ascii="Times New Roman" w:hAnsi="Times New Roman"/>
                <w:b/>
                <w:sz w:val="24"/>
                <w:szCs w:val="24"/>
              </w:rPr>
              <w:t>8</w:t>
            </w:r>
            <w:r w:rsidRPr="00066965">
              <w:rPr>
                <w:rFonts w:ascii="Times New Roman" w:hAnsi="Times New Roman"/>
                <w:b/>
                <w:sz w:val="24"/>
                <w:szCs w:val="24"/>
              </w:rPr>
              <w:t>、请问管理层，赤峰未来</w:t>
            </w:r>
            <w:r w:rsidRPr="00066965">
              <w:rPr>
                <w:rFonts w:ascii="Times New Roman" w:hAnsi="Times New Roman"/>
                <w:b/>
                <w:sz w:val="24"/>
                <w:szCs w:val="24"/>
              </w:rPr>
              <w:t>10</w:t>
            </w:r>
            <w:r w:rsidRPr="00066965">
              <w:rPr>
                <w:rFonts w:ascii="Times New Roman" w:hAnsi="Times New Roman"/>
                <w:b/>
                <w:sz w:val="24"/>
                <w:szCs w:val="24"/>
              </w:rPr>
              <w:t>年也就是</w:t>
            </w:r>
            <w:r w:rsidRPr="00066965">
              <w:rPr>
                <w:rFonts w:ascii="Times New Roman" w:hAnsi="Times New Roman"/>
                <w:b/>
                <w:sz w:val="24"/>
                <w:szCs w:val="24"/>
              </w:rPr>
              <w:t>2026</w:t>
            </w:r>
            <w:r w:rsidRPr="00066965">
              <w:rPr>
                <w:rFonts w:ascii="Times New Roman" w:hAnsi="Times New Roman"/>
                <w:b/>
                <w:sz w:val="24"/>
                <w:szCs w:val="24"/>
              </w:rPr>
              <w:t>年到</w:t>
            </w:r>
            <w:r w:rsidRPr="00066965">
              <w:rPr>
                <w:rFonts w:ascii="Times New Roman" w:hAnsi="Times New Roman"/>
                <w:b/>
                <w:sz w:val="24"/>
                <w:szCs w:val="24"/>
              </w:rPr>
              <w:t>2035</w:t>
            </w:r>
            <w:r w:rsidRPr="00066965">
              <w:rPr>
                <w:rFonts w:ascii="Times New Roman" w:hAnsi="Times New Roman"/>
                <w:b/>
                <w:sz w:val="24"/>
                <w:szCs w:val="24"/>
              </w:rPr>
              <w:t>年公司。能发展到什么样的前景状况？因为我投资公司最少是以</w:t>
            </w:r>
            <w:r w:rsidRPr="00066965">
              <w:rPr>
                <w:rFonts w:ascii="Times New Roman" w:hAnsi="Times New Roman"/>
                <w:b/>
                <w:sz w:val="24"/>
                <w:szCs w:val="24"/>
              </w:rPr>
              <w:t>10</w:t>
            </w:r>
            <w:r w:rsidRPr="00066965">
              <w:rPr>
                <w:rFonts w:ascii="Times New Roman" w:hAnsi="Times New Roman"/>
                <w:b/>
                <w:sz w:val="24"/>
                <w:szCs w:val="24"/>
              </w:rPr>
              <w:t>年为一个单位的。所以我现在必须要了解贵公司未来</w:t>
            </w:r>
            <w:r w:rsidRPr="00066965">
              <w:rPr>
                <w:rFonts w:ascii="Times New Roman" w:hAnsi="Times New Roman"/>
                <w:b/>
                <w:sz w:val="24"/>
                <w:szCs w:val="24"/>
              </w:rPr>
              <w:t>10</w:t>
            </w:r>
            <w:r w:rsidRPr="00066965">
              <w:rPr>
                <w:rFonts w:ascii="Times New Roman" w:hAnsi="Times New Roman"/>
                <w:b/>
                <w:sz w:val="24"/>
                <w:szCs w:val="24"/>
              </w:rPr>
              <w:t>年的大概状况。</w:t>
            </w:r>
          </w:p>
          <w:p w14:paraId="1C49E0A1" w14:textId="77777777" w:rsidR="00345697" w:rsidRPr="00066965" w:rsidRDefault="003F58CD" w:rsidP="002C6543">
            <w:pPr>
              <w:pStyle w:val="Style6"/>
              <w:spacing w:afterLines="50" w:after="156" w:line="360" w:lineRule="auto"/>
              <w:ind w:leftChars="-1" w:left="-2" w:firstLine="480"/>
              <w:rPr>
                <w:rFonts w:ascii="Times New Roman" w:hAnsi="Times New Roman"/>
                <w:sz w:val="24"/>
                <w:szCs w:val="24"/>
              </w:rPr>
            </w:pPr>
            <w:r w:rsidRPr="00066965">
              <w:rPr>
                <w:rFonts w:ascii="Times New Roman" w:hAnsi="Times New Roman"/>
                <w:sz w:val="24"/>
                <w:szCs w:val="24"/>
              </w:rPr>
              <w:t>感谢投资者的提问。赤峰黄金</w:t>
            </w:r>
            <w:r w:rsidRPr="00066965">
              <w:rPr>
                <w:rFonts w:ascii="Times New Roman" w:hAnsi="Times New Roman"/>
                <w:sz w:val="24"/>
                <w:szCs w:val="24"/>
              </w:rPr>
              <w:t>2025</w:t>
            </w:r>
            <w:r w:rsidRPr="00066965">
              <w:rPr>
                <w:rFonts w:ascii="Times New Roman" w:hAnsi="Times New Roman"/>
                <w:sz w:val="24"/>
                <w:szCs w:val="24"/>
              </w:rPr>
              <w:t>年</w:t>
            </w:r>
            <w:r w:rsidRPr="00066965">
              <w:rPr>
                <w:rFonts w:ascii="Times New Roman" w:hAnsi="Times New Roman"/>
                <w:sz w:val="24"/>
                <w:szCs w:val="24"/>
              </w:rPr>
              <w:t>3</w:t>
            </w:r>
            <w:r w:rsidRPr="00066965">
              <w:rPr>
                <w:rFonts w:ascii="Times New Roman" w:hAnsi="Times New Roman"/>
                <w:sz w:val="24"/>
                <w:szCs w:val="24"/>
              </w:rPr>
              <w:t>月港股</w:t>
            </w:r>
            <w:r w:rsidRPr="00066965">
              <w:rPr>
                <w:rFonts w:ascii="Times New Roman" w:hAnsi="Times New Roman"/>
                <w:sz w:val="24"/>
                <w:szCs w:val="24"/>
              </w:rPr>
              <w:t>IPO</w:t>
            </w:r>
            <w:r w:rsidRPr="00066965">
              <w:rPr>
                <w:rFonts w:ascii="Times New Roman" w:hAnsi="Times New Roman"/>
                <w:sz w:val="24"/>
                <w:szCs w:val="24"/>
              </w:rPr>
              <w:t>和</w:t>
            </w:r>
            <w:r w:rsidRPr="00066965">
              <w:rPr>
                <w:rFonts w:ascii="Times New Roman" w:hAnsi="Times New Roman"/>
                <w:sz w:val="24"/>
                <w:szCs w:val="24"/>
              </w:rPr>
              <w:t>2026</w:t>
            </w:r>
            <w:r w:rsidRPr="00066965">
              <w:rPr>
                <w:rFonts w:ascii="Times New Roman" w:hAnsi="Times New Roman"/>
                <w:sz w:val="24"/>
                <w:szCs w:val="24"/>
              </w:rPr>
              <w:t>年</w:t>
            </w:r>
            <w:r w:rsidRPr="00066965">
              <w:rPr>
                <w:rFonts w:ascii="Times New Roman" w:hAnsi="Times New Roman"/>
                <w:sz w:val="24"/>
                <w:szCs w:val="24"/>
              </w:rPr>
              <w:t>3</w:t>
            </w:r>
            <w:r w:rsidRPr="00066965">
              <w:rPr>
                <w:rFonts w:ascii="Times New Roman" w:hAnsi="Times New Roman"/>
                <w:sz w:val="24"/>
                <w:szCs w:val="24"/>
              </w:rPr>
              <w:t>月的新股配售的募集资金主要用于公司现有项目的持续发展和未来项目的并购用途。预期现有项目扩建后及完成并购后将进一步增加公司产能，提升公司的盈利水平。紫金团队亦会参与公司未来的并购、发展及优化计划，将使公司的成本架构进一步优化。</w:t>
            </w:r>
          </w:p>
          <w:p w14:paraId="1C49E0A2" w14:textId="77777777" w:rsidR="00345697" w:rsidRPr="00066965" w:rsidRDefault="003F58CD" w:rsidP="002C6543">
            <w:pPr>
              <w:pStyle w:val="Style6"/>
              <w:spacing w:afterLines="50" w:after="156" w:line="360" w:lineRule="auto"/>
              <w:ind w:firstLineChars="0"/>
              <w:rPr>
                <w:rFonts w:ascii="Times New Roman" w:hAnsi="Times New Roman"/>
                <w:b/>
                <w:sz w:val="24"/>
                <w:szCs w:val="24"/>
              </w:rPr>
            </w:pPr>
            <w:r w:rsidRPr="00066965">
              <w:rPr>
                <w:rFonts w:ascii="Times New Roman" w:hAnsi="Times New Roman"/>
                <w:b/>
                <w:sz w:val="24"/>
                <w:szCs w:val="24"/>
              </w:rPr>
              <w:t>9</w:t>
            </w:r>
            <w:r w:rsidRPr="00066965">
              <w:rPr>
                <w:rFonts w:ascii="Times New Roman" w:hAnsi="Times New Roman"/>
                <w:b/>
                <w:sz w:val="24"/>
                <w:szCs w:val="24"/>
              </w:rPr>
              <w:t>、请问贵公司未来五年内也就是</w:t>
            </w:r>
            <w:r w:rsidRPr="00066965">
              <w:rPr>
                <w:rFonts w:ascii="Times New Roman" w:hAnsi="Times New Roman"/>
                <w:b/>
                <w:sz w:val="24"/>
                <w:szCs w:val="24"/>
              </w:rPr>
              <w:t>60</w:t>
            </w:r>
            <w:r w:rsidRPr="00066965">
              <w:rPr>
                <w:rFonts w:ascii="Times New Roman" w:hAnsi="Times New Roman"/>
                <w:b/>
                <w:sz w:val="24"/>
                <w:szCs w:val="24"/>
              </w:rPr>
              <w:t>个月后。公司的</w:t>
            </w:r>
            <w:proofErr w:type="gramStart"/>
            <w:r w:rsidRPr="00066965">
              <w:rPr>
                <w:rFonts w:ascii="Times New Roman" w:hAnsi="Times New Roman"/>
                <w:b/>
                <w:sz w:val="24"/>
                <w:szCs w:val="24"/>
              </w:rPr>
              <w:t>现金流能做到</w:t>
            </w:r>
            <w:proofErr w:type="gramEnd"/>
            <w:r w:rsidRPr="00066965">
              <w:rPr>
                <w:rFonts w:ascii="Times New Roman" w:hAnsi="Times New Roman"/>
                <w:b/>
                <w:sz w:val="24"/>
                <w:szCs w:val="24"/>
              </w:rPr>
              <w:t>多少？</w:t>
            </w:r>
          </w:p>
          <w:p w14:paraId="1C49E0A6" w14:textId="23072C04" w:rsidR="00345697" w:rsidRPr="003C3873" w:rsidRDefault="003F58CD" w:rsidP="003C3873">
            <w:pPr>
              <w:pStyle w:val="Style6"/>
              <w:spacing w:afterLines="50" w:after="156" w:line="360" w:lineRule="auto"/>
              <w:ind w:leftChars="-1" w:left="-2" w:firstLine="480"/>
              <w:rPr>
                <w:rFonts w:ascii="Times New Roman" w:hAnsi="Times New Roman" w:hint="eastAsia"/>
                <w:sz w:val="24"/>
                <w:szCs w:val="24"/>
              </w:rPr>
            </w:pPr>
            <w:r w:rsidRPr="00066965">
              <w:rPr>
                <w:rFonts w:ascii="Times New Roman" w:hAnsi="Times New Roman"/>
                <w:sz w:val="24"/>
                <w:szCs w:val="24"/>
              </w:rPr>
              <w:t>感谢投资者的提问。公司未来的现金流将因金价波动而变化，亦会</w:t>
            </w:r>
            <w:proofErr w:type="gramStart"/>
            <w:r w:rsidRPr="00066965">
              <w:rPr>
                <w:rFonts w:ascii="Times New Roman" w:hAnsi="Times New Roman"/>
                <w:sz w:val="24"/>
                <w:szCs w:val="24"/>
              </w:rPr>
              <w:t>因未来</w:t>
            </w:r>
            <w:proofErr w:type="gramEnd"/>
            <w:r w:rsidRPr="00066965">
              <w:rPr>
                <w:rFonts w:ascii="Times New Roman" w:hAnsi="Times New Roman"/>
                <w:sz w:val="24"/>
                <w:szCs w:val="24"/>
              </w:rPr>
              <w:t>可能进行的并购活动而影响。赤峰黄金</w:t>
            </w:r>
            <w:r w:rsidRPr="00066965">
              <w:rPr>
                <w:rFonts w:ascii="Times New Roman" w:hAnsi="Times New Roman"/>
                <w:sz w:val="24"/>
                <w:szCs w:val="24"/>
              </w:rPr>
              <w:t>2026</w:t>
            </w:r>
            <w:r w:rsidRPr="00066965">
              <w:rPr>
                <w:rFonts w:ascii="Times New Roman" w:hAnsi="Times New Roman"/>
                <w:sz w:val="24"/>
                <w:szCs w:val="24"/>
              </w:rPr>
              <w:t>年</w:t>
            </w:r>
            <w:r w:rsidR="005C0DBE">
              <w:rPr>
                <w:rFonts w:ascii="Times New Roman" w:hAnsi="Times New Roman" w:hint="eastAsia"/>
                <w:sz w:val="24"/>
                <w:szCs w:val="24"/>
              </w:rPr>
              <w:t>1</w:t>
            </w:r>
            <w:r w:rsidRPr="00066965">
              <w:rPr>
                <w:rFonts w:ascii="Times New Roman" w:hAnsi="Times New Roman"/>
                <w:sz w:val="24"/>
                <w:szCs w:val="24"/>
              </w:rPr>
              <w:t>季度在平均金价</w:t>
            </w:r>
            <w:r w:rsidRPr="00066965">
              <w:rPr>
                <w:rFonts w:ascii="Times New Roman" w:hAnsi="Times New Roman"/>
                <w:sz w:val="24"/>
                <w:szCs w:val="24"/>
              </w:rPr>
              <w:t>1061</w:t>
            </w:r>
            <w:r w:rsidRPr="00066965">
              <w:rPr>
                <w:rFonts w:ascii="Times New Roman" w:hAnsi="Times New Roman"/>
                <w:sz w:val="24"/>
                <w:szCs w:val="24"/>
              </w:rPr>
              <w:t>元</w:t>
            </w:r>
            <w:r w:rsidRPr="00066965">
              <w:rPr>
                <w:rFonts w:ascii="Times New Roman" w:hAnsi="Times New Roman"/>
                <w:sz w:val="24"/>
                <w:szCs w:val="24"/>
              </w:rPr>
              <w:t>/</w:t>
            </w:r>
            <w:r w:rsidRPr="00066965">
              <w:rPr>
                <w:rFonts w:ascii="Times New Roman" w:hAnsi="Times New Roman"/>
                <w:sz w:val="24"/>
                <w:szCs w:val="24"/>
              </w:rPr>
              <w:t>克的环境下，录得经营活动产生的现金流量净额</w:t>
            </w:r>
            <w:r w:rsidRPr="00066965">
              <w:rPr>
                <w:rFonts w:ascii="Times New Roman" w:hAnsi="Times New Roman"/>
                <w:sz w:val="24"/>
                <w:szCs w:val="24"/>
              </w:rPr>
              <w:t>46.98</w:t>
            </w:r>
            <w:r w:rsidRPr="00066965">
              <w:rPr>
                <w:rFonts w:ascii="Times New Roman" w:hAnsi="Times New Roman"/>
                <w:sz w:val="24"/>
                <w:szCs w:val="24"/>
              </w:rPr>
              <w:t>亿元。公司预期金价持续上涨，及未来完成并购后，经营性现金流将进一步上涨。</w:t>
            </w:r>
          </w:p>
        </w:tc>
      </w:tr>
      <w:tr w:rsidR="00345697" w14:paraId="1C49E0AA" w14:textId="77777777">
        <w:tc>
          <w:tcPr>
            <w:tcW w:w="1908" w:type="dxa"/>
            <w:tcBorders>
              <w:top w:val="single" w:sz="4" w:space="0" w:color="auto"/>
              <w:left w:val="single" w:sz="4" w:space="0" w:color="auto"/>
              <w:bottom w:val="single" w:sz="4" w:space="0" w:color="auto"/>
              <w:right w:val="single" w:sz="4" w:space="0" w:color="auto"/>
            </w:tcBorders>
            <w:vAlign w:val="center"/>
          </w:tcPr>
          <w:p w14:paraId="1C49E0A8" w14:textId="77777777" w:rsidR="00345697" w:rsidRDefault="003F58CD">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C49E0A9" w14:textId="5DBE9D31" w:rsidR="00345697" w:rsidRDefault="00066965">
            <w:pPr>
              <w:spacing w:line="420" w:lineRule="exact"/>
              <w:rPr>
                <w:bCs/>
                <w:iCs/>
                <w:color w:val="000000"/>
                <w:sz w:val="24"/>
              </w:rPr>
            </w:pPr>
            <w:r>
              <w:rPr>
                <w:rFonts w:hint="eastAsia"/>
                <w:bCs/>
                <w:iCs/>
                <w:color w:val="000000"/>
                <w:sz w:val="24"/>
              </w:rPr>
              <w:t>无</w:t>
            </w:r>
          </w:p>
        </w:tc>
      </w:tr>
    </w:tbl>
    <w:p w14:paraId="1C49E0AE" w14:textId="77777777" w:rsidR="00345697" w:rsidRDefault="00345697"/>
    <w:sectPr w:rsidR="00345697">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0191" w14:textId="77777777" w:rsidR="003F58CD" w:rsidRDefault="003F58CD">
      <w:r>
        <w:separator/>
      </w:r>
    </w:p>
  </w:endnote>
  <w:endnote w:type="continuationSeparator" w:id="0">
    <w:p w14:paraId="01B4F424" w14:textId="77777777" w:rsidR="003F58CD" w:rsidRDefault="003F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E0B0" w14:textId="77777777" w:rsidR="00345697" w:rsidRDefault="003F58CD">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D128" w14:textId="77777777" w:rsidR="003F58CD" w:rsidRDefault="003F58CD">
      <w:r>
        <w:separator/>
      </w:r>
    </w:p>
  </w:footnote>
  <w:footnote w:type="continuationSeparator" w:id="0">
    <w:p w14:paraId="5E5E1460" w14:textId="77777777" w:rsidR="003F58CD" w:rsidRDefault="003F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E0AF" w14:textId="77777777" w:rsidR="00345697" w:rsidRDefault="003F58CD">
    <w:pPr>
      <w:pStyle w:val="a5"/>
      <w:pBdr>
        <w:bottom w:val="none" w:sz="0" w:space="0" w:color="auto"/>
      </w:pBdr>
      <w:jc w:val="left"/>
    </w:pPr>
    <w:r>
      <w:rPr>
        <w:noProof/>
      </w:rPr>
      <w:drawing>
        <wp:inline distT="0" distB="0" distL="114300" distR="114300" wp14:anchorId="1C49E0B1" wp14:editId="1C49E0B2">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000268C0"/>
    <w:rsid w:val="000363B5"/>
    <w:rsid w:val="000375D7"/>
    <w:rsid w:val="00043015"/>
    <w:rsid w:val="00046DDE"/>
    <w:rsid w:val="00047EB9"/>
    <w:rsid w:val="00050E50"/>
    <w:rsid w:val="00060A74"/>
    <w:rsid w:val="00066965"/>
    <w:rsid w:val="00067110"/>
    <w:rsid w:val="0009298A"/>
    <w:rsid w:val="000A2808"/>
    <w:rsid w:val="000A3BAC"/>
    <w:rsid w:val="000C26FD"/>
    <w:rsid w:val="000C2D85"/>
    <w:rsid w:val="000D6F4E"/>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B2DB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7A1"/>
    <w:rsid w:val="00273B53"/>
    <w:rsid w:val="0028080C"/>
    <w:rsid w:val="00295257"/>
    <w:rsid w:val="00297703"/>
    <w:rsid w:val="002A0826"/>
    <w:rsid w:val="002A0984"/>
    <w:rsid w:val="002A589B"/>
    <w:rsid w:val="002B1184"/>
    <w:rsid w:val="002B71B8"/>
    <w:rsid w:val="002B7469"/>
    <w:rsid w:val="002C22C6"/>
    <w:rsid w:val="002C6543"/>
    <w:rsid w:val="002C6568"/>
    <w:rsid w:val="002C723B"/>
    <w:rsid w:val="002D39BC"/>
    <w:rsid w:val="002E1B15"/>
    <w:rsid w:val="002E1D3A"/>
    <w:rsid w:val="003005F0"/>
    <w:rsid w:val="003030BF"/>
    <w:rsid w:val="00304F89"/>
    <w:rsid w:val="00306023"/>
    <w:rsid w:val="00314EE0"/>
    <w:rsid w:val="00327D5D"/>
    <w:rsid w:val="003306B7"/>
    <w:rsid w:val="00344914"/>
    <w:rsid w:val="00345697"/>
    <w:rsid w:val="00346917"/>
    <w:rsid w:val="00354A7B"/>
    <w:rsid w:val="00360FDA"/>
    <w:rsid w:val="00363075"/>
    <w:rsid w:val="00367D18"/>
    <w:rsid w:val="00372A1C"/>
    <w:rsid w:val="0037435A"/>
    <w:rsid w:val="00377D8F"/>
    <w:rsid w:val="00383679"/>
    <w:rsid w:val="003A1E68"/>
    <w:rsid w:val="003B0122"/>
    <w:rsid w:val="003B0BE5"/>
    <w:rsid w:val="003C3873"/>
    <w:rsid w:val="003D18F1"/>
    <w:rsid w:val="003E001E"/>
    <w:rsid w:val="003F58CD"/>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036"/>
    <w:rsid w:val="00537C53"/>
    <w:rsid w:val="005438F5"/>
    <w:rsid w:val="00544901"/>
    <w:rsid w:val="005474D3"/>
    <w:rsid w:val="00550737"/>
    <w:rsid w:val="00551D04"/>
    <w:rsid w:val="0055466B"/>
    <w:rsid w:val="00555DD2"/>
    <w:rsid w:val="00565ED9"/>
    <w:rsid w:val="005760C6"/>
    <w:rsid w:val="00585A1B"/>
    <w:rsid w:val="00591260"/>
    <w:rsid w:val="00591314"/>
    <w:rsid w:val="00593D40"/>
    <w:rsid w:val="00595F1B"/>
    <w:rsid w:val="005A3BE0"/>
    <w:rsid w:val="005B1026"/>
    <w:rsid w:val="005B642F"/>
    <w:rsid w:val="005C04C1"/>
    <w:rsid w:val="005C0DBE"/>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1C4B"/>
    <w:rsid w:val="0080525B"/>
    <w:rsid w:val="008062C5"/>
    <w:rsid w:val="0080741A"/>
    <w:rsid w:val="00814B5B"/>
    <w:rsid w:val="00820357"/>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25E3C"/>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66080"/>
    <w:rsid w:val="00A83806"/>
    <w:rsid w:val="00A8775A"/>
    <w:rsid w:val="00AA5998"/>
    <w:rsid w:val="00AB07E7"/>
    <w:rsid w:val="00AD1BA8"/>
    <w:rsid w:val="00AF7A97"/>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2A2D"/>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9E075"/>
  <w15:docId w15:val="{CDE6B410-B577-4E29-8C0D-63880428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68423-3a00-49e2-8a22-a09c88889070" xsi:nil="true"/>
    <lcf76f155ced4ddcb4097134ff3c332f xmlns="5c70a96d-ba21-40ba-a53b-3d578359f799">
      <Terms xmlns="http://schemas.microsoft.com/office/infopath/2007/PartnerControls"/>
    </lcf76f155ced4ddcb4097134ff3c332f>
    <_dlc_DocId xmlns="8dc68423-3a00-49e2-8a22-a09c88889070">553HUMFQWMNN-1046889823-247342</_dlc_DocId>
    <_dlc_DocIdUrl xmlns="8dc68423-3a00-49e2-8a22-a09c88889070">
      <Url>https://lxmlla.sharepoint.com/sites/CFDMS/_layouts/15/DocIdRedir.aspx?ID=553HUMFQWMNN-1046889823-247342</Url>
      <Description>553HUMFQWMNN-1046889823-247342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文档" ma:contentTypeID="0x0101007C4792FF964252468EDB81C80855616C" ma:contentTypeVersion="15" ma:contentTypeDescription="新建文档。" ma:contentTypeScope="" ma:versionID="ea7cc85448eb591b276c4c07c13273ed">
  <xsd:schema xmlns:xsd="http://www.w3.org/2001/XMLSchema" xmlns:xs="http://www.w3.org/2001/XMLSchema" xmlns:p="http://schemas.microsoft.com/office/2006/metadata/properties" xmlns:ns2="8dc68423-3a00-49e2-8a22-a09c88889070" xmlns:ns3="5c70a96d-ba21-40ba-a53b-3d578359f799" targetNamespace="http://schemas.microsoft.com/office/2006/metadata/properties" ma:root="true" ma:fieldsID="35e8c291131312bbea404aaf00ffc054" ns2:_="" ns3:_="">
    <xsd:import namespace="8dc68423-3a00-49e2-8a22-a09c88889070"/>
    <xsd:import namespace="5c70a96d-ba21-40ba-a53b-3d578359f79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8423-3a00-49e2-8a22-a09c88889070"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dexed="true"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享对象详细信息" ma:internalName="SharedWithDetails" ma:readOnly="true">
      <xsd:simpleType>
        <xsd:restriction base="dms:Note">
          <xsd:maxLength value="255"/>
        </xsd:restriction>
      </xsd:simpleType>
    </xsd:element>
    <xsd:element name="TaxCatchAll" ma:index="17" nillable="true" ma:displayName="Taxonomy Catch All Column" ma:hidden="true" ma:list="{4c7e04a8-b94e-400e-8cad-b3a8e881447a}" ma:internalName="TaxCatchAll" ma:showField="CatchAllData" ma:web="8dc68423-3a00-49e2-8a22-a09c8888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70a96d-ba21-40ba-a53b-3d578359f79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图像标记" ma:readOnly="false" ma:fieldId="{5cf76f15-5ced-4ddc-b409-7134ff3c332f}" ma:taxonomyMulti="true" ma:sspId="3e2d7c51-580b-4839-bb25-777c11acb71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46BB37-B5EE-42F5-902E-48D760E8F586}">
  <ds:schemaRefs>
    <ds:schemaRef ds:uri="http://schemas.microsoft.com/office/2006/metadata/properties"/>
    <ds:schemaRef ds:uri="http://schemas.microsoft.com/office/infopath/2007/PartnerControls"/>
    <ds:schemaRef ds:uri="8dc68423-3a00-49e2-8a22-a09c88889070"/>
    <ds:schemaRef ds:uri="5c70a96d-ba21-40ba-a53b-3d578359f799"/>
  </ds:schemaRefs>
</ds:datastoreItem>
</file>

<file path=customXml/itemProps2.xml><?xml version="1.0" encoding="utf-8"?>
<ds:datastoreItem xmlns:ds="http://schemas.openxmlformats.org/officeDocument/2006/customXml" ds:itemID="{76FE3174-DB52-4E05-B543-4737A94BAEA0}">
  <ds:schemaRefs>
    <ds:schemaRef ds:uri="http://schemas.microsoft.com/sharepoint/v3/contenttype/forms"/>
  </ds:schemaRefs>
</ds:datastoreItem>
</file>

<file path=customXml/itemProps3.xml><?xml version="1.0" encoding="utf-8"?>
<ds:datastoreItem xmlns:ds="http://schemas.openxmlformats.org/officeDocument/2006/customXml" ds:itemID="{69936BEB-3F5D-46BC-B9E7-9CDCA75642BD}">
  <ds:schemaRefs>
    <ds:schemaRef ds:uri="http://schemas.microsoft.com/sharepoint/events"/>
  </ds:schemaRefs>
</ds:datastoreItem>
</file>

<file path=customXml/itemProps4.xml><?xml version="1.0" encoding="utf-8"?>
<ds:datastoreItem xmlns:ds="http://schemas.openxmlformats.org/officeDocument/2006/customXml" ds:itemID="{1F1CB8B9-1CC7-423E-BDE2-25D69D979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8423-3a00-49e2-8a22-a09c88889070"/>
    <ds:schemaRef ds:uri="5c70a96d-ba21-40ba-a53b-3d578359f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1278</Words>
  <Characters>1331</Characters>
  <Application>Microsoft Office Word</Application>
  <DocSecurity>0</DocSecurity>
  <Lines>70</Lines>
  <Paragraphs>45</Paragraphs>
  <ScaleCrop>false</ScaleCrop>
  <Company>微软中国</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Nan Li</cp:lastModifiedBy>
  <cp:revision>283</cp:revision>
  <cp:lastPrinted>2014-02-21T05:34:00Z</cp:lastPrinted>
  <dcterms:created xsi:type="dcterms:W3CDTF">2012-09-09T08:59:00Z</dcterms:created>
  <dcterms:modified xsi:type="dcterms:W3CDTF">2026-05-27T09:17:00Z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y fmtid="{D5CDD505-2E9C-101B-9397-08002B2CF9AE}" pid="4" name="ContentTypeId">
    <vt:lpwstr>0x0101007C4792FF964252468EDB81C80855616C</vt:lpwstr>
  </property>
  <property fmtid="{D5CDD505-2E9C-101B-9397-08002B2CF9AE}" pid="5" name="_dlc_DocIdItemGuid">
    <vt:lpwstr>1e7544cf-126b-4fd8-bf05-eb4ad13451b3</vt:lpwstr>
  </property>
  <property fmtid="{D5CDD505-2E9C-101B-9397-08002B2CF9AE}" pid="6" name="MediaServiceImageTags">
    <vt:lpwstr/>
  </property>
</Properties>
</file>