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4134" w14:textId="5B40A3B0" w:rsidR="00226B25" w:rsidRPr="00F1326A" w:rsidRDefault="00226B25" w:rsidP="009555DF">
      <w:pPr>
        <w:spacing w:after="0" w:line="240" w:lineRule="auto"/>
        <w:jc w:val="center"/>
        <w:rPr>
          <w:rFonts w:ascii="Times New Roman" w:eastAsia="楷体" w:hAnsi="Times New Roman" w:cs="Times New Roman"/>
          <w:b/>
          <w:sz w:val="28"/>
          <w:szCs w:val="28"/>
        </w:rPr>
      </w:pPr>
      <w:r w:rsidRPr="00F1326A">
        <w:rPr>
          <w:rFonts w:ascii="Times New Roman" w:eastAsia="楷体" w:hAnsi="Times New Roman" w:cs="Times New Roman"/>
          <w:b/>
          <w:sz w:val="28"/>
          <w:szCs w:val="28"/>
        </w:rPr>
        <w:t>蓝星安迪苏股份有限公司</w:t>
      </w:r>
    </w:p>
    <w:p w14:paraId="70AC398F" w14:textId="2F5C642B" w:rsidR="00226B25" w:rsidRPr="00F1326A" w:rsidRDefault="008D533C" w:rsidP="009555DF">
      <w:pPr>
        <w:spacing w:after="0" w:line="240" w:lineRule="auto"/>
        <w:jc w:val="center"/>
        <w:rPr>
          <w:rFonts w:ascii="Times New Roman" w:eastAsia="楷体" w:hAnsi="Times New Roman" w:cs="Times New Roman"/>
          <w:b/>
          <w:sz w:val="28"/>
          <w:szCs w:val="28"/>
        </w:rPr>
      </w:pPr>
      <w:r w:rsidRPr="7BE2FE4E">
        <w:rPr>
          <w:rFonts w:ascii="Times New Roman" w:eastAsia="楷体" w:hAnsi="Times New Roman" w:cs="Times New Roman"/>
          <w:b/>
          <w:bCs/>
          <w:sz w:val="28"/>
          <w:szCs w:val="28"/>
        </w:rPr>
        <w:t>202</w:t>
      </w:r>
      <w:r w:rsidR="2A57854F" w:rsidRPr="7BE2FE4E">
        <w:rPr>
          <w:rFonts w:ascii="Times New Roman" w:eastAsia="楷体" w:hAnsi="Times New Roman" w:cs="Times New Roman"/>
          <w:b/>
          <w:bCs/>
          <w:sz w:val="28"/>
          <w:szCs w:val="28"/>
        </w:rPr>
        <w:t>6</w:t>
      </w:r>
      <w:r w:rsidRPr="00F1326A">
        <w:rPr>
          <w:rFonts w:ascii="Times New Roman" w:eastAsia="楷体" w:hAnsi="Times New Roman" w:cs="Times New Roman"/>
          <w:b/>
          <w:sz w:val="28"/>
          <w:szCs w:val="28"/>
        </w:rPr>
        <w:t>年</w:t>
      </w:r>
      <w:r w:rsidR="009A3B33" w:rsidRPr="00F1326A">
        <w:rPr>
          <w:rFonts w:ascii="Times New Roman" w:eastAsia="楷体" w:hAnsi="Times New Roman" w:cs="Times New Roman" w:hint="eastAsia"/>
          <w:b/>
          <w:sz w:val="28"/>
          <w:szCs w:val="28"/>
        </w:rPr>
        <w:t>一季度</w:t>
      </w:r>
      <w:r w:rsidR="00B34A0D">
        <w:rPr>
          <w:rFonts w:ascii="Times New Roman" w:eastAsia="楷体" w:hAnsi="Times New Roman" w:cs="Times New Roman" w:hint="eastAsia"/>
          <w:b/>
          <w:sz w:val="28"/>
          <w:szCs w:val="28"/>
        </w:rPr>
        <w:t>业绩说明会</w:t>
      </w:r>
      <w:r w:rsidR="00E150C9" w:rsidRPr="00F1326A">
        <w:rPr>
          <w:rFonts w:ascii="Times New Roman" w:eastAsia="楷体" w:hAnsi="Times New Roman" w:cs="Times New Roman" w:hint="eastAsia"/>
          <w:b/>
          <w:sz w:val="28"/>
          <w:szCs w:val="28"/>
        </w:rPr>
        <w:t>会议记录</w:t>
      </w:r>
    </w:p>
    <w:p w14:paraId="1A2922B4" w14:textId="77777777" w:rsidR="009555DF" w:rsidRPr="001059A9" w:rsidRDefault="009555DF" w:rsidP="009555DF">
      <w:pPr>
        <w:spacing w:after="0" w:line="240" w:lineRule="auto"/>
        <w:jc w:val="center"/>
        <w:rPr>
          <w:rFonts w:ascii="Times New Roman" w:eastAsia="楷体" w:hAnsi="Times New Roman" w:cs="Times New Roman"/>
          <w:b/>
          <w:sz w:val="24"/>
          <w:szCs w:val="24"/>
        </w:rPr>
      </w:pPr>
    </w:p>
    <w:p w14:paraId="44CAD721" w14:textId="77777777" w:rsidR="00083BD2" w:rsidRPr="00F1326A" w:rsidRDefault="00722932" w:rsidP="00083BD2">
      <w:pPr>
        <w:pStyle w:val="a8"/>
        <w:numPr>
          <w:ilvl w:val="0"/>
          <w:numId w:val="1"/>
        </w:numPr>
        <w:ind w:firstLineChars="0"/>
        <w:rPr>
          <w:rFonts w:ascii="Times New Roman" w:eastAsia="楷体" w:hAnsi="Times New Roman"/>
          <w:sz w:val="24"/>
          <w:szCs w:val="24"/>
        </w:rPr>
      </w:pPr>
      <w:r w:rsidRPr="00F1326A">
        <w:rPr>
          <w:rFonts w:ascii="Times New Roman" w:eastAsia="楷体" w:hAnsi="Times New Roman"/>
          <w:sz w:val="24"/>
          <w:szCs w:val="24"/>
        </w:rPr>
        <w:t>会议</w:t>
      </w:r>
      <w:r w:rsidR="00226B25" w:rsidRPr="00F1326A">
        <w:rPr>
          <w:rFonts w:ascii="Times New Roman" w:eastAsia="楷体" w:hAnsi="Times New Roman"/>
          <w:sz w:val="24"/>
          <w:szCs w:val="24"/>
        </w:rPr>
        <w:t>时间</w:t>
      </w:r>
      <w:r w:rsidR="00083BD2" w:rsidRPr="00F1326A">
        <w:rPr>
          <w:rFonts w:ascii="Times New Roman" w:eastAsia="楷体" w:hAnsi="Times New Roman" w:hint="eastAsia"/>
          <w:sz w:val="24"/>
          <w:szCs w:val="24"/>
        </w:rPr>
        <w:t xml:space="preserve"> </w:t>
      </w:r>
    </w:p>
    <w:p w14:paraId="5F8E76AF" w14:textId="0D040757" w:rsidR="00E150C9" w:rsidRPr="00F1326A" w:rsidRDefault="00E150C9" w:rsidP="00305D2B">
      <w:pPr>
        <w:pStyle w:val="a8"/>
        <w:ind w:leftChars="216" w:left="475" w:firstLineChars="0" w:firstLine="0"/>
        <w:rPr>
          <w:rFonts w:ascii="Times New Roman" w:eastAsia="楷体" w:hAnsi="Times New Roman"/>
          <w:sz w:val="24"/>
          <w:szCs w:val="24"/>
        </w:rPr>
      </w:pPr>
      <w:r w:rsidRPr="00F1326A">
        <w:rPr>
          <w:rFonts w:ascii="Times New Roman" w:eastAsia="楷体" w:hAnsi="Times New Roman" w:hint="eastAsia"/>
          <w:sz w:val="24"/>
          <w:szCs w:val="24"/>
        </w:rPr>
        <w:t>公司于</w:t>
      </w:r>
      <w:r w:rsidRPr="00F1326A">
        <w:rPr>
          <w:rFonts w:ascii="Times New Roman" w:eastAsia="楷体" w:hAnsi="Times New Roman" w:hint="eastAsia"/>
          <w:sz w:val="24"/>
          <w:szCs w:val="24"/>
        </w:rPr>
        <w:t>202</w:t>
      </w:r>
      <w:r w:rsidR="00B83E4F" w:rsidRPr="00F1326A">
        <w:rPr>
          <w:rFonts w:ascii="Times New Roman" w:eastAsia="楷体" w:hAnsi="Times New Roman" w:hint="eastAsia"/>
          <w:sz w:val="24"/>
          <w:szCs w:val="24"/>
        </w:rPr>
        <w:t>6</w:t>
      </w:r>
      <w:r w:rsidRPr="00F1326A">
        <w:rPr>
          <w:rFonts w:ascii="Times New Roman" w:eastAsia="楷体" w:hAnsi="Times New Roman" w:hint="eastAsia"/>
          <w:sz w:val="24"/>
          <w:szCs w:val="24"/>
        </w:rPr>
        <w:t>年</w:t>
      </w:r>
      <w:r w:rsidR="009A3B33" w:rsidRPr="00F1326A">
        <w:rPr>
          <w:rFonts w:ascii="Times New Roman" w:eastAsia="楷体" w:hAnsi="Times New Roman" w:hint="eastAsia"/>
          <w:sz w:val="24"/>
          <w:szCs w:val="24"/>
        </w:rPr>
        <w:t>5</w:t>
      </w:r>
      <w:r w:rsidRPr="00F1326A">
        <w:rPr>
          <w:rFonts w:ascii="Times New Roman" w:eastAsia="楷体" w:hAnsi="Times New Roman" w:hint="eastAsia"/>
          <w:sz w:val="24"/>
          <w:szCs w:val="24"/>
        </w:rPr>
        <w:t>月</w:t>
      </w:r>
      <w:r w:rsidR="00B34A0D">
        <w:rPr>
          <w:rFonts w:ascii="Times New Roman" w:eastAsia="楷体" w:hAnsi="Times New Roman" w:hint="eastAsia"/>
          <w:sz w:val="24"/>
          <w:szCs w:val="24"/>
        </w:rPr>
        <w:t>2</w:t>
      </w:r>
      <w:r w:rsidR="009A3B33" w:rsidRPr="00F1326A">
        <w:rPr>
          <w:rFonts w:ascii="Times New Roman" w:eastAsia="楷体" w:hAnsi="Times New Roman" w:hint="eastAsia"/>
          <w:sz w:val="24"/>
          <w:szCs w:val="24"/>
        </w:rPr>
        <w:t>7</w:t>
      </w:r>
      <w:r w:rsidRPr="00F1326A">
        <w:rPr>
          <w:rFonts w:ascii="Times New Roman" w:eastAsia="楷体" w:hAnsi="Times New Roman" w:hint="eastAsia"/>
          <w:sz w:val="24"/>
          <w:szCs w:val="24"/>
        </w:rPr>
        <w:t>日组织召开了</w:t>
      </w:r>
      <w:r w:rsidRPr="00F1326A">
        <w:rPr>
          <w:rFonts w:ascii="Times New Roman" w:eastAsia="楷体" w:hAnsi="Times New Roman" w:hint="eastAsia"/>
          <w:sz w:val="24"/>
          <w:szCs w:val="24"/>
        </w:rPr>
        <w:t>202</w:t>
      </w:r>
      <w:r w:rsidR="009A3B33" w:rsidRPr="00F1326A">
        <w:rPr>
          <w:rFonts w:ascii="Times New Roman" w:eastAsia="楷体" w:hAnsi="Times New Roman" w:hint="eastAsia"/>
          <w:sz w:val="24"/>
          <w:szCs w:val="24"/>
        </w:rPr>
        <w:t>6</w:t>
      </w:r>
      <w:r w:rsidRPr="00F1326A">
        <w:rPr>
          <w:rFonts w:ascii="Times New Roman" w:eastAsia="楷体" w:hAnsi="Times New Roman" w:hint="eastAsia"/>
          <w:sz w:val="24"/>
          <w:szCs w:val="24"/>
        </w:rPr>
        <w:t>年</w:t>
      </w:r>
      <w:r w:rsidR="009A3B33" w:rsidRPr="00F1326A">
        <w:rPr>
          <w:rFonts w:ascii="Times New Roman" w:eastAsia="楷体" w:hAnsi="Times New Roman" w:hint="eastAsia"/>
          <w:sz w:val="24"/>
          <w:szCs w:val="24"/>
        </w:rPr>
        <w:t>一季度</w:t>
      </w:r>
      <w:r w:rsidR="00B34A0D">
        <w:rPr>
          <w:rFonts w:ascii="Times New Roman" w:eastAsia="楷体" w:hAnsi="Times New Roman" w:hint="eastAsia"/>
          <w:sz w:val="24"/>
          <w:szCs w:val="24"/>
        </w:rPr>
        <w:t>业绩说明会</w:t>
      </w:r>
      <w:r w:rsidRPr="00F1326A">
        <w:rPr>
          <w:rFonts w:ascii="Times New Roman" w:eastAsia="楷体" w:hAnsi="Times New Roman" w:hint="eastAsia"/>
          <w:sz w:val="24"/>
          <w:szCs w:val="24"/>
        </w:rPr>
        <w:t>。</w:t>
      </w:r>
    </w:p>
    <w:p w14:paraId="2412EC0A" w14:textId="77777777" w:rsidR="00FA3F64" w:rsidRPr="00F1326A" w:rsidRDefault="00F30264" w:rsidP="00030A0E">
      <w:pPr>
        <w:pStyle w:val="a8"/>
        <w:numPr>
          <w:ilvl w:val="0"/>
          <w:numId w:val="1"/>
        </w:numPr>
        <w:spacing w:before="100" w:beforeAutospacing="1"/>
        <w:ind w:firstLineChars="0"/>
        <w:rPr>
          <w:rFonts w:ascii="Times New Roman" w:eastAsia="楷体" w:hAnsi="Times New Roman"/>
          <w:sz w:val="24"/>
          <w:szCs w:val="24"/>
        </w:rPr>
      </w:pPr>
      <w:r w:rsidRPr="00F1326A">
        <w:rPr>
          <w:rFonts w:ascii="Times New Roman" w:eastAsia="楷体" w:hAnsi="Times New Roman"/>
          <w:sz w:val="24"/>
          <w:szCs w:val="24"/>
        </w:rPr>
        <w:t>参与单位名称及人员姓名</w:t>
      </w:r>
    </w:p>
    <w:p w14:paraId="04F5F688" w14:textId="77777777" w:rsidR="00C338D1" w:rsidRPr="00F1326A" w:rsidRDefault="00030A0E" w:rsidP="00030A0E">
      <w:pPr>
        <w:pStyle w:val="a8"/>
        <w:ind w:firstLine="480"/>
        <w:rPr>
          <w:rFonts w:ascii="Times New Roman" w:eastAsia="楷体" w:hAnsi="Times New Roman"/>
          <w:sz w:val="24"/>
          <w:szCs w:val="24"/>
        </w:rPr>
      </w:pPr>
      <w:r w:rsidRPr="00F1326A">
        <w:rPr>
          <w:rFonts w:ascii="Times New Roman" w:eastAsia="楷体" w:hAnsi="Times New Roman"/>
          <w:sz w:val="24"/>
          <w:szCs w:val="24"/>
        </w:rPr>
        <w:t>部分参会机构名单详见附件清单。</w:t>
      </w:r>
    </w:p>
    <w:p w14:paraId="6AFF6A0A" w14:textId="77777777" w:rsidR="00030A0E" w:rsidRPr="00F1326A" w:rsidRDefault="00FB4C84" w:rsidP="00574C82">
      <w:pPr>
        <w:pStyle w:val="a8"/>
        <w:ind w:leftChars="229" w:left="504" w:firstLineChars="0" w:firstLine="0"/>
        <w:rPr>
          <w:rFonts w:ascii="Times New Roman" w:eastAsia="楷体" w:hAnsi="Times New Roman"/>
          <w:sz w:val="24"/>
          <w:szCs w:val="24"/>
        </w:rPr>
      </w:pPr>
      <w:r w:rsidRPr="00F1326A">
        <w:rPr>
          <w:rFonts w:ascii="Times New Roman" w:eastAsia="楷体" w:hAnsi="Times New Roman"/>
          <w:sz w:val="24"/>
          <w:szCs w:val="24"/>
        </w:rPr>
        <w:t>重要提示：参会机构名单由组织机构提供并经整理后展示。公司无法保证参会机构单位名称的完整性、准确性，敬请投资者注意。</w:t>
      </w:r>
    </w:p>
    <w:p w14:paraId="6393E908" w14:textId="77777777" w:rsidR="001947D3" w:rsidRPr="00F1326A" w:rsidRDefault="001947D3" w:rsidP="001947D3">
      <w:pPr>
        <w:pStyle w:val="a8"/>
        <w:ind w:firstLine="480"/>
        <w:rPr>
          <w:rFonts w:ascii="Times New Roman" w:eastAsia="楷体" w:hAnsi="Times New Roman"/>
          <w:sz w:val="24"/>
          <w:szCs w:val="24"/>
        </w:rPr>
      </w:pPr>
    </w:p>
    <w:p w14:paraId="3C5FCB39" w14:textId="77777777" w:rsidR="008A7352" w:rsidRPr="00F1326A" w:rsidRDefault="00F30264" w:rsidP="00E810C3">
      <w:pPr>
        <w:pStyle w:val="a8"/>
        <w:numPr>
          <w:ilvl w:val="0"/>
          <w:numId w:val="1"/>
        </w:numPr>
        <w:ind w:left="0" w:firstLineChars="0" w:firstLine="0"/>
        <w:rPr>
          <w:rFonts w:ascii="Times New Roman" w:eastAsia="楷体" w:hAnsi="Times New Roman"/>
          <w:sz w:val="24"/>
          <w:szCs w:val="24"/>
        </w:rPr>
      </w:pPr>
      <w:r w:rsidRPr="00F1326A">
        <w:rPr>
          <w:rFonts w:ascii="Times New Roman" w:eastAsia="楷体" w:hAnsi="Times New Roman"/>
          <w:sz w:val="24"/>
          <w:szCs w:val="24"/>
        </w:rPr>
        <w:t>公司接待人员</w:t>
      </w:r>
    </w:p>
    <w:p w14:paraId="40BD68DE" w14:textId="77777777" w:rsidR="00E150C9" w:rsidRDefault="008A7352" w:rsidP="00E150C9">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董事长</w:t>
      </w:r>
      <w:r w:rsidR="004462EB" w:rsidRPr="00F1326A">
        <w:rPr>
          <w:rFonts w:ascii="Times New Roman" w:eastAsia="楷体" w:hAnsi="Times New Roman" w:cs="Times New Roman"/>
          <w:sz w:val="24"/>
          <w:szCs w:val="24"/>
        </w:rPr>
        <w:t>兼总经理</w:t>
      </w:r>
      <w:r w:rsidR="00E60BD8" w:rsidRPr="00F1326A">
        <w:rPr>
          <w:rFonts w:ascii="Times New Roman" w:eastAsia="楷体" w:hAnsi="Times New Roman" w:cs="Times New Roman"/>
          <w:sz w:val="24"/>
          <w:szCs w:val="24"/>
        </w:rPr>
        <w:t>（</w:t>
      </w:r>
      <w:r w:rsidR="00E60BD8" w:rsidRPr="00F1326A">
        <w:rPr>
          <w:rFonts w:ascii="Times New Roman" w:eastAsia="楷体" w:hAnsi="Times New Roman" w:cs="Times New Roman"/>
          <w:sz w:val="24"/>
          <w:szCs w:val="24"/>
        </w:rPr>
        <w:t>CEO</w:t>
      </w:r>
      <w:r w:rsidR="00E60BD8" w:rsidRPr="00F1326A">
        <w:rPr>
          <w:rFonts w:ascii="Times New Roman" w:eastAsia="楷体" w:hAnsi="Times New Roman" w:cs="Times New Roman"/>
          <w:sz w:val="24"/>
          <w:szCs w:val="24"/>
        </w:rPr>
        <w:t>）</w:t>
      </w:r>
      <w:r w:rsidRPr="00F1326A">
        <w:rPr>
          <w:rFonts w:ascii="Times New Roman" w:eastAsia="楷体" w:hAnsi="Times New Roman" w:cs="Times New Roman"/>
          <w:sz w:val="24"/>
          <w:szCs w:val="24"/>
        </w:rPr>
        <w:t>：郝志刚先生</w:t>
      </w:r>
    </w:p>
    <w:p w14:paraId="311F500B" w14:textId="3DF19465" w:rsidR="00B34A0D" w:rsidRPr="00F1326A" w:rsidRDefault="00B34A0D" w:rsidP="00E150C9">
      <w:pPr>
        <w:spacing w:after="0"/>
        <w:ind w:firstLineChars="192" w:firstLine="461"/>
        <w:rPr>
          <w:rFonts w:ascii="Times New Roman" w:eastAsia="楷体" w:hAnsi="Times New Roman" w:cs="Times New Roman"/>
          <w:sz w:val="24"/>
          <w:szCs w:val="24"/>
        </w:rPr>
      </w:pPr>
      <w:r>
        <w:rPr>
          <w:rFonts w:ascii="Times New Roman" w:eastAsia="楷体" w:hAnsi="Times New Roman" w:cs="Times New Roman" w:hint="eastAsia"/>
          <w:sz w:val="24"/>
          <w:szCs w:val="24"/>
        </w:rPr>
        <w:t>独立董事：林兆荣先生</w:t>
      </w:r>
    </w:p>
    <w:p w14:paraId="3136C1AA" w14:textId="77777777" w:rsidR="008A7352" w:rsidRPr="00F1326A" w:rsidRDefault="008A7352" w:rsidP="008A7352">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首席运营官</w:t>
      </w:r>
      <w:r w:rsidR="006E6E1C" w:rsidRPr="00F1326A">
        <w:rPr>
          <w:rFonts w:ascii="Times New Roman" w:eastAsia="楷体" w:hAnsi="Times New Roman" w:cs="Times New Roman"/>
          <w:sz w:val="24"/>
          <w:szCs w:val="24"/>
        </w:rPr>
        <w:t>兼副总经理</w:t>
      </w:r>
      <w:r w:rsidRPr="00F1326A">
        <w:rPr>
          <w:rFonts w:ascii="Times New Roman" w:eastAsia="楷体" w:hAnsi="Times New Roman" w:cs="Times New Roman"/>
          <w:sz w:val="24"/>
          <w:szCs w:val="24"/>
        </w:rPr>
        <w:t>：</w:t>
      </w:r>
      <w:r w:rsidRPr="00F1326A">
        <w:rPr>
          <w:rFonts w:ascii="Times New Roman" w:eastAsia="楷体" w:hAnsi="Times New Roman" w:cs="Times New Roman"/>
          <w:sz w:val="24"/>
          <w:szCs w:val="24"/>
        </w:rPr>
        <w:t>Frederic Jacquin</w:t>
      </w:r>
      <w:r w:rsidRPr="00F1326A">
        <w:rPr>
          <w:rFonts w:ascii="Times New Roman" w:eastAsia="楷体" w:hAnsi="Times New Roman" w:cs="Times New Roman"/>
          <w:sz w:val="24"/>
          <w:szCs w:val="24"/>
        </w:rPr>
        <w:t>先生</w:t>
      </w:r>
    </w:p>
    <w:p w14:paraId="1CB07146" w14:textId="77777777" w:rsidR="004462EB" w:rsidRPr="00F1326A" w:rsidRDefault="008A7352" w:rsidP="008A7352">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首席财务官：</w:t>
      </w:r>
      <w:r w:rsidRPr="00F1326A">
        <w:rPr>
          <w:rFonts w:ascii="Times New Roman" w:eastAsia="楷体" w:hAnsi="Times New Roman" w:cs="Times New Roman"/>
          <w:sz w:val="24"/>
          <w:szCs w:val="24"/>
        </w:rPr>
        <w:t>Virginie Cayatte</w:t>
      </w:r>
      <w:r w:rsidRPr="00F1326A">
        <w:rPr>
          <w:rFonts w:ascii="Times New Roman" w:eastAsia="楷体" w:hAnsi="Times New Roman" w:cs="Times New Roman"/>
          <w:sz w:val="24"/>
          <w:szCs w:val="24"/>
        </w:rPr>
        <w:t>女士</w:t>
      </w:r>
    </w:p>
    <w:p w14:paraId="37F64E17" w14:textId="77777777" w:rsidR="008A7352" w:rsidRPr="00F1326A" w:rsidRDefault="004462EB" w:rsidP="008A7352">
      <w:pPr>
        <w:spacing w:after="0"/>
        <w:ind w:firstLineChars="192" w:firstLine="461"/>
        <w:rPr>
          <w:rFonts w:ascii="Times New Roman" w:eastAsia="楷体" w:hAnsi="Times New Roman" w:cs="Times New Roman"/>
          <w:sz w:val="24"/>
          <w:szCs w:val="24"/>
        </w:rPr>
      </w:pPr>
      <w:r w:rsidRPr="00F1326A">
        <w:rPr>
          <w:rFonts w:ascii="Times New Roman" w:eastAsia="楷体" w:hAnsi="Times New Roman" w:cs="Times New Roman"/>
          <w:sz w:val="24"/>
          <w:szCs w:val="24"/>
        </w:rPr>
        <w:t>董事会秘书</w:t>
      </w:r>
      <w:r w:rsidR="008A7352" w:rsidRPr="00F1326A">
        <w:rPr>
          <w:rFonts w:ascii="Times New Roman" w:eastAsia="楷体" w:hAnsi="Times New Roman" w:cs="Times New Roman"/>
          <w:sz w:val="24"/>
          <w:szCs w:val="24"/>
        </w:rPr>
        <w:t>：蔡昀女士</w:t>
      </w:r>
    </w:p>
    <w:p w14:paraId="7F1EA304" w14:textId="77777777" w:rsidR="009555DF" w:rsidRPr="00F1326A" w:rsidRDefault="00722932" w:rsidP="00854A00">
      <w:pPr>
        <w:pStyle w:val="a8"/>
        <w:numPr>
          <w:ilvl w:val="0"/>
          <w:numId w:val="1"/>
        </w:numPr>
        <w:spacing w:before="100" w:beforeAutospacing="1"/>
        <w:ind w:left="0" w:firstLineChars="0" w:firstLine="0"/>
        <w:rPr>
          <w:rFonts w:ascii="Times New Roman" w:eastAsia="楷体" w:hAnsi="Times New Roman"/>
          <w:sz w:val="24"/>
          <w:szCs w:val="24"/>
        </w:rPr>
      </w:pPr>
      <w:r w:rsidRPr="00F1326A">
        <w:rPr>
          <w:rFonts w:ascii="Times New Roman" w:eastAsia="楷体" w:hAnsi="Times New Roman"/>
          <w:sz w:val="24"/>
          <w:szCs w:val="24"/>
        </w:rPr>
        <w:t>会议</w:t>
      </w:r>
      <w:r w:rsidR="003A15CB" w:rsidRPr="00F1326A">
        <w:rPr>
          <w:rFonts w:ascii="Times New Roman" w:eastAsia="楷体" w:hAnsi="Times New Roman"/>
          <w:sz w:val="24"/>
          <w:szCs w:val="24"/>
        </w:rPr>
        <w:t>地点</w:t>
      </w:r>
    </w:p>
    <w:p w14:paraId="5560C86A" w14:textId="4A3E3E0C" w:rsidR="009555DF" w:rsidRPr="00F1326A" w:rsidRDefault="00B83E4F" w:rsidP="00854A00">
      <w:pPr>
        <w:pStyle w:val="a8"/>
        <w:ind w:leftChars="216" w:left="475" w:firstLineChars="0" w:firstLine="0"/>
        <w:rPr>
          <w:rFonts w:ascii="Times New Roman" w:eastAsia="楷体" w:hAnsi="Times New Roman"/>
          <w:sz w:val="24"/>
          <w:szCs w:val="24"/>
        </w:rPr>
      </w:pPr>
      <w:r w:rsidRPr="00F1326A">
        <w:rPr>
          <w:rFonts w:ascii="Times New Roman" w:eastAsia="楷体" w:hAnsi="Times New Roman" w:hint="eastAsia"/>
          <w:sz w:val="24"/>
          <w:szCs w:val="24"/>
        </w:rPr>
        <w:t>Teams</w:t>
      </w:r>
      <w:r w:rsidRPr="00F1326A">
        <w:rPr>
          <w:rFonts w:ascii="Times New Roman" w:eastAsia="楷体" w:hAnsi="Times New Roman" w:hint="eastAsia"/>
          <w:sz w:val="24"/>
          <w:szCs w:val="24"/>
        </w:rPr>
        <w:t>线上会议</w:t>
      </w:r>
    </w:p>
    <w:p w14:paraId="7CF55D00" w14:textId="77777777" w:rsidR="00CF7F64" w:rsidRPr="00F1326A" w:rsidRDefault="00CE7A04" w:rsidP="00D32ABB">
      <w:pPr>
        <w:pStyle w:val="a8"/>
        <w:numPr>
          <w:ilvl w:val="0"/>
          <w:numId w:val="2"/>
        </w:numPr>
        <w:snapToGrid w:val="0"/>
        <w:spacing w:before="100" w:beforeAutospacing="1"/>
        <w:ind w:firstLineChars="0"/>
        <w:rPr>
          <w:rFonts w:ascii="Times New Roman" w:eastAsia="楷体" w:hAnsi="Times New Roman"/>
          <w:sz w:val="24"/>
          <w:szCs w:val="24"/>
        </w:rPr>
      </w:pPr>
      <w:r w:rsidRPr="00F1326A">
        <w:rPr>
          <w:rFonts w:ascii="Times New Roman" w:eastAsia="楷体" w:hAnsi="Times New Roman"/>
          <w:sz w:val="24"/>
          <w:szCs w:val="24"/>
        </w:rPr>
        <w:t>主要</w:t>
      </w:r>
      <w:r w:rsidR="00226B25" w:rsidRPr="00F1326A">
        <w:rPr>
          <w:rFonts w:ascii="Times New Roman" w:eastAsia="楷体" w:hAnsi="Times New Roman"/>
          <w:sz w:val="24"/>
          <w:szCs w:val="24"/>
        </w:rPr>
        <w:t>内容</w:t>
      </w:r>
    </w:p>
    <w:p w14:paraId="4EC9A9B0" w14:textId="24312653" w:rsidR="00A044E5" w:rsidRPr="00F1326A" w:rsidRDefault="000130C0" w:rsidP="009F6893">
      <w:pPr>
        <w:pStyle w:val="a8"/>
        <w:ind w:left="480" w:firstLineChars="0" w:firstLine="0"/>
        <w:rPr>
          <w:rFonts w:ascii="Times New Roman" w:eastAsia="楷体" w:hAnsi="Times New Roman"/>
          <w:sz w:val="24"/>
          <w:szCs w:val="24"/>
        </w:rPr>
      </w:pPr>
      <w:r w:rsidRPr="00F1326A">
        <w:rPr>
          <w:rFonts w:ascii="Times New Roman" w:eastAsia="楷体" w:hAnsi="Times New Roman"/>
          <w:sz w:val="24"/>
          <w:szCs w:val="24"/>
        </w:rPr>
        <w:t>公司就投资者普遍关注的问题进行回答。沟通内容如下：</w:t>
      </w:r>
    </w:p>
    <w:p w14:paraId="3D6AF029" w14:textId="77777777" w:rsidR="009F6893" w:rsidRPr="00F1326A" w:rsidRDefault="009F6893" w:rsidP="009F6893">
      <w:pPr>
        <w:pStyle w:val="a8"/>
        <w:ind w:left="480" w:firstLineChars="0" w:firstLine="0"/>
        <w:rPr>
          <w:rFonts w:ascii="Times New Roman" w:eastAsia="楷体" w:hAnsi="Times New Roman"/>
          <w:sz w:val="24"/>
          <w:szCs w:val="24"/>
        </w:rPr>
      </w:pPr>
    </w:p>
    <w:p w14:paraId="7CDFDB86" w14:textId="02F65689" w:rsidR="009F6893" w:rsidRPr="001059A9" w:rsidRDefault="00D65F73" w:rsidP="001059A9">
      <w:pPr>
        <w:pStyle w:val="a8"/>
        <w:numPr>
          <w:ilvl w:val="3"/>
          <w:numId w:val="1"/>
        </w:numPr>
        <w:ind w:left="434" w:firstLineChars="0"/>
        <w:rPr>
          <w:rFonts w:ascii="Times New Roman" w:eastAsia="楷体" w:hAnsi="Times New Roman"/>
          <w:sz w:val="24"/>
          <w:szCs w:val="24"/>
        </w:rPr>
      </w:pPr>
      <w:r w:rsidRPr="00D65F73">
        <w:rPr>
          <w:rFonts w:ascii="Times New Roman" w:eastAsia="楷体" w:hAnsi="Times New Roman"/>
          <w:sz w:val="24"/>
          <w:szCs w:val="24"/>
        </w:rPr>
        <w:t>Q1</w:t>
      </w:r>
      <w:r w:rsidRPr="00D65F73">
        <w:rPr>
          <w:rFonts w:ascii="Times New Roman" w:eastAsia="楷体" w:hAnsi="Times New Roman"/>
          <w:sz w:val="24"/>
          <w:szCs w:val="24"/>
        </w:rPr>
        <w:t>特种业务</w:t>
      </w:r>
      <w:proofErr w:type="gramStart"/>
      <w:r w:rsidRPr="00D65F73">
        <w:rPr>
          <w:rFonts w:ascii="Times New Roman" w:eastAsia="楷体" w:hAnsi="Times New Roman"/>
          <w:sz w:val="24"/>
          <w:szCs w:val="24"/>
        </w:rPr>
        <w:t>营收双位数</w:t>
      </w:r>
      <w:proofErr w:type="gramEnd"/>
      <w:r w:rsidRPr="00D65F73">
        <w:rPr>
          <w:rFonts w:ascii="Times New Roman" w:eastAsia="楷体" w:hAnsi="Times New Roman"/>
          <w:sz w:val="24"/>
          <w:szCs w:val="24"/>
        </w:rPr>
        <w:t>增长，</w:t>
      </w:r>
      <w:r w:rsidRPr="00D65F73">
        <w:rPr>
          <w:rFonts w:ascii="Times New Roman" w:eastAsia="楷体" w:hAnsi="Times New Roman"/>
          <w:sz w:val="24"/>
          <w:szCs w:val="24"/>
        </w:rPr>
        <w:t>Q2</w:t>
      </w:r>
      <w:r w:rsidRPr="00D65F73">
        <w:rPr>
          <w:rFonts w:ascii="Times New Roman" w:eastAsia="楷体" w:hAnsi="Times New Roman"/>
          <w:sz w:val="24"/>
          <w:szCs w:val="24"/>
        </w:rPr>
        <w:t>及全年能否持续？</w:t>
      </w:r>
    </w:p>
    <w:p w14:paraId="3FEEF645" w14:textId="6D7136D1" w:rsidR="00D65F73" w:rsidRPr="00F1326A" w:rsidRDefault="00D65F73" w:rsidP="009A3B33">
      <w:pPr>
        <w:pStyle w:val="a8"/>
        <w:numPr>
          <w:ilvl w:val="0"/>
          <w:numId w:val="5"/>
        </w:numPr>
        <w:spacing w:after="160" w:line="278" w:lineRule="auto"/>
        <w:ind w:firstLineChars="0"/>
        <w:contextualSpacing/>
        <w:rPr>
          <w:rFonts w:ascii="Times New Roman" w:eastAsia="楷体" w:hAnsi="Times New Roman"/>
          <w:color w:val="5B9BD5" w:themeColor="accent1"/>
          <w:sz w:val="24"/>
          <w:szCs w:val="24"/>
        </w:rPr>
      </w:pPr>
      <w:r w:rsidRPr="00D65F73">
        <w:rPr>
          <w:rFonts w:ascii="Times New Roman" w:eastAsia="楷体" w:hAnsi="Times New Roman"/>
          <w:color w:val="5B9BD5" w:themeColor="accent1"/>
          <w:sz w:val="24"/>
          <w:szCs w:val="24"/>
        </w:rPr>
        <w:t>特种产品在</w:t>
      </w:r>
      <w:r w:rsidRPr="00D65F73">
        <w:rPr>
          <w:rFonts w:ascii="Times New Roman" w:eastAsia="楷体" w:hAnsi="Times New Roman"/>
          <w:color w:val="5B9BD5" w:themeColor="accent1"/>
          <w:sz w:val="24"/>
          <w:szCs w:val="24"/>
        </w:rPr>
        <w:t>2026</w:t>
      </w:r>
      <w:r w:rsidRPr="00D65F73">
        <w:rPr>
          <w:rFonts w:ascii="Times New Roman" w:eastAsia="楷体" w:hAnsi="Times New Roman"/>
          <w:color w:val="5B9BD5" w:themeColor="accent1"/>
          <w:sz w:val="24"/>
          <w:szCs w:val="24"/>
        </w:rPr>
        <w:t>年需求</w:t>
      </w:r>
      <w:proofErr w:type="gramStart"/>
      <w:r w:rsidRPr="00D65F73">
        <w:rPr>
          <w:rFonts w:ascii="Times New Roman" w:eastAsia="楷体" w:hAnsi="Times New Roman"/>
          <w:color w:val="5B9BD5" w:themeColor="accent1"/>
          <w:sz w:val="24"/>
          <w:szCs w:val="24"/>
        </w:rPr>
        <w:t>端持续</w:t>
      </w:r>
      <w:proofErr w:type="gramEnd"/>
      <w:r w:rsidRPr="00D65F73">
        <w:rPr>
          <w:rFonts w:ascii="Times New Roman" w:eastAsia="楷体" w:hAnsi="Times New Roman"/>
          <w:color w:val="5B9BD5" w:themeColor="accent1"/>
          <w:sz w:val="24"/>
          <w:szCs w:val="24"/>
        </w:rPr>
        <w:t>旺盛，核心品类增长动能强劲。特种品业务需求态势持续向好，核心驱动源于海外市场下游肉类食品价格上涨，带动动物蛋白生产者对高效生产解决方案的采购意愿显著增强。公司特种品业务的核心增量主要来自两大板块：一是反刍动物类产品：作为公司特种品的核心支柱，我们凭借领先的反刍动物包被技术，产品在提高牛奶质量和产量、改善奶牛整体健康状况方面成效显著。目前，北美及欧洲地区反刍动物业务增长势头良好，中国市场已初现复苏迹象，同时公司预计在今年第四季度将推出行业内表现最佳新品将对该业务持续增长带来动力。二是提升动物健康类产品：以有机硒、益生菌、植物提取物为代表的动物健康产品需求增长坚实。这类产品能够有效提升动物健康水平与生产效率，契合行业对高效养殖的核心诉求，市场需求持续旺盛。而在国内市场，安迪苏凭借产、</w:t>
      </w:r>
      <w:proofErr w:type="gramStart"/>
      <w:r w:rsidRPr="00D65F73">
        <w:rPr>
          <w:rFonts w:ascii="Times New Roman" w:eastAsia="楷体" w:hAnsi="Times New Roman"/>
          <w:color w:val="5B9BD5" w:themeColor="accent1"/>
          <w:sz w:val="24"/>
          <w:szCs w:val="24"/>
        </w:rPr>
        <w:t>研</w:t>
      </w:r>
      <w:proofErr w:type="gramEnd"/>
      <w:r w:rsidRPr="00D65F73">
        <w:rPr>
          <w:rFonts w:ascii="Times New Roman" w:eastAsia="楷体" w:hAnsi="Times New Roman"/>
          <w:color w:val="5B9BD5" w:themeColor="accent1"/>
          <w:sz w:val="24"/>
          <w:szCs w:val="24"/>
        </w:rPr>
        <w:t>一体的优势，积极向市场推出符合中国市场需求，尤其以帮助下游客户提高生产效率为主的特种饲料添加剂，</w:t>
      </w:r>
      <w:proofErr w:type="gramStart"/>
      <w:r w:rsidRPr="00D65F73">
        <w:rPr>
          <w:rFonts w:ascii="Times New Roman" w:eastAsia="楷体" w:hAnsi="Times New Roman"/>
          <w:color w:val="5B9BD5" w:themeColor="accent1"/>
          <w:sz w:val="24"/>
          <w:szCs w:val="24"/>
        </w:rPr>
        <w:t>亦实现</w:t>
      </w:r>
      <w:proofErr w:type="gramEnd"/>
      <w:r w:rsidRPr="00D65F73">
        <w:rPr>
          <w:rFonts w:ascii="Times New Roman" w:eastAsia="楷体" w:hAnsi="Times New Roman"/>
          <w:color w:val="5B9BD5" w:themeColor="accent1"/>
          <w:sz w:val="24"/>
          <w:szCs w:val="24"/>
        </w:rPr>
        <w:t>了强劲增长。总体而言，源于安迪苏超过</w:t>
      </w:r>
      <w:r w:rsidRPr="00D65F73">
        <w:rPr>
          <w:rFonts w:ascii="Times New Roman" w:eastAsia="楷体" w:hAnsi="Times New Roman"/>
          <w:color w:val="5B9BD5" w:themeColor="accent1"/>
          <w:sz w:val="24"/>
          <w:szCs w:val="24"/>
        </w:rPr>
        <w:t>85</w:t>
      </w:r>
      <w:r w:rsidRPr="00D65F73">
        <w:rPr>
          <w:rFonts w:ascii="Times New Roman" w:eastAsia="楷体" w:hAnsi="Times New Roman"/>
          <w:color w:val="5B9BD5" w:themeColor="accent1"/>
          <w:sz w:val="24"/>
          <w:szCs w:val="24"/>
        </w:rPr>
        <w:t>年的动物营养与健康的行业经验，公司对于特种品市场需求不断的挖掘和对于市场的</w:t>
      </w:r>
      <w:r w:rsidRPr="00D65F73">
        <w:rPr>
          <w:rFonts w:ascii="Times New Roman" w:eastAsia="楷体" w:hAnsi="Times New Roman"/>
          <w:color w:val="5B9BD5" w:themeColor="accent1"/>
          <w:sz w:val="24"/>
          <w:szCs w:val="24"/>
        </w:rPr>
        <w:lastRenderedPageBreak/>
        <w:t>引导和培育，伴随特种品新产品的加速推出以及现有产品价格的不断优化，特种品生产布局的不断完善，公司对未来特种品业务有盈利的增长充满信心。我们坚信，凭借扎实的产品基础、全球化的市场布局与稳健的经营能力，特种业务有望延续良好发展态势。公司也将持续聚焦核心主业，以优异的经营业绩回馈广大投资者的信任与支持。</w:t>
      </w:r>
    </w:p>
    <w:p w14:paraId="07EE059E" w14:textId="77777777" w:rsidR="009A3B33" w:rsidRPr="00F1326A" w:rsidRDefault="009A3B33" w:rsidP="009A3B33">
      <w:pPr>
        <w:pStyle w:val="a8"/>
        <w:spacing w:after="160" w:line="278" w:lineRule="auto"/>
        <w:ind w:left="800" w:firstLineChars="0" w:firstLine="0"/>
        <w:contextualSpacing/>
        <w:rPr>
          <w:rFonts w:ascii="Times New Roman" w:eastAsia="楷体" w:hAnsi="Times New Roman"/>
          <w:color w:val="5B9BD5" w:themeColor="accent1"/>
          <w:sz w:val="24"/>
          <w:szCs w:val="24"/>
        </w:rPr>
      </w:pPr>
    </w:p>
    <w:p w14:paraId="23ABA471" w14:textId="433EA07B" w:rsidR="007E2FCE" w:rsidRPr="001059A9" w:rsidRDefault="00D65F73" w:rsidP="001059A9">
      <w:pPr>
        <w:pStyle w:val="a8"/>
        <w:numPr>
          <w:ilvl w:val="3"/>
          <w:numId w:val="1"/>
        </w:numPr>
        <w:ind w:left="434" w:firstLineChars="0"/>
        <w:rPr>
          <w:rFonts w:ascii="Times New Roman" w:eastAsia="楷体" w:hAnsi="Times New Roman"/>
          <w:sz w:val="24"/>
          <w:szCs w:val="24"/>
        </w:rPr>
      </w:pPr>
      <w:r w:rsidRPr="00D65F73">
        <w:rPr>
          <w:rFonts w:ascii="Times New Roman" w:eastAsia="楷体" w:hAnsi="Times New Roman"/>
          <w:sz w:val="24"/>
          <w:szCs w:val="24"/>
        </w:rPr>
        <w:t>若油价回落、海外供给恢复，蛋氨</w:t>
      </w:r>
      <w:proofErr w:type="gramStart"/>
      <w:r w:rsidRPr="00D65F73">
        <w:rPr>
          <w:rFonts w:ascii="Times New Roman" w:eastAsia="楷体" w:hAnsi="Times New Roman"/>
          <w:sz w:val="24"/>
          <w:szCs w:val="24"/>
        </w:rPr>
        <w:t>酸价格</w:t>
      </w:r>
      <w:proofErr w:type="gramEnd"/>
      <w:r w:rsidRPr="00D65F73">
        <w:rPr>
          <w:rFonts w:ascii="Times New Roman" w:eastAsia="楷体" w:hAnsi="Times New Roman"/>
          <w:sz w:val="24"/>
          <w:szCs w:val="24"/>
        </w:rPr>
        <w:t>承压程度如何？</w:t>
      </w:r>
    </w:p>
    <w:p w14:paraId="252ED34C" w14:textId="77777777" w:rsidR="00D65F73" w:rsidRPr="00D65F73" w:rsidRDefault="00D65F73" w:rsidP="00D65F73">
      <w:pPr>
        <w:pStyle w:val="a8"/>
        <w:numPr>
          <w:ilvl w:val="0"/>
          <w:numId w:val="5"/>
        </w:numPr>
        <w:spacing w:line="278" w:lineRule="auto"/>
        <w:ind w:firstLineChars="0"/>
        <w:contextualSpacing/>
        <w:rPr>
          <w:rFonts w:ascii="Times New Roman" w:eastAsia="楷体" w:hAnsi="Times New Roman"/>
          <w:color w:val="5B9BD5" w:themeColor="accent1"/>
          <w:sz w:val="24"/>
        </w:rPr>
      </w:pPr>
      <w:r w:rsidRPr="00D65F73">
        <w:rPr>
          <w:rFonts w:ascii="Times New Roman" w:eastAsia="楷体" w:hAnsi="Times New Roman" w:hint="eastAsia"/>
          <w:color w:val="5B9BD5" w:themeColor="accent1"/>
          <w:sz w:val="24"/>
        </w:rPr>
        <w:t>从整体供需格局来看，即便面临油价回落、海外供给恢复的潜在变量，蛋氨</w:t>
      </w:r>
      <w:proofErr w:type="gramStart"/>
      <w:r w:rsidRPr="00D65F73">
        <w:rPr>
          <w:rFonts w:ascii="Times New Roman" w:eastAsia="楷体" w:hAnsi="Times New Roman" w:hint="eastAsia"/>
          <w:color w:val="5B9BD5" w:themeColor="accent1"/>
          <w:sz w:val="24"/>
        </w:rPr>
        <w:t>酸价格</w:t>
      </w:r>
      <w:proofErr w:type="gramEnd"/>
      <w:r w:rsidRPr="00D65F73">
        <w:rPr>
          <w:rFonts w:ascii="Times New Roman" w:eastAsia="楷体" w:hAnsi="Times New Roman" w:hint="eastAsia"/>
          <w:color w:val="5B9BD5" w:themeColor="accent1"/>
          <w:sz w:val="24"/>
        </w:rPr>
        <w:t>的承压程度仍相对可控，在</w:t>
      </w:r>
      <w:r w:rsidRPr="00D65F73">
        <w:rPr>
          <w:rFonts w:ascii="Times New Roman" w:eastAsia="楷体" w:hAnsi="Times New Roman" w:hint="eastAsia"/>
          <w:color w:val="5B9BD5" w:themeColor="accent1"/>
          <w:sz w:val="24"/>
        </w:rPr>
        <w:t>2026</w:t>
      </w:r>
      <w:r w:rsidRPr="00D65F73">
        <w:rPr>
          <w:rFonts w:ascii="Times New Roman" w:eastAsia="楷体" w:hAnsi="Times New Roman" w:hint="eastAsia"/>
          <w:color w:val="5B9BD5" w:themeColor="accent1"/>
          <w:sz w:val="24"/>
        </w:rPr>
        <w:t>年蛋氨酸供需将维持稳健平衡状态。</w:t>
      </w:r>
    </w:p>
    <w:p w14:paraId="106CDE75" w14:textId="77777777" w:rsidR="00D65F73" w:rsidRPr="00D65F73" w:rsidRDefault="00D65F73" w:rsidP="00D65F73">
      <w:pPr>
        <w:pStyle w:val="a8"/>
        <w:numPr>
          <w:ilvl w:val="0"/>
          <w:numId w:val="5"/>
        </w:numPr>
        <w:spacing w:line="278" w:lineRule="auto"/>
        <w:ind w:firstLineChars="0"/>
        <w:contextualSpacing/>
        <w:rPr>
          <w:rFonts w:ascii="Times New Roman" w:eastAsia="楷体" w:hAnsi="Times New Roman"/>
          <w:color w:val="5B9BD5" w:themeColor="accent1"/>
          <w:sz w:val="24"/>
        </w:rPr>
      </w:pPr>
      <w:r w:rsidRPr="00D65F73">
        <w:rPr>
          <w:rFonts w:ascii="Times New Roman" w:eastAsia="楷体" w:hAnsi="Times New Roman" w:hint="eastAsia"/>
          <w:color w:val="5B9BD5" w:themeColor="accent1"/>
          <w:sz w:val="24"/>
        </w:rPr>
        <w:t>从需求端来看，蛋氨</w:t>
      </w:r>
      <w:proofErr w:type="gramStart"/>
      <w:r w:rsidRPr="00D65F73">
        <w:rPr>
          <w:rFonts w:ascii="Times New Roman" w:eastAsia="楷体" w:hAnsi="Times New Roman" w:hint="eastAsia"/>
          <w:color w:val="5B9BD5" w:themeColor="accent1"/>
          <w:sz w:val="24"/>
        </w:rPr>
        <w:t>酸作为</w:t>
      </w:r>
      <w:proofErr w:type="gramEnd"/>
      <w:r w:rsidRPr="00D65F73">
        <w:rPr>
          <w:rFonts w:ascii="Times New Roman" w:eastAsia="楷体" w:hAnsi="Times New Roman" w:hint="eastAsia"/>
          <w:color w:val="5B9BD5" w:themeColor="accent1"/>
          <w:sz w:val="24"/>
        </w:rPr>
        <w:t>禽类第一类限制性氨基酸，其需求具备显著的刚性特征，全球市场对蛋氨酸的需求展现出持续强劲的增长态势，尤其在禽类养殖领域，需求韧性尤为突出，为价格提供了坚实支撑。</w:t>
      </w:r>
    </w:p>
    <w:p w14:paraId="3B9EEBCC" w14:textId="77777777" w:rsidR="00D65F73" w:rsidRPr="00D65F73" w:rsidRDefault="00D65F73" w:rsidP="00D65F73">
      <w:pPr>
        <w:pStyle w:val="a8"/>
        <w:numPr>
          <w:ilvl w:val="0"/>
          <w:numId w:val="5"/>
        </w:numPr>
        <w:spacing w:line="278" w:lineRule="auto"/>
        <w:ind w:firstLineChars="0"/>
        <w:contextualSpacing/>
        <w:rPr>
          <w:rFonts w:ascii="Times New Roman" w:eastAsia="楷体" w:hAnsi="Times New Roman"/>
          <w:color w:val="5B9BD5" w:themeColor="accent1"/>
          <w:sz w:val="24"/>
        </w:rPr>
      </w:pPr>
      <w:r w:rsidRPr="00D65F73">
        <w:rPr>
          <w:rFonts w:ascii="Times New Roman" w:eastAsia="楷体" w:hAnsi="Times New Roman" w:hint="eastAsia"/>
          <w:color w:val="5B9BD5" w:themeColor="accent1"/>
          <w:sz w:val="24"/>
        </w:rPr>
        <w:t>从供应端来看，蛋氨酸的生产与石油下游产品供应紧密相关。根据目前情况，硫磺的供应预计将在一段时间内持续保持紧张。即便油价出现回落，若硫磺等其他核心原材料的供应出现波动，仍会对蛋氨酸的生产供应形成制约。</w:t>
      </w:r>
    </w:p>
    <w:p w14:paraId="04EF3208" w14:textId="5AC8BAEA" w:rsidR="00D65F73" w:rsidRPr="00F1326A" w:rsidRDefault="00D65F73" w:rsidP="00D65F73">
      <w:pPr>
        <w:pStyle w:val="a8"/>
        <w:numPr>
          <w:ilvl w:val="0"/>
          <w:numId w:val="5"/>
        </w:numPr>
        <w:spacing w:after="160" w:line="278" w:lineRule="auto"/>
        <w:ind w:firstLineChars="0"/>
        <w:contextualSpacing/>
        <w:rPr>
          <w:rFonts w:ascii="Times New Roman" w:eastAsia="楷体" w:hAnsi="Times New Roman"/>
          <w:color w:val="5B9BD5" w:themeColor="accent1"/>
          <w:sz w:val="24"/>
        </w:rPr>
      </w:pPr>
      <w:r w:rsidRPr="00D65F73">
        <w:rPr>
          <w:rFonts w:ascii="Times New Roman" w:eastAsia="楷体" w:hAnsi="Times New Roman" w:hint="eastAsia"/>
          <w:color w:val="5B9BD5" w:themeColor="accent1"/>
          <w:sz w:val="24"/>
        </w:rPr>
        <w:t>综合需求端的刚性支撑与供应</w:t>
      </w:r>
      <w:proofErr w:type="gramStart"/>
      <w:r w:rsidRPr="00D65F73">
        <w:rPr>
          <w:rFonts w:ascii="Times New Roman" w:eastAsia="楷体" w:hAnsi="Times New Roman" w:hint="eastAsia"/>
          <w:color w:val="5B9BD5" w:themeColor="accent1"/>
          <w:sz w:val="24"/>
        </w:rPr>
        <w:t>端仍然</w:t>
      </w:r>
      <w:proofErr w:type="gramEnd"/>
      <w:r w:rsidRPr="00D65F73">
        <w:rPr>
          <w:rFonts w:ascii="Times New Roman" w:eastAsia="楷体" w:hAnsi="Times New Roman" w:hint="eastAsia"/>
          <w:color w:val="5B9BD5" w:themeColor="accent1"/>
          <w:sz w:val="24"/>
        </w:rPr>
        <w:t>可能受限的情况下，</w:t>
      </w:r>
      <w:r w:rsidRPr="00D65F73">
        <w:rPr>
          <w:rFonts w:ascii="Times New Roman" w:eastAsia="楷体" w:hAnsi="Times New Roman" w:hint="eastAsia"/>
          <w:color w:val="5B9BD5" w:themeColor="accent1"/>
          <w:sz w:val="24"/>
        </w:rPr>
        <w:t>2026</w:t>
      </w:r>
      <w:r w:rsidRPr="00D65F73">
        <w:rPr>
          <w:rFonts w:ascii="Times New Roman" w:eastAsia="楷体" w:hAnsi="Times New Roman" w:hint="eastAsia"/>
          <w:color w:val="5B9BD5" w:themeColor="accent1"/>
          <w:sz w:val="24"/>
        </w:rPr>
        <w:t>年蛋氨</w:t>
      </w:r>
      <w:proofErr w:type="gramStart"/>
      <w:r w:rsidRPr="00D65F73">
        <w:rPr>
          <w:rFonts w:ascii="Times New Roman" w:eastAsia="楷体" w:hAnsi="Times New Roman" w:hint="eastAsia"/>
          <w:color w:val="5B9BD5" w:themeColor="accent1"/>
          <w:sz w:val="24"/>
        </w:rPr>
        <w:t>酸行业</w:t>
      </w:r>
      <w:proofErr w:type="gramEnd"/>
      <w:r w:rsidRPr="00D65F73">
        <w:rPr>
          <w:rFonts w:ascii="Times New Roman" w:eastAsia="楷体" w:hAnsi="Times New Roman" w:hint="eastAsia"/>
          <w:color w:val="5B9BD5" w:themeColor="accent1"/>
          <w:sz w:val="24"/>
        </w:rPr>
        <w:t>整体将呈现稳健平衡的供需状态，价格有望在供需的动态平衡中保持相对稳定。公司也将持续密切关注行业供需变化、原材料价格走势及海外供给动态，灵活调整经营策略，全力保障生产经营的稳定性与竞争力，以稳健的经营成果回馈广大投资者的信任与支持。</w:t>
      </w:r>
    </w:p>
    <w:p w14:paraId="68B235F1" w14:textId="77777777" w:rsidR="009F6893" w:rsidRPr="00F1326A" w:rsidRDefault="009F6893" w:rsidP="009F6893">
      <w:pPr>
        <w:pStyle w:val="a8"/>
        <w:spacing w:after="160" w:line="278" w:lineRule="auto"/>
        <w:ind w:left="800" w:firstLineChars="0" w:firstLine="0"/>
        <w:contextualSpacing/>
        <w:rPr>
          <w:rFonts w:ascii="Times New Roman" w:eastAsia="楷体" w:hAnsi="Times New Roman"/>
          <w:color w:val="5B9BD5" w:themeColor="accent1"/>
          <w:sz w:val="24"/>
        </w:rPr>
      </w:pPr>
    </w:p>
    <w:p w14:paraId="3868DBD2" w14:textId="5CBB1345" w:rsidR="009E3BB4" w:rsidRPr="001059A9" w:rsidRDefault="00D65F73" w:rsidP="001059A9">
      <w:pPr>
        <w:pStyle w:val="a8"/>
        <w:numPr>
          <w:ilvl w:val="3"/>
          <w:numId w:val="1"/>
        </w:numPr>
        <w:ind w:left="434" w:firstLineChars="0"/>
        <w:rPr>
          <w:rFonts w:ascii="Times New Roman" w:eastAsia="楷体" w:hAnsi="Times New Roman"/>
          <w:sz w:val="24"/>
          <w:szCs w:val="24"/>
        </w:rPr>
      </w:pPr>
      <w:r w:rsidRPr="00D65F73">
        <w:rPr>
          <w:rFonts w:ascii="Times New Roman" w:eastAsia="楷体" w:hAnsi="Times New Roman"/>
          <w:sz w:val="24"/>
          <w:szCs w:val="24"/>
        </w:rPr>
        <w:t>目前公司资产负债率较低，且经营情况不错，但是股利支付率只有</w:t>
      </w:r>
      <w:r w:rsidRPr="00D65F73">
        <w:rPr>
          <w:rFonts w:ascii="Times New Roman" w:eastAsia="楷体" w:hAnsi="Times New Roman"/>
          <w:sz w:val="24"/>
          <w:szCs w:val="24"/>
        </w:rPr>
        <w:t>40%</w:t>
      </w:r>
      <w:r w:rsidRPr="00D65F73">
        <w:rPr>
          <w:rFonts w:ascii="Times New Roman" w:eastAsia="楷体" w:hAnsi="Times New Roman"/>
          <w:sz w:val="24"/>
          <w:szCs w:val="24"/>
        </w:rPr>
        <w:t>，何时能提高，能提高至什么水平？</w:t>
      </w:r>
    </w:p>
    <w:p w14:paraId="7DECA235" w14:textId="53611B47" w:rsidR="00D65F73" w:rsidRPr="00F1326A" w:rsidRDefault="00D65F73" w:rsidP="00027CAC">
      <w:pPr>
        <w:pStyle w:val="a8"/>
        <w:numPr>
          <w:ilvl w:val="0"/>
          <w:numId w:val="6"/>
        </w:numPr>
        <w:spacing w:line="278" w:lineRule="auto"/>
        <w:ind w:firstLineChars="0"/>
        <w:contextualSpacing/>
        <w:rPr>
          <w:rFonts w:ascii="Times New Roman" w:eastAsia="楷体" w:hAnsi="Times New Roman"/>
          <w:color w:val="5B9BD5" w:themeColor="accent1"/>
          <w:sz w:val="24"/>
        </w:rPr>
      </w:pPr>
      <w:r w:rsidRPr="00D65F73">
        <w:rPr>
          <w:rFonts w:ascii="Times New Roman" w:eastAsia="楷体" w:hAnsi="Times New Roman"/>
          <w:color w:val="5B9BD5" w:themeColor="accent1"/>
          <w:sz w:val="24"/>
        </w:rPr>
        <w:t>目前，公司的分红水平优于化工行业平均水平，充分彰显了对股东回报的重视。同时，公司已连续两年实施中期分红，切实提升股东的投资获得感，用实际行动</w:t>
      </w:r>
      <w:proofErr w:type="gramStart"/>
      <w:r w:rsidRPr="00D65F73">
        <w:rPr>
          <w:rFonts w:ascii="Times New Roman" w:eastAsia="楷体" w:hAnsi="Times New Roman"/>
          <w:color w:val="5B9BD5" w:themeColor="accent1"/>
          <w:sz w:val="24"/>
        </w:rPr>
        <w:t>践行</w:t>
      </w:r>
      <w:proofErr w:type="gramEnd"/>
      <w:r w:rsidRPr="00D65F73">
        <w:rPr>
          <w:rFonts w:ascii="Times New Roman" w:eastAsia="楷体" w:hAnsi="Times New Roman"/>
          <w:color w:val="5B9BD5" w:themeColor="accent1"/>
          <w:sz w:val="24"/>
        </w:rPr>
        <w:t>与投资者共享发展成果的核心承诺，这一稳定的分红实践也体现了公司稳健的经营状态与充足的现金流实力。一方面，公司目前正处于产能扩张、技术升级的关键攻坚期，面临较大的资本开支需求，相关资金的高效投入是保障公司核心竞争力提升、夯实长期发展基础的核心前提；另一方面，为驱动业务实现更高质量、更快速度的增长，我们还将持续加大在研发创新与全球销售网络布局上的投入，通过技术突破与市场拓展，构建长期竞争优势。基于此，公司当前的现金</w:t>
      </w:r>
      <w:proofErr w:type="gramStart"/>
      <w:r w:rsidRPr="00D65F73">
        <w:rPr>
          <w:rFonts w:ascii="Times New Roman" w:eastAsia="楷体" w:hAnsi="Times New Roman"/>
          <w:color w:val="5B9BD5" w:themeColor="accent1"/>
          <w:sz w:val="24"/>
        </w:rPr>
        <w:t>流分配</w:t>
      </w:r>
      <w:proofErr w:type="gramEnd"/>
      <w:r w:rsidRPr="00D65F73">
        <w:rPr>
          <w:rFonts w:ascii="Times New Roman" w:eastAsia="楷体" w:hAnsi="Times New Roman"/>
          <w:color w:val="5B9BD5" w:themeColor="accent1"/>
          <w:sz w:val="24"/>
        </w:rPr>
        <w:t>始终秉持统筹兼顾、稳健平衡的原则，既要保障股东的合理回报，更要为公司的长期战略落地提供充足资金支撑，确保发展的可持续性。未来，公司将持续以稳健的经营业绩回馈投资者的信任，后续也欢迎各位投资者持续关注公司发展，与我们一同见证公司的成长与价值释放。</w:t>
      </w:r>
    </w:p>
    <w:p w14:paraId="5BF78DD1" w14:textId="77777777" w:rsidR="002A5C8D" w:rsidRPr="00F1326A" w:rsidRDefault="002A5C8D" w:rsidP="002A5C8D">
      <w:pPr>
        <w:pStyle w:val="a8"/>
        <w:spacing w:after="160" w:line="278" w:lineRule="auto"/>
        <w:ind w:left="800" w:firstLineChars="0" w:firstLine="0"/>
        <w:contextualSpacing/>
      </w:pPr>
    </w:p>
    <w:p w14:paraId="394177C8" w14:textId="5C224BA0" w:rsidR="00706210" w:rsidRPr="001059A9" w:rsidRDefault="00D65F73" w:rsidP="001059A9">
      <w:pPr>
        <w:pStyle w:val="a8"/>
        <w:numPr>
          <w:ilvl w:val="3"/>
          <w:numId w:val="1"/>
        </w:numPr>
        <w:ind w:left="434" w:firstLineChars="0"/>
        <w:rPr>
          <w:rFonts w:ascii="Times New Roman" w:eastAsia="楷体" w:hAnsi="Times New Roman"/>
          <w:sz w:val="24"/>
          <w:szCs w:val="24"/>
        </w:rPr>
      </w:pPr>
      <w:r w:rsidRPr="00D65F73">
        <w:rPr>
          <w:rFonts w:ascii="Times New Roman" w:eastAsia="楷体" w:hAnsi="Times New Roman"/>
          <w:sz w:val="24"/>
          <w:szCs w:val="24"/>
        </w:rPr>
        <w:lastRenderedPageBreak/>
        <w:t>Q2</w:t>
      </w:r>
      <w:r w:rsidRPr="00D65F73">
        <w:rPr>
          <w:rFonts w:ascii="Times New Roman" w:eastAsia="楷体" w:hAnsi="Times New Roman"/>
          <w:sz w:val="24"/>
          <w:szCs w:val="24"/>
        </w:rPr>
        <w:t>蛋氨</w:t>
      </w:r>
      <w:proofErr w:type="gramStart"/>
      <w:r w:rsidRPr="00D65F73">
        <w:rPr>
          <w:rFonts w:ascii="Times New Roman" w:eastAsia="楷体" w:hAnsi="Times New Roman"/>
          <w:sz w:val="24"/>
          <w:szCs w:val="24"/>
        </w:rPr>
        <w:t>酸价格</w:t>
      </w:r>
      <w:proofErr w:type="gramEnd"/>
      <w:r w:rsidRPr="00D65F73">
        <w:rPr>
          <w:rFonts w:ascii="Times New Roman" w:eastAsia="楷体" w:hAnsi="Times New Roman"/>
          <w:sz w:val="24"/>
          <w:szCs w:val="24"/>
        </w:rPr>
        <w:t>展望？</w:t>
      </w:r>
      <w:r w:rsidRPr="00D65F73">
        <w:rPr>
          <w:rFonts w:ascii="Times New Roman" w:eastAsia="楷体" w:hAnsi="Times New Roman"/>
          <w:sz w:val="24"/>
          <w:szCs w:val="24"/>
        </w:rPr>
        <w:t>3</w:t>
      </w:r>
      <w:r w:rsidRPr="00D65F73">
        <w:rPr>
          <w:rFonts w:ascii="Times New Roman" w:eastAsia="楷体" w:hAnsi="Times New Roman"/>
          <w:sz w:val="24"/>
          <w:szCs w:val="24"/>
        </w:rPr>
        <w:t>月起蛋氨酸暴涨的正面效应能在</w:t>
      </w:r>
      <w:r w:rsidRPr="00D65F73">
        <w:rPr>
          <w:rFonts w:ascii="Times New Roman" w:eastAsia="楷体" w:hAnsi="Times New Roman"/>
          <w:sz w:val="24"/>
          <w:szCs w:val="24"/>
        </w:rPr>
        <w:t>Q2</w:t>
      </w:r>
      <w:r w:rsidRPr="00D65F73">
        <w:rPr>
          <w:rFonts w:ascii="Times New Roman" w:eastAsia="楷体" w:hAnsi="Times New Roman"/>
          <w:sz w:val="24"/>
          <w:szCs w:val="24"/>
        </w:rPr>
        <w:t>体现多少？</w:t>
      </w:r>
    </w:p>
    <w:p w14:paraId="0D7810AA" w14:textId="2ED46196" w:rsidR="00D65F73" w:rsidRPr="00F1326A" w:rsidRDefault="00D65F73" w:rsidP="1AD71EF9">
      <w:pPr>
        <w:pStyle w:val="a8"/>
        <w:numPr>
          <w:ilvl w:val="0"/>
          <w:numId w:val="6"/>
        </w:numPr>
        <w:spacing w:after="160" w:line="278" w:lineRule="auto"/>
        <w:ind w:firstLineChars="0" w:hanging="394"/>
        <w:contextualSpacing/>
        <w:rPr>
          <w:rFonts w:ascii="Times New Roman" w:eastAsia="楷体" w:hAnsi="Times New Roman"/>
          <w:color w:val="5B9BD5" w:themeColor="accent1"/>
          <w:sz w:val="24"/>
          <w:szCs w:val="24"/>
        </w:rPr>
      </w:pPr>
      <w:r w:rsidRPr="00D65F73">
        <w:rPr>
          <w:rFonts w:ascii="Times New Roman" w:eastAsia="楷体" w:hAnsi="Times New Roman"/>
          <w:color w:val="5B9BD5" w:themeColor="accent1"/>
          <w:sz w:val="24"/>
          <w:szCs w:val="24"/>
        </w:rPr>
        <w:t>关于蛋氨</w:t>
      </w:r>
      <w:proofErr w:type="gramStart"/>
      <w:r w:rsidRPr="00D65F73">
        <w:rPr>
          <w:rFonts w:ascii="Times New Roman" w:eastAsia="楷体" w:hAnsi="Times New Roman"/>
          <w:color w:val="5B9BD5" w:themeColor="accent1"/>
          <w:sz w:val="24"/>
          <w:szCs w:val="24"/>
        </w:rPr>
        <w:t>酸价格</w:t>
      </w:r>
      <w:proofErr w:type="gramEnd"/>
      <w:r w:rsidRPr="00D65F73">
        <w:rPr>
          <w:rFonts w:ascii="Times New Roman" w:eastAsia="楷体" w:hAnsi="Times New Roman"/>
          <w:color w:val="5B9BD5" w:themeColor="accent1"/>
          <w:sz w:val="24"/>
          <w:szCs w:val="24"/>
        </w:rPr>
        <w:t>走势，从需求端看，全球市场对蛋氨酸的需求展现出持续强劲的增长态势，尤其在禽类养殖领域，需求韧性尤为突出，为价格提供了坚实支撑；从供给端看，主要原材料供应受宏观环境比如战争因素影响，加剧了核心原材料，例如硫磺等供应的不确定性，客观上制约了供给的充分保障。在需求旺盛与供给受限的行业背景下，我们对于第二季度蛋氨</w:t>
      </w:r>
      <w:proofErr w:type="gramStart"/>
      <w:r w:rsidRPr="00D65F73">
        <w:rPr>
          <w:rFonts w:ascii="Times New Roman" w:eastAsia="楷体" w:hAnsi="Times New Roman"/>
          <w:color w:val="5B9BD5" w:themeColor="accent1"/>
          <w:sz w:val="24"/>
          <w:szCs w:val="24"/>
        </w:rPr>
        <w:t>酸价格</w:t>
      </w:r>
      <w:proofErr w:type="gramEnd"/>
      <w:r w:rsidRPr="00D65F73">
        <w:rPr>
          <w:rFonts w:ascii="Times New Roman" w:eastAsia="楷体" w:hAnsi="Times New Roman"/>
          <w:color w:val="5B9BD5" w:themeColor="accent1"/>
          <w:sz w:val="24"/>
          <w:szCs w:val="24"/>
        </w:rPr>
        <w:t>走势保持信心。</w:t>
      </w:r>
      <w:r w:rsidRPr="00D65F73">
        <w:rPr>
          <w:rFonts w:ascii="Times New Roman" w:eastAsia="楷体" w:hAnsi="Times New Roman"/>
          <w:color w:val="5B9BD5" w:themeColor="accent1"/>
          <w:sz w:val="24"/>
          <w:szCs w:val="24"/>
        </w:rPr>
        <w:t>3</w:t>
      </w:r>
      <w:r w:rsidRPr="00D65F73">
        <w:rPr>
          <w:rFonts w:ascii="Times New Roman" w:eastAsia="楷体" w:hAnsi="Times New Roman"/>
          <w:color w:val="5B9BD5" w:themeColor="accent1"/>
          <w:sz w:val="24"/>
          <w:szCs w:val="24"/>
        </w:rPr>
        <w:t>月以来，面对蛋氨酸原材料成本上涨的市场环境，公司凭借稳定生产的核心优势，工厂整体保持行业领先的产能利用率，</w:t>
      </w:r>
      <w:r w:rsidRPr="00D65F73">
        <w:rPr>
          <w:rFonts w:ascii="Times New Roman" w:eastAsia="楷体" w:hAnsi="Times New Roman"/>
          <w:color w:val="5B9BD5" w:themeColor="accent1"/>
          <w:sz w:val="24"/>
          <w:szCs w:val="24"/>
        </w:rPr>
        <w:t>3</w:t>
      </w:r>
      <w:r w:rsidRPr="00D65F73">
        <w:rPr>
          <w:rFonts w:ascii="Times New Roman" w:eastAsia="楷体" w:hAnsi="Times New Roman"/>
          <w:color w:val="5B9BD5" w:themeColor="accent1"/>
          <w:sz w:val="24"/>
          <w:szCs w:val="24"/>
        </w:rPr>
        <w:t>月更是创下单月产量纪录，为业绩奠定坚实基础。同时，公司通过灵活的价格策略已实现成本的有效传导，且这一良好的成本传导趋势有望在第二季度持续巩固。考虑到公司全球各区域的销售定价策略因市场特性呈现差异化格局，中国市场为现货市场，价格经过迅速上涨之后进入了高位盘整阶段，海外市场多以季度定价为主，因此第二季度价格较第一季度为上涨趋势。综合来看，蛋氨</w:t>
      </w:r>
      <w:proofErr w:type="gramStart"/>
      <w:r w:rsidRPr="00D65F73">
        <w:rPr>
          <w:rFonts w:ascii="Times New Roman" w:eastAsia="楷体" w:hAnsi="Times New Roman"/>
          <w:color w:val="5B9BD5" w:themeColor="accent1"/>
          <w:sz w:val="24"/>
          <w:szCs w:val="24"/>
        </w:rPr>
        <w:t>酸价格</w:t>
      </w:r>
      <w:proofErr w:type="gramEnd"/>
      <w:r w:rsidRPr="00D65F73">
        <w:rPr>
          <w:rFonts w:ascii="Times New Roman" w:eastAsia="楷体" w:hAnsi="Times New Roman"/>
          <w:color w:val="5B9BD5" w:themeColor="accent1"/>
          <w:sz w:val="24"/>
          <w:szCs w:val="24"/>
        </w:rPr>
        <w:t>的上涨带来的正面效应，将在第二、三季度业绩中逐步体现，为公司蛋氨</w:t>
      </w:r>
      <w:proofErr w:type="gramStart"/>
      <w:r w:rsidRPr="00D65F73">
        <w:rPr>
          <w:rFonts w:ascii="Times New Roman" w:eastAsia="楷体" w:hAnsi="Times New Roman"/>
          <w:color w:val="5B9BD5" w:themeColor="accent1"/>
          <w:sz w:val="24"/>
          <w:szCs w:val="24"/>
        </w:rPr>
        <w:t>酸业务</w:t>
      </w:r>
      <w:proofErr w:type="gramEnd"/>
      <w:r w:rsidRPr="00D65F73">
        <w:rPr>
          <w:rFonts w:ascii="Times New Roman" w:eastAsia="楷体" w:hAnsi="Times New Roman"/>
          <w:color w:val="5B9BD5" w:themeColor="accent1"/>
          <w:sz w:val="24"/>
          <w:szCs w:val="24"/>
        </w:rPr>
        <w:t>的经营表现提供有力保障。公司将持续密切关注市场环境的动态变化，充分依托其全球业务布局与卓越运营能力，满足客户需求并实现利润最大化。</w:t>
      </w:r>
    </w:p>
    <w:p w14:paraId="551A31E2" w14:textId="77777777" w:rsidR="009F6893" w:rsidRPr="00F1326A" w:rsidRDefault="009F6893" w:rsidP="009F6893">
      <w:pPr>
        <w:pStyle w:val="a8"/>
        <w:ind w:left="360"/>
      </w:pPr>
    </w:p>
    <w:p w14:paraId="1AB68D2C" w14:textId="424C0350" w:rsidR="004139D2" w:rsidRPr="001059A9" w:rsidRDefault="00D65F73" w:rsidP="001059A9">
      <w:pPr>
        <w:pStyle w:val="a8"/>
        <w:numPr>
          <w:ilvl w:val="3"/>
          <w:numId w:val="1"/>
        </w:numPr>
        <w:ind w:left="434" w:firstLineChars="0"/>
        <w:rPr>
          <w:rFonts w:ascii="Times New Roman" w:eastAsia="楷体" w:hAnsi="Times New Roman"/>
          <w:sz w:val="24"/>
          <w:szCs w:val="24"/>
        </w:rPr>
      </w:pPr>
      <w:r w:rsidRPr="00D65F73">
        <w:rPr>
          <w:rFonts w:ascii="Times New Roman" w:eastAsia="楷体" w:hAnsi="Times New Roman"/>
          <w:sz w:val="24"/>
          <w:szCs w:val="24"/>
        </w:rPr>
        <w:t>6</w:t>
      </w:r>
      <w:r w:rsidRPr="00D65F73">
        <w:rPr>
          <w:rFonts w:ascii="Times New Roman" w:eastAsia="楷体" w:hAnsi="Times New Roman"/>
          <w:sz w:val="24"/>
          <w:szCs w:val="24"/>
        </w:rPr>
        <w:t>月</w:t>
      </w:r>
      <w:r w:rsidRPr="00D65F73">
        <w:rPr>
          <w:rFonts w:ascii="Times New Roman" w:eastAsia="楷体" w:hAnsi="Times New Roman"/>
          <w:sz w:val="24"/>
          <w:szCs w:val="24"/>
        </w:rPr>
        <w:t>26</w:t>
      </w:r>
      <w:r>
        <w:rPr>
          <w:rFonts w:ascii="Times New Roman" w:eastAsia="楷体" w:hAnsi="Times New Roman" w:hint="eastAsia"/>
          <w:sz w:val="24"/>
          <w:szCs w:val="24"/>
        </w:rPr>
        <w:t>日</w:t>
      </w:r>
      <w:r w:rsidRPr="00D65F73">
        <w:rPr>
          <w:rFonts w:ascii="Times New Roman" w:eastAsia="楷体" w:hAnsi="Times New Roman"/>
          <w:sz w:val="24"/>
          <w:szCs w:val="24"/>
        </w:rPr>
        <w:t>，定增股解禁，管理层是否有稳定股价措施？</w:t>
      </w:r>
    </w:p>
    <w:p w14:paraId="3F845E1E" w14:textId="77777777" w:rsidR="00D65F73" w:rsidRPr="00D65F73" w:rsidRDefault="00D65F73" w:rsidP="00D65F73">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D65F73">
        <w:rPr>
          <w:rFonts w:ascii="Times New Roman" w:eastAsia="楷体" w:hAnsi="Times New Roman" w:hint="eastAsia"/>
          <w:color w:val="5B9BD5" w:themeColor="accent1"/>
          <w:sz w:val="24"/>
          <w:szCs w:val="24"/>
        </w:rPr>
        <w:t>公司通过多元举措积极应对市场变化，切实保障资本市场稳定。</w:t>
      </w:r>
    </w:p>
    <w:p w14:paraId="541B7406" w14:textId="77777777" w:rsidR="00D65F73" w:rsidRPr="00D65F73" w:rsidRDefault="00D65F73" w:rsidP="00D65F73">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D65F73">
        <w:rPr>
          <w:rFonts w:ascii="Times New Roman" w:eastAsia="楷体" w:hAnsi="Times New Roman" w:hint="eastAsia"/>
          <w:color w:val="5B9BD5" w:themeColor="accent1"/>
          <w:sz w:val="24"/>
          <w:szCs w:val="24"/>
        </w:rPr>
        <w:t>一是深化互动沟通，筑牢信任纽带。公司高度重视与投资者的双向交流，将于六月组织现场投资者沟通活动。通过搭建实地探访、深度对话的平台，让投资者直观了解公司</w:t>
      </w:r>
      <w:proofErr w:type="gramStart"/>
      <w:r w:rsidRPr="00D65F73">
        <w:rPr>
          <w:rFonts w:ascii="Times New Roman" w:eastAsia="楷体" w:hAnsi="Times New Roman" w:hint="eastAsia"/>
          <w:color w:val="5B9BD5" w:themeColor="accent1"/>
          <w:sz w:val="24"/>
          <w:szCs w:val="24"/>
        </w:rPr>
        <w:t>募投项目</w:t>
      </w:r>
      <w:proofErr w:type="gramEnd"/>
      <w:r w:rsidRPr="00D65F73">
        <w:rPr>
          <w:rFonts w:ascii="Times New Roman" w:eastAsia="楷体" w:hAnsi="Times New Roman" w:hint="eastAsia"/>
          <w:color w:val="5B9BD5" w:themeColor="accent1"/>
          <w:sz w:val="24"/>
          <w:szCs w:val="24"/>
        </w:rPr>
        <w:t>进展情况，与管理层就公司生产运营、技术研发等核心问题开展面对面交流，全方位展示经营实力与发展潜力，进一步畅通信息传递渠道，凝聚市场共识，传递企业价值。</w:t>
      </w:r>
    </w:p>
    <w:p w14:paraId="3C3EDCD3" w14:textId="77777777" w:rsidR="00D65F73" w:rsidRPr="00D65F73" w:rsidRDefault="00D65F73" w:rsidP="00D65F73">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D65F73">
        <w:rPr>
          <w:rFonts w:ascii="Times New Roman" w:eastAsia="楷体" w:hAnsi="Times New Roman" w:hint="eastAsia"/>
          <w:color w:val="5B9BD5" w:themeColor="accent1"/>
          <w:sz w:val="24"/>
          <w:szCs w:val="24"/>
        </w:rPr>
        <w:t>二是夯实业绩根基，彰显内在价值。公司始终以稳健经营为核心，凭借扎实的业务布局与高效的运营能力，持续夯实业绩基础。尽管面临诸多挑战，安迪苏在</w:t>
      </w:r>
      <w:r w:rsidRPr="00D65F73">
        <w:rPr>
          <w:rFonts w:ascii="Times New Roman" w:eastAsia="楷体" w:hAnsi="Times New Roman" w:hint="eastAsia"/>
          <w:color w:val="5B9BD5" w:themeColor="accent1"/>
          <w:sz w:val="24"/>
          <w:szCs w:val="24"/>
        </w:rPr>
        <w:t>2026</w:t>
      </w:r>
      <w:r w:rsidRPr="00D65F73">
        <w:rPr>
          <w:rFonts w:ascii="Times New Roman" w:eastAsia="楷体" w:hAnsi="Times New Roman" w:hint="eastAsia"/>
          <w:color w:val="5B9BD5" w:themeColor="accent1"/>
          <w:sz w:val="24"/>
          <w:szCs w:val="24"/>
        </w:rPr>
        <w:t>年第一季度实现了营收同比增长，特种业务营收（</w:t>
      </w:r>
      <w:r w:rsidRPr="00D65F73">
        <w:rPr>
          <w:rFonts w:ascii="Times New Roman" w:eastAsia="楷体" w:hAnsi="Times New Roman" w:hint="eastAsia"/>
          <w:color w:val="5B9BD5" w:themeColor="accent1"/>
          <w:sz w:val="24"/>
          <w:szCs w:val="24"/>
        </w:rPr>
        <w:t>+19%</w:t>
      </w:r>
      <w:r w:rsidRPr="00D65F73">
        <w:rPr>
          <w:rFonts w:ascii="Times New Roman" w:eastAsia="楷体" w:hAnsi="Times New Roman" w:hint="eastAsia"/>
          <w:color w:val="5B9BD5" w:themeColor="accent1"/>
          <w:sz w:val="24"/>
          <w:szCs w:val="24"/>
        </w:rPr>
        <w:t>）与毛利（</w:t>
      </w:r>
      <w:r w:rsidRPr="00D65F73">
        <w:rPr>
          <w:rFonts w:ascii="Times New Roman" w:eastAsia="楷体" w:hAnsi="Times New Roman" w:hint="eastAsia"/>
          <w:color w:val="5B9BD5" w:themeColor="accent1"/>
          <w:sz w:val="24"/>
          <w:szCs w:val="24"/>
        </w:rPr>
        <w:t>+16%</w:t>
      </w:r>
      <w:r w:rsidRPr="00D65F73">
        <w:rPr>
          <w:rFonts w:ascii="Times New Roman" w:eastAsia="楷体" w:hAnsi="Times New Roman" w:hint="eastAsia"/>
          <w:color w:val="5B9BD5" w:themeColor="accent1"/>
          <w:sz w:val="24"/>
          <w:szCs w:val="24"/>
        </w:rPr>
        <w:t>）均实现了双位数的同比增长，展现出良好的发展韧性与成长动能。稳健的业绩表现是公司价值的核心支撑，也是应对市场波动、稳定股价的坚实底气。</w:t>
      </w:r>
    </w:p>
    <w:p w14:paraId="52AA71E7" w14:textId="77777777" w:rsidR="00D65F73" w:rsidRPr="00D65F73" w:rsidRDefault="00D65F73" w:rsidP="00D65F73">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D65F73">
        <w:rPr>
          <w:rFonts w:ascii="Times New Roman" w:eastAsia="楷体" w:hAnsi="Times New Roman" w:hint="eastAsia"/>
          <w:color w:val="5B9BD5" w:themeColor="accent1"/>
          <w:sz w:val="24"/>
          <w:szCs w:val="24"/>
        </w:rPr>
        <w:t>三是积极与</w:t>
      </w:r>
      <w:proofErr w:type="gramStart"/>
      <w:r w:rsidRPr="00D65F73">
        <w:rPr>
          <w:rFonts w:ascii="Times New Roman" w:eastAsia="楷体" w:hAnsi="Times New Roman" w:hint="eastAsia"/>
          <w:color w:val="5B9BD5" w:themeColor="accent1"/>
          <w:sz w:val="24"/>
          <w:szCs w:val="24"/>
        </w:rPr>
        <w:t>重要定增投资人</w:t>
      </w:r>
      <w:proofErr w:type="gramEnd"/>
      <w:r w:rsidRPr="00D65F73">
        <w:rPr>
          <w:rFonts w:ascii="Times New Roman" w:eastAsia="楷体" w:hAnsi="Times New Roman" w:hint="eastAsia"/>
          <w:color w:val="5B9BD5" w:themeColor="accent1"/>
          <w:sz w:val="24"/>
          <w:szCs w:val="24"/>
        </w:rPr>
        <w:t>开展沟通，夯实长期战略合作关系。本次参与公司再融资的投资者中不乏具备深厚行业背景与战略眼光的机构投资者。这些投资者的引入，不仅为公司发展注入了资金，更带来了产业协同、资源整合等战略价值，充分体现了市场对公司投资价值与未来发展前景的高度认可。优质投资者的长期持股，将优化公司股权结构，增强市场信心，为股价稳定提供有力保障。</w:t>
      </w:r>
    </w:p>
    <w:p w14:paraId="09BF4109" w14:textId="6FE0904B" w:rsidR="00D65F73" w:rsidRPr="00F1326A" w:rsidRDefault="00D65F73" w:rsidP="00D65F73">
      <w:pPr>
        <w:pStyle w:val="a8"/>
        <w:numPr>
          <w:ilvl w:val="0"/>
          <w:numId w:val="6"/>
        </w:numPr>
        <w:spacing w:line="278" w:lineRule="auto"/>
        <w:ind w:firstLineChars="0"/>
        <w:contextualSpacing/>
        <w:rPr>
          <w:rFonts w:ascii="Times New Roman" w:eastAsia="楷体" w:hAnsi="Times New Roman"/>
          <w:color w:val="5B9BD5" w:themeColor="accent1"/>
          <w:sz w:val="24"/>
          <w:szCs w:val="24"/>
        </w:rPr>
      </w:pPr>
      <w:r w:rsidRPr="00D65F73">
        <w:rPr>
          <w:rFonts w:ascii="Times New Roman" w:eastAsia="楷体" w:hAnsi="Times New Roman" w:hint="eastAsia"/>
          <w:color w:val="5B9BD5" w:themeColor="accent1"/>
          <w:sz w:val="24"/>
          <w:szCs w:val="24"/>
        </w:rPr>
        <w:t>未来，公司将持续聚焦主业，优化产能布局，始终以维护全体股东利益</w:t>
      </w:r>
      <w:r w:rsidRPr="00D65F73">
        <w:rPr>
          <w:rFonts w:ascii="Times New Roman" w:eastAsia="楷体" w:hAnsi="Times New Roman" w:hint="eastAsia"/>
          <w:color w:val="5B9BD5" w:themeColor="accent1"/>
          <w:sz w:val="24"/>
          <w:szCs w:val="24"/>
        </w:rPr>
        <w:lastRenderedPageBreak/>
        <w:t>为核心，通过多元举措积极应对市场变化，切实保障资本市场稳定，以优异的经营成果回馈广大投资者的信任与支持。</w:t>
      </w:r>
    </w:p>
    <w:p w14:paraId="31A5AE21" w14:textId="77777777" w:rsidR="00F1326A" w:rsidRPr="00F1326A" w:rsidRDefault="00F1326A" w:rsidP="00D65F73">
      <w:pPr>
        <w:spacing w:after="0" w:line="240" w:lineRule="auto"/>
        <w:ind w:right="622"/>
        <w:jc w:val="right"/>
        <w:rPr>
          <w:rFonts w:ascii="Times New Roman" w:eastAsia="楷体" w:hAnsi="Times New Roman" w:cs="Times New Roman"/>
          <w:sz w:val="24"/>
          <w:szCs w:val="24"/>
        </w:rPr>
      </w:pPr>
    </w:p>
    <w:p w14:paraId="2F8B1F24" w14:textId="77777777" w:rsidR="00F1326A" w:rsidRPr="00F1326A" w:rsidRDefault="00F1326A" w:rsidP="001D76B7">
      <w:pPr>
        <w:spacing w:after="0" w:line="240" w:lineRule="auto"/>
        <w:ind w:right="142"/>
        <w:jc w:val="right"/>
        <w:rPr>
          <w:rFonts w:ascii="Times New Roman" w:eastAsia="楷体" w:hAnsi="Times New Roman" w:cs="Times New Roman"/>
          <w:sz w:val="24"/>
          <w:szCs w:val="24"/>
        </w:rPr>
      </w:pPr>
    </w:p>
    <w:p w14:paraId="519BA09C" w14:textId="77777777" w:rsidR="00F1326A" w:rsidRPr="00F1326A" w:rsidRDefault="00F1326A" w:rsidP="001D76B7">
      <w:pPr>
        <w:spacing w:after="0" w:line="240" w:lineRule="auto"/>
        <w:ind w:right="142"/>
        <w:jc w:val="right"/>
        <w:rPr>
          <w:rFonts w:ascii="Times New Roman" w:eastAsia="楷体" w:hAnsi="Times New Roman" w:cs="Times New Roman"/>
          <w:sz w:val="24"/>
          <w:szCs w:val="24"/>
        </w:rPr>
      </w:pPr>
    </w:p>
    <w:p w14:paraId="3907E348" w14:textId="07368511" w:rsidR="00201137" w:rsidRPr="00F1326A" w:rsidRDefault="00201137" w:rsidP="001D76B7">
      <w:pPr>
        <w:spacing w:after="0" w:line="240" w:lineRule="auto"/>
        <w:ind w:right="142"/>
        <w:jc w:val="right"/>
        <w:rPr>
          <w:rFonts w:ascii="Times New Roman" w:eastAsia="楷体" w:hAnsi="Times New Roman" w:cs="Times New Roman"/>
          <w:sz w:val="24"/>
          <w:szCs w:val="24"/>
        </w:rPr>
      </w:pPr>
      <w:r w:rsidRPr="00F1326A">
        <w:rPr>
          <w:rFonts w:ascii="Times New Roman" w:eastAsia="楷体" w:hAnsi="Times New Roman" w:cs="Times New Roman"/>
          <w:sz w:val="24"/>
          <w:szCs w:val="24"/>
        </w:rPr>
        <w:t>蓝星安迪苏股份有限公司</w:t>
      </w:r>
    </w:p>
    <w:p w14:paraId="594C2F92" w14:textId="14709955" w:rsidR="003A6A47" w:rsidRPr="00D84E3B" w:rsidRDefault="004757EC" w:rsidP="00F854F1">
      <w:pPr>
        <w:spacing w:after="0" w:line="240" w:lineRule="auto"/>
        <w:ind w:right="142"/>
        <w:jc w:val="right"/>
        <w:rPr>
          <w:rFonts w:ascii="Times New Roman" w:eastAsia="楷体" w:hAnsi="Times New Roman" w:cs="Times New Roman"/>
          <w:sz w:val="24"/>
          <w:szCs w:val="24"/>
          <w:lang w:val="en-US"/>
        </w:rPr>
      </w:pPr>
      <w:r w:rsidRPr="00F1326A">
        <w:rPr>
          <w:rFonts w:ascii="Times New Roman" w:eastAsia="楷体" w:hAnsi="Times New Roman" w:cs="Times New Roman"/>
          <w:sz w:val="24"/>
          <w:szCs w:val="24"/>
        </w:rPr>
        <w:t>202</w:t>
      </w:r>
      <w:r w:rsidR="009B1161" w:rsidRPr="00F1326A">
        <w:rPr>
          <w:rFonts w:ascii="Times New Roman" w:eastAsia="楷体" w:hAnsi="Times New Roman" w:cs="Times New Roman" w:hint="eastAsia"/>
          <w:sz w:val="24"/>
          <w:szCs w:val="24"/>
        </w:rPr>
        <w:t>6</w:t>
      </w:r>
      <w:r w:rsidRPr="00F1326A">
        <w:rPr>
          <w:rFonts w:ascii="Times New Roman" w:eastAsia="楷体" w:hAnsi="Times New Roman" w:cs="Times New Roman"/>
          <w:sz w:val="24"/>
          <w:szCs w:val="24"/>
        </w:rPr>
        <w:t>年</w:t>
      </w:r>
      <w:r w:rsidR="009A3B33" w:rsidRPr="00F1326A">
        <w:rPr>
          <w:rFonts w:ascii="Times New Roman" w:eastAsia="楷体" w:hAnsi="Times New Roman" w:cs="Times New Roman" w:hint="eastAsia"/>
          <w:sz w:val="24"/>
          <w:szCs w:val="24"/>
        </w:rPr>
        <w:t>5</w:t>
      </w:r>
      <w:r w:rsidRPr="00F1326A">
        <w:rPr>
          <w:rFonts w:ascii="Times New Roman" w:eastAsia="楷体" w:hAnsi="Times New Roman" w:cs="Times New Roman"/>
          <w:sz w:val="24"/>
          <w:szCs w:val="24"/>
        </w:rPr>
        <w:t>月</w:t>
      </w:r>
      <w:r w:rsidR="00D65F73">
        <w:rPr>
          <w:rFonts w:ascii="Times New Roman" w:eastAsia="楷体" w:hAnsi="Times New Roman" w:cs="Times New Roman" w:hint="eastAsia"/>
          <w:sz w:val="24"/>
          <w:szCs w:val="24"/>
        </w:rPr>
        <w:t>2</w:t>
      </w:r>
      <w:r w:rsidR="00043E13">
        <w:rPr>
          <w:rFonts w:ascii="Times New Roman" w:eastAsia="楷体" w:hAnsi="Times New Roman" w:cs="Times New Roman" w:hint="eastAsia"/>
          <w:sz w:val="24"/>
          <w:szCs w:val="24"/>
        </w:rPr>
        <w:t>8</w:t>
      </w:r>
      <w:r w:rsidR="00201137" w:rsidRPr="00F1326A">
        <w:rPr>
          <w:rFonts w:ascii="Times New Roman" w:eastAsia="楷体" w:hAnsi="Times New Roman" w:cs="Times New Roman"/>
          <w:sz w:val="24"/>
          <w:szCs w:val="24"/>
        </w:rPr>
        <w:t>日</w:t>
      </w:r>
    </w:p>
    <w:sectPr w:rsidR="003A6A47" w:rsidRPr="00D84E3B" w:rsidSect="00342066">
      <w:headerReference w:type="default" r:id="rId11"/>
      <w:footerReference w:type="default" r:id="rId12"/>
      <w:pgSz w:w="11906" w:h="16838"/>
      <w:pgMar w:top="1440" w:right="1800" w:bottom="1134" w:left="1800" w:header="851" w:footer="49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EA83" w14:textId="77777777" w:rsidR="00E001AE" w:rsidRDefault="00E001AE" w:rsidP="00226B25">
      <w:pPr>
        <w:spacing w:after="0" w:line="240" w:lineRule="auto"/>
      </w:pPr>
      <w:r>
        <w:separator/>
      </w:r>
    </w:p>
  </w:endnote>
  <w:endnote w:type="continuationSeparator" w:id="0">
    <w:p w14:paraId="245C31FB" w14:textId="77777777" w:rsidR="00E001AE" w:rsidRDefault="00E001AE" w:rsidP="00226B25">
      <w:pPr>
        <w:spacing w:after="0" w:line="240" w:lineRule="auto"/>
      </w:pPr>
      <w:r>
        <w:continuationSeparator/>
      </w:r>
    </w:p>
  </w:endnote>
  <w:endnote w:type="continuationNotice" w:id="1">
    <w:p w14:paraId="208EE60D" w14:textId="77777777" w:rsidR="00E001AE" w:rsidRDefault="00E001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127490"/>
      <w:docPartObj>
        <w:docPartGallery w:val="Page Numbers (Bottom of Page)"/>
        <w:docPartUnique/>
      </w:docPartObj>
    </w:sdtPr>
    <w:sdtEndPr>
      <w:rPr>
        <w:rFonts w:ascii="Times New Roman" w:hAnsi="Times New Roman" w:cs="Times New Roman"/>
      </w:rPr>
    </w:sdtEndPr>
    <w:sdtContent>
      <w:p w14:paraId="633BE877" w14:textId="42074528" w:rsidR="00086946" w:rsidRPr="00086946" w:rsidRDefault="00440207">
        <w:pPr>
          <w:pStyle w:val="a6"/>
          <w:jc w:val="center"/>
          <w:rPr>
            <w:rFonts w:ascii="Times New Roman" w:hAnsi="Times New Roman" w:cs="Times New Roman"/>
          </w:rPr>
        </w:pPr>
        <w:r w:rsidRPr="00086946">
          <w:rPr>
            <w:rFonts w:ascii="Times New Roman" w:hAnsi="Times New Roman" w:cs="Times New Roman"/>
          </w:rPr>
          <w:fldChar w:fldCharType="begin"/>
        </w:r>
        <w:r w:rsidR="00086946" w:rsidRPr="00086946">
          <w:rPr>
            <w:rFonts w:ascii="Times New Roman" w:hAnsi="Times New Roman" w:cs="Times New Roman"/>
          </w:rPr>
          <w:instrText>PAGE   \* MERGEFORMAT</w:instrText>
        </w:r>
        <w:r w:rsidRPr="00086946">
          <w:rPr>
            <w:rFonts w:ascii="Times New Roman" w:hAnsi="Times New Roman" w:cs="Times New Roman"/>
          </w:rPr>
          <w:fldChar w:fldCharType="separate"/>
        </w:r>
        <w:r w:rsidR="00BD19A1" w:rsidRPr="00BD19A1">
          <w:rPr>
            <w:rFonts w:ascii="Times New Roman" w:hAnsi="Times New Roman" w:cs="Times New Roman"/>
            <w:noProof/>
            <w:lang w:val="zh-CN"/>
          </w:rPr>
          <w:t>3</w:t>
        </w:r>
        <w:r w:rsidRPr="00086946">
          <w:rPr>
            <w:rFonts w:ascii="Times New Roman" w:hAnsi="Times New Roman" w:cs="Times New Roman"/>
          </w:rPr>
          <w:fldChar w:fldCharType="end"/>
        </w:r>
        <w:r w:rsidR="00050A0B">
          <w:rPr>
            <w:rFonts w:ascii="Times New Roman" w:hAnsi="Times New Roman" w:cs="Times New Roman" w:hint="eastAsia"/>
          </w:rPr>
          <w:t xml:space="preserve"> </w:t>
        </w:r>
        <w:r w:rsidR="00050A0B">
          <w:rPr>
            <w:rFonts w:ascii="Times New Roman" w:hAnsi="Times New Roman" w:cs="Times New Roman" w:hint="eastAsia"/>
          </w:rPr>
          <w:t xml:space="preserve">of </w:t>
        </w:r>
        <w:r w:rsidR="00050A0B">
          <w:rPr>
            <w:rFonts w:ascii="Times New Roman" w:hAnsi="Times New Roman" w:cs="Times New Roman"/>
          </w:rPr>
          <w:fldChar w:fldCharType="begin"/>
        </w:r>
        <w:r w:rsidR="00050A0B">
          <w:rPr>
            <w:rFonts w:ascii="Times New Roman" w:hAnsi="Times New Roman" w:cs="Times New Roman"/>
          </w:rPr>
          <w:instrText xml:space="preserve"> </w:instrText>
        </w:r>
        <w:r w:rsidR="00050A0B">
          <w:rPr>
            <w:rFonts w:ascii="Times New Roman" w:hAnsi="Times New Roman" w:cs="Times New Roman" w:hint="eastAsia"/>
          </w:rPr>
          <w:instrText>NUMPAGES  \* Arabic  \* MERGEFORMAT</w:instrText>
        </w:r>
        <w:r w:rsidR="00050A0B">
          <w:rPr>
            <w:rFonts w:ascii="Times New Roman" w:hAnsi="Times New Roman" w:cs="Times New Roman"/>
          </w:rPr>
          <w:instrText xml:space="preserve"> </w:instrText>
        </w:r>
        <w:r w:rsidR="00050A0B">
          <w:rPr>
            <w:rFonts w:ascii="Times New Roman" w:hAnsi="Times New Roman" w:cs="Times New Roman"/>
          </w:rPr>
          <w:fldChar w:fldCharType="separate"/>
        </w:r>
        <w:r w:rsidR="00050A0B">
          <w:rPr>
            <w:rFonts w:ascii="Times New Roman" w:hAnsi="Times New Roman" w:cs="Times New Roman"/>
            <w:noProof/>
          </w:rPr>
          <w:t>27</w:t>
        </w:r>
        <w:r w:rsidR="00050A0B">
          <w:rPr>
            <w:rFonts w:ascii="Times New Roman" w:hAnsi="Times New Roman" w:cs="Times New Roman"/>
          </w:rPr>
          <w:fldChar w:fldCharType="end"/>
        </w:r>
      </w:p>
    </w:sdtContent>
  </w:sdt>
  <w:p w14:paraId="0C520190" w14:textId="77777777" w:rsidR="00086946" w:rsidRDefault="000869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94F53" w14:textId="77777777" w:rsidR="00E001AE" w:rsidRDefault="00E001AE" w:rsidP="00226B25">
      <w:pPr>
        <w:spacing w:after="0" w:line="240" w:lineRule="auto"/>
      </w:pPr>
      <w:r>
        <w:separator/>
      </w:r>
    </w:p>
  </w:footnote>
  <w:footnote w:type="continuationSeparator" w:id="0">
    <w:p w14:paraId="67DD0FB2" w14:textId="77777777" w:rsidR="00E001AE" w:rsidRDefault="00E001AE" w:rsidP="00226B25">
      <w:pPr>
        <w:spacing w:after="0" w:line="240" w:lineRule="auto"/>
      </w:pPr>
      <w:r>
        <w:continuationSeparator/>
      </w:r>
    </w:p>
  </w:footnote>
  <w:footnote w:type="continuationNotice" w:id="1">
    <w:p w14:paraId="4CDA83CC" w14:textId="77777777" w:rsidR="00E001AE" w:rsidRDefault="00E001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819E" w14:textId="46C2BD38" w:rsidR="00B86FD7" w:rsidRPr="00D44165" w:rsidRDefault="00D44165" w:rsidP="00D44165">
    <w:pPr>
      <w:pStyle w:val="a4"/>
      <w:rPr>
        <w:rFonts w:ascii="Times New Roman" w:eastAsia="楷体" w:hAnsi="Times New Roman" w:cs="Times New Roman"/>
      </w:rPr>
    </w:pPr>
    <w:r w:rsidRPr="007B33A0">
      <w:rPr>
        <w:rFonts w:ascii="Times New Roman" w:eastAsia="楷体" w:hAnsi="Times New Roman" w:cs="Times New Roman"/>
      </w:rPr>
      <w:t>Bluestar Adisseo Company</w:t>
    </w:r>
    <w:r>
      <w:rPr>
        <w:rFonts w:ascii="Times New Roman" w:eastAsia="楷体" w:hAnsi="Times New Roman" w:cs="Times New Roman" w:hint="eastAsia"/>
      </w:rPr>
      <w:t xml:space="preserve"> </w:t>
    </w:r>
    <w:r w:rsidR="00521F0B" w:rsidRPr="009870C8">
      <w:rPr>
        <w:rFonts w:ascii="楷体" w:eastAsia="楷体" w:hAnsi="楷体" w:hint="eastAsia"/>
      </w:rPr>
      <w:t>蓝星安迪苏</w:t>
    </w:r>
    <w:r w:rsidR="00521F0B" w:rsidRPr="009870C8">
      <w:rPr>
        <w:rFonts w:ascii="楷体" w:eastAsia="楷体" w:hAnsi="楷体"/>
      </w:rPr>
      <w:t>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C1D"/>
    <w:multiLevelType w:val="multilevel"/>
    <w:tmpl w:val="5C1C2CE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楷体"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F019B"/>
    <w:multiLevelType w:val="hybridMultilevel"/>
    <w:tmpl w:val="A11C3F46"/>
    <w:lvl w:ilvl="0" w:tplc="040C0001">
      <w:start w:val="1"/>
      <w:numFmt w:val="bullet"/>
      <w:lvlText w:val=""/>
      <w:lvlJc w:val="left"/>
      <w:pPr>
        <w:ind w:left="1520" w:hanging="360"/>
      </w:pPr>
      <w:rPr>
        <w:rFonts w:ascii="Symbol" w:hAnsi="Symbol" w:hint="default"/>
      </w:rPr>
    </w:lvl>
    <w:lvl w:ilvl="1" w:tplc="040C0003" w:tentative="1">
      <w:start w:val="1"/>
      <w:numFmt w:val="bullet"/>
      <w:lvlText w:val="o"/>
      <w:lvlJc w:val="left"/>
      <w:pPr>
        <w:ind w:left="2240" w:hanging="360"/>
      </w:pPr>
      <w:rPr>
        <w:rFonts w:ascii="Courier New" w:hAnsi="Courier New" w:cs="Courier New" w:hint="default"/>
      </w:rPr>
    </w:lvl>
    <w:lvl w:ilvl="2" w:tplc="040C0005" w:tentative="1">
      <w:start w:val="1"/>
      <w:numFmt w:val="bullet"/>
      <w:lvlText w:val=""/>
      <w:lvlJc w:val="left"/>
      <w:pPr>
        <w:ind w:left="2960" w:hanging="360"/>
      </w:pPr>
      <w:rPr>
        <w:rFonts w:ascii="Wingdings" w:hAnsi="Wingdings" w:hint="default"/>
      </w:rPr>
    </w:lvl>
    <w:lvl w:ilvl="3" w:tplc="040C0001" w:tentative="1">
      <w:start w:val="1"/>
      <w:numFmt w:val="bullet"/>
      <w:lvlText w:val=""/>
      <w:lvlJc w:val="left"/>
      <w:pPr>
        <w:ind w:left="3680" w:hanging="360"/>
      </w:pPr>
      <w:rPr>
        <w:rFonts w:ascii="Symbol" w:hAnsi="Symbol" w:hint="default"/>
      </w:rPr>
    </w:lvl>
    <w:lvl w:ilvl="4" w:tplc="040C0003" w:tentative="1">
      <w:start w:val="1"/>
      <w:numFmt w:val="bullet"/>
      <w:lvlText w:val="o"/>
      <w:lvlJc w:val="left"/>
      <w:pPr>
        <w:ind w:left="4400" w:hanging="360"/>
      </w:pPr>
      <w:rPr>
        <w:rFonts w:ascii="Courier New" w:hAnsi="Courier New" w:cs="Courier New" w:hint="default"/>
      </w:rPr>
    </w:lvl>
    <w:lvl w:ilvl="5" w:tplc="040C0005" w:tentative="1">
      <w:start w:val="1"/>
      <w:numFmt w:val="bullet"/>
      <w:lvlText w:val=""/>
      <w:lvlJc w:val="left"/>
      <w:pPr>
        <w:ind w:left="5120" w:hanging="360"/>
      </w:pPr>
      <w:rPr>
        <w:rFonts w:ascii="Wingdings" w:hAnsi="Wingdings" w:hint="default"/>
      </w:rPr>
    </w:lvl>
    <w:lvl w:ilvl="6" w:tplc="040C0001" w:tentative="1">
      <w:start w:val="1"/>
      <w:numFmt w:val="bullet"/>
      <w:lvlText w:val=""/>
      <w:lvlJc w:val="left"/>
      <w:pPr>
        <w:ind w:left="5840" w:hanging="360"/>
      </w:pPr>
      <w:rPr>
        <w:rFonts w:ascii="Symbol" w:hAnsi="Symbol" w:hint="default"/>
      </w:rPr>
    </w:lvl>
    <w:lvl w:ilvl="7" w:tplc="040C0003" w:tentative="1">
      <w:start w:val="1"/>
      <w:numFmt w:val="bullet"/>
      <w:lvlText w:val="o"/>
      <w:lvlJc w:val="left"/>
      <w:pPr>
        <w:ind w:left="6560" w:hanging="360"/>
      </w:pPr>
      <w:rPr>
        <w:rFonts w:ascii="Courier New" w:hAnsi="Courier New" w:cs="Courier New" w:hint="default"/>
      </w:rPr>
    </w:lvl>
    <w:lvl w:ilvl="8" w:tplc="040C0005" w:tentative="1">
      <w:start w:val="1"/>
      <w:numFmt w:val="bullet"/>
      <w:lvlText w:val=""/>
      <w:lvlJc w:val="left"/>
      <w:pPr>
        <w:ind w:left="7280" w:hanging="360"/>
      </w:pPr>
      <w:rPr>
        <w:rFonts w:ascii="Wingdings" w:hAnsi="Wingdings" w:hint="default"/>
      </w:rPr>
    </w:lvl>
  </w:abstractNum>
  <w:abstractNum w:abstractNumId="2" w15:restartNumberingAfterBreak="0">
    <w:nsid w:val="228D28B8"/>
    <w:multiLevelType w:val="hybridMultilevel"/>
    <w:tmpl w:val="164223E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3" w15:restartNumberingAfterBreak="0">
    <w:nsid w:val="3B753B60"/>
    <w:multiLevelType w:val="hybridMultilevel"/>
    <w:tmpl w:val="21483ED8"/>
    <w:lvl w:ilvl="0" w:tplc="D646C3F6">
      <w:start w:val="1"/>
      <w:numFmt w:val="bullet"/>
      <w:lvlText w:val=""/>
      <w:lvlJc w:val="left"/>
      <w:pPr>
        <w:ind w:left="874" w:hanging="440"/>
      </w:pPr>
      <w:rPr>
        <w:rFonts w:ascii="Wingdings" w:hAnsi="Wingdings" w:hint="default"/>
      </w:rPr>
    </w:lvl>
    <w:lvl w:ilvl="1" w:tplc="04090003" w:tentative="1">
      <w:start w:val="1"/>
      <w:numFmt w:val="bullet"/>
      <w:lvlText w:val=""/>
      <w:lvlJc w:val="left"/>
      <w:pPr>
        <w:ind w:left="1314" w:hanging="440"/>
      </w:pPr>
      <w:rPr>
        <w:rFonts w:ascii="Wingdings" w:hAnsi="Wingdings" w:hint="default"/>
      </w:rPr>
    </w:lvl>
    <w:lvl w:ilvl="2" w:tplc="04090005" w:tentative="1">
      <w:start w:val="1"/>
      <w:numFmt w:val="bullet"/>
      <w:lvlText w:val=""/>
      <w:lvlJc w:val="left"/>
      <w:pPr>
        <w:ind w:left="1754" w:hanging="440"/>
      </w:pPr>
      <w:rPr>
        <w:rFonts w:ascii="Wingdings" w:hAnsi="Wingdings" w:hint="default"/>
      </w:rPr>
    </w:lvl>
    <w:lvl w:ilvl="3" w:tplc="04090001" w:tentative="1">
      <w:start w:val="1"/>
      <w:numFmt w:val="bullet"/>
      <w:lvlText w:val=""/>
      <w:lvlJc w:val="left"/>
      <w:pPr>
        <w:ind w:left="2194" w:hanging="440"/>
      </w:pPr>
      <w:rPr>
        <w:rFonts w:ascii="Wingdings" w:hAnsi="Wingdings" w:hint="default"/>
      </w:rPr>
    </w:lvl>
    <w:lvl w:ilvl="4" w:tplc="04090003" w:tentative="1">
      <w:start w:val="1"/>
      <w:numFmt w:val="bullet"/>
      <w:lvlText w:val=""/>
      <w:lvlJc w:val="left"/>
      <w:pPr>
        <w:ind w:left="2634" w:hanging="440"/>
      </w:pPr>
      <w:rPr>
        <w:rFonts w:ascii="Wingdings" w:hAnsi="Wingdings" w:hint="default"/>
      </w:rPr>
    </w:lvl>
    <w:lvl w:ilvl="5" w:tplc="04090005" w:tentative="1">
      <w:start w:val="1"/>
      <w:numFmt w:val="bullet"/>
      <w:lvlText w:val=""/>
      <w:lvlJc w:val="left"/>
      <w:pPr>
        <w:ind w:left="3074" w:hanging="440"/>
      </w:pPr>
      <w:rPr>
        <w:rFonts w:ascii="Wingdings" w:hAnsi="Wingdings" w:hint="default"/>
      </w:rPr>
    </w:lvl>
    <w:lvl w:ilvl="6" w:tplc="04090001" w:tentative="1">
      <w:start w:val="1"/>
      <w:numFmt w:val="bullet"/>
      <w:lvlText w:val=""/>
      <w:lvlJc w:val="left"/>
      <w:pPr>
        <w:ind w:left="3514" w:hanging="440"/>
      </w:pPr>
      <w:rPr>
        <w:rFonts w:ascii="Wingdings" w:hAnsi="Wingdings" w:hint="default"/>
      </w:rPr>
    </w:lvl>
    <w:lvl w:ilvl="7" w:tplc="04090003" w:tentative="1">
      <w:start w:val="1"/>
      <w:numFmt w:val="bullet"/>
      <w:lvlText w:val=""/>
      <w:lvlJc w:val="left"/>
      <w:pPr>
        <w:ind w:left="3954" w:hanging="440"/>
      </w:pPr>
      <w:rPr>
        <w:rFonts w:ascii="Wingdings" w:hAnsi="Wingdings" w:hint="default"/>
      </w:rPr>
    </w:lvl>
    <w:lvl w:ilvl="8" w:tplc="04090005" w:tentative="1">
      <w:start w:val="1"/>
      <w:numFmt w:val="bullet"/>
      <w:lvlText w:val=""/>
      <w:lvlJc w:val="left"/>
      <w:pPr>
        <w:ind w:left="4394" w:hanging="440"/>
      </w:pPr>
      <w:rPr>
        <w:rFonts w:ascii="Wingdings" w:hAnsi="Wingdings" w:hint="default"/>
      </w:rPr>
    </w:lvl>
  </w:abstractNum>
  <w:abstractNum w:abstractNumId="4" w15:restartNumberingAfterBreak="0">
    <w:nsid w:val="433C0961"/>
    <w:multiLevelType w:val="hybridMultilevel"/>
    <w:tmpl w:val="DDCCA024"/>
    <w:lvl w:ilvl="0" w:tplc="D646C3F6">
      <w:start w:val="1"/>
      <w:numFmt w:val="bullet"/>
      <w:lvlText w:val=""/>
      <w:lvlJc w:val="left"/>
      <w:pPr>
        <w:ind w:left="800" w:hanging="440"/>
      </w:pPr>
      <w:rPr>
        <w:rFonts w:ascii="Wingdings" w:hAnsi="Wingdings" w:hint="default"/>
        <w:color w:val="5B9BD5" w:themeColor="accent1"/>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5" w15:restartNumberingAfterBreak="0">
    <w:nsid w:val="454C386A"/>
    <w:multiLevelType w:val="multilevel"/>
    <w:tmpl w:val="0416344A"/>
    <w:lvl w:ilvl="0">
      <w:start w:val="1"/>
      <w:numFmt w:val="chineseCountingThousand"/>
      <w:suff w:val="nothing"/>
      <w:lvlText w:val="%1、"/>
      <w:lvlJc w:val="left"/>
      <w:pPr>
        <w:ind w:left="420" w:hanging="420"/>
      </w:pPr>
      <w:rPr>
        <w:rFonts w:hint="default"/>
        <w:b w:val="0"/>
        <w:i w:val="0"/>
        <w:color w:val="auto"/>
        <w:lang w:val="en-US"/>
      </w:rPr>
    </w:lvl>
    <w:lvl w:ilvl="1">
      <w:start w:val="1"/>
      <w:numFmt w:val="chineseCountingThousand"/>
      <w:lvlText w:val="(%2)"/>
      <w:lvlJc w:val="left"/>
      <w:pPr>
        <w:ind w:left="1413"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楷体" w:hAnsi="Times New Roman" w:cstheme="minorBidi"/>
        <w:color w:val="auto"/>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1A5712B"/>
    <w:multiLevelType w:val="hybridMultilevel"/>
    <w:tmpl w:val="3E6ACD42"/>
    <w:lvl w:ilvl="0" w:tplc="7C68183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81A078A"/>
    <w:multiLevelType w:val="hybridMultilevel"/>
    <w:tmpl w:val="460EED24"/>
    <w:lvl w:ilvl="0" w:tplc="D646C3F6">
      <w:start w:val="1"/>
      <w:numFmt w:val="bullet"/>
      <w:lvlText w:val=""/>
      <w:lvlJc w:val="left"/>
      <w:pPr>
        <w:ind w:left="800" w:hanging="440"/>
      </w:pPr>
      <w:rPr>
        <w:rFonts w:ascii="Wingdings" w:hAnsi="Wingdings" w:hint="default"/>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8" w15:restartNumberingAfterBreak="0">
    <w:nsid w:val="6D965A6F"/>
    <w:multiLevelType w:val="hybridMultilevel"/>
    <w:tmpl w:val="39B8BA72"/>
    <w:lvl w:ilvl="0" w:tplc="B0D2FC64">
      <w:numFmt w:val="bullet"/>
      <w:lvlText w:val="-"/>
      <w:lvlJc w:val="left"/>
      <w:pPr>
        <w:ind w:left="1160" w:hanging="360"/>
      </w:pPr>
      <w:rPr>
        <w:rFonts w:ascii="Times New Roman" w:eastAsia="楷体" w:hAnsi="Times New Roman" w:cs="Times New Roman" w:hint="default"/>
      </w:rPr>
    </w:lvl>
    <w:lvl w:ilvl="1" w:tplc="040C0003" w:tentative="1">
      <w:start w:val="1"/>
      <w:numFmt w:val="bullet"/>
      <w:lvlText w:val="o"/>
      <w:lvlJc w:val="left"/>
      <w:pPr>
        <w:ind w:left="1880" w:hanging="360"/>
      </w:pPr>
      <w:rPr>
        <w:rFonts w:ascii="Courier New" w:hAnsi="Courier New" w:cs="Courier New" w:hint="default"/>
      </w:rPr>
    </w:lvl>
    <w:lvl w:ilvl="2" w:tplc="040C0005" w:tentative="1">
      <w:start w:val="1"/>
      <w:numFmt w:val="bullet"/>
      <w:lvlText w:val=""/>
      <w:lvlJc w:val="left"/>
      <w:pPr>
        <w:ind w:left="2600" w:hanging="360"/>
      </w:pPr>
      <w:rPr>
        <w:rFonts w:ascii="Wingdings" w:hAnsi="Wingdings" w:hint="default"/>
      </w:rPr>
    </w:lvl>
    <w:lvl w:ilvl="3" w:tplc="040C0001" w:tentative="1">
      <w:start w:val="1"/>
      <w:numFmt w:val="bullet"/>
      <w:lvlText w:val=""/>
      <w:lvlJc w:val="left"/>
      <w:pPr>
        <w:ind w:left="3320" w:hanging="360"/>
      </w:pPr>
      <w:rPr>
        <w:rFonts w:ascii="Symbol" w:hAnsi="Symbol" w:hint="default"/>
      </w:rPr>
    </w:lvl>
    <w:lvl w:ilvl="4" w:tplc="040C0003" w:tentative="1">
      <w:start w:val="1"/>
      <w:numFmt w:val="bullet"/>
      <w:lvlText w:val="o"/>
      <w:lvlJc w:val="left"/>
      <w:pPr>
        <w:ind w:left="4040" w:hanging="360"/>
      </w:pPr>
      <w:rPr>
        <w:rFonts w:ascii="Courier New" w:hAnsi="Courier New" w:cs="Courier New" w:hint="default"/>
      </w:rPr>
    </w:lvl>
    <w:lvl w:ilvl="5" w:tplc="040C0005" w:tentative="1">
      <w:start w:val="1"/>
      <w:numFmt w:val="bullet"/>
      <w:lvlText w:val=""/>
      <w:lvlJc w:val="left"/>
      <w:pPr>
        <w:ind w:left="4760" w:hanging="360"/>
      </w:pPr>
      <w:rPr>
        <w:rFonts w:ascii="Wingdings" w:hAnsi="Wingdings" w:hint="default"/>
      </w:rPr>
    </w:lvl>
    <w:lvl w:ilvl="6" w:tplc="040C0001" w:tentative="1">
      <w:start w:val="1"/>
      <w:numFmt w:val="bullet"/>
      <w:lvlText w:val=""/>
      <w:lvlJc w:val="left"/>
      <w:pPr>
        <w:ind w:left="5480" w:hanging="360"/>
      </w:pPr>
      <w:rPr>
        <w:rFonts w:ascii="Symbol" w:hAnsi="Symbol" w:hint="default"/>
      </w:rPr>
    </w:lvl>
    <w:lvl w:ilvl="7" w:tplc="040C0003" w:tentative="1">
      <w:start w:val="1"/>
      <w:numFmt w:val="bullet"/>
      <w:lvlText w:val="o"/>
      <w:lvlJc w:val="left"/>
      <w:pPr>
        <w:ind w:left="6200" w:hanging="360"/>
      </w:pPr>
      <w:rPr>
        <w:rFonts w:ascii="Courier New" w:hAnsi="Courier New" w:cs="Courier New" w:hint="default"/>
      </w:rPr>
    </w:lvl>
    <w:lvl w:ilvl="8" w:tplc="040C0005" w:tentative="1">
      <w:start w:val="1"/>
      <w:numFmt w:val="bullet"/>
      <w:lvlText w:val=""/>
      <w:lvlJc w:val="left"/>
      <w:pPr>
        <w:ind w:left="6920" w:hanging="360"/>
      </w:pPr>
      <w:rPr>
        <w:rFonts w:ascii="Wingdings" w:hAnsi="Wingdings" w:hint="default"/>
      </w:rPr>
    </w:lvl>
  </w:abstractNum>
  <w:abstractNum w:abstractNumId="9" w15:restartNumberingAfterBreak="0">
    <w:nsid w:val="6FDA4AE9"/>
    <w:multiLevelType w:val="hybridMultilevel"/>
    <w:tmpl w:val="1AC0A0F8"/>
    <w:lvl w:ilvl="0" w:tplc="A58A3922">
      <w:numFmt w:val="bullet"/>
      <w:lvlText w:val="•"/>
      <w:lvlJc w:val="left"/>
      <w:pPr>
        <w:ind w:left="4500" w:hanging="440"/>
      </w:pPr>
      <w:rPr>
        <w:rFonts w:ascii="Courier New" w:eastAsia="楷体" w:hAnsi="Courier New" w:cs="Courier New" w:hint="default"/>
      </w:rPr>
    </w:lvl>
    <w:lvl w:ilvl="1" w:tplc="FFFFFFFF">
      <w:start w:val="1"/>
      <w:numFmt w:val="decimal"/>
      <w:lvlText w:val="%2."/>
      <w:lvlJc w:val="left"/>
      <w:pPr>
        <w:ind w:left="4420" w:hanging="360"/>
      </w:pPr>
    </w:lvl>
    <w:lvl w:ilvl="2" w:tplc="FFFFFFFF">
      <w:start w:val="1"/>
      <w:numFmt w:val="bullet"/>
      <w:lvlText w:val=""/>
      <w:lvlJc w:val="left"/>
      <w:pPr>
        <w:ind w:left="5380" w:hanging="440"/>
      </w:pPr>
      <w:rPr>
        <w:rFonts w:ascii="Wingdings" w:hAnsi="Wingdings" w:hint="default"/>
      </w:rPr>
    </w:lvl>
    <w:lvl w:ilvl="3" w:tplc="FFFFFFFF" w:tentative="1">
      <w:start w:val="1"/>
      <w:numFmt w:val="bullet"/>
      <w:lvlText w:val=""/>
      <w:lvlJc w:val="left"/>
      <w:pPr>
        <w:ind w:left="5820" w:hanging="440"/>
      </w:pPr>
      <w:rPr>
        <w:rFonts w:ascii="Wingdings" w:hAnsi="Wingdings" w:hint="default"/>
      </w:rPr>
    </w:lvl>
    <w:lvl w:ilvl="4" w:tplc="FFFFFFFF" w:tentative="1">
      <w:start w:val="1"/>
      <w:numFmt w:val="bullet"/>
      <w:lvlText w:val=""/>
      <w:lvlJc w:val="left"/>
      <w:pPr>
        <w:ind w:left="6260" w:hanging="440"/>
      </w:pPr>
      <w:rPr>
        <w:rFonts w:ascii="Wingdings" w:hAnsi="Wingdings" w:hint="default"/>
      </w:rPr>
    </w:lvl>
    <w:lvl w:ilvl="5" w:tplc="FFFFFFFF" w:tentative="1">
      <w:start w:val="1"/>
      <w:numFmt w:val="bullet"/>
      <w:lvlText w:val=""/>
      <w:lvlJc w:val="left"/>
      <w:pPr>
        <w:ind w:left="6700" w:hanging="440"/>
      </w:pPr>
      <w:rPr>
        <w:rFonts w:ascii="Wingdings" w:hAnsi="Wingdings" w:hint="default"/>
      </w:rPr>
    </w:lvl>
    <w:lvl w:ilvl="6" w:tplc="FFFFFFFF" w:tentative="1">
      <w:start w:val="1"/>
      <w:numFmt w:val="bullet"/>
      <w:lvlText w:val=""/>
      <w:lvlJc w:val="left"/>
      <w:pPr>
        <w:ind w:left="7140" w:hanging="440"/>
      </w:pPr>
      <w:rPr>
        <w:rFonts w:ascii="Wingdings" w:hAnsi="Wingdings" w:hint="default"/>
      </w:rPr>
    </w:lvl>
    <w:lvl w:ilvl="7" w:tplc="FFFFFFFF" w:tentative="1">
      <w:start w:val="1"/>
      <w:numFmt w:val="bullet"/>
      <w:lvlText w:val=""/>
      <w:lvlJc w:val="left"/>
      <w:pPr>
        <w:ind w:left="7580" w:hanging="440"/>
      </w:pPr>
      <w:rPr>
        <w:rFonts w:ascii="Wingdings" w:hAnsi="Wingdings" w:hint="default"/>
      </w:rPr>
    </w:lvl>
    <w:lvl w:ilvl="8" w:tplc="FFFFFFFF" w:tentative="1">
      <w:start w:val="1"/>
      <w:numFmt w:val="bullet"/>
      <w:lvlText w:val=""/>
      <w:lvlJc w:val="left"/>
      <w:pPr>
        <w:ind w:left="8020" w:hanging="440"/>
      </w:pPr>
      <w:rPr>
        <w:rFonts w:ascii="Wingdings" w:hAnsi="Wingdings" w:hint="default"/>
      </w:rPr>
    </w:lvl>
  </w:abstractNum>
  <w:abstractNum w:abstractNumId="10" w15:restartNumberingAfterBreak="0">
    <w:nsid w:val="786A409A"/>
    <w:multiLevelType w:val="hybridMultilevel"/>
    <w:tmpl w:val="E57EBC30"/>
    <w:lvl w:ilvl="0" w:tplc="FB72D206">
      <w:start w:val="5"/>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E431557"/>
    <w:multiLevelType w:val="hybridMultilevel"/>
    <w:tmpl w:val="03C4D06E"/>
    <w:lvl w:ilvl="0" w:tplc="B8181A52">
      <w:numFmt w:val="bullet"/>
      <w:lvlText w:val="-"/>
      <w:lvlJc w:val="left"/>
      <w:pPr>
        <w:ind w:left="1160" w:hanging="360"/>
      </w:pPr>
      <w:rPr>
        <w:rFonts w:ascii="Times New Roman" w:eastAsia="楷体" w:hAnsi="Times New Roman" w:cs="Times New Roman" w:hint="default"/>
      </w:rPr>
    </w:lvl>
    <w:lvl w:ilvl="1" w:tplc="04090003" w:tentative="1">
      <w:start w:val="1"/>
      <w:numFmt w:val="bullet"/>
      <w:lvlText w:val=""/>
      <w:lvlJc w:val="left"/>
      <w:pPr>
        <w:ind w:left="1680" w:hanging="440"/>
      </w:pPr>
      <w:rPr>
        <w:rFonts w:ascii="Wingdings" w:hAnsi="Wingdings" w:hint="default"/>
      </w:rPr>
    </w:lvl>
    <w:lvl w:ilvl="2" w:tplc="04090005"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3" w:tentative="1">
      <w:start w:val="1"/>
      <w:numFmt w:val="bullet"/>
      <w:lvlText w:val=""/>
      <w:lvlJc w:val="left"/>
      <w:pPr>
        <w:ind w:left="3000" w:hanging="440"/>
      </w:pPr>
      <w:rPr>
        <w:rFonts w:ascii="Wingdings" w:hAnsi="Wingdings" w:hint="default"/>
      </w:rPr>
    </w:lvl>
    <w:lvl w:ilvl="5" w:tplc="04090005"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3" w:tentative="1">
      <w:start w:val="1"/>
      <w:numFmt w:val="bullet"/>
      <w:lvlText w:val=""/>
      <w:lvlJc w:val="left"/>
      <w:pPr>
        <w:ind w:left="4320" w:hanging="440"/>
      </w:pPr>
      <w:rPr>
        <w:rFonts w:ascii="Wingdings" w:hAnsi="Wingdings" w:hint="default"/>
      </w:rPr>
    </w:lvl>
    <w:lvl w:ilvl="8" w:tplc="04090005" w:tentative="1">
      <w:start w:val="1"/>
      <w:numFmt w:val="bullet"/>
      <w:lvlText w:val=""/>
      <w:lvlJc w:val="left"/>
      <w:pPr>
        <w:ind w:left="4760" w:hanging="440"/>
      </w:pPr>
      <w:rPr>
        <w:rFonts w:ascii="Wingdings" w:hAnsi="Wingdings" w:hint="default"/>
      </w:rPr>
    </w:lvl>
  </w:abstractNum>
  <w:num w:numId="1" w16cid:durableId="1614560216">
    <w:abstractNumId w:val="5"/>
  </w:num>
  <w:num w:numId="2" w16cid:durableId="803083500">
    <w:abstractNumId w:val="10"/>
  </w:num>
  <w:num w:numId="3" w16cid:durableId="1602641034">
    <w:abstractNumId w:val="2"/>
  </w:num>
  <w:num w:numId="4" w16cid:durableId="1914197986">
    <w:abstractNumId w:val="6"/>
  </w:num>
  <w:num w:numId="5" w16cid:durableId="1813257291">
    <w:abstractNumId w:val="7"/>
  </w:num>
  <w:num w:numId="6" w16cid:durableId="503403353">
    <w:abstractNumId w:val="4"/>
  </w:num>
  <w:num w:numId="7" w16cid:durableId="310597557">
    <w:abstractNumId w:val="9"/>
  </w:num>
  <w:num w:numId="8" w16cid:durableId="868295357">
    <w:abstractNumId w:val="11"/>
  </w:num>
  <w:num w:numId="9" w16cid:durableId="1495759100">
    <w:abstractNumId w:val="3"/>
  </w:num>
  <w:num w:numId="10" w16cid:durableId="2144692019">
    <w:abstractNumId w:val="0"/>
  </w:num>
  <w:num w:numId="11" w16cid:durableId="748815959">
    <w:abstractNumId w:val="8"/>
  </w:num>
  <w:num w:numId="12" w16cid:durableId="20786736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C5"/>
    <w:rsid w:val="00000C03"/>
    <w:rsid w:val="000016A8"/>
    <w:rsid w:val="00001AFA"/>
    <w:rsid w:val="00002E84"/>
    <w:rsid w:val="000033CA"/>
    <w:rsid w:val="000038A9"/>
    <w:rsid w:val="0000546A"/>
    <w:rsid w:val="0000569B"/>
    <w:rsid w:val="0000635C"/>
    <w:rsid w:val="00007789"/>
    <w:rsid w:val="0001080C"/>
    <w:rsid w:val="000130C0"/>
    <w:rsid w:val="00014AC4"/>
    <w:rsid w:val="00015071"/>
    <w:rsid w:val="00021B10"/>
    <w:rsid w:val="00022FB1"/>
    <w:rsid w:val="00025FCA"/>
    <w:rsid w:val="0002720C"/>
    <w:rsid w:val="00027A9B"/>
    <w:rsid w:val="00027CAC"/>
    <w:rsid w:val="00030A0E"/>
    <w:rsid w:val="00032724"/>
    <w:rsid w:val="000334C6"/>
    <w:rsid w:val="0003422A"/>
    <w:rsid w:val="00037911"/>
    <w:rsid w:val="00037B51"/>
    <w:rsid w:val="00037B8C"/>
    <w:rsid w:val="00040143"/>
    <w:rsid w:val="00043847"/>
    <w:rsid w:val="00043E13"/>
    <w:rsid w:val="0004415C"/>
    <w:rsid w:val="00044305"/>
    <w:rsid w:val="00050554"/>
    <w:rsid w:val="00050A0B"/>
    <w:rsid w:val="000519AD"/>
    <w:rsid w:val="00051EAB"/>
    <w:rsid w:val="00051EBA"/>
    <w:rsid w:val="00054F51"/>
    <w:rsid w:val="0005510F"/>
    <w:rsid w:val="00055F3D"/>
    <w:rsid w:val="00056292"/>
    <w:rsid w:val="00056AA5"/>
    <w:rsid w:val="000634A8"/>
    <w:rsid w:val="00063505"/>
    <w:rsid w:val="00063CB5"/>
    <w:rsid w:val="00067325"/>
    <w:rsid w:val="000676D4"/>
    <w:rsid w:val="00067AE7"/>
    <w:rsid w:val="00071664"/>
    <w:rsid w:val="000729B8"/>
    <w:rsid w:val="000732A8"/>
    <w:rsid w:val="0007504E"/>
    <w:rsid w:val="00076889"/>
    <w:rsid w:val="0008024A"/>
    <w:rsid w:val="00080769"/>
    <w:rsid w:val="00080A92"/>
    <w:rsid w:val="00081EBE"/>
    <w:rsid w:val="00082A41"/>
    <w:rsid w:val="0008395B"/>
    <w:rsid w:val="00083BD2"/>
    <w:rsid w:val="00085B70"/>
    <w:rsid w:val="00086493"/>
    <w:rsid w:val="00086946"/>
    <w:rsid w:val="000872F4"/>
    <w:rsid w:val="00093C77"/>
    <w:rsid w:val="00094A89"/>
    <w:rsid w:val="00094DA2"/>
    <w:rsid w:val="00095EDB"/>
    <w:rsid w:val="00096C2E"/>
    <w:rsid w:val="000A03F7"/>
    <w:rsid w:val="000A4A19"/>
    <w:rsid w:val="000A5FBD"/>
    <w:rsid w:val="000B1CCA"/>
    <w:rsid w:val="000B2C6A"/>
    <w:rsid w:val="000B33A7"/>
    <w:rsid w:val="000B5E27"/>
    <w:rsid w:val="000B78D4"/>
    <w:rsid w:val="000C13F0"/>
    <w:rsid w:val="000C5F73"/>
    <w:rsid w:val="000C6148"/>
    <w:rsid w:val="000D0773"/>
    <w:rsid w:val="000D0AC8"/>
    <w:rsid w:val="000D2B65"/>
    <w:rsid w:val="000D356D"/>
    <w:rsid w:val="000D395D"/>
    <w:rsid w:val="000D4984"/>
    <w:rsid w:val="000D4AF9"/>
    <w:rsid w:val="000D5738"/>
    <w:rsid w:val="000D6755"/>
    <w:rsid w:val="000D6D51"/>
    <w:rsid w:val="000E35A9"/>
    <w:rsid w:val="000E36ED"/>
    <w:rsid w:val="000E3D49"/>
    <w:rsid w:val="000E3FAF"/>
    <w:rsid w:val="000E6388"/>
    <w:rsid w:val="000F010F"/>
    <w:rsid w:val="000F0619"/>
    <w:rsid w:val="000F1B9B"/>
    <w:rsid w:val="000F21CF"/>
    <w:rsid w:val="000F2532"/>
    <w:rsid w:val="000F2919"/>
    <w:rsid w:val="000F35E6"/>
    <w:rsid w:val="000F4444"/>
    <w:rsid w:val="000F50ED"/>
    <w:rsid w:val="000F53F1"/>
    <w:rsid w:val="000F7B46"/>
    <w:rsid w:val="001005D1"/>
    <w:rsid w:val="00102521"/>
    <w:rsid w:val="001030BE"/>
    <w:rsid w:val="00104F91"/>
    <w:rsid w:val="001059A9"/>
    <w:rsid w:val="00110288"/>
    <w:rsid w:val="00111359"/>
    <w:rsid w:val="0011266F"/>
    <w:rsid w:val="00112F65"/>
    <w:rsid w:val="001139A5"/>
    <w:rsid w:val="00114733"/>
    <w:rsid w:val="00114F9C"/>
    <w:rsid w:val="001159BA"/>
    <w:rsid w:val="00116DF0"/>
    <w:rsid w:val="001217A7"/>
    <w:rsid w:val="00122C4C"/>
    <w:rsid w:val="001251D5"/>
    <w:rsid w:val="00125668"/>
    <w:rsid w:val="00130883"/>
    <w:rsid w:val="0013206A"/>
    <w:rsid w:val="0013317E"/>
    <w:rsid w:val="00134CAA"/>
    <w:rsid w:val="00134E34"/>
    <w:rsid w:val="001361A6"/>
    <w:rsid w:val="00136F33"/>
    <w:rsid w:val="00137BC5"/>
    <w:rsid w:val="001416E1"/>
    <w:rsid w:val="00141E15"/>
    <w:rsid w:val="00142070"/>
    <w:rsid w:val="00143709"/>
    <w:rsid w:val="0014388A"/>
    <w:rsid w:val="00144B55"/>
    <w:rsid w:val="00145211"/>
    <w:rsid w:val="001452A7"/>
    <w:rsid w:val="001508AD"/>
    <w:rsid w:val="00154C2C"/>
    <w:rsid w:val="00155870"/>
    <w:rsid w:val="00155AE4"/>
    <w:rsid w:val="00155BC5"/>
    <w:rsid w:val="0015640B"/>
    <w:rsid w:val="00157367"/>
    <w:rsid w:val="00160640"/>
    <w:rsid w:val="0016135B"/>
    <w:rsid w:val="00161965"/>
    <w:rsid w:val="00162260"/>
    <w:rsid w:val="00162C62"/>
    <w:rsid w:val="00162DF3"/>
    <w:rsid w:val="0016320B"/>
    <w:rsid w:val="0016340B"/>
    <w:rsid w:val="00164204"/>
    <w:rsid w:val="00170E84"/>
    <w:rsid w:val="00173174"/>
    <w:rsid w:val="0017348C"/>
    <w:rsid w:val="001735EC"/>
    <w:rsid w:val="00173841"/>
    <w:rsid w:val="001752DE"/>
    <w:rsid w:val="00176F41"/>
    <w:rsid w:val="00177893"/>
    <w:rsid w:val="00177BDD"/>
    <w:rsid w:val="00180123"/>
    <w:rsid w:val="001805F7"/>
    <w:rsid w:val="00180A4F"/>
    <w:rsid w:val="001814BD"/>
    <w:rsid w:val="00181B14"/>
    <w:rsid w:val="001835BE"/>
    <w:rsid w:val="00183D53"/>
    <w:rsid w:val="001849F4"/>
    <w:rsid w:val="001854E9"/>
    <w:rsid w:val="001868F8"/>
    <w:rsid w:val="00186F02"/>
    <w:rsid w:val="001903C7"/>
    <w:rsid w:val="001925BF"/>
    <w:rsid w:val="00192F40"/>
    <w:rsid w:val="001947D3"/>
    <w:rsid w:val="00194A4B"/>
    <w:rsid w:val="00195007"/>
    <w:rsid w:val="00195394"/>
    <w:rsid w:val="001964EB"/>
    <w:rsid w:val="001A1148"/>
    <w:rsid w:val="001A1189"/>
    <w:rsid w:val="001A4053"/>
    <w:rsid w:val="001A59BF"/>
    <w:rsid w:val="001A6E1B"/>
    <w:rsid w:val="001B0844"/>
    <w:rsid w:val="001B1B94"/>
    <w:rsid w:val="001B384F"/>
    <w:rsid w:val="001B3B74"/>
    <w:rsid w:val="001B57DA"/>
    <w:rsid w:val="001B5DCC"/>
    <w:rsid w:val="001B6FA8"/>
    <w:rsid w:val="001B707F"/>
    <w:rsid w:val="001C0047"/>
    <w:rsid w:val="001C0CC5"/>
    <w:rsid w:val="001C22E4"/>
    <w:rsid w:val="001C3012"/>
    <w:rsid w:val="001C4416"/>
    <w:rsid w:val="001C597C"/>
    <w:rsid w:val="001C5E0B"/>
    <w:rsid w:val="001C639E"/>
    <w:rsid w:val="001D09F3"/>
    <w:rsid w:val="001D1AE4"/>
    <w:rsid w:val="001D231A"/>
    <w:rsid w:val="001D24E8"/>
    <w:rsid w:val="001D4091"/>
    <w:rsid w:val="001D4AFE"/>
    <w:rsid w:val="001D52AD"/>
    <w:rsid w:val="001D5BC5"/>
    <w:rsid w:val="001D5EE0"/>
    <w:rsid w:val="001D5F49"/>
    <w:rsid w:val="001D615D"/>
    <w:rsid w:val="001D6945"/>
    <w:rsid w:val="001D69C9"/>
    <w:rsid w:val="001D76B7"/>
    <w:rsid w:val="001E181A"/>
    <w:rsid w:val="001E2BE0"/>
    <w:rsid w:val="001E3319"/>
    <w:rsid w:val="001E352E"/>
    <w:rsid w:val="001E3990"/>
    <w:rsid w:val="001E425D"/>
    <w:rsid w:val="001E48A4"/>
    <w:rsid w:val="001E5D03"/>
    <w:rsid w:val="001E5D37"/>
    <w:rsid w:val="001E6007"/>
    <w:rsid w:val="001E7BAA"/>
    <w:rsid w:val="001F1540"/>
    <w:rsid w:val="001F2166"/>
    <w:rsid w:val="001F2272"/>
    <w:rsid w:val="001F25BF"/>
    <w:rsid w:val="001F2DF2"/>
    <w:rsid w:val="001F3437"/>
    <w:rsid w:val="001F5184"/>
    <w:rsid w:val="001F54C2"/>
    <w:rsid w:val="001F5F68"/>
    <w:rsid w:val="001F6D3A"/>
    <w:rsid w:val="00200D57"/>
    <w:rsid w:val="00201137"/>
    <w:rsid w:val="0020130F"/>
    <w:rsid w:val="00201631"/>
    <w:rsid w:val="00206AC6"/>
    <w:rsid w:val="00206EEF"/>
    <w:rsid w:val="0021001E"/>
    <w:rsid w:val="00211763"/>
    <w:rsid w:val="00212367"/>
    <w:rsid w:val="00212DB9"/>
    <w:rsid w:val="00215542"/>
    <w:rsid w:val="0021674D"/>
    <w:rsid w:val="002167D6"/>
    <w:rsid w:val="00216869"/>
    <w:rsid w:val="00216B05"/>
    <w:rsid w:val="00216C72"/>
    <w:rsid w:val="00221227"/>
    <w:rsid w:val="00222E67"/>
    <w:rsid w:val="0022397C"/>
    <w:rsid w:val="0022539C"/>
    <w:rsid w:val="00225BA4"/>
    <w:rsid w:val="00226193"/>
    <w:rsid w:val="00226B25"/>
    <w:rsid w:val="002276B4"/>
    <w:rsid w:val="00227B02"/>
    <w:rsid w:val="00231422"/>
    <w:rsid w:val="00234D7D"/>
    <w:rsid w:val="002353BB"/>
    <w:rsid w:val="0023576F"/>
    <w:rsid w:val="00236014"/>
    <w:rsid w:val="00236B23"/>
    <w:rsid w:val="00236D6F"/>
    <w:rsid w:val="00241504"/>
    <w:rsid w:val="00241807"/>
    <w:rsid w:val="00243048"/>
    <w:rsid w:val="00245734"/>
    <w:rsid w:val="00246D87"/>
    <w:rsid w:val="00250A19"/>
    <w:rsid w:val="00251485"/>
    <w:rsid w:val="00252034"/>
    <w:rsid w:val="00252EE9"/>
    <w:rsid w:val="00254DDC"/>
    <w:rsid w:val="00256177"/>
    <w:rsid w:val="002561B6"/>
    <w:rsid w:val="002576E5"/>
    <w:rsid w:val="002605D2"/>
    <w:rsid w:val="002635E0"/>
    <w:rsid w:val="00263EF6"/>
    <w:rsid w:val="00267D7C"/>
    <w:rsid w:val="00271533"/>
    <w:rsid w:val="002720B6"/>
    <w:rsid w:val="0027506E"/>
    <w:rsid w:val="002753A8"/>
    <w:rsid w:val="00275BAA"/>
    <w:rsid w:val="00277C4E"/>
    <w:rsid w:val="00281344"/>
    <w:rsid w:val="00282EAB"/>
    <w:rsid w:val="00283272"/>
    <w:rsid w:val="002856D2"/>
    <w:rsid w:val="00285E74"/>
    <w:rsid w:val="00286B7C"/>
    <w:rsid w:val="002879A6"/>
    <w:rsid w:val="00291736"/>
    <w:rsid w:val="002923D5"/>
    <w:rsid w:val="002942CB"/>
    <w:rsid w:val="00294370"/>
    <w:rsid w:val="002944F8"/>
    <w:rsid w:val="00294ACF"/>
    <w:rsid w:val="00294B13"/>
    <w:rsid w:val="00294BB6"/>
    <w:rsid w:val="0029728B"/>
    <w:rsid w:val="00297300"/>
    <w:rsid w:val="002A08F3"/>
    <w:rsid w:val="002A1979"/>
    <w:rsid w:val="002A252A"/>
    <w:rsid w:val="002A2937"/>
    <w:rsid w:val="002A295C"/>
    <w:rsid w:val="002A3668"/>
    <w:rsid w:val="002A3E91"/>
    <w:rsid w:val="002A46D2"/>
    <w:rsid w:val="002A5236"/>
    <w:rsid w:val="002A5C8D"/>
    <w:rsid w:val="002B344A"/>
    <w:rsid w:val="002B359E"/>
    <w:rsid w:val="002B3704"/>
    <w:rsid w:val="002B3E77"/>
    <w:rsid w:val="002B44B1"/>
    <w:rsid w:val="002B768E"/>
    <w:rsid w:val="002B791C"/>
    <w:rsid w:val="002C0698"/>
    <w:rsid w:val="002C1997"/>
    <w:rsid w:val="002C53BD"/>
    <w:rsid w:val="002C6360"/>
    <w:rsid w:val="002C7EEB"/>
    <w:rsid w:val="002D276B"/>
    <w:rsid w:val="002D2B22"/>
    <w:rsid w:val="002D5060"/>
    <w:rsid w:val="002E2865"/>
    <w:rsid w:val="002E375D"/>
    <w:rsid w:val="002E4BCA"/>
    <w:rsid w:val="002E573F"/>
    <w:rsid w:val="002E65B3"/>
    <w:rsid w:val="002E6651"/>
    <w:rsid w:val="002F09A2"/>
    <w:rsid w:val="002F2255"/>
    <w:rsid w:val="002F2B31"/>
    <w:rsid w:val="002F3280"/>
    <w:rsid w:val="002F3C52"/>
    <w:rsid w:val="002F43D0"/>
    <w:rsid w:val="002F6C1B"/>
    <w:rsid w:val="00302A16"/>
    <w:rsid w:val="00302EF7"/>
    <w:rsid w:val="003032C0"/>
    <w:rsid w:val="003048FD"/>
    <w:rsid w:val="00305D2B"/>
    <w:rsid w:val="00307F18"/>
    <w:rsid w:val="0031026E"/>
    <w:rsid w:val="00310342"/>
    <w:rsid w:val="00310B1E"/>
    <w:rsid w:val="00311809"/>
    <w:rsid w:val="00313761"/>
    <w:rsid w:val="00314813"/>
    <w:rsid w:val="003151C9"/>
    <w:rsid w:val="0031531E"/>
    <w:rsid w:val="00315562"/>
    <w:rsid w:val="003161F0"/>
    <w:rsid w:val="003220CE"/>
    <w:rsid w:val="00323898"/>
    <w:rsid w:val="00324585"/>
    <w:rsid w:val="00324776"/>
    <w:rsid w:val="00326630"/>
    <w:rsid w:val="003269CA"/>
    <w:rsid w:val="00327B55"/>
    <w:rsid w:val="003304BA"/>
    <w:rsid w:val="0033177A"/>
    <w:rsid w:val="00332EEC"/>
    <w:rsid w:val="0033550A"/>
    <w:rsid w:val="00335551"/>
    <w:rsid w:val="00337BAC"/>
    <w:rsid w:val="00340458"/>
    <w:rsid w:val="0034072E"/>
    <w:rsid w:val="00342066"/>
    <w:rsid w:val="00342459"/>
    <w:rsid w:val="00343ECD"/>
    <w:rsid w:val="0034440A"/>
    <w:rsid w:val="00344F0D"/>
    <w:rsid w:val="003468C2"/>
    <w:rsid w:val="00346B69"/>
    <w:rsid w:val="00347707"/>
    <w:rsid w:val="003500EB"/>
    <w:rsid w:val="003502EF"/>
    <w:rsid w:val="003509F0"/>
    <w:rsid w:val="003510EC"/>
    <w:rsid w:val="00351AFF"/>
    <w:rsid w:val="003541CE"/>
    <w:rsid w:val="003600A9"/>
    <w:rsid w:val="00360B49"/>
    <w:rsid w:val="00361C5C"/>
    <w:rsid w:val="00361C62"/>
    <w:rsid w:val="003621AA"/>
    <w:rsid w:val="00362FF2"/>
    <w:rsid w:val="0036354E"/>
    <w:rsid w:val="003644A9"/>
    <w:rsid w:val="0036645F"/>
    <w:rsid w:val="003702DB"/>
    <w:rsid w:val="00370801"/>
    <w:rsid w:val="00370D88"/>
    <w:rsid w:val="003714D4"/>
    <w:rsid w:val="00372737"/>
    <w:rsid w:val="0037603E"/>
    <w:rsid w:val="0037649A"/>
    <w:rsid w:val="00381D50"/>
    <w:rsid w:val="00383BC5"/>
    <w:rsid w:val="0038502F"/>
    <w:rsid w:val="003850E6"/>
    <w:rsid w:val="00386272"/>
    <w:rsid w:val="00391E83"/>
    <w:rsid w:val="0039264F"/>
    <w:rsid w:val="003927C7"/>
    <w:rsid w:val="00392F17"/>
    <w:rsid w:val="003954AB"/>
    <w:rsid w:val="003955C3"/>
    <w:rsid w:val="003A0222"/>
    <w:rsid w:val="003A0412"/>
    <w:rsid w:val="003A15CB"/>
    <w:rsid w:val="003A2BC9"/>
    <w:rsid w:val="003A3690"/>
    <w:rsid w:val="003A506C"/>
    <w:rsid w:val="003A57A5"/>
    <w:rsid w:val="003A6A47"/>
    <w:rsid w:val="003A6B3A"/>
    <w:rsid w:val="003B02DE"/>
    <w:rsid w:val="003B1C50"/>
    <w:rsid w:val="003B24D2"/>
    <w:rsid w:val="003B7197"/>
    <w:rsid w:val="003B7D7B"/>
    <w:rsid w:val="003B7FE3"/>
    <w:rsid w:val="003C0730"/>
    <w:rsid w:val="003C1BB6"/>
    <w:rsid w:val="003C7EFB"/>
    <w:rsid w:val="003D1D7C"/>
    <w:rsid w:val="003D5AED"/>
    <w:rsid w:val="003D798D"/>
    <w:rsid w:val="003E12C5"/>
    <w:rsid w:val="003E1788"/>
    <w:rsid w:val="003E2105"/>
    <w:rsid w:val="003E2AD6"/>
    <w:rsid w:val="003E3862"/>
    <w:rsid w:val="003E4802"/>
    <w:rsid w:val="003E5CB5"/>
    <w:rsid w:val="003E6041"/>
    <w:rsid w:val="003E7387"/>
    <w:rsid w:val="003E7854"/>
    <w:rsid w:val="003F2600"/>
    <w:rsid w:val="003F2D7B"/>
    <w:rsid w:val="003F53CE"/>
    <w:rsid w:val="003F5515"/>
    <w:rsid w:val="003F5A64"/>
    <w:rsid w:val="003F5C4A"/>
    <w:rsid w:val="004008A9"/>
    <w:rsid w:val="004046E3"/>
    <w:rsid w:val="00404A54"/>
    <w:rsid w:val="00405275"/>
    <w:rsid w:val="00405724"/>
    <w:rsid w:val="00407755"/>
    <w:rsid w:val="00410A43"/>
    <w:rsid w:val="00411B47"/>
    <w:rsid w:val="004126D4"/>
    <w:rsid w:val="004139D2"/>
    <w:rsid w:val="00413E49"/>
    <w:rsid w:val="00415515"/>
    <w:rsid w:val="004156D3"/>
    <w:rsid w:val="0041684B"/>
    <w:rsid w:val="00417450"/>
    <w:rsid w:val="00417F32"/>
    <w:rsid w:val="00421783"/>
    <w:rsid w:val="004218F7"/>
    <w:rsid w:val="00421C5C"/>
    <w:rsid w:val="004230E2"/>
    <w:rsid w:val="00423CDF"/>
    <w:rsid w:val="00426C58"/>
    <w:rsid w:val="004306D1"/>
    <w:rsid w:val="00434351"/>
    <w:rsid w:val="00435CDC"/>
    <w:rsid w:val="0043669F"/>
    <w:rsid w:val="00436F8D"/>
    <w:rsid w:val="004378BB"/>
    <w:rsid w:val="004379C5"/>
    <w:rsid w:val="00437B4A"/>
    <w:rsid w:val="00440207"/>
    <w:rsid w:val="00440369"/>
    <w:rsid w:val="00440FF3"/>
    <w:rsid w:val="00441477"/>
    <w:rsid w:val="0044328B"/>
    <w:rsid w:val="0044414E"/>
    <w:rsid w:val="00444FBD"/>
    <w:rsid w:val="004462EB"/>
    <w:rsid w:val="0044708D"/>
    <w:rsid w:val="0045092B"/>
    <w:rsid w:val="00451BC5"/>
    <w:rsid w:val="00452A2D"/>
    <w:rsid w:val="00454376"/>
    <w:rsid w:val="004564B0"/>
    <w:rsid w:val="00457679"/>
    <w:rsid w:val="0045774E"/>
    <w:rsid w:val="004627C2"/>
    <w:rsid w:val="004638FB"/>
    <w:rsid w:val="00463B04"/>
    <w:rsid w:val="00463C19"/>
    <w:rsid w:val="00463C9B"/>
    <w:rsid w:val="00463CFB"/>
    <w:rsid w:val="00463FB7"/>
    <w:rsid w:val="00464AC2"/>
    <w:rsid w:val="004651F5"/>
    <w:rsid w:val="00465273"/>
    <w:rsid w:val="00465477"/>
    <w:rsid w:val="0046565D"/>
    <w:rsid w:val="004657A3"/>
    <w:rsid w:val="0046593B"/>
    <w:rsid w:val="00466084"/>
    <w:rsid w:val="004666BC"/>
    <w:rsid w:val="00466B44"/>
    <w:rsid w:val="0046724C"/>
    <w:rsid w:val="00471435"/>
    <w:rsid w:val="00474B7E"/>
    <w:rsid w:val="00474BC3"/>
    <w:rsid w:val="00475531"/>
    <w:rsid w:val="004756A2"/>
    <w:rsid w:val="004757EC"/>
    <w:rsid w:val="004769EC"/>
    <w:rsid w:val="00476BED"/>
    <w:rsid w:val="00480906"/>
    <w:rsid w:val="0048196B"/>
    <w:rsid w:val="00482109"/>
    <w:rsid w:val="00484890"/>
    <w:rsid w:val="00485225"/>
    <w:rsid w:val="00486215"/>
    <w:rsid w:val="0048710D"/>
    <w:rsid w:val="004873B1"/>
    <w:rsid w:val="0049060A"/>
    <w:rsid w:val="00495C43"/>
    <w:rsid w:val="004960E9"/>
    <w:rsid w:val="004971EF"/>
    <w:rsid w:val="004A0C26"/>
    <w:rsid w:val="004A0C9F"/>
    <w:rsid w:val="004A5056"/>
    <w:rsid w:val="004A7095"/>
    <w:rsid w:val="004B1A76"/>
    <w:rsid w:val="004B1F09"/>
    <w:rsid w:val="004B2315"/>
    <w:rsid w:val="004B278F"/>
    <w:rsid w:val="004B419F"/>
    <w:rsid w:val="004B60A3"/>
    <w:rsid w:val="004B66BD"/>
    <w:rsid w:val="004B6815"/>
    <w:rsid w:val="004B7C51"/>
    <w:rsid w:val="004B7CCF"/>
    <w:rsid w:val="004C07AE"/>
    <w:rsid w:val="004C12D3"/>
    <w:rsid w:val="004C1363"/>
    <w:rsid w:val="004C4189"/>
    <w:rsid w:val="004C5AC5"/>
    <w:rsid w:val="004D0196"/>
    <w:rsid w:val="004D01EE"/>
    <w:rsid w:val="004D05F4"/>
    <w:rsid w:val="004D1340"/>
    <w:rsid w:val="004D3775"/>
    <w:rsid w:val="004D397A"/>
    <w:rsid w:val="004D39E0"/>
    <w:rsid w:val="004D4B45"/>
    <w:rsid w:val="004D590C"/>
    <w:rsid w:val="004D6E0B"/>
    <w:rsid w:val="004D7763"/>
    <w:rsid w:val="004E04C9"/>
    <w:rsid w:val="004E1A2C"/>
    <w:rsid w:val="004E2458"/>
    <w:rsid w:val="004E25AE"/>
    <w:rsid w:val="004E2D3D"/>
    <w:rsid w:val="004E46DC"/>
    <w:rsid w:val="004E48C4"/>
    <w:rsid w:val="004E5DB7"/>
    <w:rsid w:val="004E6521"/>
    <w:rsid w:val="004E6F5C"/>
    <w:rsid w:val="004F062C"/>
    <w:rsid w:val="004F27F9"/>
    <w:rsid w:val="004F41AF"/>
    <w:rsid w:val="004F5065"/>
    <w:rsid w:val="00501424"/>
    <w:rsid w:val="0050194F"/>
    <w:rsid w:val="005032B3"/>
    <w:rsid w:val="0050434B"/>
    <w:rsid w:val="00505560"/>
    <w:rsid w:val="005056F3"/>
    <w:rsid w:val="00505F2D"/>
    <w:rsid w:val="005068C8"/>
    <w:rsid w:val="00507024"/>
    <w:rsid w:val="005077B2"/>
    <w:rsid w:val="005079E9"/>
    <w:rsid w:val="00507BB6"/>
    <w:rsid w:val="0051053C"/>
    <w:rsid w:val="00510B71"/>
    <w:rsid w:val="00510DE4"/>
    <w:rsid w:val="00511026"/>
    <w:rsid w:val="005117B4"/>
    <w:rsid w:val="00512589"/>
    <w:rsid w:val="00513206"/>
    <w:rsid w:val="00517F76"/>
    <w:rsid w:val="00520899"/>
    <w:rsid w:val="0052137E"/>
    <w:rsid w:val="00521F0B"/>
    <w:rsid w:val="00522CC7"/>
    <w:rsid w:val="00526E8D"/>
    <w:rsid w:val="00527842"/>
    <w:rsid w:val="00527C44"/>
    <w:rsid w:val="00527CB6"/>
    <w:rsid w:val="00530B41"/>
    <w:rsid w:val="00532D50"/>
    <w:rsid w:val="005354E0"/>
    <w:rsid w:val="005362CB"/>
    <w:rsid w:val="00536CD9"/>
    <w:rsid w:val="00537FC2"/>
    <w:rsid w:val="005419F0"/>
    <w:rsid w:val="0054261E"/>
    <w:rsid w:val="00543B66"/>
    <w:rsid w:val="00544CDD"/>
    <w:rsid w:val="00547D20"/>
    <w:rsid w:val="00550B05"/>
    <w:rsid w:val="00550F40"/>
    <w:rsid w:val="00551503"/>
    <w:rsid w:val="00551C50"/>
    <w:rsid w:val="005520A2"/>
    <w:rsid w:val="00555667"/>
    <w:rsid w:val="00555A6F"/>
    <w:rsid w:val="00556410"/>
    <w:rsid w:val="00557C1F"/>
    <w:rsid w:val="00557E4B"/>
    <w:rsid w:val="005606AD"/>
    <w:rsid w:val="00560723"/>
    <w:rsid w:val="00561BA8"/>
    <w:rsid w:val="00565600"/>
    <w:rsid w:val="00565D2E"/>
    <w:rsid w:val="0056662C"/>
    <w:rsid w:val="00566722"/>
    <w:rsid w:val="00567446"/>
    <w:rsid w:val="00574892"/>
    <w:rsid w:val="00574C82"/>
    <w:rsid w:val="00577904"/>
    <w:rsid w:val="00580C5C"/>
    <w:rsid w:val="00580CA5"/>
    <w:rsid w:val="00582F32"/>
    <w:rsid w:val="00583D0A"/>
    <w:rsid w:val="00584D45"/>
    <w:rsid w:val="005852DA"/>
    <w:rsid w:val="00585D1F"/>
    <w:rsid w:val="00586AE5"/>
    <w:rsid w:val="00592CD7"/>
    <w:rsid w:val="00593B6A"/>
    <w:rsid w:val="00595865"/>
    <w:rsid w:val="005972A7"/>
    <w:rsid w:val="005A0481"/>
    <w:rsid w:val="005A1E34"/>
    <w:rsid w:val="005A2A2E"/>
    <w:rsid w:val="005A3A37"/>
    <w:rsid w:val="005A4505"/>
    <w:rsid w:val="005A5872"/>
    <w:rsid w:val="005A6A9D"/>
    <w:rsid w:val="005A79C0"/>
    <w:rsid w:val="005B21A5"/>
    <w:rsid w:val="005B2A86"/>
    <w:rsid w:val="005B2DD9"/>
    <w:rsid w:val="005B4AF4"/>
    <w:rsid w:val="005B4BD6"/>
    <w:rsid w:val="005B6F10"/>
    <w:rsid w:val="005B7255"/>
    <w:rsid w:val="005C3626"/>
    <w:rsid w:val="005C52C2"/>
    <w:rsid w:val="005C6E84"/>
    <w:rsid w:val="005C7738"/>
    <w:rsid w:val="005D1CC0"/>
    <w:rsid w:val="005D5079"/>
    <w:rsid w:val="005D521D"/>
    <w:rsid w:val="005D7A10"/>
    <w:rsid w:val="005D7BB1"/>
    <w:rsid w:val="005E0762"/>
    <w:rsid w:val="005E0A36"/>
    <w:rsid w:val="005E1118"/>
    <w:rsid w:val="005E347E"/>
    <w:rsid w:val="005E3FE3"/>
    <w:rsid w:val="005E410A"/>
    <w:rsid w:val="005E4A46"/>
    <w:rsid w:val="005E4A8F"/>
    <w:rsid w:val="005E623C"/>
    <w:rsid w:val="005E7564"/>
    <w:rsid w:val="005E76FA"/>
    <w:rsid w:val="005F06F0"/>
    <w:rsid w:val="005F1AA6"/>
    <w:rsid w:val="005F2606"/>
    <w:rsid w:val="005F2B56"/>
    <w:rsid w:val="005F3316"/>
    <w:rsid w:val="005F511F"/>
    <w:rsid w:val="005F58B2"/>
    <w:rsid w:val="005F737E"/>
    <w:rsid w:val="00602F14"/>
    <w:rsid w:val="00605C33"/>
    <w:rsid w:val="00607C6B"/>
    <w:rsid w:val="00610313"/>
    <w:rsid w:val="006132CE"/>
    <w:rsid w:val="00613AA1"/>
    <w:rsid w:val="006156FA"/>
    <w:rsid w:val="00616FC6"/>
    <w:rsid w:val="00621D3F"/>
    <w:rsid w:val="006240F4"/>
    <w:rsid w:val="00624323"/>
    <w:rsid w:val="006248E3"/>
    <w:rsid w:val="00624E1E"/>
    <w:rsid w:val="00625E85"/>
    <w:rsid w:val="00626075"/>
    <w:rsid w:val="00626245"/>
    <w:rsid w:val="006266C4"/>
    <w:rsid w:val="006266FF"/>
    <w:rsid w:val="006277BF"/>
    <w:rsid w:val="00630A76"/>
    <w:rsid w:val="00630C0D"/>
    <w:rsid w:val="00631D7C"/>
    <w:rsid w:val="00632484"/>
    <w:rsid w:val="0063311C"/>
    <w:rsid w:val="0063338E"/>
    <w:rsid w:val="006371CB"/>
    <w:rsid w:val="00637D35"/>
    <w:rsid w:val="00641ABD"/>
    <w:rsid w:val="00641B6E"/>
    <w:rsid w:val="00641ECF"/>
    <w:rsid w:val="0064316C"/>
    <w:rsid w:val="006450E9"/>
    <w:rsid w:val="00646D48"/>
    <w:rsid w:val="00646E63"/>
    <w:rsid w:val="006470A4"/>
    <w:rsid w:val="00647B81"/>
    <w:rsid w:val="00647EC9"/>
    <w:rsid w:val="00651045"/>
    <w:rsid w:val="0065145C"/>
    <w:rsid w:val="00651C36"/>
    <w:rsid w:val="00652CF9"/>
    <w:rsid w:val="0065367C"/>
    <w:rsid w:val="006553A0"/>
    <w:rsid w:val="006566B4"/>
    <w:rsid w:val="00660B9C"/>
    <w:rsid w:val="00660FA2"/>
    <w:rsid w:val="006649DA"/>
    <w:rsid w:val="00664B03"/>
    <w:rsid w:val="00664D4F"/>
    <w:rsid w:val="00665349"/>
    <w:rsid w:val="00666692"/>
    <w:rsid w:val="00673557"/>
    <w:rsid w:val="00673A55"/>
    <w:rsid w:val="00674368"/>
    <w:rsid w:val="006747F0"/>
    <w:rsid w:val="006762E6"/>
    <w:rsid w:val="006805C3"/>
    <w:rsid w:val="0068081C"/>
    <w:rsid w:val="00680B96"/>
    <w:rsid w:val="006829A5"/>
    <w:rsid w:val="0068356E"/>
    <w:rsid w:val="00685061"/>
    <w:rsid w:val="006862DF"/>
    <w:rsid w:val="00686632"/>
    <w:rsid w:val="00686B25"/>
    <w:rsid w:val="006870C0"/>
    <w:rsid w:val="00687D9A"/>
    <w:rsid w:val="006901FF"/>
    <w:rsid w:val="006902DC"/>
    <w:rsid w:val="00690B60"/>
    <w:rsid w:val="006924B9"/>
    <w:rsid w:val="00694351"/>
    <w:rsid w:val="00696B98"/>
    <w:rsid w:val="006A01E4"/>
    <w:rsid w:val="006A0993"/>
    <w:rsid w:val="006A5EFD"/>
    <w:rsid w:val="006A60DB"/>
    <w:rsid w:val="006A6F9E"/>
    <w:rsid w:val="006A760C"/>
    <w:rsid w:val="006B02C1"/>
    <w:rsid w:val="006B09AB"/>
    <w:rsid w:val="006B1899"/>
    <w:rsid w:val="006B33C8"/>
    <w:rsid w:val="006B3782"/>
    <w:rsid w:val="006B5B55"/>
    <w:rsid w:val="006C066F"/>
    <w:rsid w:val="006C0E9C"/>
    <w:rsid w:val="006C0FEC"/>
    <w:rsid w:val="006C24DE"/>
    <w:rsid w:val="006C29B0"/>
    <w:rsid w:val="006C2DB4"/>
    <w:rsid w:val="006C3AD6"/>
    <w:rsid w:val="006C4C88"/>
    <w:rsid w:val="006C5293"/>
    <w:rsid w:val="006C56D4"/>
    <w:rsid w:val="006C72E1"/>
    <w:rsid w:val="006D0BCA"/>
    <w:rsid w:val="006D1811"/>
    <w:rsid w:val="006D22F3"/>
    <w:rsid w:val="006D57F6"/>
    <w:rsid w:val="006D705E"/>
    <w:rsid w:val="006D7272"/>
    <w:rsid w:val="006E1C0D"/>
    <w:rsid w:val="006E2CC9"/>
    <w:rsid w:val="006E39C9"/>
    <w:rsid w:val="006E3B25"/>
    <w:rsid w:val="006E5769"/>
    <w:rsid w:val="006E59A3"/>
    <w:rsid w:val="006E5EE7"/>
    <w:rsid w:val="006E64AD"/>
    <w:rsid w:val="006E6E1C"/>
    <w:rsid w:val="006E7F9B"/>
    <w:rsid w:val="006F1850"/>
    <w:rsid w:val="006F2098"/>
    <w:rsid w:val="006F2A8C"/>
    <w:rsid w:val="006F313B"/>
    <w:rsid w:val="006F4ECD"/>
    <w:rsid w:val="006F7930"/>
    <w:rsid w:val="006F7DE9"/>
    <w:rsid w:val="00700A3A"/>
    <w:rsid w:val="00700E5B"/>
    <w:rsid w:val="00701BA1"/>
    <w:rsid w:val="007036DB"/>
    <w:rsid w:val="00703ABF"/>
    <w:rsid w:val="00706210"/>
    <w:rsid w:val="0070643D"/>
    <w:rsid w:val="007112A7"/>
    <w:rsid w:val="00711865"/>
    <w:rsid w:val="00711934"/>
    <w:rsid w:val="007119F9"/>
    <w:rsid w:val="007122B8"/>
    <w:rsid w:val="007146C7"/>
    <w:rsid w:val="00714B73"/>
    <w:rsid w:val="0071532C"/>
    <w:rsid w:val="0071562E"/>
    <w:rsid w:val="00716349"/>
    <w:rsid w:val="00717564"/>
    <w:rsid w:val="007209F1"/>
    <w:rsid w:val="00720A99"/>
    <w:rsid w:val="00721333"/>
    <w:rsid w:val="00721527"/>
    <w:rsid w:val="00722201"/>
    <w:rsid w:val="007227A0"/>
    <w:rsid w:val="00722932"/>
    <w:rsid w:val="00724DC6"/>
    <w:rsid w:val="0072658D"/>
    <w:rsid w:val="00726758"/>
    <w:rsid w:val="007271D7"/>
    <w:rsid w:val="007274B3"/>
    <w:rsid w:val="00731E76"/>
    <w:rsid w:val="00734198"/>
    <w:rsid w:val="007341C9"/>
    <w:rsid w:val="0073441A"/>
    <w:rsid w:val="00734BEC"/>
    <w:rsid w:val="00741B41"/>
    <w:rsid w:val="00741BB5"/>
    <w:rsid w:val="007421E6"/>
    <w:rsid w:val="00743F4A"/>
    <w:rsid w:val="00744534"/>
    <w:rsid w:val="00744C14"/>
    <w:rsid w:val="00744E3D"/>
    <w:rsid w:val="00745BC7"/>
    <w:rsid w:val="0074717F"/>
    <w:rsid w:val="00747775"/>
    <w:rsid w:val="007479D2"/>
    <w:rsid w:val="00750489"/>
    <w:rsid w:val="007537C5"/>
    <w:rsid w:val="0075461E"/>
    <w:rsid w:val="007547EF"/>
    <w:rsid w:val="00756279"/>
    <w:rsid w:val="00756D9A"/>
    <w:rsid w:val="00756E24"/>
    <w:rsid w:val="007614E0"/>
    <w:rsid w:val="00763ACD"/>
    <w:rsid w:val="007647D1"/>
    <w:rsid w:val="00764F07"/>
    <w:rsid w:val="0076517E"/>
    <w:rsid w:val="00765833"/>
    <w:rsid w:val="00765C02"/>
    <w:rsid w:val="00770193"/>
    <w:rsid w:val="00770B8C"/>
    <w:rsid w:val="00770C17"/>
    <w:rsid w:val="00772487"/>
    <w:rsid w:val="00774658"/>
    <w:rsid w:val="007753AE"/>
    <w:rsid w:val="00775A52"/>
    <w:rsid w:val="00776C64"/>
    <w:rsid w:val="00776E18"/>
    <w:rsid w:val="0077700F"/>
    <w:rsid w:val="00777546"/>
    <w:rsid w:val="007803A0"/>
    <w:rsid w:val="00781A58"/>
    <w:rsid w:val="00783C77"/>
    <w:rsid w:val="00783F1E"/>
    <w:rsid w:val="00784916"/>
    <w:rsid w:val="007850CE"/>
    <w:rsid w:val="00785413"/>
    <w:rsid w:val="007868A4"/>
    <w:rsid w:val="00786CBF"/>
    <w:rsid w:val="00787877"/>
    <w:rsid w:val="0079105F"/>
    <w:rsid w:val="00791720"/>
    <w:rsid w:val="00791946"/>
    <w:rsid w:val="00794AB4"/>
    <w:rsid w:val="007A0072"/>
    <w:rsid w:val="007A1668"/>
    <w:rsid w:val="007A1C0A"/>
    <w:rsid w:val="007A26FD"/>
    <w:rsid w:val="007A312F"/>
    <w:rsid w:val="007A3343"/>
    <w:rsid w:val="007A360A"/>
    <w:rsid w:val="007A3DD0"/>
    <w:rsid w:val="007A65AF"/>
    <w:rsid w:val="007A7401"/>
    <w:rsid w:val="007A76BA"/>
    <w:rsid w:val="007B1574"/>
    <w:rsid w:val="007B211F"/>
    <w:rsid w:val="007C0BB8"/>
    <w:rsid w:val="007C4490"/>
    <w:rsid w:val="007C5F59"/>
    <w:rsid w:val="007C67C7"/>
    <w:rsid w:val="007C6E61"/>
    <w:rsid w:val="007C7228"/>
    <w:rsid w:val="007D107E"/>
    <w:rsid w:val="007E1843"/>
    <w:rsid w:val="007E2BB8"/>
    <w:rsid w:val="007E2FCE"/>
    <w:rsid w:val="007E31F2"/>
    <w:rsid w:val="007E4BC7"/>
    <w:rsid w:val="007E53EF"/>
    <w:rsid w:val="007E69E6"/>
    <w:rsid w:val="007E6F5B"/>
    <w:rsid w:val="007E7155"/>
    <w:rsid w:val="007E7A13"/>
    <w:rsid w:val="007F0EA6"/>
    <w:rsid w:val="007F41AF"/>
    <w:rsid w:val="007F599A"/>
    <w:rsid w:val="007F6233"/>
    <w:rsid w:val="007F7999"/>
    <w:rsid w:val="007F7A98"/>
    <w:rsid w:val="00800EC5"/>
    <w:rsid w:val="00802FFC"/>
    <w:rsid w:val="00804176"/>
    <w:rsid w:val="00805B96"/>
    <w:rsid w:val="008068ED"/>
    <w:rsid w:val="008075ED"/>
    <w:rsid w:val="0080769B"/>
    <w:rsid w:val="00807D91"/>
    <w:rsid w:val="0081364D"/>
    <w:rsid w:val="00816CD1"/>
    <w:rsid w:val="0081749D"/>
    <w:rsid w:val="008214FD"/>
    <w:rsid w:val="00821CF9"/>
    <w:rsid w:val="00822E9A"/>
    <w:rsid w:val="00826531"/>
    <w:rsid w:val="0083020D"/>
    <w:rsid w:val="00830B2E"/>
    <w:rsid w:val="00831ED0"/>
    <w:rsid w:val="0083330B"/>
    <w:rsid w:val="00836706"/>
    <w:rsid w:val="0083750E"/>
    <w:rsid w:val="00837E4F"/>
    <w:rsid w:val="00840FF3"/>
    <w:rsid w:val="00841FDB"/>
    <w:rsid w:val="008422B2"/>
    <w:rsid w:val="0084450D"/>
    <w:rsid w:val="008449C4"/>
    <w:rsid w:val="00847628"/>
    <w:rsid w:val="00847C09"/>
    <w:rsid w:val="00847F10"/>
    <w:rsid w:val="008512A2"/>
    <w:rsid w:val="0085477F"/>
    <w:rsid w:val="0085493B"/>
    <w:rsid w:val="00854A00"/>
    <w:rsid w:val="00857A79"/>
    <w:rsid w:val="008612F8"/>
    <w:rsid w:val="00861315"/>
    <w:rsid w:val="008626F4"/>
    <w:rsid w:val="00863464"/>
    <w:rsid w:val="00863B48"/>
    <w:rsid w:val="00864338"/>
    <w:rsid w:val="00865307"/>
    <w:rsid w:val="00866C55"/>
    <w:rsid w:val="00872A1F"/>
    <w:rsid w:val="008733CF"/>
    <w:rsid w:val="0087366D"/>
    <w:rsid w:val="00873677"/>
    <w:rsid w:val="00874397"/>
    <w:rsid w:val="008749E3"/>
    <w:rsid w:val="00874F22"/>
    <w:rsid w:val="00876697"/>
    <w:rsid w:val="00876925"/>
    <w:rsid w:val="00877097"/>
    <w:rsid w:val="0087759B"/>
    <w:rsid w:val="0088290A"/>
    <w:rsid w:val="00882E97"/>
    <w:rsid w:val="008838A0"/>
    <w:rsid w:val="00886005"/>
    <w:rsid w:val="0088623C"/>
    <w:rsid w:val="00886E73"/>
    <w:rsid w:val="00887A05"/>
    <w:rsid w:val="00887A5D"/>
    <w:rsid w:val="00887B7F"/>
    <w:rsid w:val="00887F2B"/>
    <w:rsid w:val="008907E4"/>
    <w:rsid w:val="00890A00"/>
    <w:rsid w:val="008912F1"/>
    <w:rsid w:val="008914DA"/>
    <w:rsid w:val="008921FB"/>
    <w:rsid w:val="00894B8F"/>
    <w:rsid w:val="008974E0"/>
    <w:rsid w:val="008A0C6B"/>
    <w:rsid w:val="008A18FC"/>
    <w:rsid w:val="008A4035"/>
    <w:rsid w:val="008A51DB"/>
    <w:rsid w:val="008A69C8"/>
    <w:rsid w:val="008A7352"/>
    <w:rsid w:val="008A7927"/>
    <w:rsid w:val="008B2700"/>
    <w:rsid w:val="008B4B42"/>
    <w:rsid w:val="008B5829"/>
    <w:rsid w:val="008B64C0"/>
    <w:rsid w:val="008B7795"/>
    <w:rsid w:val="008C03A9"/>
    <w:rsid w:val="008C0547"/>
    <w:rsid w:val="008C1827"/>
    <w:rsid w:val="008C201F"/>
    <w:rsid w:val="008C26D1"/>
    <w:rsid w:val="008C36C6"/>
    <w:rsid w:val="008C73E0"/>
    <w:rsid w:val="008C79BA"/>
    <w:rsid w:val="008D0E17"/>
    <w:rsid w:val="008D109D"/>
    <w:rsid w:val="008D2A00"/>
    <w:rsid w:val="008D44C2"/>
    <w:rsid w:val="008D4BFA"/>
    <w:rsid w:val="008D533C"/>
    <w:rsid w:val="008D72ED"/>
    <w:rsid w:val="008D76C3"/>
    <w:rsid w:val="008D7A69"/>
    <w:rsid w:val="008D7DDD"/>
    <w:rsid w:val="008E26DD"/>
    <w:rsid w:val="008E53ED"/>
    <w:rsid w:val="008E548F"/>
    <w:rsid w:val="008E5AB8"/>
    <w:rsid w:val="008E6F1C"/>
    <w:rsid w:val="008E7F1C"/>
    <w:rsid w:val="008F4E3D"/>
    <w:rsid w:val="008F518B"/>
    <w:rsid w:val="008F51FC"/>
    <w:rsid w:val="008F5255"/>
    <w:rsid w:val="008F5545"/>
    <w:rsid w:val="008F5D90"/>
    <w:rsid w:val="008F6D95"/>
    <w:rsid w:val="008F707E"/>
    <w:rsid w:val="008F7370"/>
    <w:rsid w:val="009007F6"/>
    <w:rsid w:val="00901D0F"/>
    <w:rsid w:val="00902CE9"/>
    <w:rsid w:val="0090303E"/>
    <w:rsid w:val="009065D1"/>
    <w:rsid w:val="009066FF"/>
    <w:rsid w:val="00907A9A"/>
    <w:rsid w:val="00913DC3"/>
    <w:rsid w:val="00914FC6"/>
    <w:rsid w:val="00917029"/>
    <w:rsid w:val="00917977"/>
    <w:rsid w:val="00917CCE"/>
    <w:rsid w:val="009206CE"/>
    <w:rsid w:val="009208C1"/>
    <w:rsid w:val="009236C5"/>
    <w:rsid w:val="00923C14"/>
    <w:rsid w:val="009309CE"/>
    <w:rsid w:val="00931E8F"/>
    <w:rsid w:val="0093272D"/>
    <w:rsid w:val="00932BD9"/>
    <w:rsid w:val="00933A6B"/>
    <w:rsid w:val="0093470A"/>
    <w:rsid w:val="009350F7"/>
    <w:rsid w:val="00936D78"/>
    <w:rsid w:val="009376BF"/>
    <w:rsid w:val="009377B6"/>
    <w:rsid w:val="00940EEF"/>
    <w:rsid w:val="009423B3"/>
    <w:rsid w:val="009438D9"/>
    <w:rsid w:val="00944E9C"/>
    <w:rsid w:val="00945552"/>
    <w:rsid w:val="0094777A"/>
    <w:rsid w:val="009506C5"/>
    <w:rsid w:val="00951EDA"/>
    <w:rsid w:val="00952BD6"/>
    <w:rsid w:val="009532B6"/>
    <w:rsid w:val="009555DF"/>
    <w:rsid w:val="009556EB"/>
    <w:rsid w:val="00956F9D"/>
    <w:rsid w:val="00962EB5"/>
    <w:rsid w:val="00964972"/>
    <w:rsid w:val="00970632"/>
    <w:rsid w:val="0097209B"/>
    <w:rsid w:val="009755D6"/>
    <w:rsid w:val="009757AA"/>
    <w:rsid w:val="00975C40"/>
    <w:rsid w:val="00976BE2"/>
    <w:rsid w:val="00983F62"/>
    <w:rsid w:val="00986B66"/>
    <w:rsid w:val="009870C8"/>
    <w:rsid w:val="0099019E"/>
    <w:rsid w:val="009910E9"/>
    <w:rsid w:val="009919F0"/>
    <w:rsid w:val="00993CD1"/>
    <w:rsid w:val="00993EFD"/>
    <w:rsid w:val="00994B5C"/>
    <w:rsid w:val="009964F1"/>
    <w:rsid w:val="0099786D"/>
    <w:rsid w:val="009A1918"/>
    <w:rsid w:val="009A2E0C"/>
    <w:rsid w:val="009A3B33"/>
    <w:rsid w:val="009A4B24"/>
    <w:rsid w:val="009A4F63"/>
    <w:rsid w:val="009A5417"/>
    <w:rsid w:val="009A62A8"/>
    <w:rsid w:val="009A6D44"/>
    <w:rsid w:val="009A7AAB"/>
    <w:rsid w:val="009A7AC4"/>
    <w:rsid w:val="009B0F65"/>
    <w:rsid w:val="009B1161"/>
    <w:rsid w:val="009B2624"/>
    <w:rsid w:val="009B48EF"/>
    <w:rsid w:val="009B4B39"/>
    <w:rsid w:val="009B5309"/>
    <w:rsid w:val="009B6003"/>
    <w:rsid w:val="009B697E"/>
    <w:rsid w:val="009B6B19"/>
    <w:rsid w:val="009B7E76"/>
    <w:rsid w:val="009C23CD"/>
    <w:rsid w:val="009C394D"/>
    <w:rsid w:val="009C3A80"/>
    <w:rsid w:val="009C44E7"/>
    <w:rsid w:val="009C4ADA"/>
    <w:rsid w:val="009C51F4"/>
    <w:rsid w:val="009C52E5"/>
    <w:rsid w:val="009C6244"/>
    <w:rsid w:val="009C6864"/>
    <w:rsid w:val="009D06AC"/>
    <w:rsid w:val="009D0B94"/>
    <w:rsid w:val="009D1B56"/>
    <w:rsid w:val="009D288F"/>
    <w:rsid w:val="009D2BF8"/>
    <w:rsid w:val="009D309B"/>
    <w:rsid w:val="009E0FFE"/>
    <w:rsid w:val="009E170C"/>
    <w:rsid w:val="009E254D"/>
    <w:rsid w:val="009E2B3A"/>
    <w:rsid w:val="009E3BB4"/>
    <w:rsid w:val="009E40F2"/>
    <w:rsid w:val="009E6451"/>
    <w:rsid w:val="009E7755"/>
    <w:rsid w:val="009F0B8F"/>
    <w:rsid w:val="009F1BCD"/>
    <w:rsid w:val="009F375E"/>
    <w:rsid w:val="009F4C85"/>
    <w:rsid w:val="009F5CA2"/>
    <w:rsid w:val="009F606A"/>
    <w:rsid w:val="009F6893"/>
    <w:rsid w:val="009F7428"/>
    <w:rsid w:val="009F7607"/>
    <w:rsid w:val="00A00EF2"/>
    <w:rsid w:val="00A02023"/>
    <w:rsid w:val="00A02024"/>
    <w:rsid w:val="00A044E5"/>
    <w:rsid w:val="00A06209"/>
    <w:rsid w:val="00A10E94"/>
    <w:rsid w:val="00A1494F"/>
    <w:rsid w:val="00A157DF"/>
    <w:rsid w:val="00A17412"/>
    <w:rsid w:val="00A204D5"/>
    <w:rsid w:val="00A205D1"/>
    <w:rsid w:val="00A20823"/>
    <w:rsid w:val="00A21313"/>
    <w:rsid w:val="00A22C84"/>
    <w:rsid w:val="00A23A4E"/>
    <w:rsid w:val="00A2467E"/>
    <w:rsid w:val="00A308BC"/>
    <w:rsid w:val="00A31EF3"/>
    <w:rsid w:val="00A32FF2"/>
    <w:rsid w:val="00A33533"/>
    <w:rsid w:val="00A34764"/>
    <w:rsid w:val="00A35615"/>
    <w:rsid w:val="00A37241"/>
    <w:rsid w:val="00A40CC1"/>
    <w:rsid w:val="00A41C22"/>
    <w:rsid w:val="00A4270E"/>
    <w:rsid w:val="00A50903"/>
    <w:rsid w:val="00A51393"/>
    <w:rsid w:val="00A51AD8"/>
    <w:rsid w:val="00A51DD0"/>
    <w:rsid w:val="00A537AA"/>
    <w:rsid w:val="00A53BB0"/>
    <w:rsid w:val="00A54E56"/>
    <w:rsid w:val="00A5527F"/>
    <w:rsid w:val="00A553AA"/>
    <w:rsid w:val="00A56B6C"/>
    <w:rsid w:val="00A57420"/>
    <w:rsid w:val="00A574A4"/>
    <w:rsid w:val="00A60138"/>
    <w:rsid w:val="00A612C5"/>
    <w:rsid w:val="00A62FF1"/>
    <w:rsid w:val="00A63864"/>
    <w:rsid w:val="00A651E7"/>
    <w:rsid w:val="00A6567D"/>
    <w:rsid w:val="00A66A2B"/>
    <w:rsid w:val="00A66C53"/>
    <w:rsid w:val="00A71563"/>
    <w:rsid w:val="00A72C43"/>
    <w:rsid w:val="00A72FFA"/>
    <w:rsid w:val="00A74411"/>
    <w:rsid w:val="00A75546"/>
    <w:rsid w:val="00A8193F"/>
    <w:rsid w:val="00A81EB8"/>
    <w:rsid w:val="00A833F8"/>
    <w:rsid w:val="00A86FC0"/>
    <w:rsid w:val="00A90DE9"/>
    <w:rsid w:val="00A91F5D"/>
    <w:rsid w:val="00A937C4"/>
    <w:rsid w:val="00A950A6"/>
    <w:rsid w:val="00A960C5"/>
    <w:rsid w:val="00A96F17"/>
    <w:rsid w:val="00AA0C99"/>
    <w:rsid w:val="00AA19A1"/>
    <w:rsid w:val="00AA23EB"/>
    <w:rsid w:val="00AA4737"/>
    <w:rsid w:val="00AA47F0"/>
    <w:rsid w:val="00AA4C68"/>
    <w:rsid w:val="00AA639E"/>
    <w:rsid w:val="00AA6498"/>
    <w:rsid w:val="00AA6686"/>
    <w:rsid w:val="00AA77DF"/>
    <w:rsid w:val="00AA79E4"/>
    <w:rsid w:val="00AB01C1"/>
    <w:rsid w:val="00AB37DB"/>
    <w:rsid w:val="00AB4EC7"/>
    <w:rsid w:val="00AB644F"/>
    <w:rsid w:val="00AB77A3"/>
    <w:rsid w:val="00AC0D21"/>
    <w:rsid w:val="00AC1372"/>
    <w:rsid w:val="00AC23A1"/>
    <w:rsid w:val="00AC3571"/>
    <w:rsid w:val="00AC6230"/>
    <w:rsid w:val="00AC7FC2"/>
    <w:rsid w:val="00AD04D6"/>
    <w:rsid w:val="00AD0578"/>
    <w:rsid w:val="00AD12A0"/>
    <w:rsid w:val="00AD12A2"/>
    <w:rsid w:val="00AD3AA4"/>
    <w:rsid w:val="00AD441A"/>
    <w:rsid w:val="00AD493D"/>
    <w:rsid w:val="00AD7A54"/>
    <w:rsid w:val="00AE0488"/>
    <w:rsid w:val="00AE08E5"/>
    <w:rsid w:val="00AE1908"/>
    <w:rsid w:val="00AE27E2"/>
    <w:rsid w:val="00AE2CB2"/>
    <w:rsid w:val="00AE3808"/>
    <w:rsid w:val="00AE76D4"/>
    <w:rsid w:val="00AF1143"/>
    <w:rsid w:val="00AF2C39"/>
    <w:rsid w:val="00AF510F"/>
    <w:rsid w:val="00AF5ACB"/>
    <w:rsid w:val="00AF5D4B"/>
    <w:rsid w:val="00AF71F1"/>
    <w:rsid w:val="00B000F7"/>
    <w:rsid w:val="00B0022A"/>
    <w:rsid w:val="00B02F9C"/>
    <w:rsid w:val="00B039E0"/>
    <w:rsid w:val="00B0476A"/>
    <w:rsid w:val="00B05042"/>
    <w:rsid w:val="00B06254"/>
    <w:rsid w:val="00B13B88"/>
    <w:rsid w:val="00B13D02"/>
    <w:rsid w:val="00B174A3"/>
    <w:rsid w:val="00B21D75"/>
    <w:rsid w:val="00B21D9B"/>
    <w:rsid w:val="00B226BA"/>
    <w:rsid w:val="00B23E4C"/>
    <w:rsid w:val="00B25C0A"/>
    <w:rsid w:val="00B32630"/>
    <w:rsid w:val="00B32C2E"/>
    <w:rsid w:val="00B33DFA"/>
    <w:rsid w:val="00B34A0D"/>
    <w:rsid w:val="00B35118"/>
    <w:rsid w:val="00B354EC"/>
    <w:rsid w:val="00B359A9"/>
    <w:rsid w:val="00B35ACE"/>
    <w:rsid w:val="00B365A7"/>
    <w:rsid w:val="00B36AE0"/>
    <w:rsid w:val="00B37724"/>
    <w:rsid w:val="00B4078A"/>
    <w:rsid w:val="00B408B2"/>
    <w:rsid w:val="00B40BC7"/>
    <w:rsid w:val="00B40CD0"/>
    <w:rsid w:val="00B4168C"/>
    <w:rsid w:val="00B46571"/>
    <w:rsid w:val="00B476DC"/>
    <w:rsid w:val="00B47FC0"/>
    <w:rsid w:val="00B51344"/>
    <w:rsid w:val="00B52D9F"/>
    <w:rsid w:val="00B535B2"/>
    <w:rsid w:val="00B53F30"/>
    <w:rsid w:val="00B548CE"/>
    <w:rsid w:val="00B5786B"/>
    <w:rsid w:val="00B57875"/>
    <w:rsid w:val="00B60D71"/>
    <w:rsid w:val="00B63565"/>
    <w:rsid w:val="00B636D1"/>
    <w:rsid w:val="00B6397D"/>
    <w:rsid w:val="00B66892"/>
    <w:rsid w:val="00B66D85"/>
    <w:rsid w:val="00B705DA"/>
    <w:rsid w:val="00B705DC"/>
    <w:rsid w:val="00B707EA"/>
    <w:rsid w:val="00B7101A"/>
    <w:rsid w:val="00B71C61"/>
    <w:rsid w:val="00B73568"/>
    <w:rsid w:val="00B75F07"/>
    <w:rsid w:val="00B76C99"/>
    <w:rsid w:val="00B76F91"/>
    <w:rsid w:val="00B77B05"/>
    <w:rsid w:val="00B8187F"/>
    <w:rsid w:val="00B82E58"/>
    <w:rsid w:val="00B83E4F"/>
    <w:rsid w:val="00B84920"/>
    <w:rsid w:val="00B851A9"/>
    <w:rsid w:val="00B86A18"/>
    <w:rsid w:val="00B86FD7"/>
    <w:rsid w:val="00B875AE"/>
    <w:rsid w:val="00B912CF"/>
    <w:rsid w:val="00B93C91"/>
    <w:rsid w:val="00B94A0F"/>
    <w:rsid w:val="00B94C47"/>
    <w:rsid w:val="00B94DF0"/>
    <w:rsid w:val="00B95FD6"/>
    <w:rsid w:val="00BA1ABD"/>
    <w:rsid w:val="00BA274B"/>
    <w:rsid w:val="00BA2C6F"/>
    <w:rsid w:val="00BA4317"/>
    <w:rsid w:val="00BA50C5"/>
    <w:rsid w:val="00BA7565"/>
    <w:rsid w:val="00BB2657"/>
    <w:rsid w:val="00BB2A57"/>
    <w:rsid w:val="00BB2F75"/>
    <w:rsid w:val="00BB306F"/>
    <w:rsid w:val="00BB4980"/>
    <w:rsid w:val="00BB5B27"/>
    <w:rsid w:val="00BC1761"/>
    <w:rsid w:val="00BC1A03"/>
    <w:rsid w:val="00BC261A"/>
    <w:rsid w:val="00BC2F4A"/>
    <w:rsid w:val="00BC5289"/>
    <w:rsid w:val="00BC65DE"/>
    <w:rsid w:val="00BD009E"/>
    <w:rsid w:val="00BD18F0"/>
    <w:rsid w:val="00BD1926"/>
    <w:rsid w:val="00BD19A1"/>
    <w:rsid w:val="00BD2B8C"/>
    <w:rsid w:val="00BD6BBD"/>
    <w:rsid w:val="00BE003A"/>
    <w:rsid w:val="00BE1233"/>
    <w:rsid w:val="00BE1377"/>
    <w:rsid w:val="00BE1E90"/>
    <w:rsid w:val="00BE32FD"/>
    <w:rsid w:val="00BE39B3"/>
    <w:rsid w:val="00BE3BC6"/>
    <w:rsid w:val="00BE5625"/>
    <w:rsid w:val="00BE5D60"/>
    <w:rsid w:val="00BE6536"/>
    <w:rsid w:val="00BF0783"/>
    <w:rsid w:val="00BF0BA8"/>
    <w:rsid w:val="00BF15DE"/>
    <w:rsid w:val="00BF2E32"/>
    <w:rsid w:val="00BF3B1E"/>
    <w:rsid w:val="00BF3EC0"/>
    <w:rsid w:val="00BF3FAC"/>
    <w:rsid w:val="00C01096"/>
    <w:rsid w:val="00C03774"/>
    <w:rsid w:val="00C06583"/>
    <w:rsid w:val="00C0681A"/>
    <w:rsid w:val="00C06903"/>
    <w:rsid w:val="00C06C10"/>
    <w:rsid w:val="00C12597"/>
    <w:rsid w:val="00C13EE4"/>
    <w:rsid w:val="00C20B4D"/>
    <w:rsid w:val="00C20C02"/>
    <w:rsid w:val="00C20F79"/>
    <w:rsid w:val="00C21E7B"/>
    <w:rsid w:val="00C222B1"/>
    <w:rsid w:val="00C2359F"/>
    <w:rsid w:val="00C23F31"/>
    <w:rsid w:val="00C2571C"/>
    <w:rsid w:val="00C27426"/>
    <w:rsid w:val="00C30EBB"/>
    <w:rsid w:val="00C31245"/>
    <w:rsid w:val="00C32328"/>
    <w:rsid w:val="00C338D1"/>
    <w:rsid w:val="00C34B8D"/>
    <w:rsid w:val="00C40838"/>
    <w:rsid w:val="00C42963"/>
    <w:rsid w:val="00C4304E"/>
    <w:rsid w:val="00C43C35"/>
    <w:rsid w:val="00C504E4"/>
    <w:rsid w:val="00C51725"/>
    <w:rsid w:val="00C53358"/>
    <w:rsid w:val="00C54657"/>
    <w:rsid w:val="00C54F38"/>
    <w:rsid w:val="00C5560F"/>
    <w:rsid w:val="00C56B41"/>
    <w:rsid w:val="00C56C2A"/>
    <w:rsid w:val="00C56D70"/>
    <w:rsid w:val="00C60B96"/>
    <w:rsid w:val="00C635A1"/>
    <w:rsid w:val="00C64ECA"/>
    <w:rsid w:val="00C65B7F"/>
    <w:rsid w:val="00C65F24"/>
    <w:rsid w:val="00C67629"/>
    <w:rsid w:val="00C701A4"/>
    <w:rsid w:val="00C70337"/>
    <w:rsid w:val="00C71496"/>
    <w:rsid w:val="00C71C7A"/>
    <w:rsid w:val="00C72493"/>
    <w:rsid w:val="00C73097"/>
    <w:rsid w:val="00C7344A"/>
    <w:rsid w:val="00C7453B"/>
    <w:rsid w:val="00C7559A"/>
    <w:rsid w:val="00C77B75"/>
    <w:rsid w:val="00C805E0"/>
    <w:rsid w:val="00C80AFA"/>
    <w:rsid w:val="00C819A2"/>
    <w:rsid w:val="00C83033"/>
    <w:rsid w:val="00C85CEA"/>
    <w:rsid w:val="00C8725D"/>
    <w:rsid w:val="00C92DBC"/>
    <w:rsid w:val="00C96113"/>
    <w:rsid w:val="00C964EA"/>
    <w:rsid w:val="00C965BE"/>
    <w:rsid w:val="00C96B00"/>
    <w:rsid w:val="00C97E63"/>
    <w:rsid w:val="00CA009B"/>
    <w:rsid w:val="00CA0E01"/>
    <w:rsid w:val="00CA1481"/>
    <w:rsid w:val="00CA23E6"/>
    <w:rsid w:val="00CA4464"/>
    <w:rsid w:val="00CA4F7D"/>
    <w:rsid w:val="00CA64CF"/>
    <w:rsid w:val="00CA7D57"/>
    <w:rsid w:val="00CB017A"/>
    <w:rsid w:val="00CB01AE"/>
    <w:rsid w:val="00CB08BE"/>
    <w:rsid w:val="00CB0A9F"/>
    <w:rsid w:val="00CB0DD3"/>
    <w:rsid w:val="00CB1D6E"/>
    <w:rsid w:val="00CB1D82"/>
    <w:rsid w:val="00CB42CE"/>
    <w:rsid w:val="00CB4669"/>
    <w:rsid w:val="00CB5446"/>
    <w:rsid w:val="00CB641B"/>
    <w:rsid w:val="00CB6926"/>
    <w:rsid w:val="00CB7379"/>
    <w:rsid w:val="00CB7A9B"/>
    <w:rsid w:val="00CC0014"/>
    <w:rsid w:val="00CC07B8"/>
    <w:rsid w:val="00CC07D7"/>
    <w:rsid w:val="00CC2230"/>
    <w:rsid w:val="00CC3C1B"/>
    <w:rsid w:val="00CC5F5C"/>
    <w:rsid w:val="00CC69F0"/>
    <w:rsid w:val="00CC726D"/>
    <w:rsid w:val="00CC7FD7"/>
    <w:rsid w:val="00CD0CCF"/>
    <w:rsid w:val="00CD12ED"/>
    <w:rsid w:val="00CD3277"/>
    <w:rsid w:val="00CD4F3F"/>
    <w:rsid w:val="00CD56BE"/>
    <w:rsid w:val="00CD67AB"/>
    <w:rsid w:val="00CD6970"/>
    <w:rsid w:val="00CD6A05"/>
    <w:rsid w:val="00CD6D94"/>
    <w:rsid w:val="00CE0470"/>
    <w:rsid w:val="00CE0902"/>
    <w:rsid w:val="00CE1548"/>
    <w:rsid w:val="00CE22A1"/>
    <w:rsid w:val="00CE2DC7"/>
    <w:rsid w:val="00CE5142"/>
    <w:rsid w:val="00CE5ECC"/>
    <w:rsid w:val="00CE67B2"/>
    <w:rsid w:val="00CE7574"/>
    <w:rsid w:val="00CE7A04"/>
    <w:rsid w:val="00CF19DB"/>
    <w:rsid w:val="00CF421E"/>
    <w:rsid w:val="00CF7F64"/>
    <w:rsid w:val="00D015A6"/>
    <w:rsid w:val="00D01D15"/>
    <w:rsid w:val="00D02774"/>
    <w:rsid w:val="00D02C73"/>
    <w:rsid w:val="00D062FB"/>
    <w:rsid w:val="00D07ED0"/>
    <w:rsid w:val="00D07F40"/>
    <w:rsid w:val="00D114A8"/>
    <w:rsid w:val="00D12E1E"/>
    <w:rsid w:val="00D141E8"/>
    <w:rsid w:val="00D14AC3"/>
    <w:rsid w:val="00D1572E"/>
    <w:rsid w:val="00D212FD"/>
    <w:rsid w:val="00D21427"/>
    <w:rsid w:val="00D2220A"/>
    <w:rsid w:val="00D2355F"/>
    <w:rsid w:val="00D23FC4"/>
    <w:rsid w:val="00D25527"/>
    <w:rsid w:val="00D31BFB"/>
    <w:rsid w:val="00D32ABB"/>
    <w:rsid w:val="00D32B23"/>
    <w:rsid w:val="00D34B37"/>
    <w:rsid w:val="00D40B01"/>
    <w:rsid w:val="00D41D87"/>
    <w:rsid w:val="00D44165"/>
    <w:rsid w:val="00D441BB"/>
    <w:rsid w:val="00D454D2"/>
    <w:rsid w:val="00D45D3D"/>
    <w:rsid w:val="00D46BF0"/>
    <w:rsid w:val="00D50738"/>
    <w:rsid w:val="00D50BB5"/>
    <w:rsid w:val="00D50EE3"/>
    <w:rsid w:val="00D51005"/>
    <w:rsid w:val="00D52491"/>
    <w:rsid w:val="00D52BFA"/>
    <w:rsid w:val="00D52CA5"/>
    <w:rsid w:val="00D53425"/>
    <w:rsid w:val="00D53E7C"/>
    <w:rsid w:val="00D54836"/>
    <w:rsid w:val="00D57E77"/>
    <w:rsid w:val="00D60180"/>
    <w:rsid w:val="00D6133D"/>
    <w:rsid w:val="00D62BB9"/>
    <w:rsid w:val="00D64F4D"/>
    <w:rsid w:val="00D65F73"/>
    <w:rsid w:val="00D67426"/>
    <w:rsid w:val="00D707F3"/>
    <w:rsid w:val="00D70B0B"/>
    <w:rsid w:val="00D70CAA"/>
    <w:rsid w:val="00D71731"/>
    <w:rsid w:val="00D74855"/>
    <w:rsid w:val="00D74BA2"/>
    <w:rsid w:val="00D74F0E"/>
    <w:rsid w:val="00D7595E"/>
    <w:rsid w:val="00D77035"/>
    <w:rsid w:val="00D80DB6"/>
    <w:rsid w:val="00D82F55"/>
    <w:rsid w:val="00D83C5A"/>
    <w:rsid w:val="00D84E3B"/>
    <w:rsid w:val="00D84FE0"/>
    <w:rsid w:val="00D86D1E"/>
    <w:rsid w:val="00D87180"/>
    <w:rsid w:val="00D87353"/>
    <w:rsid w:val="00D878D6"/>
    <w:rsid w:val="00D87B2A"/>
    <w:rsid w:val="00D94655"/>
    <w:rsid w:val="00D95821"/>
    <w:rsid w:val="00D970EE"/>
    <w:rsid w:val="00DA02EF"/>
    <w:rsid w:val="00DA2348"/>
    <w:rsid w:val="00DA3462"/>
    <w:rsid w:val="00DA7D3B"/>
    <w:rsid w:val="00DB2943"/>
    <w:rsid w:val="00DB2AEE"/>
    <w:rsid w:val="00DB347C"/>
    <w:rsid w:val="00DB3826"/>
    <w:rsid w:val="00DB74A6"/>
    <w:rsid w:val="00DBAE16"/>
    <w:rsid w:val="00DC0FC1"/>
    <w:rsid w:val="00DC14D7"/>
    <w:rsid w:val="00DC1804"/>
    <w:rsid w:val="00DC24EE"/>
    <w:rsid w:val="00DC309A"/>
    <w:rsid w:val="00DC31FE"/>
    <w:rsid w:val="00DC4A56"/>
    <w:rsid w:val="00DC539F"/>
    <w:rsid w:val="00DC540F"/>
    <w:rsid w:val="00DC71C4"/>
    <w:rsid w:val="00DD0423"/>
    <w:rsid w:val="00DD0D28"/>
    <w:rsid w:val="00DD0FB2"/>
    <w:rsid w:val="00DD10B2"/>
    <w:rsid w:val="00DD28A7"/>
    <w:rsid w:val="00DD3784"/>
    <w:rsid w:val="00DD41CF"/>
    <w:rsid w:val="00DD4452"/>
    <w:rsid w:val="00DD6BF3"/>
    <w:rsid w:val="00DE11F9"/>
    <w:rsid w:val="00DE32CB"/>
    <w:rsid w:val="00DE391C"/>
    <w:rsid w:val="00DE4741"/>
    <w:rsid w:val="00DE618A"/>
    <w:rsid w:val="00DE64CA"/>
    <w:rsid w:val="00DE747F"/>
    <w:rsid w:val="00DE7C5F"/>
    <w:rsid w:val="00DE7D26"/>
    <w:rsid w:val="00DF0D50"/>
    <w:rsid w:val="00DF0D54"/>
    <w:rsid w:val="00DF14C3"/>
    <w:rsid w:val="00DF38AA"/>
    <w:rsid w:val="00DF43D0"/>
    <w:rsid w:val="00DF50E7"/>
    <w:rsid w:val="00DF5D14"/>
    <w:rsid w:val="00DF6D15"/>
    <w:rsid w:val="00E001AE"/>
    <w:rsid w:val="00E00A68"/>
    <w:rsid w:val="00E01BE6"/>
    <w:rsid w:val="00E031E3"/>
    <w:rsid w:val="00E04CD5"/>
    <w:rsid w:val="00E05DA0"/>
    <w:rsid w:val="00E100C1"/>
    <w:rsid w:val="00E105FC"/>
    <w:rsid w:val="00E10754"/>
    <w:rsid w:val="00E11178"/>
    <w:rsid w:val="00E1403B"/>
    <w:rsid w:val="00E14903"/>
    <w:rsid w:val="00E14FD7"/>
    <w:rsid w:val="00E150C9"/>
    <w:rsid w:val="00E152DF"/>
    <w:rsid w:val="00E16830"/>
    <w:rsid w:val="00E16B10"/>
    <w:rsid w:val="00E178FB"/>
    <w:rsid w:val="00E22377"/>
    <w:rsid w:val="00E234C7"/>
    <w:rsid w:val="00E23D1F"/>
    <w:rsid w:val="00E240CF"/>
    <w:rsid w:val="00E24D4E"/>
    <w:rsid w:val="00E27771"/>
    <w:rsid w:val="00E279ED"/>
    <w:rsid w:val="00E27B50"/>
    <w:rsid w:val="00E30288"/>
    <w:rsid w:val="00E328EA"/>
    <w:rsid w:val="00E34E9B"/>
    <w:rsid w:val="00E3748A"/>
    <w:rsid w:val="00E40046"/>
    <w:rsid w:val="00E4012F"/>
    <w:rsid w:val="00E40D32"/>
    <w:rsid w:val="00E41E93"/>
    <w:rsid w:val="00E4287C"/>
    <w:rsid w:val="00E42D54"/>
    <w:rsid w:val="00E436D8"/>
    <w:rsid w:val="00E43E50"/>
    <w:rsid w:val="00E45425"/>
    <w:rsid w:val="00E504FA"/>
    <w:rsid w:val="00E51164"/>
    <w:rsid w:val="00E53ED2"/>
    <w:rsid w:val="00E54478"/>
    <w:rsid w:val="00E54845"/>
    <w:rsid w:val="00E5629A"/>
    <w:rsid w:val="00E56360"/>
    <w:rsid w:val="00E56FEA"/>
    <w:rsid w:val="00E574A2"/>
    <w:rsid w:val="00E5761D"/>
    <w:rsid w:val="00E60BD8"/>
    <w:rsid w:val="00E61DBA"/>
    <w:rsid w:val="00E62E84"/>
    <w:rsid w:val="00E6329E"/>
    <w:rsid w:val="00E63DE6"/>
    <w:rsid w:val="00E641F8"/>
    <w:rsid w:val="00E64A9B"/>
    <w:rsid w:val="00E668BF"/>
    <w:rsid w:val="00E7049E"/>
    <w:rsid w:val="00E70874"/>
    <w:rsid w:val="00E710DC"/>
    <w:rsid w:val="00E71DD6"/>
    <w:rsid w:val="00E72CC9"/>
    <w:rsid w:val="00E746A3"/>
    <w:rsid w:val="00E756FC"/>
    <w:rsid w:val="00E77275"/>
    <w:rsid w:val="00E80035"/>
    <w:rsid w:val="00E808FA"/>
    <w:rsid w:val="00E810C3"/>
    <w:rsid w:val="00E82315"/>
    <w:rsid w:val="00E83380"/>
    <w:rsid w:val="00E85631"/>
    <w:rsid w:val="00E87522"/>
    <w:rsid w:val="00E90DF6"/>
    <w:rsid w:val="00E90EB6"/>
    <w:rsid w:val="00E90F11"/>
    <w:rsid w:val="00E92C97"/>
    <w:rsid w:val="00E93549"/>
    <w:rsid w:val="00E937F2"/>
    <w:rsid w:val="00E9438B"/>
    <w:rsid w:val="00E94D35"/>
    <w:rsid w:val="00E95632"/>
    <w:rsid w:val="00EA040A"/>
    <w:rsid w:val="00EA04FB"/>
    <w:rsid w:val="00EA1005"/>
    <w:rsid w:val="00EA1939"/>
    <w:rsid w:val="00EA1DB2"/>
    <w:rsid w:val="00EA3BB8"/>
    <w:rsid w:val="00EA3C91"/>
    <w:rsid w:val="00EA3EBC"/>
    <w:rsid w:val="00EA4BC2"/>
    <w:rsid w:val="00EA4D24"/>
    <w:rsid w:val="00EA6DE7"/>
    <w:rsid w:val="00EB08F7"/>
    <w:rsid w:val="00EB1CEC"/>
    <w:rsid w:val="00EB286B"/>
    <w:rsid w:val="00EB3240"/>
    <w:rsid w:val="00EB5AA1"/>
    <w:rsid w:val="00EB5B8E"/>
    <w:rsid w:val="00EB61FE"/>
    <w:rsid w:val="00EB6E73"/>
    <w:rsid w:val="00EC02F5"/>
    <w:rsid w:val="00EC2D8F"/>
    <w:rsid w:val="00EC3FAD"/>
    <w:rsid w:val="00EC51AB"/>
    <w:rsid w:val="00EC7778"/>
    <w:rsid w:val="00ED0C9E"/>
    <w:rsid w:val="00ED1C1F"/>
    <w:rsid w:val="00ED254D"/>
    <w:rsid w:val="00ED3295"/>
    <w:rsid w:val="00ED44C4"/>
    <w:rsid w:val="00ED4C5B"/>
    <w:rsid w:val="00EE0C4E"/>
    <w:rsid w:val="00EE1528"/>
    <w:rsid w:val="00EE2F72"/>
    <w:rsid w:val="00EE431D"/>
    <w:rsid w:val="00EE4361"/>
    <w:rsid w:val="00EE4455"/>
    <w:rsid w:val="00EE534E"/>
    <w:rsid w:val="00EE5F09"/>
    <w:rsid w:val="00EF0FF3"/>
    <w:rsid w:val="00EF2F20"/>
    <w:rsid w:val="00EF64B5"/>
    <w:rsid w:val="00EF7EE4"/>
    <w:rsid w:val="00F01056"/>
    <w:rsid w:val="00F03C68"/>
    <w:rsid w:val="00F06FC3"/>
    <w:rsid w:val="00F0794F"/>
    <w:rsid w:val="00F114F4"/>
    <w:rsid w:val="00F1326A"/>
    <w:rsid w:val="00F13305"/>
    <w:rsid w:val="00F13571"/>
    <w:rsid w:val="00F14746"/>
    <w:rsid w:val="00F16630"/>
    <w:rsid w:val="00F1674E"/>
    <w:rsid w:val="00F170FF"/>
    <w:rsid w:val="00F20774"/>
    <w:rsid w:val="00F21900"/>
    <w:rsid w:val="00F21943"/>
    <w:rsid w:val="00F21C35"/>
    <w:rsid w:val="00F21FF8"/>
    <w:rsid w:val="00F22B9D"/>
    <w:rsid w:val="00F22F40"/>
    <w:rsid w:val="00F26281"/>
    <w:rsid w:val="00F26DEA"/>
    <w:rsid w:val="00F274BB"/>
    <w:rsid w:val="00F30264"/>
    <w:rsid w:val="00F30AF2"/>
    <w:rsid w:val="00F3101F"/>
    <w:rsid w:val="00F32EAF"/>
    <w:rsid w:val="00F3391D"/>
    <w:rsid w:val="00F33C32"/>
    <w:rsid w:val="00F34338"/>
    <w:rsid w:val="00F34E34"/>
    <w:rsid w:val="00F35049"/>
    <w:rsid w:val="00F36A31"/>
    <w:rsid w:val="00F37838"/>
    <w:rsid w:val="00F4069F"/>
    <w:rsid w:val="00F4343B"/>
    <w:rsid w:val="00F43E03"/>
    <w:rsid w:val="00F449DB"/>
    <w:rsid w:val="00F44B03"/>
    <w:rsid w:val="00F44C11"/>
    <w:rsid w:val="00F451FD"/>
    <w:rsid w:val="00F45900"/>
    <w:rsid w:val="00F5308A"/>
    <w:rsid w:val="00F5400A"/>
    <w:rsid w:val="00F578F9"/>
    <w:rsid w:val="00F6151F"/>
    <w:rsid w:val="00F61A6A"/>
    <w:rsid w:val="00F62BA4"/>
    <w:rsid w:val="00F65977"/>
    <w:rsid w:val="00F65FBB"/>
    <w:rsid w:val="00F66346"/>
    <w:rsid w:val="00F71877"/>
    <w:rsid w:val="00F71A7B"/>
    <w:rsid w:val="00F7223F"/>
    <w:rsid w:val="00F73C40"/>
    <w:rsid w:val="00F750D7"/>
    <w:rsid w:val="00F757A4"/>
    <w:rsid w:val="00F7679A"/>
    <w:rsid w:val="00F7774D"/>
    <w:rsid w:val="00F81073"/>
    <w:rsid w:val="00F81E9C"/>
    <w:rsid w:val="00F833B1"/>
    <w:rsid w:val="00F83FCE"/>
    <w:rsid w:val="00F84B40"/>
    <w:rsid w:val="00F8523D"/>
    <w:rsid w:val="00F854F1"/>
    <w:rsid w:val="00F85EA2"/>
    <w:rsid w:val="00F866C3"/>
    <w:rsid w:val="00F90F4A"/>
    <w:rsid w:val="00F91FF0"/>
    <w:rsid w:val="00F9457F"/>
    <w:rsid w:val="00F9470C"/>
    <w:rsid w:val="00F94BEB"/>
    <w:rsid w:val="00F96D3A"/>
    <w:rsid w:val="00F97EE3"/>
    <w:rsid w:val="00FA1B6E"/>
    <w:rsid w:val="00FA24C8"/>
    <w:rsid w:val="00FA3F1A"/>
    <w:rsid w:val="00FA3F64"/>
    <w:rsid w:val="00FA5119"/>
    <w:rsid w:val="00FA649D"/>
    <w:rsid w:val="00FB1A15"/>
    <w:rsid w:val="00FB4C84"/>
    <w:rsid w:val="00FB5737"/>
    <w:rsid w:val="00FB5DA9"/>
    <w:rsid w:val="00FB64A1"/>
    <w:rsid w:val="00FB7430"/>
    <w:rsid w:val="00FC04F5"/>
    <w:rsid w:val="00FC112F"/>
    <w:rsid w:val="00FC1C6C"/>
    <w:rsid w:val="00FC1F5E"/>
    <w:rsid w:val="00FC3CCC"/>
    <w:rsid w:val="00FC5980"/>
    <w:rsid w:val="00FC692F"/>
    <w:rsid w:val="00FC745D"/>
    <w:rsid w:val="00FD0370"/>
    <w:rsid w:val="00FD0EC3"/>
    <w:rsid w:val="00FD2324"/>
    <w:rsid w:val="00FD3722"/>
    <w:rsid w:val="00FD3AF1"/>
    <w:rsid w:val="00FD4377"/>
    <w:rsid w:val="00FD7237"/>
    <w:rsid w:val="00FE141C"/>
    <w:rsid w:val="00FE1C87"/>
    <w:rsid w:val="00FE2A7A"/>
    <w:rsid w:val="00FE3CF0"/>
    <w:rsid w:val="00FE51D3"/>
    <w:rsid w:val="00FE7249"/>
    <w:rsid w:val="00FF0E56"/>
    <w:rsid w:val="00FF12F1"/>
    <w:rsid w:val="00FF2EC9"/>
    <w:rsid w:val="00FF2F49"/>
    <w:rsid w:val="00FF574E"/>
    <w:rsid w:val="018F2C7C"/>
    <w:rsid w:val="0223830F"/>
    <w:rsid w:val="02552B95"/>
    <w:rsid w:val="03AA5366"/>
    <w:rsid w:val="03DEA702"/>
    <w:rsid w:val="03E09B19"/>
    <w:rsid w:val="0436B491"/>
    <w:rsid w:val="044C23CC"/>
    <w:rsid w:val="046BB1A0"/>
    <w:rsid w:val="060DE4CE"/>
    <w:rsid w:val="06AA95AC"/>
    <w:rsid w:val="06DB26A1"/>
    <w:rsid w:val="079EAB6E"/>
    <w:rsid w:val="0828172C"/>
    <w:rsid w:val="083BC2A9"/>
    <w:rsid w:val="0855DC1E"/>
    <w:rsid w:val="086BED07"/>
    <w:rsid w:val="08862C90"/>
    <w:rsid w:val="090C2ADA"/>
    <w:rsid w:val="091E0476"/>
    <w:rsid w:val="0C053BF8"/>
    <w:rsid w:val="0E847063"/>
    <w:rsid w:val="0EF8B580"/>
    <w:rsid w:val="0F2511E5"/>
    <w:rsid w:val="0F30B655"/>
    <w:rsid w:val="10C78A19"/>
    <w:rsid w:val="11482078"/>
    <w:rsid w:val="11F2049D"/>
    <w:rsid w:val="11F8D1F8"/>
    <w:rsid w:val="13ABCC2D"/>
    <w:rsid w:val="13B4C578"/>
    <w:rsid w:val="1657A6E4"/>
    <w:rsid w:val="17363740"/>
    <w:rsid w:val="177612BA"/>
    <w:rsid w:val="19F173A4"/>
    <w:rsid w:val="1AD71EF9"/>
    <w:rsid w:val="1ADD3561"/>
    <w:rsid w:val="1AEF8786"/>
    <w:rsid w:val="1B003A64"/>
    <w:rsid w:val="1B520E0C"/>
    <w:rsid w:val="1D4A2E5F"/>
    <w:rsid w:val="1DC5469B"/>
    <w:rsid w:val="1EDED836"/>
    <w:rsid w:val="2022CF09"/>
    <w:rsid w:val="20B4347A"/>
    <w:rsid w:val="20FE5C14"/>
    <w:rsid w:val="21266565"/>
    <w:rsid w:val="21BF9F6E"/>
    <w:rsid w:val="223909F7"/>
    <w:rsid w:val="2395CC85"/>
    <w:rsid w:val="24205648"/>
    <w:rsid w:val="24B610B6"/>
    <w:rsid w:val="24C8ED7E"/>
    <w:rsid w:val="2543E090"/>
    <w:rsid w:val="25F7D34D"/>
    <w:rsid w:val="2787C01C"/>
    <w:rsid w:val="2A57854F"/>
    <w:rsid w:val="2AEB0F2D"/>
    <w:rsid w:val="2B16B5AE"/>
    <w:rsid w:val="2CAF03F0"/>
    <w:rsid w:val="2CB92925"/>
    <w:rsid w:val="2CD38E61"/>
    <w:rsid w:val="2CE65BB5"/>
    <w:rsid w:val="2CF1BB6A"/>
    <w:rsid w:val="302C7385"/>
    <w:rsid w:val="30D4462E"/>
    <w:rsid w:val="3166BD88"/>
    <w:rsid w:val="3194CFAE"/>
    <w:rsid w:val="32551CE6"/>
    <w:rsid w:val="33423D1D"/>
    <w:rsid w:val="33764D40"/>
    <w:rsid w:val="33E3D813"/>
    <w:rsid w:val="34A11309"/>
    <w:rsid w:val="35350AE1"/>
    <w:rsid w:val="35793BCF"/>
    <w:rsid w:val="35AE5CD0"/>
    <w:rsid w:val="36025CB4"/>
    <w:rsid w:val="36595780"/>
    <w:rsid w:val="366E6393"/>
    <w:rsid w:val="383610B4"/>
    <w:rsid w:val="38EA5D45"/>
    <w:rsid w:val="39D43A98"/>
    <w:rsid w:val="3A405198"/>
    <w:rsid w:val="3BD2CB15"/>
    <w:rsid w:val="3C76498E"/>
    <w:rsid w:val="3C978616"/>
    <w:rsid w:val="3E22C235"/>
    <w:rsid w:val="40455841"/>
    <w:rsid w:val="42CE0488"/>
    <w:rsid w:val="42D84A17"/>
    <w:rsid w:val="4307D578"/>
    <w:rsid w:val="45615729"/>
    <w:rsid w:val="4611766F"/>
    <w:rsid w:val="474695F0"/>
    <w:rsid w:val="47BB2A35"/>
    <w:rsid w:val="49A9BA01"/>
    <w:rsid w:val="4A0488F1"/>
    <w:rsid w:val="4CDC50C2"/>
    <w:rsid w:val="50F031AA"/>
    <w:rsid w:val="53534A9C"/>
    <w:rsid w:val="53B7B48F"/>
    <w:rsid w:val="56A89708"/>
    <w:rsid w:val="595FCE6E"/>
    <w:rsid w:val="5A61B064"/>
    <w:rsid w:val="5B4137B9"/>
    <w:rsid w:val="5BA9BBC6"/>
    <w:rsid w:val="5C2E801C"/>
    <w:rsid w:val="5D1631A7"/>
    <w:rsid w:val="5DC5B595"/>
    <w:rsid w:val="61187632"/>
    <w:rsid w:val="6234D193"/>
    <w:rsid w:val="6CCC45C6"/>
    <w:rsid w:val="6EA00B8A"/>
    <w:rsid w:val="6F2B5800"/>
    <w:rsid w:val="6F8048FF"/>
    <w:rsid w:val="6F9005FC"/>
    <w:rsid w:val="71085E5A"/>
    <w:rsid w:val="71414F15"/>
    <w:rsid w:val="72499451"/>
    <w:rsid w:val="726446B4"/>
    <w:rsid w:val="728DBCC9"/>
    <w:rsid w:val="7331984B"/>
    <w:rsid w:val="7457EB84"/>
    <w:rsid w:val="745A0F75"/>
    <w:rsid w:val="74B60CF0"/>
    <w:rsid w:val="752734A6"/>
    <w:rsid w:val="773DEA55"/>
    <w:rsid w:val="781D3B24"/>
    <w:rsid w:val="7970BC4C"/>
    <w:rsid w:val="7AD583FC"/>
    <w:rsid w:val="7B976168"/>
    <w:rsid w:val="7BC0CA22"/>
    <w:rsid w:val="7BE2FE4E"/>
    <w:rsid w:val="7C02FFD6"/>
    <w:rsid w:val="7C7462DF"/>
    <w:rsid w:val="7C8BECE2"/>
    <w:rsid w:val="7E31909D"/>
    <w:rsid w:val="7EF3CB26"/>
    <w:rsid w:val="7FAD0579"/>
    <w:rsid w:val="7FF5F3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0A0D"/>
  <w15:docId w15:val="{6F1C9071-BB54-447B-AE38-66CBEE56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589"/>
  </w:style>
  <w:style w:type="paragraph" w:styleId="1">
    <w:name w:val="heading 1"/>
    <w:basedOn w:val="a"/>
    <w:next w:val="a"/>
    <w:link w:val="10"/>
    <w:uiPriority w:val="9"/>
    <w:qFormat/>
    <w:rsid w:val="004E2D3D"/>
    <w:pPr>
      <w:keepNext/>
      <w:keepLines/>
      <w:spacing w:before="340" w:after="330" w:line="578" w:lineRule="auto"/>
      <w:jc w:val="both"/>
      <w:outlineLvl w:val="0"/>
    </w:pPr>
    <w:rPr>
      <w:rFonts w:ascii="等线" w:eastAsia="等线" w:hAnsi="等线" w:cs="宋体"/>
      <w:b/>
      <w:bCs/>
      <w:kern w:val="44"/>
      <w:sz w:val="44"/>
      <w:szCs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3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6B2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26B25"/>
    <w:rPr>
      <w:sz w:val="18"/>
      <w:szCs w:val="18"/>
    </w:rPr>
  </w:style>
  <w:style w:type="paragraph" w:styleId="a6">
    <w:name w:val="footer"/>
    <w:basedOn w:val="a"/>
    <w:link w:val="a7"/>
    <w:uiPriority w:val="99"/>
    <w:unhideWhenUsed/>
    <w:rsid w:val="00226B2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226B25"/>
    <w:rPr>
      <w:sz w:val="18"/>
      <w:szCs w:val="18"/>
    </w:rPr>
  </w:style>
  <w:style w:type="paragraph" w:styleId="a8">
    <w:name w:val="List Paragraph"/>
    <w:basedOn w:val="a"/>
    <w:link w:val="a9"/>
    <w:uiPriority w:val="34"/>
    <w:qFormat/>
    <w:rsid w:val="00226B25"/>
    <w:pPr>
      <w:widowControl w:val="0"/>
      <w:spacing w:after="0" w:line="240" w:lineRule="auto"/>
      <w:ind w:firstLineChars="200" w:firstLine="420"/>
      <w:jc w:val="both"/>
    </w:pPr>
    <w:rPr>
      <w:rFonts w:ascii="Calibri" w:eastAsia="宋体" w:hAnsi="Calibri" w:cs="Times New Roman"/>
      <w:kern w:val="2"/>
      <w:sz w:val="21"/>
      <w:lang w:val="en-US"/>
    </w:rPr>
  </w:style>
  <w:style w:type="paragraph" w:styleId="aa">
    <w:name w:val="Balloon Text"/>
    <w:basedOn w:val="a"/>
    <w:link w:val="ab"/>
    <w:uiPriority w:val="99"/>
    <w:semiHidden/>
    <w:unhideWhenUsed/>
    <w:rsid w:val="0087759B"/>
    <w:pPr>
      <w:spacing w:after="0" w:line="240" w:lineRule="auto"/>
    </w:pPr>
    <w:rPr>
      <w:rFonts w:ascii="宋体" w:eastAsia="宋体"/>
      <w:sz w:val="18"/>
      <w:szCs w:val="18"/>
    </w:rPr>
  </w:style>
  <w:style w:type="character" w:customStyle="1" w:styleId="ab">
    <w:name w:val="批注框文本 字符"/>
    <w:basedOn w:val="a0"/>
    <w:link w:val="aa"/>
    <w:uiPriority w:val="99"/>
    <w:semiHidden/>
    <w:rsid w:val="0087759B"/>
    <w:rPr>
      <w:rFonts w:ascii="宋体" w:eastAsia="宋体"/>
      <w:sz w:val="18"/>
      <w:szCs w:val="18"/>
    </w:rPr>
  </w:style>
  <w:style w:type="character" w:styleId="ac">
    <w:name w:val="annotation reference"/>
    <w:basedOn w:val="a0"/>
    <w:uiPriority w:val="99"/>
    <w:semiHidden/>
    <w:unhideWhenUsed/>
    <w:rsid w:val="00882E97"/>
    <w:rPr>
      <w:sz w:val="21"/>
      <w:szCs w:val="21"/>
    </w:rPr>
  </w:style>
  <w:style w:type="paragraph" w:styleId="ad">
    <w:name w:val="annotation text"/>
    <w:basedOn w:val="a"/>
    <w:link w:val="ae"/>
    <w:uiPriority w:val="99"/>
    <w:unhideWhenUsed/>
    <w:rsid w:val="00882E97"/>
  </w:style>
  <w:style w:type="character" w:customStyle="1" w:styleId="ae">
    <w:name w:val="批注文字 字符"/>
    <w:basedOn w:val="a0"/>
    <w:link w:val="ad"/>
    <w:uiPriority w:val="99"/>
    <w:rsid w:val="00882E97"/>
  </w:style>
  <w:style w:type="paragraph" w:styleId="af">
    <w:name w:val="annotation subject"/>
    <w:basedOn w:val="ad"/>
    <w:next w:val="ad"/>
    <w:link w:val="af0"/>
    <w:uiPriority w:val="99"/>
    <w:semiHidden/>
    <w:unhideWhenUsed/>
    <w:rsid w:val="00882E97"/>
    <w:rPr>
      <w:b/>
      <w:bCs/>
    </w:rPr>
  </w:style>
  <w:style w:type="character" w:customStyle="1" w:styleId="af0">
    <w:name w:val="批注主题 字符"/>
    <w:basedOn w:val="ae"/>
    <w:link w:val="af"/>
    <w:uiPriority w:val="99"/>
    <w:semiHidden/>
    <w:rsid w:val="00882E97"/>
    <w:rPr>
      <w:b/>
      <w:bCs/>
    </w:rPr>
  </w:style>
  <w:style w:type="paragraph" w:styleId="af1">
    <w:name w:val="Normal (Web)"/>
    <w:basedOn w:val="a"/>
    <w:uiPriority w:val="99"/>
    <w:semiHidden/>
    <w:unhideWhenUsed/>
    <w:rsid w:val="009D0B9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a0"/>
    <w:rsid w:val="009D0B94"/>
  </w:style>
  <w:style w:type="paragraph" w:customStyle="1" w:styleId="Default">
    <w:name w:val="Default"/>
    <w:link w:val="DefaultChar"/>
    <w:qFormat/>
    <w:rsid w:val="00282EAB"/>
    <w:pPr>
      <w:autoSpaceDE w:val="0"/>
      <w:autoSpaceDN w:val="0"/>
      <w:adjustRightInd w:val="0"/>
      <w:spacing w:after="0" w:line="240" w:lineRule="auto"/>
    </w:pPr>
    <w:rPr>
      <w:rFonts w:ascii="楷体" w:eastAsia="楷体" w:cs="楷体"/>
      <w:color w:val="000000"/>
      <w:sz w:val="24"/>
      <w:szCs w:val="24"/>
      <w:lang w:val="en-US"/>
    </w:rPr>
  </w:style>
  <w:style w:type="character" w:styleId="af2">
    <w:name w:val="Hyperlink"/>
    <w:basedOn w:val="a0"/>
    <w:uiPriority w:val="99"/>
    <w:unhideWhenUsed/>
    <w:rsid w:val="00480906"/>
    <w:rPr>
      <w:color w:val="0563C1" w:themeColor="hyperlink"/>
      <w:u w:val="single"/>
    </w:rPr>
  </w:style>
  <w:style w:type="character" w:customStyle="1" w:styleId="11">
    <w:name w:val="未处理的提及1"/>
    <w:basedOn w:val="a0"/>
    <w:uiPriority w:val="99"/>
    <w:semiHidden/>
    <w:unhideWhenUsed/>
    <w:rsid w:val="00480906"/>
    <w:rPr>
      <w:color w:val="605E5C"/>
      <w:shd w:val="clear" w:color="auto" w:fill="E1DFDD"/>
    </w:rPr>
  </w:style>
  <w:style w:type="character" w:customStyle="1" w:styleId="markedcontent">
    <w:name w:val="markedcontent"/>
    <w:basedOn w:val="a0"/>
    <w:rsid w:val="00E70874"/>
  </w:style>
  <w:style w:type="character" w:customStyle="1" w:styleId="a9">
    <w:name w:val="列表段落 字符"/>
    <w:basedOn w:val="a0"/>
    <w:link w:val="a8"/>
    <w:uiPriority w:val="34"/>
    <w:locked/>
    <w:rsid w:val="00744E3D"/>
    <w:rPr>
      <w:rFonts w:ascii="Calibri" w:eastAsia="宋体" w:hAnsi="Calibri" w:cs="Times New Roman"/>
      <w:kern w:val="2"/>
      <w:sz w:val="21"/>
      <w:lang w:val="en-US"/>
    </w:rPr>
  </w:style>
  <w:style w:type="character" w:customStyle="1" w:styleId="DefaultChar">
    <w:name w:val="Default Char"/>
    <w:link w:val="Default"/>
    <w:locked/>
    <w:rsid w:val="005520A2"/>
    <w:rPr>
      <w:rFonts w:ascii="楷体" w:eastAsia="楷体" w:cs="楷体"/>
      <w:color w:val="000000"/>
      <w:sz w:val="24"/>
      <w:szCs w:val="24"/>
      <w:lang w:val="en-US"/>
    </w:rPr>
  </w:style>
  <w:style w:type="character" w:customStyle="1" w:styleId="10">
    <w:name w:val="标题 1 字符"/>
    <w:basedOn w:val="a0"/>
    <w:link w:val="1"/>
    <w:uiPriority w:val="9"/>
    <w:rsid w:val="004E2D3D"/>
    <w:rPr>
      <w:rFonts w:ascii="等线" w:eastAsia="等线" w:hAnsi="等线" w:cs="宋体"/>
      <w:b/>
      <w:bCs/>
      <w:kern w:val="44"/>
      <w:sz w:val="44"/>
      <w:szCs w:val="44"/>
      <w:lang w:val="en-US"/>
    </w:rPr>
  </w:style>
  <w:style w:type="paragraph" w:styleId="HTML">
    <w:name w:val="HTML Preformatted"/>
    <w:basedOn w:val="a"/>
    <w:link w:val="HTML0"/>
    <w:uiPriority w:val="99"/>
    <w:unhideWhenUsed/>
    <w:rsid w:val="00D82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val="en-US"/>
    </w:rPr>
  </w:style>
  <w:style w:type="character" w:customStyle="1" w:styleId="HTML0">
    <w:name w:val="HTML 预设格式 字符"/>
    <w:basedOn w:val="a0"/>
    <w:link w:val="HTML"/>
    <w:uiPriority w:val="99"/>
    <w:rsid w:val="00D82F55"/>
    <w:rPr>
      <w:rFonts w:ascii="宋体" w:eastAsia="宋体" w:hAnsi="宋体" w:cs="宋体"/>
      <w:sz w:val="24"/>
      <w:szCs w:val="24"/>
      <w:lang w:val="en-US"/>
    </w:rPr>
  </w:style>
  <w:style w:type="character" w:customStyle="1" w:styleId="text-only">
    <w:name w:val="text-only"/>
    <w:basedOn w:val="a0"/>
    <w:rsid w:val="00887A05"/>
  </w:style>
  <w:style w:type="paragraph" w:styleId="af3">
    <w:name w:val="Revision"/>
    <w:hidden/>
    <w:uiPriority w:val="99"/>
    <w:semiHidden/>
    <w:rsid w:val="00E5629A"/>
    <w:pPr>
      <w:spacing w:after="0" w:line="240" w:lineRule="auto"/>
    </w:pPr>
  </w:style>
  <w:style w:type="character" w:customStyle="1" w:styleId="normaltextrun">
    <w:name w:val="normaltextrun"/>
    <w:basedOn w:val="a0"/>
    <w:rsid w:val="00D84E3B"/>
  </w:style>
  <w:style w:type="character" w:customStyle="1" w:styleId="eop">
    <w:name w:val="eop"/>
    <w:basedOn w:val="a0"/>
    <w:rsid w:val="00D8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375">
      <w:bodyDiv w:val="1"/>
      <w:marLeft w:val="0"/>
      <w:marRight w:val="0"/>
      <w:marTop w:val="0"/>
      <w:marBottom w:val="0"/>
      <w:divBdr>
        <w:top w:val="none" w:sz="0" w:space="0" w:color="auto"/>
        <w:left w:val="none" w:sz="0" w:space="0" w:color="auto"/>
        <w:bottom w:val="none" w:sz="0" w:space="0" w:color="auto"/>
        <w:right w:val="none" w:sz="0" w:space="0" w:color="auto"/>
      </w:divBdr>
    </w:div>
    <w:div w:id="18967468">
      <w:bodyDiv w:val="1"/>
      <w:marLeft w:val="0"/>
      <w:marRight w:val="0"/>
      <w:marTop w:val="0"/>
      <w:marBottom w:val="0"/>
      <w:divBdr>
        <w:top w:val="none" w:sz="0" w:space="0" w:color="auto"/>
        <w:left w:val="none" w:sz="0" w:space="0" w:color="auto"/>
        <w:bottom w:val="none" w:sz="0" w:space="0" w:color="auto"/>
        <w:right w:val="none" w:sz="0" w:space="0" w:color="auto"/>
      </w:divBdr>
    </w:div>
    <w:div w:id="21904233">
      <w:bodyDiv w:val="1"/>
      <w:marLeft w:val="0"/>
      <w:marRight w:val="0"/>
      <w:marTop w:val="0"/>
      <w:marBottom w:val="0"/>
      <w:divBdr>
        <w:top w:val="none" w:sz="0" w:space="0" w:color="auto"/>
        <w:left w:val="none" w:sz="0" w:space="0" w:color="auto"/>
        <w:bottom w:val="none" w:sz="0" w:space="0" w:color="auto"/>
        <w:right w:val="none" w:sz="0" w:space="0" w:color="auto"/>
      </w:divBdr>
      <w:divsChild>
        <w:div w:id="1974169004">
          <w:marLeft w:val="0"/>
          <w:marRight w:val="0"/>
          <w:marTop w:val="0"/>
          <w:marBottom w:val="0"/>
          <w:divBdr>
            <w:top w:val="none" w:sz="0" w:space="0" w:color="auto"/>
            <w:left w:val="none" w:sz="0" w:space="0" w:color="auto"/>
            <w:bottom w:val="none" w:sz="0" w:space="0" w:color="auto"/>
            <w:right w:val="none" w:sz="0" w:space="0" w:color="auto"/>
          </w:divBdr>
        </w:div>
      </w:divsChild>
    </w:div>
    <w:div w:id="38090010">
      <w:bodyDiv w:val="1"/>
      <w:marLeft w:val="0"/>
      <w:marRight w:val="0"/>
      <w:marTop w:val="0"/>
      <w:marBottom w:val="0"/>
      <w:divBdr>
        <w:top w:val="none" w:sz="0" w:space="0" w:color="auto"/>
        <w:left w:val="none" w:sz="0" w:space="0" w:color="auto"/>
        <w:bottom w:val="none" w:sz="0" w:space="0" w:color="auto"/>
        <w:right w:val="none" w:sz="0" w:space="0" w:color="auto"/>
      </w:divBdr>
    </w:div>
    <w:div w:id="59716268">
      <w:bodyDiv w:val="1"/>
      <w:marLeft w:val="0"/>
      <w:marRight w:val="0"/>
      <w:marTop w:val="0"/>
      <w:marBottom w:val="0"/>
      <w:divBdr>
        <w:top w:val="none" w:sz="0" w:space="0" w:color="auto"/>
        <w:left w:val="none" w:sz="0" w:space="0" w:color="auto"/>
        <w:bottom w:val="none" w:sz="0" w:space="0" w:color="auto"/>
        <w:right w:val="none" w:sz="0" w:space="0" w:color="auto"/>
      </w:divBdr>
    </w:div>
    <w:div w:id="97409240">
      <w:bodyDiv w:val="1"/>
      <w:marLeft w:val="0"/>
      <w:marRight w:val="0"/>
      <w:marTop w:val="0"/>
      <w:marBottom w:val="0"/>
      <w:divBdr>
        <w:top w:val="none" w:sz="0" w:space="0" w:color="auto"/>
        <w:left w:val="none" w:sz="0" w:space="0" w:color="auto"/>
        <w:bottom w:val="none" w:sz="0" w:space="0" w:color="auto"/>
        <w:right w:val="none" w:sz="0" w:space="0" w:color="auto"/>
      </w:divBdr>
    </w:div>
    <w:div w:id="116686037">
      <w:bodyDiv w:val="1"/>
      <w:marLeft w:val="0"/>
      <w:marRight w:val="0"/>
      <w:marTop w:val="0"/>
      <w:marBottom w:val="0"/>
      <w:divBdr>
        <w:top w:val="none" w:sz="0" w:space="0" w:color="auto"/>
        <w:left w:val="none" w:sz="0" w:space="0" w:color="auto"/>
        <w:bottom w:val="none" w:sz="0" w:space="0" w:color="auto"/>
        <w:right w:val="none" w:sz="0" w:space="0" w:color="auto"/>
      </w:divBdr>
      <w:divsChild>
        <w:div w:id="1001356127">
          <w:marLeft w:val="0"/>
          <w:marRight w:val="0"/>
          <w:marTop w:val="0"/>
          <w:marBottom w:val="0"/>
          <w:divBdr>
            <w:top w:val="none" w:sz="0" w:space="0" w:color="auto"/>
            <w:left w:val="none" w:sz="0" w:space="0" w:color="auto"/>
            <w:bottom w:val="none" w:sz="0" w:space="0" w:color="auto"/>
            <w:right w:val="none" w:sz="0" w:space="0" w:color="auto"/>
          </w:divBdr>
        </w:div>
      </w:divsChild>
    </w:div>
    <w:div w:id="124392310">
      <w:bodyDiv w:val="1"/>
      <w:marLeft w:val="0"/>
      <w:marRight w:val="0"/>
      <w:marTop w:val="0"/>
      <w:marBottom w:val="0"/>
      <w:divBdr>
        <w:top w:val="none" w:sz="0" w:space="0" w:color="auto"/>
        <w:left w:val="none" w:sz="0" w:space="0" w:color="auto"/>
        <w:bottom w:val="none" w:sz="0" w:space="0" w:color="auto"/>
        <w:right w:val="none" w:sz="0" w:space="0" w:color="auto"/>
      </w:divBdr>
    </w:div>
    <w:div w:id="126895419">
      <w:bodyDiv w:val="1"/>
      <w:marLeft w:val="0"/>
      <w:marRight w:val="0"/>
      <w:marTop w:val="0"/>
      <w:marBottom w:val="0"/>
      <w:divBdr>
        <w:top w:val="none" w:sz="0" w:space="0" w:color="auto"/>
        <w:left w:val="none" w:sz="0" w:space="0" w:color="auto"/>
        <w:bottom w:val="none" w:sz="0" w:space="0" w:color="auto"/>
        <w:right w:val="none" w:sz="0" w:space="0" w:color="auto"/>
      </w:divBdr>
    </w:div>
    <w:div w:id="202133466">
      <w:bodyDiv w:val="1"/>
      <w:marLeft w:val="0"/>
      <w:marRight w:val="0"/>
      <w:marTop w:val="0"/>
      <w:marBottom w:val="0"/>
      <w:divBdr>
        <w:top w:val="none" w:sz="0" w:space="0" w:color="auto"/>
        <w:left w:val="none" w:sz="0" w:space="0" w:color="auto"/>
        <w:bottom w:val="none" w:sz="0" w:space="0" w:color="auto"/>
        <w:right w:val="none" w:sz="0" w:space="0" w:color="auto"/>
      </w:divBdr>
    </w:div>
    <w:div w:id="204564678">
      <w:bodyDiv w:val="1"/>
      <w:marLeft w:val="0"/>
      <w:marRight w:val="0"/>
      <w:marTop w:val="0"/>
      <w:marBottom w:val="0"/>
      <w:divBdr>
        <w:top w:val="none" w:sz="0" w:space="0" w:color="auto"/>
        <w:left w:val="none" w:sz="0" w:space="0" w:color="auto"/>
        <w:bottom w:val="none" w:sz="0" w:space="0" w:color="auto"/>
        <w:right w:val="none" w:sz="0" w:space="0" w:color="auto"/>
      </w:divBdr>
      <w:divsChild>
        <w:div w:id="3242199">
          <w:marLeft w:val="0"/>
          <w:marRight w:val="0"/>
          <w:marTop w:val="0"/>
          <w:marBottom w:val="0"/>
          <w:divBdr>
            <w:top w:val="none" w:sz="0" w:space="0" w:color="auto"/>
            <w:left w:val="none" w:sz="0" w:space="0" w:color="auto"/>
            <w:bottom w:val="none" w:sz="0" w:space="0" w:color="auto"/>
            <w:right w:val="none" w:sz="0" w:space="0" w:color="auto"/>
          </w:divBdr>
        </w:div>
      </w:divsChild>
    </w:div>
    <w:div w:id="215893908">
      <w:bodyDiv w:val="1"/>
      <w:marLeft w:val="0"/>
      <w:marRight w:val="0"/>
      <w:marTop w:val="0"/>
      <w:marBottom w:val="0"/>
      <w:divBdr>
        <w:top w:val="none" w:sz="0" w:space="0" w:color="auto"/>
        <w:left w:val="none" w:sz="0" w:space="0" w:color="auto"/>
        <w:bottom w:val="none" w:sz="0" w:space="0" w:color="auto"/>
        <w:right w:val="none" w:sz="0" w:space="0" w:color="auto"/>
      </w:divBdr>
    </w:div>
    <w:div w:id="271666738">
      <w:bodyDiv w:val="1"/>
      <w:marLeft w:val="0"/>
      <w:marRight w:val="0"/>
      <w:marTop w:val="0"/>
      <w:marBottom w:val="0"/>
      <w:divBdr>
        <w:top w:val="none" w:sz="0" w:space="0" w:color="auto"/>
        <w:left w:val="none" w:sz="0" w:space="0" w:color="auto"/>
        <w:bottom w:val="none" w:sz="0" w:space="0" w:color="auto"/>
        <w:right w:val="none" w:sz="0" w:space="0" w:color="auto"/>
      </w:divBdr>
    </w:div>
    <w:div w:id="285165524">
      <w:bodyDiv w:val="1"/>
      <w:marLeft w:val="0"/>
      <w:marRight w:val="0"/>
      <w:marTop w:val="0"/>
      <w:marBottom w:val="0"/>
      <w:divBdr>
        <w:top w:val="none" w:sz="0" w:space="0" w:color="auto"/>
        <w:left w:val="none" w:sz="0" w:space="0" w:color="auto"/>
        <w:bottom w:val="none" w:sz="0" w:space="0" w:color="auto"/>
        <w:right w:val="none" w:sz="0" w:space="0" w:color="auto"/>
      </w:divBdr>
    </w:div>
    <w:div w:id="307785753">
      <w:bodyDiv w:val="1"/>
      <w:marLeft w:val="0"/>
      <w:marRight w:val="0"/>
      <w:marTop w:val="0"/>
      <w:marBottom w:val="0"/>
      <w:divBdr>
        <w:top w:val="none" w:sz="0" w:space="0" w:color="auto"/>
        <w:left w:val="none" w:sz="0" w:space="0" w:color="auto"/>
        <w:bottom w:val="none" w:sz="0" w:space="0" w:color="auto"/>
        <w:right w:val="none" w:sz="0" w:space="0" w:color="auto"/>
      </w:divBdr>
      <w:divsChild>
        <w:div w:id="956258507">
          <w:marLeft w:val="0"/>
          <w:marRight w:val="0"/>
          <w:marTop w:val="0"/>
          <w:marBottom w:val="0"/>
          <w:divBdr>
            <w:top w:val="none" w:sz="0" w:space="0" w:color="auto"/>
            <w:left w:val="none" w:sz="0" w:space="0" w:color="auto"/>
            <w:bottom w:val="none" w:sz="0" w:space="0" w:color="auto"/>
            <w:right w:val="none" w:sz="0" w:space="0" w:color="auto"/>
          </w:divBdr>
        </w:div>
      </w:divsChild>
    </w:div>
    <w:div w:id="314842450">
      <w:bodyDiv w:val="1"/>
      <w:marLeft w:val="0"/>
      <w:marRight w:val="0"/>
      <w:marTop w:val="0"/>
      <w:marBottom w:val="0"/>
      <w:divBdr>
        <w:top w:val="none" w:sz="0" w:space="0" w:color="auto"/>
        <w:left w:val="none" w:sz="0" w:space="0" w:color="auto"/>
        <w:bottom w:val="none" w:sz="0" w:space="0" w:color="auto"/>
        <w:right w:val="none" w:sz="0" w:space="0" w:color="auto"/>
      </w:divBdr>
    </w:div>
    <w:div w:id="328294580">
      <w:bodyDiv w:val="1"/>
      <w:marLeft w:val="0"/>
      <w:marRight w:val="0"/>
      <w:marTop w:val="0"/>
      <w:marBottom w:val="0"/>
      <w:divBdr>
        <w:top w:val="none" w:sz="0" w:space="0" w:color="auto"/>
        <w:left w:val="none" w:sz="0" w:space="0" w:color="auto"/>
        <w:bottom w:val="none" w:sz="0" w:space="0" w:color="auto"/>
        <w:right w:val="none" w:sz="0" w:space="0" w:color="auto"/>
      </w:divBdr>
    </w:div>
    <w:div w:id="371082477">
      <w:bodyDiv w:val="1"/>
      <w:marLeft w:val="0"/>
      <w:marRight w:val="0"/>
      <w:marTop w:val="0"/>
      <w:marBottom w:val="0"/>
      <w:divBdr>
        <w:top w:val="none" w:sz="0" w:space="0" w:color="auto"/>
        <w:left w:val="none" w:sz="0" w:space="0" w:color="auto"/>
        <w:bottom w:val="none" w:sz="0" w:space="0" w:color="auto"/>
        <w:right w:val="none" w:sz="0" w:space="0" w:color="auto"/>
      </w:divBdr>
      <w:divsChild>
        <w:div w:id="1913614481">
          <w:marLeft w:val="0"/>
          <w:marRight w:val="0"/>
          <w:marTop w:val="0"/>
          <w:marBottom w:val="0"/>
          <w:divBdr>
            <w:top w:val="none" w:sz="0" w:space="0" w:color="auto"/>
            <w:left w:val="none" w:sz="0" w:space="0" w:color="auto"/>
            <w:bottom w:val="none" w:sz="0" w:space="0" w:color="auto"/>
            <w:right w:val="none" w:sz="0" w:space="0" w:color="auto"/>
          </w:divBdr>
        </w:div>
      </w:divsChild>
    </w:div>
    <w:div w:id="407464360">
      <w:bodyDiv w:val="1"/>
      <w:marLeft w:val="0"/>
      <w:marRight w:val="0"/>
      <w:marTop w:val="0"/>
      <w:marBottom w:val="0"/>
      <w:divBdr>
        <w:top w:val="none" w:sz="0" w:space="0" w:color="auto"/>
        <w:left w:val="none" w:sz="0" w:space="0" w:color="auto"/>
        <w:bottom w:val="none" w:sz="0" w:space="0" w:color="auto"/>
        <w:right w:val="none" w:sz="0" w:space="0" w:color="auto"/>
      </w:divBdr>
      <w:divsChild>
        <w:div w:id="262882056">
          <w:marLeft w:val="0"/>
          <w:marRight w:val="0"/>
          <w:marTop w:val="0"/>
          <w:marBottom w:val="0"/>
          <w:divBdr>
            <w:top w:val="none" w:sz="0" w:space="0" w:color="auto"/>
            <w:left w:val="none" w:sz="0" w:space="0" w:color="auto"/>
            <w:bottom w:val="none" w:sz="0" w:space="0" w:color="auto"/>
            <w:right w:val="none" w:sz="0" w:space="0" w:color="auto"/>
          </w:divBdr>
        </w:div>
      </w:divsChild>
    </w:div>
    <w:div w:id="429358464">
      <w:bodyDiv w:val="1"/>
      <w:marLeft w:val="0"/>
      <w:marRight w:val="0"/>
      <w:marTop w:val="0"/>
      <w:marBottom w:val="0"/>
      <w:divBdr>
        <w:top w:val="none" w:sz="0" w:space="0" w:color="auto"/>
        <w:left w:val="none" w:sz="0" w:space="0" w:color="auto"/>
        <w:bottom w:val="none" w:sz="0" w:space="0" w:color="auto"/>
        <w:right w:val="none" w:sz="0" w:space="0" w:color="auto"/>
      </w:divBdr>
    </w:div>
    <w:div w:id="482087820">
      <w:bodyDiv w:val="1"/>
      <w:marLeft w:val="0"/>
      <w:marRight w:val="0"/>
      <w:marTop w:val="0"/>
      <w:marBottom w:val="0"/>
      <w:divBdr>
        <w:top w:val="none" w:sz="0" w:space="0" w:color="auto"/>
        <w:left w:val="none" w:sz="0" w:space="0" w:color="auto"/>
        <w:bottom w:val="none" w:sz="0" w:space="0" w:color="auto"/>
        <w:right w:val="none" w:sz="0" w:space="0" w:color="auto"/>
      </w:divBdr>
    </w:div>
    <w:div w:id="512110069">
      <w:bodyDiv w:val="1"/>
      <w:marLeft w:val="0"/>
      <w:marRight w:val="0"/>
      <w:marTop w:val="0"/>
      <w:marBottom w:val="0"/>
      <w:divBdr>
        <w:top w:val="none" w:sz="0" w:space="0" w:color="auto"/>
        <w:left w:val="none" w:sz="0" w:space="0" w:color="auto"/>
        <w:bottom w:val="none" w:sz="0" w:space="0" w:color="auto"/>
        <w:right w:val="none" w:sz="0" w:space="0" w:color="auto"/>
      </w:divBdr>
    </w:div>
    <w:div w:id="512189189">
      <w:bodyDiv w:val="1"/>
      <w:marLeft w:val="0"/>
      <w:marRight w:val="0"/>
      <w:marTop w:val="0"/>
      <w:marBottom w:val="0"/>
      <w:divBdr>
        <w:top w:val="none" w:sz="0" w:space="0" w:color="auto"/>
        <w:left w:val="none" w:sz="0" w:space="0" w:color="auto"/>
        <w:bottom w:val="none" w:sz="0" w:space="0" w:color="auto"/>
        <w:right w:val="none" w:sz="0" w:space="0" w:color="auto"/>
      </w:divBdr>
    </w:div>
    <w:div w:id="550314770">
      <w:bodyDiv w:val="1"/>
      <w:marLeft w:val="0"/>
      <w:marRight w:val="0"/>
      <w:marTop w:val="0"/>
      <w:marBottom w:val="0"/>
      <w:divBdr>
        <w:top w:val="none" w:sz="0" w:space="0" w:color="auto"/>
        <w:left w:val="none" w:sz="0" w:space="0" w:color="auto"/>
        <w:bottom w:val="none" w:sz="0" w:space="0" w:color="auto"/>
        <w:right w:val="none" w:sz="0" w:space="0" w:color="auto"/>
      </w:divBdr>
    </w:div>
    <w:div w:id="600993909">
      <w:bodyDiv w:val="1"/>
      <w:marLeft w:val="0"/>
      <w:marRight w:val="0"/>
      <w:marTop w:val="0"/>
      <w:marBottom w:val="0"/>
      <w:divBdr>
        <w:top w:val="none" w:sz="0" w:space="0" w:color="auto"/>
        <w:left w:val="none" w:sz="0" w:space="0" w:color="auto"/>
        <w:bottom w:val="none" w:sz="0" w:space="0" w:color="auto"/>
        <w:right w:val="none" w:sz="0" w:space="0" w:color="auto"/>
      </w:divBdr>
    </w:div>
    <w:div w:id="604727994">
      <w:bodyDiv w:val="1"/>
      <w:marLeft w:val="0"/>
      <w:marRight w:val="0"/>
      <w:marTop w:val="0"/>
      <w:marBottom w:val="0"/>
      <w:divBdr>
        <w:top w:val="none" w:sz="0" w:space="0" w:color="auto"/>
        <w:left w:val="none" w:sz="0" w:space="0" w:color="auto"/>
        <w:bottom w:val="none" w:sz="0" w:space="0" w:color="auto"/>
        <w:right w:val="none" w:sz="0" w:space="0" w:color="auto"/>
      </w:divBdr>
      <w:divsChild>
        <w:div w:id="438062570">
          <w:marLeft w:val="0"/>
          <w:marRight w:val="0"/>
          <w:marTop w:val="0"/>
          <w:marBottom w:val="0"/>
          <w:divBdr>
            <w:top w:val="none" w:sz="0" w:space="0" w:color="auto"/>
            <w:left w:val="none" w:sz="0" w:space="0" w:color="auto"/>
            <w:bottom w:val="none" w:sz="0" w:space="0" w:color="auto"/>
            <w:right w:val="none" w:sz="0" w:space="0" w:color="auto"/>
          </w:divBdr>
        </w:div>
      </w:divsChild>
    </w:div>
    <w:div w:id="614562961">
      <w:bodyDiv w:val="1"/>
      <w:marLeft w:val="0"/>
      <w:marRight w:val="0"/>
      <w:marTop w:val="0"/>
      <w:marBottom w:val="0"/>
      <w:divBdr>
        <w:top w:val="none" w:sz="0" w:space="0" w:color="auto"/>
        <w:left w:val="none" w:sz="0" w:space="0" w:color="auto"/>
        <w:bottom w:val="none" w:sz="0" w:space="0" w:color="auto"/>
        <w:right w:val="none" w:sz="0" w:space="0" w:color="auto"/>
      </w:divBdr>
      <w:divsChild>
        <w:div w:id="433285809">
          <w:marLeft w:val="0"/>
          <w:marRight w:val="0"/>
          <w:marTop w:val="0"/>
          <w:marBottom w:val="0"/>
          <w:divBdr>
            <w:top w:val="none" w:sz="0" w:space="0" w:color="auto"/>
            <w:left w:val="none" w:sz="0" w:space="0" w:color="auto"/>
            <w:bottom w:val="none" w:sz="0" w:space="0" w:color="auto"/>
            <w:right w:val="none" w:sz="0" w:space="0" w:color="auto"/>
          </w:divBdr>
        </w:div>
      </w:divsChild>
    </w:div>
    <w:div w:id="642346561">
      <w:bodyDiv w:val="1"/>
      <w:marLeft w:val="0"/>
      <w:marRight w:val="0"/>
      <w:marTop w:val="0"/>
      <w:marBottom w:val="0"/>
      <w:divBdr>
        <w:top w:val="none" w:sz="0" w:space="0" w:color="auto"/>
        <w:left w:val="none" w:sz="0" w:space="0" w:color="auto"/>
        <w:bottom w:val="none" w:sz="0" w:space="0" w:color="auto"/>
        <w:right w:val="none" w:sz="0" w:space="0" w:color="auto"/>
      </w:divBdr>
    </w:div>
    <w:div w:id="664161691">
      <w:bodyDiv w:val="1"/>
      <w:marLeft w:val="0"/>
      <w:marRight w:val="0"/>
      <w:marTop w:val="0"/>
      <w:marBottom w:val="0"/>
      <w:divBdr>
        <w:top w:val="none" w:sz="0" w:space="0" w:color="auto"/>
        <w:left w:val="none" w:sz="0" w:space="0" w:color="auto"/>
        <w:bottom w:val="none" w:sz="0" w:space="0" w:color="auto"/>
        <w:right w:val="none" w:sz="0" w:space="0" w:color="auto"/>
      </w:divBdr>
    </w:div>
    <w:div w:id="691342383">
      <w:bodyDiv w:val="1"/>
      <w:marLeft w:val="0"/>
      <w:marRight w:val="0"/>
      <w:marTop w:val="0"/>
      <w:marBottom w:val="0"/>
      <w:divBdr>
        <w:top w:val="none" w:sz="0" w:space="0" w:color="auto"/>
        <w:left w:val="none" w:sz="0" w:space="0" w:color="auto"/>
        <w:bottom w:val="none" w:sz="0" w:space="0" w:color="auto"/>
        <w:right w:val="none" w:sz="0" w:space="0" w:color="auto"/>
      </w:divBdr>
      <w:divsChild>
        <w:div w:id="1689870671">
          <w:marLeft w:val="0"/>
          <w:marRight w:val="0"/>
          <w:marTop w:val="0"/>
          <w:marBottom w:val="0"/>
          <w:divBdr>
            <w:top w:val="none" w:sz="0" w:space="0" w:color="auto"/>
            <w:left w:val="none" w:sz="0" w:space="0" w:color="auto"/>
            <w:bottom w:val="none" w:sz="0" w:space="0" w:color="auto"/>
            <w:right w:val="none" w:sz="0" w:space="0" w:color="auto"/>
          </w:divBdr>
        </w:div>
      </w:divsChild>
    </w:div>
    <w:div w:id="695813119">
      <w:bodyDiv w:val="1"/>
      <w:marLeft w:val="0"/>
      <w:marRight w:val="0"/>
      <w:marTop w:val="0"/>
      <w:marBottom w:val="0"/>
      <w:divBdr>
        <w:top w:val="none" w:sz="0" w:space="0" w:color="auto"/>
        <w:left w:val="none" w:sz="0" w:space="0" w:color="auto"/>
        <w:bottom w:val="none" w:sz="0" w:space="0" w:color="auto"/>
        <w:right w:val="none" w:sz="0" w:space="0" w:color="auto"/>
      </w:divBdr>
    </w:div>
    <w:div w:id="726608406">
      <w:bodyDiv w:val="1"/>
      <w:marLeft w:val="0"/>
      <w:marRight w:val="0"/>
      <w:marTop w:val="0"/>
      <w:marBottom w:val="0"/>
      <w:divBdr>
        <w:top w:val="none" w:sz="0" w:space="0" w:color="auto"/>
        <w:left w:val="none" w:sz="0" w:space="0" w:color="auto"/>
        <w:bottom w:val="none" w:sz="0" w:space="0" w:color="auto"/>
        <w:right w:val="none" w:sz="0" w:space="0" w:color="auto"/>
      </w:divBdr>
      <w:divsChild>
        <w:div w:id="1535849924">
          <w:marLeft w:val="0"/>
          <w:marRight w:val="0"/>
          <w:marTop w:val="0"/>
          <w:marBottom w:val="0"/>
          <w:divBdr>
            <w:top w:val="none" w:sz="0" w:space="0" w:color="auto"/>
            <w:left w:val="none" w:sz="0" w:space="0" w:color="auto"/>
            <w:bottom w:val="none" w:sz="0" w:space="0" w:color="auto"/>
            <w:right w:val="none" w:sz="0" w:space="0" w:color="auto"/>
          </w:divBdr>
        </w:div>
      </w:divsChild>
    </w:div>
    <w:div w:id="807356410">
      <w:bodyDiv w:val="1"/>
      <w:marLeft w:val="0"/>
      <w:marRight w:val="0"/>
      <w:marTop w:val="0"/>
      <w:marBottom w:val="0"/>
      <w:divBdr>
        <w:top w:val="none" w:sz="0" w:space="0" w:color="auto"/>
        <w:left w:val="none" w:sz="0" w:space="0" w:color="auto"/>
        <w:bottom w:val="none" w:sz="0" w:space="0" w:color="auto"/>
        <w:right w:val="none" w:sz="0" w:space="0" w:color="auto"/>
      </w:divBdr>
    </w:div>
    <w:div w:id="855801809">
      <w:bodyDiv w:val="1"/>
      <w:marLeft w:val="0"/>
      <w:marRight w:val="0"/>
      <w:marTop w:val="0"/>
      <w:marBottom w:val="0"/>
      <w:divBdr>
        <w:top w:val="none" w:sz="0" w:space="0" w:color="auto"/>
        <w:left w:val="none" w:sz="0" w:space="0" w:color="auto"/>
        <w:bottom w:val="none" w:sz="0" w:space="0" w:color="auto"/>
        <w:right w:val="none" w:sz="0" w:space="0" w:color="auto"/>
      </w:divBdr>
    </w:div>
    <w:div w:id="875855027">
      <w:bodyDiv w:val="1"/>
      <w:marLeft w:val="0"/>
      <w:marRight w:val="0"/>
      <w:marTop w:val="0"/>
      <w:marBottom w:val="0"/>
      <w:divBdr>
        <w:top w:val="none" w:sz="0" w:space="0" w:color="auto"/>
        <w:left w:val="none" w:sz="0" w:space="0" w:color="auto"/>
        <w:bottom w:val="none" w:sz="0" w:space="0" w:color="auto"/>
        <w:right w:val="none" w:sz="0" w:space="0" w:color="auto"/>
      </w:divBdr>
      <w:divsChild>
        <w:div w:id="1557622820">
          <w:marLeft w:val="0"/>
          <w:marRight w:val="0"/>
          <w:marTop w:val="0"/>
          <w:marBottom w:val="0"/>
          <w:divBdr>
            <w:top w:val="none" w:sz="0" w:space="0" w:color="auto"/>
            <w:left w:val="none" w:sz="0" w:space="0" w:color="auto"/>
            <w:bottom w:val="none" w:sz="0" w:space="0" w:color="auto"/>
            <w:right w:val="none" w:sz="0" w:space="0" w:color="auto"/>
          </w:divBdr>
        </w:div>
      </w:divsChild>
    </w:div>
    <w:div w:id="887104801">
      <w:bodyDiv w:val="1"/>
      <w:marLeft w:val="0"/>
      <w:marRight w:val="0"/>
      <w:marTop w:val="0"/>
      <w:marBottom w:val="0"/>
      <w:divBdr>
        <w:top w:val="none" w:sz="0" w:space="0" w:color="auto"/>
        <w:left w:val="none" w:sz="0" w:space="0" w:color="auto"/>
        <w:bottom w:val="none" w:sz="0" w:space="0" w:color="auto"/>
        <w:right w:val="none" w:sz="0" w:space="0" w:color="auto"/>
      </w:divBdr>
    </w:div>
    <w:div w:id="890774604">
      <w:bodyDiv w:val="1"/>
      <w:marLeft w:val="0"/>
      <w:marRight w:val="0"/>
      <w:marTop w:val="0"/>
      <w:marBottom w:val="0"/>
      <w:divBdr>
        <w:top w:val="none" w:sz="0" w:space="0" w:color="auto"/>
        <w:left w:val="none" w:sz="0" w:space="0" w:color="auto"/>
        <w:bottom w:val="none" w:sz="0" w:space="0" w:color="auto"/>
        <w:right w:val="none" w:sz="0" w:space="0" w:color="auto"/>
      </w:divBdr>
    </w:div>
    <w:div w:id="892816807">
      <w:bodyDiv w:val="1"/>
      <w:marLeft w:val="0"/>
      <w:marRight w:val="0"/>
      <w:marTop w:val="0"/>
      <w:marBottom w:val="0"/>
      <w:divBdr>
        <w:top w:val="none" w:sz="0" w:space="0" w:color="auto"/>
        <w:left w:val="none" w:sz="0" w:space="0" w:color="auto"/>
        <w:bottom w:val="none" w:sz="0" w:space="0" w:color="auto"/>
        <w:right w:val="none" w:sz="0" w:space="0" w:color="auto"/>
      </w:divBdr>
      <w:divsChild>
        <w:div w:id="719406193">
          <w:marLeft w:val="0"/>
          <w:marRight w:val="0"/>
          <w:marTop w:val="0"/>
          <w:marBottom w:val="0"/>
          <w:divBdr>
            <w:top w:val="none" w:sz="0" w:space="0" w:color="auto"/>
            <w:left w:val="none" w:sz="0" w:space="0" w:color="auto"/>
            <w:bottom w:val="none" w:sz="0" w:space="0" w:color="auto"/>
            <w:right w:val="none" w:sz="0" w:space="0" w:color="auto"/>
          </w:divBdr>
        </w:div>
      </w:divsChild>
    </w:div>
    <w:div w:id="907694700">
      <w:bodyDiv w:val="1"/>
      <w:marLeft w:val="0"/>
      <w:marRight w:val="0"/>
      <w:marTop w:val="0"/>
      <w:marBottom w:val="0"/>
      <w:divBdr>
        <w:top w:val="none" w:sz="0" w:space="0" w:color="auto"/>
        <w:left w:val="none" w:sz="0" w:space="0" w:color="auto"/>
        <w:bottom w:val="none" w:sz="0" w:space="0" w:color="auto"/>
        <w:right w:val="none" w:sz="0" w:space="0" w:color="auto"/>
      </w:divBdr>
    </w:div>
    <w:div w:id="912470880">
      <w:bodyDiv w:val="1"/>
      <w:marLeft w:val="0"/>
      <w:marRight w:val="0"/>
      <w:marTop w:val="0"/>
      <w:marBottom w:val="0"/>
      <w:divBdr>
        <w:top w:val="none" w:sz="0" w:space="0" w:color="auto"/>
        <w:left w:val="none" w:sz="0" w:space="0" w:color="auto"/>
        <w:bottom w:val="none" w:sz="0" w:space="0" w:color="auto"/>
        <w:right w:val="none" w:sz="0" w:space="0" w:color="auto"/>
      </w:divBdr>
    </w:div>
    <w:div w:id="944725305">
      <w:bodyDiv w:val="1"/>
      <w:marLeft w:val="0"/>
      <w:marRight w:val="0"/>
      <w:marTop w:val="0"/>
      <w:marBottom w:val="0"/>
      <w:divBdr>
        <w:top w:val="none" w:sz="0" w:space="0" w:color="auto"/>
        <w:left w:val="none" w:sz="0" w:space="0" w:color="auto"/>
        <w:bottom w:val="none" w:sz="0" w:space="0" w:color="auto"/>
        <w:right w:val="none" w:sz="0" w:space="0" w:color="auto"/>
      </w:divBdr>
      <w:divsChild>
        <w:div w:id="1516073096">
          <w:marLeft w:val="0"/>
          <w:marRight w:val="0"/>
          <w:marTop w:val="0"/>
          <w:marBottom w:val="0"/>
          <w:divBdr>
            <w:top w:val="none" w:sz="0" w:space="0" w:color="auto"/>
            <w:left w:val="none" w:sz="0" w:space="0" w:color="auto"/>
            <w:bottom w:val="none" w:sz="0" w:space="0" w:color="auto"/>
            <w:right w:val="none" w:sz="0" w:space="0" w:color="auto"/>
          </w:divBdr>
        </w:div>
      </w:divsChild>
    </w:div>
    <w:div w:id="963191378">
      <w:bodyDiv w:val="1"/>
      <w:marLeft w:val="0"/>
      <w:marRight w:val="0"/>
      <w:marTop w:val="0"/>
      <w:marBottom w:val="0"/>
      <w:divBdr>
        <w:top w:val="none" w:sz="0" w:space="0" w:color="auto"/>
        <w:left w:val="none" w:sz="0" w:space="0" w:color="auto"/>
        <w:bottom w:val="none" w:sz="0" w:space="0" w:color="auto"/>
        <w:right w:val="none" w:sz="0" w:space="0" w:color="auto"/>
      </w:divBdr>
    </w:div>
    <w:div w:id="1000036987">
      <w:bodyDiv w:val="1"/>
      <w:marLeft w:val="0"/>
      <w:marRight w:val="0"/>
      <w:marTop w:val="0"/>
      <w:marBottom w:val="0"/>
      <w:divBdr>
        <w:top w:val="none" w:sz="0" w:space="0" w:color="auto"/>
        <w:left w:val="none" w:sz="0" w:space="0" w:color="auto"/>
        <w:bottom w:val="none" w:sz="0" w:space="0" w:color="auto"/>
        <w:right w:val="none" w:sz="0" w:space="0" w:color="auto"/>
      </w:divBdr>
    </w:div>
    <w:div w:id="1012494726">
      <w:bodyDiv w:val="1"/>
      <w:marLeft w:val="0"/>
      <w:marRight w:val="0"/>
      <w:marTop w:val="0"/>
      <w:marBottom w:val="0"/>
      <w:divBdr>
        <w:top w:val="none" w:sz="0" w:space="0" w:color="auto"/>
        <w:left w:val="none" w:sz="0" w:space="0" w:color="auto"/>
        <w:bottom w:val="none" w:sz="0" w:space="0" w:color="auto"/>
        <w:right w:val="none" w:sz="0" w:space="0" w:color="auto"/>
      </w:divBdr>
    </w:div>
    <w:div w:id="1049763572">
      <w:bodyDiv w:val="1"/>
      <w:marLeft w:val="0"/>
      <w:marRight w:val="0"/>
      <w:marTop w:val="0"/>
      <w:marBottom w:val="0"/>
      <w:divBdr>
        <w:top w:val="none" w:sz="0" w:space="0" w:color="auto"/>
        <w:left w:val="none" w:sz="0" w:space="0" w:color="auto"/>
        <w:bottom w:val="none" w:sz="0" w:space="0" w:color="auto"/>
        <w:right w:val="none" w:sz="0" w:space="0" w:color="auto"/>
      </w:divBdr>
    </w:div>
    <w:div w:id="1078163724">
      <w:bodyDiv w:val="1"/>
      <w:marLeft w:val="0"/>
      <w:marRight w:val="0"/>
      <w:marTop w:val="0"/>
      <w:marBottom w:val="0"/>
      <w:divBdr>
        <w:top w:val="none" w:sz="0" w:space="0" w:color="auto"/>
        <w:left w:val="none" w:sz="0" w:space="0" w:color="auto"/>
        <w:bottom w:val="none" w:sz="0" w:space="0" w:color="auto"/>
        <w:right w:val="none" w:sz="0" w:space="0" w:color="auto"/>
      </w:divBdr>
    </w:div>
    <w:div w:id="1123311478">
      <w:bodyDiv w:val="1"/>
      <w:marLeft w:val="0"/>
      <w:marRight w:val="0"/>
      <w:marTop w:val="0"/>
      <w:marBottom w:val="0"/>
      <w:divBdr>
        <w:top w:val="none" w:sz="0" w:space="0" w:color="auto"/>
        <w:left w:val="none" w:sz="0" w:space="0" w:color="auto"/>
        <w:bottom w:val="none" w:sz="0" w:space="0" w:color="auto"/>
        <w:right w:val="none" w:sz="0" w:space="0" w:color="auto"/>
      </w:divBdr>
    </w:div>
    <w:div w:id="1127890204">
      <w:bodyDiv w:val="1"/>
      <w:marLeft w:val="0"/>
      <w:marRight w:val="0"/>
      <w:marTop w:val="0"/>
      <w:marBottom w:val="0"/>
      <w:divBdr>
        <w:top w:val="none" w:sz="0" w:space="0" w:color="auto"/>
        <w:left w:val="none" w:sz="0" w:space="0" w:color="auto"/>
        <w:bottom w:val="none" w:sz="0" w:space="0" w:color="auto"/>
        <w:right w:val="none" w:sz="0" w:space="0" w:color="auto"/>
      </w:divBdr>
    </w:div>
    <w:div w:id="1129470055">
      <w:bodyDiv w:val="1"/>
      <w:marLeft w:val="0"/>
      <w:marRight w:val="0"/>
      <w:marTop w:val="0"/>
      <w:marBottom w:val="0"/>
      <w:divBdr>
        <w:top w:val="none" w:sz="0" w:space="0" w:color="auto"/>
        <w:left w:val="none" w:sz="0" w:space="0" w:color="auto"/>
        <w:bottom w:val="none" w:sz="0" w:space="0" w:color="auto"/>
        <w:right w:val="none" w:sz="0" w:space="0" w:color="auto"/>
      </w:divBdr>
    </w:div>
    <w:div w:id="1164973778">
      <w:bodyDiv w:val="1"/>
      <w:marLeft w:val="0"/>
      <w:marRight w:val="0"/>
      <w:marTop w:val="0"/>
      <w:marBottom w:val="0"/>
      <w:divBdr>
        <w:top w:val="none" w:sz="0" w:space="0" w:color="auto"/>
        <w:left w:val="none" w:sz="0" w:space="0" w:color="auto"/>
        <w:bottom w:val="none" w:sz="0" w:space="0" w:color="auto"/>
        <w:right w:val="none" w:sz="0" w:space="0" w:color="auto"/>
      </w:divBdr>
      <w:divsChild>
        <w:div w:id="1702978976">
          <w:marLeft w:val="0"/>
          <w:marRight w:val="0"/>
          <w:marTop w:val="0"/>
          <w:marBottom w:val="0"/>
          <w:divBdr>
            <w:top w:val="none" w:sz="0" w:space="0" w:color="auto"/>
            <w:left w:val="none" w:sz="0" w:space="0" w:color="auto"/>
            <w:bottom w:val="none" w:sz="0" w:space="0" w:color="auto"/>
            <w:right w:val="none" w:sz="0" w:space="0" w:color="auto"/>
          </w:divBdr>
        </w:div>
      </w:divsChild>
    </w:div>
    <w:div w:id="1238327622">
      <w:bodyDiv w:val="1"/>
      <w:marLeft w:val="0"/>
      <w:marRight w:val="0"/>
      <w:marTop w:val="0"/>
      <w:marBottom w:val="0"/>
      <w:divBdr>
        <w:top w:val="none" w:sz="0" w:space="0" w:color="auto"/>
        <w:left w:val="none" w:sz="0" w:space="0" w:color="auto"/>
        <w:bottom w:val="none" w:sz="0" w:space="0" w:color="auto"/>
        <w:right w:val="none" w:sz="0" w:space="0" w:color="auto"/>
      </w:divBdr>
    </w:div>
    <w:div w:id="1285892339">
      <w:bodyDiv w:val="1"/>
      <w:marLeft w:val="0"/>
      <w:marRight w:val="0"/>
      <w:marTop w:val="0"/>
      <w:marBottom w:val="0"/>
      <w:divBdr>
        <w:top w:val="none" w:sz="0" w:space="0" w:color="auto"/>
        <w:left w:val="none" w:sz="0" w:space="0" w:color="auto"/>
        <w:bottom w:val="none" w:sz="0" w:space="0" w:color="auto"/>
        <w:right w:val="none" w:sz="0" w:space="0" w:color="auto"/>
      </w:divBdr>
      <w:divsChild>
        <w:div w:id="1728721038">
          <w:marLeft w:val="0"/>
          <w:marRight w:val="0"/>
          <w:marTop w:val="0"/>
          <w:marBottom w:val="0"/>
          <w:divBdr>
            <w:top w:val="none" w:sz="0" w:space="0" w:color="auto"/>
            <w:left w:val="none" w:sz="0" w:space="0" w:color="auto"/>
            <w:bottom w:val="none" w:sz="0" w:space="0" w:color="auto"/>
            <w:right w:val="none" w:sz="0" w:space="0" w:color="auto"/>
          </w:divBdr>
        </w:div>
      </w:divsChild>
    </w:div>
    <w:div w:id="1369404930">
      <w:bodyDiv w:val="1"/>
      <w:marLeft w:val="0"/>
      <w:marRight w:val="0"/>
      <w:marTop w:val="0"/>
      <w:marBottom w:val="0"/>
      <w:divBdr>
        <w:top w:val="none" w:sz="0" w:space="0" w:color="auto"/>
        <w:left w:val="none" w:sz="0" w:space="0" w:color="auto"/>
        <w:bottom w:val="none" w:sz="0" w:space="0" w:color="auto"/>
        <w:right w:val="none" w:sz="0" w:space="0" w:color="auto"/>
      </w:divBdr>
      <w:divsChild>
        <w:div w:id="126818474">
          <w:marLeft w:val="0"/>
          <w:marRight w:val="0"/>
          <w:marTop w:val="0"/>
          <w:marBottom w:val="0"/>
          <w:divBdr>
            <w:top w:val="none" w:sz="0" w:space="0" w:color="auto"/>
            <w:left w:val="none" w:sz="0" w:space="0" w:color="auto"/>
            <w:bottom w:val="none" w:sz="0" w:space="0" w:color="auto"/>
            <w:right w:val="none" w:sz="0" w:space="0" w:color="auto"/>
          </w:divBdr>
        </w:div>
      </w:divsChild>
    </w:div>
    <w:div w:id="1374892315">
      <w:bodyDiv w:val="1"/>
      <w:marLeft w:val="0"/>
      <w:marRight w:val="0"/>
      <w:marTop w:val="0"/>
      <w:marBottom w:val="0"/>
      <w:divBdr>
        <w:top w:val="none" w:sz="0" w:space="0" w:color="auto"/>
        <w:left w:val="none" w:sz="0" w:space="0" w:color="auto"/>
        <w:bottom w:val="none" w:sz="0" w:space="0" w:color="auto"/>
        <w:right w:val="none" w:sz="0" w:space="0" w:color="auto"/>
      </w:divBdr>
    </w:div>
    <w:div w:id="1385759058">
      <w:bodyDiv w:val="1"/>
      <w:marLeft w:val="0"/>
      <w:marRight w:val="0"/>
      <w:marTop w:val="0"/>
      <w:marBottom w:val="0"/>
      <w:divBdr>
        <w:top w:val="none" w:sz="0" w:space="0" w:color="auto"/>
        <w:left w:val="none" w:sz="0" w:space="0" w:color="auto"/>
        <w:bottom w:val="none" w:sz="0" w:space="0" w:color="auto"/>
        <w:right w:val="none" w:sz="0" w:space="0" w:color="auto"/>
      </w:divBdr>
    </w:div>
    <w:div w:id="1448965557">
      <w:bodyDiv w:val="1"/>
      <w:marLeft w:val="0"/>
      <w:marRight w:val="0"/>
      <w:marTop w:val="0"/>
      <w:marBottom w:val="0"/>
      <w:divBdr>
        <w:top w:val="none" w:sz="0" w:space="0" w:color="auto"/>
        <w:left w:val="none" w:sz="0" w:space="0" w:color="auto"/>
        <w:bottom w:val="none" w:sz="0" w:space="0" w:color="auto"/>
        <w:right w:val="none" w:sz="0" w:space="0" w:color="auto"/>
      </w:divBdr>
      <w:divsChild>
        <w:div w:id="388455119">
          <w:marLeft w:val="0"/>
          <w:marRight w:val="0"/>
          <w:marTop w:val="0"/>
          <w:marBottom w:val="0"/>
          <w:divBdr>
            <w:top w:val="none" w:sz="0" w:space="0" w:color="auto"/>
            <w:left w:val="none" w:sz="0" w:space="0" w:color="auto"/>
            <w:bottom w:val="none" w:sz="0" w:space="0" w:color="auto"/>
            <w:right w:val="none" w:sz="0" w:space="0" w:color="auto"/>
          </w:divBdr>
        </w:div>
      </w:divsChild>
    </w:div>
    <w:div w:id="1513715978">
      <w:bodyDiv w:val="1"/>
      <w:marLeft w:val="0"/>
      <w:marRight w:val="0"/>
      <w:marTop w:val="0"/>
      <w:marBottom w:val="0"/>
      <w:divBdr>
        <w:top w:val="none" w:sz="0" w:space="0" w:color="auto"/>
        <w:left w:val="none" w:sz="0" w:space="0" w:color="auto"/>
        <w:bottom w:val="none" w:sz="0" w:space="0" w:color="auto"/>
        <w:right w:val="none" w:sz="0" w:space="0" w:color="auto"/>
      </w:divBdr>
      <w:divsChild>
        <w:div w:id="1309164508">
          <w:marLeft w:val="0"/>
          <w:marRight w:val="0"/>
          <w:marTop w:val="0"/>
          <w:marBottom w:val="0"/>
          <w:divBdr>
            <w:top w:val="none" w:sz="0" w:space="0" w:color="auto"/>
            <w:left w:val="none" w:sz="0" w:space="0" w:color="auto"/>
            <w:bottom w:val="none" w:sz="0" w:space="0" w:color="auto"/>
            <w:right w:val="none" w:sz="0" w:space="0" w:color="auto"/>
          </w:divBdr>
        </w:div>
      </w:divsChild>
    </w:div>
    <w:div w:id="1520698441">
      <w:bodyDiv w:val="1"/>
      <w:marLeft w:val="0"/>
      <w:marRight w:val="0"/>
      <w:marTop w:val="0"/>
      <w:marBottom w:val="0"/>
      <w:divBdr>
        <w:top w:val="none" w:sz="0" w:space="0" w:color="auto"/>
        <w:left w:val="none" w:sz="0" w:space="0" w:color="auto"/>
        <w:bottom w:val="none" w:sz="0" w:space="0" w:color="auto"/>
        <w:right w:val="none" w:sz="0" w:space="0" w:color="auto"/>
      </w:divBdr>
    </w:div>
    <w:div w:id="1587499686">
      <w:bodyDiv w:val="1"/>
      <w:marLeft w:val="0"/>
      <w:marRight w:val="0"/>
      <w:marTop w:val="0"/>
      <w:marBottom w:val="0"/>
      <w:divBdr>
        <w:top w:val="none" w:sz="0" w:space="0" w:color="auto"/>
        <w:left w:val="none" w:sz="0" w:space="0" w:color="auto"/>
        <w:bottom w:val="none" w:sz="0" w:space="0" w:color="auto"/>
        <w:right w:val="none" w:sz="0" w:space="0" w:color="auto"/>
      </w:divBdr>
      <w:divsChild>
        <w:div w:id="1313412066">
          <w:marLeft w:val="0"/>
          <w:marRight w:val="0"/>
          <w:marTop w:val="0"/>
          <w:marBottom w:val="0"/>
          <w:divBdr>
            <w:top w:val="none" w:sz="0" w:space="0" w:color="auto"/>
            <w:left w:val="none" w:sz="0" w:space="0" w:color="auto"/>
            <w:bottom w:val="none" w:sz="0" w:space="0" w:color="auto"/>
            <w:right w:val="none" w:sz="0" w:space="0" w:color="auto"/>
          </w:divBdr>
        </w:div>
      </w:divsChild>
    </w:div>
    <w:div w:id="1588883892">
      <w:bodyDiv w:val="1"/>
      <w:marLeft w:val="0"/>
      <w:marRight w:val="0"/>
      <w:marTop w:val="0"/>
      <w:marBottom w:val="0"/>
      <w:divBdr>
        <w:top w:val="none" w:sz="0" w:space="0" w:color="auto"/>
        <w:left w:val="none" w:sz="0" w:space="0" w:color="auto"/>
        <w:bottom w:val="none" w:sz="0" w:space="0" w:color="auto"/>
        <w:right w:val="none" w:sz="0" w:space="0" w:color="auto"/>
      </w:divBdr>
    </w:div>
    <w:div w:id="1630552564">
      <w:bodyDiv w:val="1"/>
      <w:marLeft w:val="0"/>
      <w:marRight w:val="0"/>
      <w:marTop w:val="0"/>
      <w:marBottom w:val="0"/>
      <w:divBdr>
        <w:top w:val="none" w:sz="0" w:space="0" w:color="auto"/>
        <w:left w:val="none" w:sz="0" w:space="0" w:color="auto"/>
        <w:bottom w:val="none" w:sz="0" w:space="0" w:color="auto"/>
        <w:right w:val="none" w:sz="0" w:space="0" w:color="auto"/>
      </w:divBdr>
    </w:div>
    <w:div w:id="1650555730">
      <w:bodyDiv w:val="1"/>
      <w:marLeft w:val="0"/>
      <w:marRight w:val="0"/>
      <w:marTop w:val="0"/>
      <w:marBottom w:val="0"/>
      <w:divBdr>
        <w:top w:val="none" w:sz="0" w:space="0" w:color="auto"/>
        <w:left w:val="none" w:sz="0" w:space="0" w:color="auto"/>
        <w:bottom w:val="none" w:sz="0" w:space="0" w:color="auto"/>
        <w:right w:val="none" w:sz="0" w:space="0" w:color="auto"/>
      </w:divBdr>
    </w:div>
    <w:div w:id="1687243741">
      <w:bodyDiv w:val="1"/>
      <w:marLeft w:val="0"/>
      <w:marRight w:val="0"/>
      <w:marTop w:val="0"/>
      <w:marBottom w:val="0"/>
      <w:divBdr>
        <w:top w:val="none" w:sz="0" w:space="0" w:color="auto"/>
        <w:left w:val="none" w:sz="0" w:space="0" w:color="auto"/>
        <w:bottom w:val="none" w:sz="0" w:space="0" w:color="auto"/>
        <w:right w:val="none" w:sz="0" w:space="0" w:color="auto"/>
      </w:divBdr>
    </w:div>
    <w:div w:id="1690983260">
      <w:bodyDiv w:val="1"/>
      <w:marLeft w:val="0"/>
      <w:marRight w:val="0"/>
      <w:marTop w:val="0"/>
      <w:marBottom w:val="0"/>
      <w:divBdr>
        <w:top w:val="none" w:sz="0" w:space="0" w:color="auto"/>
        <w:left w:val="none" w:sz="0" w:space="0" w:color="auto"/>
        <w:bottom w:val="none" w:sz="0" w:space="0" w:color="auto"/>
        <w:right w:val="none" w:sz="0" w:space="0" w:color="auto"/>
      </w:divBdr>
    </w:div>
    <w:div w:id="1712344029">
      <w:bodyDiv w:val="1"/>
      <w:marLeft w:val="0"/>
      <w:marRight w:val="0"/>
      <w:marTop w:val="0"/>
      <w:marBottom w:val="0"/>
      <w:divBdr>
        <w:top w:val="none" w:sz="0" w:space="0" w:color="auto"/>
        <w:left w:val="none" w:sz="0" w:space="0" w:color="auto"/>
        <w:bottom w:val="none" w:sz="0" w:space="0" w:color="auto"/>
        <w:right w:val="none" w:sz="0" w:space="0" w:color="auto"/>
      </w:divBdr>
    </w:div>
    <w:div w:id="1725251587">
      <w:bodyDiv w:val="1"/>
      <w:marLeft w:val="0"/>
      <w:marRight w:val="0"/>
      <w:marTop w:val="0"/>
      <w:marBottom w:val="0"/>
      <w:divBdr>
        <w:top w:val="none" w:sz="0" w:space="0" w:color="auto"/>
        <w:left w:val="none" w:sz="0" w:space="0" w:color="auto"/>
        <w:bottom w:val="none" w:sz="0" w:space="0" w:color="auto"/>
        <w:right w:val="none" w:sz="0" w:space="0" w:color="auto"/>
      </w:divBdr>
    </w:div>
    <w:div w:id="1728912460">
      <w:bodyDiv w:val="1"/>
      <w:marLeft w:val="0"/>
      <w:marRight w:val="0"/>
      <w:marTop w:val="0"/>
      <w:marBottom w:val="0"/>
      <w:divBdr>
        <w:top w:val="none" w:sz="0" w:space="0" w:color="auto"/>
        <w:left w:val="none" w:sz="0" w:space="0" w:color="auto"/>
        <w:bottom w:val="none" w:sz="0" w:space="0" w:color="auto"/>
        <w:right w:val="none" w:sz="0" w:space="0" w:color="auto"/>
      </w:divBdr>
    </w:div>
    <w:div w:id="1731883478">
      <w:bodyDiv w:val="1"/>
      <w:marLeft w:val="0"/>
      <w:marRight w:val="0"/>
      <w:marTop w:val="0"/>
      <w:marBottom w:val="0"/>
      <w:divBdr>
        <w:top w:val="none" w:sz="0" w:space="0" w:color="auto"/>
        <w:left w:val="none" w:sz="0" w:space="0" w:color="auto"/>
        <w:bottom w:val="none" w:sz="0" w:space="0" w:color="auto"/>
        <w:right w:val="none" w:sz="0" w:space="0" w:color="auto"/>
      </w:divBdr>
    </w:div>
    <w:div w:id="1760251167">
      <w:bodyDiv w:val="1"/>
      <w:marLeft w:val="0"/>
      <w:marRight w:val="0"/>
      <w:marTop w:val="0"/>
      <w:marBottom w:val="0"/>
      <w:divBdr>
        <w:top w:val="none" w:sz="0" w:space="0" w:color="auto"/>
        <w:left w:val="none" w:sz="0" w:space="0" w:color="auto"/>
        <w:bottom w:val="none" w:sz="0" w:space="0" w:color="auto"/>
        <w:right w:val="none" w:sz="0" w:space="0" w:color="auto"/>
      </w:divBdr>
    </w:div>
    <w:div w:id="1858696321">
      <w:bodyDiv w:val="1"/>
      <w:marLeft w:val="0"/>
      <w:marRight w:val="0"/>
      <w:marTop w:val="0"/>
      <w:marBottom w:val="0"/>
      <w:divBdr>
        <w:top w:val="none" w:sz="0" w:space="0" w:color="auto"/>
        <w:left w:val="none" w:sz="0" w:space="0" w:color="auto"/>
        <w:bottom w:val="none" w:sz="0" w:space="0" w:color="auto"/>
        <w:right w:val="none" w:sz="0" w:space="0" w:color="auto"/>
      </w:divBdr>
      <w:divsChild>
        <w:div w:id="922760278">
          <w:marLeft w:val="0"/>
          <w:marRight w:val="0"/>
          <w:marTop w:val="0"/>
          <w:marBottom w:val="0"/>
          <w:divBdr>
            <w:top w:val="none" w:sz="0" w:space="0" w:color="auto"/>
            <w:left w:val="none" w:sz="0" w:space="0" w:color="auto"/>
            <w:bottom w:val="none" w:sz="0" w:space="0" w:color="auto"/>
            <w:right w:val="none" w:sz="0" w:space="0" w:color="auto"/>
          </w:divBdr>
        </w:div>
      </w:divsChild>
    </w:div>
    <w:div w:id="1874536268">
      <w:bodyDiv w:val="1"/>
      <w:marLeft w:val="0"/>
      <w:marRight w:val="0"/>
      <w:marTop w:val="0"/>
      <w:marBottom w:val="0"/>
      <w:divBdr>
        <w:top w:val="none" w:sz="0" w:space="0" w:color="auto"/>
        <w:left w:val="none" w:sz="0" w:space="0" w:color="auto"/>
        <w:bottom w:val="none" w:sz="0" w:space="0" w:color="auto"/>
        <w:right w:val="none" w:sz="0" w:space="0" w:color="auto"/>
      </w:divBdr>
    </w:div>
    <w:div w:id="1907838386">
      <w:bodyDiv w:val="1"/>
      <w:marLeft w:val="0"/>
      <w:marRight w:val="0"/>
      <w:marTop w:val="0"/>
      <w:marBottom w:val="0"/>
      <w:divBdr>
        <w:top w:val="none" w:sz="0" w:space="0" w:color="auto"/>
        <w:left w:val="none" w:sz="0" w:space="0" w:color="auto"/>
        <w:bottom w:val="none" w:sz="0" w:space="0" w:color="auto"/>
        <w:right w:val="none" w:sz="0" w:space="0" w:color="auto"/>
      </w:divBdr>
    </w:div>
    <w:div w:id="1928953540">
      <w:bodyDiv w:val="1"/>
      <w:marLeft w:val="0"/>
      <w:marRight w:val="0"/>
      <w:marTop w:val="0"/>
      <w:marBottom w:val="0"/>
      <w:divBdr>
        <w:top w:val="none" w:sz="0" w:space="0" w:color="auto"/>
        <w:left w:val="none" w:sz="0" w:space="0" w:color="auto"/>
        <w:bottom w:val="none" w:sz="0" w:space="0" w:color="auto"/>
        <w:right w:val="none" w:sz="0" w:space="0" w:color="auto"/>
      </w:divBdr>
      <w:divsChild>
        <w:div w:id="1100101959">
          <w:marLeft w:val="0"/>
          <w:marRight w:val="0"/>
          <w:marTop w:val="0"/>
          <w:marBottom w:val="0"/>
          <w:divBdr>
            <w:top w:val="none" w:sz="0" w:space="0" w:color="auto"/>
            <w:left w:val="none" w:sz="0" w:space="0" w:color="auto"/>
            <w:bottom w:val="none" w:sz="0" w:space="0" w:color="auto"/>
            <w:right w:val="none" w:sz="0" w:space="0" w:color="auto"/>
          </w:divBdr>
        </w:div>
      </w:divsChild>
    </w:div>
    <w:div w:id="1944262043">
      <w:bodyDiv w:val="1"/>
      <w:marLeft w:val="0"/>
      <w:marRight w:val="0"/>
      <w:marTop w:val="0"/>
      <w:marBottom w:val="0"/>
      <w:divBdr>
        <w:top w:val="none" w:sz="0" w:space="0" w:color="auto"/>
        <w:left w:val="none" w:sz="0" w:space="0" w:color="auto"/>
        <w:bottom w:val="none" w:sz="0" w:space="0" w:color="auto"/>
        <w:right w:val="none" w:sz="0" w:space="0" w:color="auto"/>
      </w:divBdr>
    </w:div>
    <w:div w:id="1963731302">
      <w:bodyDiv w:val="1"/>
      <w:marLeft w:val="0"/>
      <w:marRight w:val="0"/>
      <w:marTop w:val="0"/>
      <w:marBottom w:val="0"/>
      <w:divBdr>
        <w:top w:val="none" w:sz="0" w:space="0" w:color="auto"/>
        <w:left w:val="none" w:sz="0" w:space="0" w:color="auto"/>
        <w:bottom w:val="none" w:sz="0" w:space="0" w:color="auto"/>
        <w:right w:val="none" w:sz="0" w:space="0" w:color="auto"/>
      </w:divBdr>
      <w:divsChild>
        <w:div w:id="1072779583">
          <w:marLeft w:val="0"/>
          <w:marRight w:val="0"/>
          <w:marTop w:val="0"/>
          <w:marBottom w:val="0"/>
          <w:divBdr>
            <w:top w:val="none" w:sz="0" w:space="0" w:color="auto"/>
            <w:left w:val="none" w:sz="0" w:space="0" w:color="auto"/>
            <w:bottom w:val="none" w:sz="0" w:space="0" w:color="auto"/>
            <w:right w:val="none" w:sz="0" w:space="0" w:color="auto"/>
          </w:divBdr>
        </w:div>
      </w:divsChild>
    </w:div>
    <w:div w:id="1969161710">
      <w:bodyDiv w:val="1"/>
      <w:marLeft w:val="0"/>
      <w:marRight w:val="0"/>
      <w:marTop w:val="0"/>
      <w:marBottom w:val="0"/>
      <w:divBdr>
        <w:top w:val="none" w:sz="0" w:space="0" w:color="auto"/>
        <w:left w:val="none" w:sz="0" w:space="0" w:color="auto"/>
        <w:bottom w:val="none" w:sz="0" w:space="0" w:color="auto"/>
        <w:right w:val="none" w:sz="0" w:space="0" w:color="auto"/>
      </w:divBdr>
    </w:div>
    <w:div w:id="1971012253">
      <w:bodyDiv w:val="1"/>
      <w:marLeft w:val="0"/>
      <w:marRight w:val="0"/>
      <w:marTop w:val="0"/>
      <w:marBottom w:val="0"/>
      <w:divBdr>
        <w:top w:val="none" w:sz="0" w:space="0" w:color="auto"/>
        <w:left w:val="none" w:sz="0" w:space="0" w:color="auto"/>
        <w:bottom w:val="none" w:sz="0" w:space="0" w:color="auto"/>
        <w:right w:val="none" w:sz="0" w:space="0" w:color="auto"/>
      </w:divBdr>
      <w:divsChild>
        <w:div w:id="199589710">
          <w:marLeft w:val="0"/>
          <w:marRight w:val="0"/>
          <w:marTop w:val="0"/>
          <w:marBottom w:val="0"/>
          <w:divBdr>
            <w:top w:val="none" w:sz="0" w:space="0" w:color="auto"/>
            <w:left w:val="none" w:sz="0" w:space="0" w:color="auto"/>
            <w:bottom w:val="none" w:sz="0" w:space="0" w:color="auto"/>
            <w:right w:val="none" w:sz="0" w:space="0" w:color="auto"/>
          </w:divBdr>
        </w:div>
      </w:divsChild>
    </w:div>
    <w:div w:id="2039351770">
      <w:bodyDiv w:val="1"/>
      <w:marLeft w:val="0"/>
      <w:marRight w:val="0"/>
      <w:marTop w:val="0"/>
      <w:marBottom w:val="0"/>
      <w:divBdr>
        <w:top w:val="none" w:sz="0" w:space="0" w:color="auto"/>
        <w:left w:val="none" w:sz="0" w:space="0" w:color="auto"/>
        <w:bottom w:val="none" w:sz="0" w:space="0" w:color="auto"/>
        <w:right w:val="none" w:sz="0" w:space="0" w:color="auto"/>
      </w:divBdr>
    </w:div>
    <w:div w:id="2039354444">
      <w:bodyDiv w:val="1"/>
      <w:marLeft w:val="0"/>
      <w:marRight w:val="0"/>
      <w:marTop w:val="0"/>
      <w:marBottom w:val="0"/>
      <w:divBdr>
        <w:top w:val="none" w:sz="0" w:space="0" w:color="auto"/>
        <w:left w:val="none" w:sz="0" w:space="0" w:color="auto"/>
        <w:bottom w:val="none" w:sz="0" w:space="0" w:color="auto"/>
        <w:right w:val="none" w:sz="0" w:space="0" w:color="auto"/>
      </w:divBdr>
      <w:divsChild>
        <w:div w:id="1572961735">
          <w:marLeft w:val="0"/>
          <w:marRight w:val="0"/>
          <w:marTop w:val="0"/>
          <w:marBottom w:val="0"/>
          <w:divBdr>
            <w:top w:val="none" w:sz="0" w:space="0" w:color="auto"/>
            <w:left w:val="none" w:sz="0" w:space="0" w:color="auto"/>
            <w:bottom w:val="none" w:sz="0" w:space="0" w:color="auto"/>
            <w:right w:val="none" w:sz="0" w:space="0" w:color="auto"/>
          </w:divBdr>
        </w:div>
      </w:divsChild>
    </w:div>
    <w:div w:id="2066827948">
      <w:bodyDiv w:val="1"/>
      <w:marLeft w:val="0"/>
      <w:marRight w:val="0"/>
      <w:marTop w:val="0"/>
      <w:marBottom w:val="0"/>
      <w:divBdr>
        <w:top w:val="none" w:sz="0" w:space="0" w:color="auto"/>
        <w:left w:val="none" w:sz="0" w:space="0" w:color="auto"/>
        <w:bottom w:val="none" w:sz="0" w:space="0" w:color="auto"/>
        <w:right w:val="none" w:sz="0" w:space="0" w:color="auto"/>
      </w:divBdr>
    </w:div>
    <w:div w:id="2105572036">
      <w:bodyDiv w:val="1"/>
      <w:marLeft w:val="0"/>
      <w:marRight w:val="0"/>
      <w:marTop w:val="0"/>
      <w:marBottom w:val="0"/>
      <w:divBdr>
        <w:top w:val="none" w:sz="0" w:space="0" w:color="auto"/>
        <w:left w:val="none" w:sz="0" w:space="0" w:color="auto"/>
        <w:bottom w:val="none" w:sz="0" w:space="0" w:color="auto"/>
        <w:right w:val="none" w:sz="0" w:space="0" w:color="auto"/>
      </w:divBdr>
      <w:divsChild>
        <w:div w:id="1913352643">
          <w:marLeft w:val="0"/>
          <w:marRight w:val="0"/>
          <w:marTop w:val="0"/>
          <w:marBottom w:val="0"/>
          <w:divBdr>
            <w:top w:val="none" w:sz="0" w:space="0" w:color="auto"/>
            <w:left w:val="none" w:sz="0" w:space="0" w:color="auto"/>
            <w:bottom w:val="none" w:sz="0" w:space="0" w:color="auto"/>
            <w:right w:val="none" w:sz="0" w:space="0" w:color="auto"/>
          </w:divBdr>
        </w:div>
      </w:divsChild>
    </w:div>
    <w:div w:id="21444222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f8ae3-53cc-4ab8-9fad-329029d15659">
      <Terms xmlns="http://schemas.microsoft.com/office/infopath/2007/PartnerControls"/>
    </lcf76f155ced4ddcb4097134ff3c332f>
    <_Flow_SignoffStatus xmlns="9b6f8ae3-53cc-4ab8-9fad-329029d15659" xsi:nil="true"/>
    <TaxCatchAll xmlns="d038c460-8993-48e5-a417-2855b92a8d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D1ECE2549D894B921BF74E09A4272A" ma:contentTypeVersion="16" ma:contentTypeDescription="Create a new document." ma:contentTypeScope="" ma:versionID="39affcb34f35c45c68b30ab9a595c0e2">
  <xsd:schema xmlns:xsd="http://www.w3.org/2001/XMLSchema" xmlns:xs="http://www.w3.org/2001/XMLSchema" xmlns:p="http://schemas.microsoft.com/office/2006/metadata/properties" xmlns:ns2="d038c460-8993-48e5-a417-2855b92a8d83" xmlns:ns3="9b6f8ae3-53cc-4ab8-9fad-329029d15659" targetNamespace="http://schemas.microsoft.com/office/2006/metadata/properties" ma:root="true" ma:fieldsID="ca50fa2b1b53494fb260080ec2ca0897" ns2:_="" ns3:_="">
    <xsd:import namespace="d038c460-8993-48e5-a417-2855b92a8d83"/>
    <xsd:import namespace="9b6f8ae3-53cc-4ab8-9fad-329029d15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8c460-8993-48e5-a417-2855b92a8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6ea40e-2c77-45e5-aee5-13b3b213ab65}" ma:internalName="TaxCatchAll" ma:showField="CatchAllData" ma:web="d038c460-8993-48e5-a417-2855b92a8d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6f8ae3-53cc-4ab8-9fad-329029d156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686690b-76c7-4a06-a501-040c0c3e82c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515258-2538-4ED6-ACAF-B207967AAD35}">
  <ds:schemaRefs>
    <ds:schemaRef ds:uri="http://schemas.microsoft.com/office/2006/metadata/properties"/>
    <ds:schemaRef ds:uri="http://schemas.microsoft.com/office/infopath/2007/PartnerControls"/>
    <ds:schemaRef ds:uri="9b6f8ae3-53cc-4ab8-9fad-329029d15659"/>
    <ds:schemaRef ds:uri="d038c460-8993-48e5-a417-2855b92a8d83"/>
  </ds:schemaRefs>
</ds:datastoreItem>
</file>

<file path=customXml/itemProps2.xml><?xml version="1.0" encoding="utf-8"?>
<ds:datastoreItem xmlns:ds="http://schemas.openxmlformats.org/officeDocument/2006/customXml" ds:itemID="{8A6C2BC6-0B75-4E7E-9862-7328DB0C1912}">
  <ds:schemaRefs>
    <ds:schemaRef ds:uri="http://schemas.microsoft.com/sharepoint/v3/contenttype/forms"/>
  </ds:schemaRefs>
</ds:datastoreItem>
</file>

<file path=customXml/itemProps3.xml><?xml version="1.0" encoding="utf-8"?>
<ds:datastoreItem xmlns:ds="http://schemas.openxmlformats.org/officeDocument/2006/customXml" ds:itemID="{9B408E0A-83DF-4E8C-9661-9CE564187CFA}">
  <ds:schemaRefs>
    <ds:schemaRef ds:uri="http://schemas.openxmlformats.org/officeDocument/2006/bibliography"/>
  </ds:schemaRefs>
</ds:datastoreItem>
</file>

<file path=customXml/itemProps4.xml><?xml version="1.0" encoding="utf-8"?>
<ds:datastoreItem xmlns:ds="http://schemas.openxmlformats.org/officeDocument/2006/customXml" ds:itemID="{4F44D988-B780-41FD-BD80-3DCA28217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8c460-8993-48e5-a417-2855b92a8d83"/>
    <ds:schemaRef ds:uri="9b6f8ae3-53cc-4ab8-9fad-329029d1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4</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Evelyn</dc:creator>
  <cp:keywords/>
  <cp:lastModifiedBy>Tang, Tingting</cp:lastModifiedBy>
  <cp:revision>18</cp:revision>
  <dcterms:created xsi:type="dcterms:W3CDTF">2026-05-11T08:57:00Z</dcterms:created>
  <dcterms:modified xsi:type="dcterms:W3CDTF">2026-05-28T05:48:00Z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0x0101001FD1ECE2549D894B921BF74E09A4272A</vt:lpwstr>
  </property>
  <property fmtid="{D5CDD505-2E9C-101B-9397-08002B2CF9AE}" pid="3" name="MediaServiceImageTags">
    <vt:lpwstr/>
  </property>
</Properties>
</file>