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57B17B">
      <w:pPr>
        <w:spacing w:before="31" w:beforeLines="10" w:line="360" w:lineRule="auto"/>
        <w:rPr>
          <w:rFonts w:hint="eastAsia" w:ascii="宋体" w:hAnsi="宋体" w:cs="宋体"/>
          <w:b/>
          <w:w w:val="95"/>
          <w:sz w:val="24"/>
        </w:rPr>
      </w:pPr>
      <w:r>
        <w:rPr>
          <w:rFonts w:hint="eastAsia" w:ascii="宋体" w:hAnsi="宋体" w:cs="宋体"/>
          <w:b/>
          <w:w w:val="95"/>
          <w:sz w:val="24"/>
        </w:rPr>
        <w:t>证券简称：金帝股份                                       证券代码：603270</w:t>
      </w:r>
    </w:p>
    <w:p w14:paraId="68156EFE">
      <w:pPr>
        <w:jc w:val="center"/>
        <w:rPr>
          <w:rFonts w:hint="eastAsia" w:ascii="宋体" w:hAnsi="宋体" w:cs="宋体"/>
          <w:b/>
          <w:w w:val="95"/>
          <w:sz w:val="32"/>
          <w:szCs w:val="32"/>
        </w:rPr>
      </w:pPr>
    </w:p>
    <w:p w14:paraId="7093D949">
      <w:pPr>
        <w:spacing w:before="31" w:beforeLines="10" w:line="360" w:lineRule="auto"/>
        <w:jc w:val="center"/>
        <w:rPr>
          <w:rFonts w:hint="eastAsia" w:ascii="宋体" w:hAnsi="宋体" w:cs="宋体"/>
          <w:b/>
          <w:w w:val="95"/>
          <w:sz w:val="36"/>
          <w:szCs w:val="36"/>
        </w:rPr>
      </w:pPr>
      <w:r>
        <w:rPr>
          <w:rFonts w:hint="eastAsia" w:ascii="宋体" w:hAnsi="宋体" w:cs="宋体"/>
          <w:b/>
          <w:w w:val="95"/>
          <w:sz w:val="36"/>
          <w:szCs w:val="36"/>
        </w:rPr>
        <w:t>山东金帝精密机械科技股份有限公司</w:t>
      </w:r>
    </w:p>
    <w:p w14:paraId="6734F0E5">
      <w:pPr>
        <w:spacing w:line="360" w:lineRule="auto"/>
        <w:jc w:val="center"/>
        <w:rPr>
          <w:rFonts w:hint="eastAsia" w:ascii="宋体" w:hAnsi="宋体" w:cs="宋体"/>
          <w:b/>
          <w:w w:val="95"/>
          <w:kern w:val="0"/>
          <w:sz w:val="36"/>
          <w:szCs w:val="36"/>
        </w:rPr>
      </w:pPr>
      <w:r>
        <w:rPr>
          <w:rFonts w:hint="eastAsia" w:ascii="宋体" w:hAnsi="宋体" w:cs="宋体"/>
          <w:b/>
          <w:w w:val="95"/>
          <w:kern w:val="0"/>
          <w:sz w:val="36"/>
          <w:szCs w:val="36"/>
        </w:rPr>
        <w:t>投资者关系活动记录表</w:t>
      </w:r>
    </w:p>
    <w:p w14:paraId="075EA852">
      <w:pPr>
        <w:tabs>
          <w:tab w:val="left" w:pos="6106"/>
        </w:tabs>
        <w:spacing w:before="156" w:beforeLines="50" w:after="156" w:afterLines="50"/>
        <w:ind w:firstLine="240" w:firstLineChars="100"/>
        <w:jc w:val="right"/>
        <w:rPr>
          <w:rFonts w:hint="eastAsia" w:ascii="宋体" w:hAnsi="宋体" w:cs="宋体"/>
          <w:sz w:val="24"/>
        </w:rPr>
      </w:pPr>
      <w:r>
        <w:rPr>
          <w:rFonts w:hint="eastAsia" w:ascii="宋体" w:hAnsi="宋体" w:cs="宋体"/>
          <w:sz w:val="24"/>
        </w:rPr>
        <w:t>编号：2026-002</w:t>
      </w: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617"/>
        <w:gridCol w:w="7022"/>
      </w:tblGrid>
      <w:tr w14:paraId="0B5FE1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617" w:type="dxa"/>
            <w:tcBorders>
              <w:top w:val="single" w:color="auto" w:sz="12" w:space="0"/>
              <w:left w:val="single" w:color="auto" w:sz="12" w:space="0"/>
              <w:bottom w:val="single" w:color="auto" w:sz="4" w:space="0"/>
              <w:right w:val="single" w:color="auto" w:sz="4" w:space="0"/>
            </w:tcBorders>
            <w:vAlign w:val="center"/>
          </w:tcPr>
          <w:p w14:paraId="61A8189F">
            <w:pPr>
              <w:jc w:val="center"/>
              <w:rPr>
                <w:rFonts w:hint="eastAsia" w:ascii="宋体" w:hAnsi="宋体" w:cs="宋体"/>
                <w:bCs/>
                <w:sz w:val="24"/>
              </w:rPr>
            </w:pPr>
            <w:r>
              <w:rPr>
                <w:rFonts w:hint="eastAsia" w:ascii="宋体" w:hAnsi="宋体" w:cs="宋体"/>
                <w:b/>
                <w:bCs/>
                <w:sz w:val="24"/>
              </w:rPr>
              <w:t>投资者关系活动类别</w:t>
            </w:r>
          </w:p>
        </w:tc>
        <w:tc>
          <w:tcPr>
            <w:tcW w:w="7022" w:type="dxa"/>
            <w:tcBorders>
              <w:top w:val="single" w:color="auto" w:sz="12" w:space="0"/>
              <w:left w:val="single" w:color="auto" w:sz="4" w:space="0"/>
              <w:bottom w:val="single" w:color="auto" w:sz="4" w:space="0"/>
              <w:right w:val="single" w:color="auto" w:sz="12" w:space="0"/>
            </w:tcBorders>
            <w:vAlign w:val="center"/>
          </w:tcPr>
          <w:p w14:paraId="17069F61">
            <w:pPr>
              <w:widowControl/>
              <w:tabs>
                <w:tab w:val="left" w:pos="3480"/>
              </w:tabs>
              <w:spacing w:line="360" w:lineRule="auto"/>
              <w:rPr>
                <w:rFonts w:hint="eastAsia" w:ascii="宋体" w:hAnsi="宋体" w:cs="宋体"/>
                <w:bCs/>
                <w:sz w:val="24"/>
              </w:rPr>
            </w:pPr>
            <w:r>
              <w:rPr>
                <w:rFonts w:hint="eastAsia" w:ascii="宋体" w:hAnsi="宋体" w:cs="宋体"/>
                <w:bCs/>
                <w:sz w:val="24"/>
              </w:rPr>
              <w:t>☑特定对象调研   □分析师会议      □媒体采访</w:t>
            </w:r>
          </w:p>
          <w:p w14:paraId="7C3374B0">
            <w:pPr>
              <w:widowControl/>
              <w:tabs>
                <w:tab w:val="left" w:pos="2040"/>
                <w:tab w:val="left" w:pos="3480"/>
              </w:tabs>
              <w:spacing w:line="360" w:lineRule="auto"/>
              <w:rPr>
                <w:rFonts w:hint="eastAsia" w:ascii="宋体" w:hAnsi="宋体" w:cs="宋体"/>
                <w:bCs/>
                <w:sz w:val="24"/>
              </w:rPr>
            </w:pPr>
            <w:r>
              <w:rPr>
                <w:rFonts w:hint="eastAsia" w:ascii="宋体" w:hAnsi="宋体" w:cs="宋体"/>
                <w:bCs/>
                <w:sz w:val="24"/>
              </w:rPr>
              <w:t>□业绩说明会     □新闻发布会      □路演活动</w:t>
            </w:r>
          </w:p>
          <w:p w14:paraId="1103B995">
            <w:pPr>
              <w:spacing w:line="360" w:lineRule="auto"/>
              <w:rPr>
                <w:rFonts w:hint="eastAsia" w:ascii="宋体" w:hAnsi="宋体" w:cs="宋体"/>
                <w:bCs/>
                <w:sz w:val="24"/>
              </w:rPr>
            </w:pPr>
            <w:r>
              <w:rPr>
                <w:rFonts w:hint="eastAsia" w:ascii="宋体" w:hAnsi="宋体" w:cs="宋体"/>
                <w:bCs/>
                <w:sz w:val="24"/>
              </w:rPr>
              <w:t>□现场参观       □一对一沟通      ☑其他（电话会议）</w:t>
            </w:r>
          </w:p>
        </w:tc>
      </w:tr>
      <w:tr w14:paraId="01E65C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617" w:type="dxa"/>
            <w:tcBorders>
              <w:top w:val="single" w:color="auto" w:sz="4" w:space="0"/>
              <w:left w:val="single" w:color="auto" w:sz="12" w:space="0"/>
              <w:bottom w:val="single" w:color="auto" w:sz="4" w:space="0"/>
              <w:right w:val="single" w:color="auto" w:sz="4" w:space="0"/>
            </w:tcBorders>
            <w:vAlign w:val="center"/>
          </w:tcPr>
          <w:p w14:paraId="36E3EB3A">
            <w:pPr>
              <w:jc w:val="center"/>
              <w:rPr>
                <w:rFonts w:hint="eastAsia" w:ascii="宋体" w:hAnsi="宋体" w:cs="宋体"/>
                <w:b/>
                <w:bCs/>
                <w:sz w:val="24"/>
              </w:rPr>
            </w:pPr>
            <w:r>
              <w:rPr>
                <w:rFonts w:hint="eastAsia" w:ascii="宋体" w:hAnsi="宋体" w:cs="宋体"/>
                <w:b/>
                <w:bCs/>
                <w:sz w:val="24"/>
              </w:rPr>
              <w:t>参与单位及人员名称</w:t>
            </w:r>
          </w:p>
        </w:tc>
        <w:tc>
          <w:tcPr>
            <w:tcW w:w="7022" w:type="dxa"/>
            <w:tcBorders>
              <w:top w:val="single" w:color="auto" w:sz="4" w:space="0"/>
              <w:left w:val="single" w:color="auto" w:sz="4" w:space="0"/>
              <w:bottom w:val="single" w:color="auto" w:sz="4" w:space="0"/>
              <w:right w:val="single" w:color="auto" w:sz="12" w:space="0"/>
            </w:tcBorders>
            <w:vAlign w:val="center"/>
          </w:tcPr>
          <w:p w14:paraId="42009361">
            <w:pPr>
              <w:rPr>
                <w:rFonts w:hint="eastAsia" w:ascii="宋体" w:hAnsi="宋体" w:cs="宋体"/>
                <w:sz w:val="24"/>
              </w:rPr>
            </w:pPr>
            <w:r>
              <w:rPr>
                <w:rFonts w:hint="eastAsia" w:ascii="宋体" w:hAnsi="宋体" w:cs="宋体"/>
                <w:sz w:val="24"/>
              </w:rPr>
              <w:t>交银基金、国信证券、永赢基金、西南证券、南方基金、东兴证券</w:t>
            </w:r>
          </w:p>
        </w:tc>
      </w:tr>
      <w:tr w14:paraId="29E188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617" w:type="dxa"/>
            <w:tcBorders>
              <w:top w:val="single" w:color="auto" w:sz="4" w:space="0"/>
              <w:left w:val="single" w:color="auto" w:sz="12" w:space="0"/>
              <w:bottom w:val="single" w:color="auto" w:sz="4" w:space="0"/>
              <w:right w:val="single" w:color="auto" w:sz="4" w:space="0"/>
            </w:tcBorders>
            <w:vAlign w:val="center"/>
          </w:tcPr>
          <w:p w14:paraId="56592977">
            <w:pPr>
              <w:jc w:val="center"/>
              <w:rPr>
                <w:rFonts w:hint="eastAsia" w:ascii="宋体" w:hAnsi="宋体" w:cs="宋体"/>
                <w:b/>
                <w:bCs/>
                <w:sz w:val="24"/>
              </w:rPr>
            </w:pPr>
            <w:r>
              <w:rPr>
                <w:rFonts w:hint="eastAsia" w:ascii="宋体" w:hAnsi="宋体" w:cs="宋体"/>
                <w:b/>
                <w:bCs/>
                <w:sz w:val="24"/>
              </w:rPr>
              <w:t>时间</w:t>
            </w:r>
          </w:p>
        </w:tc>
        <w:tc>
          <w:tcPr>
            <w:tcW w:w="7022" w:type="dxa"/>
            <w:tcBorders>
              <w:top w:val="single" w:color="auto" w:sz="4" w:space="0"/>
              <w:left w:val="single" w:color="auto" w:sz="4" w:space="0"/>
              <w:bottom w:val="single" w:color="auto" w:sz="4" w:space="0"/>
              <w:right w:val="single" w:color="auto" w:sz="12" w:space="0"/>
            </w:tcBorders>
            <w:vAlign w:val="center"/>
          </w:tcPr>
          <w:p w14:paraId="4D3AEDB3">
            <w:pPr>
              <w:rPr>
                <w:rFonts w:hint="eastAsia" w:ascii="宋体" w:hAnsi="宋体" w:cs="宋体"/>
                <w:sz w:val="24"/>
              </w:rPr>
            </w:pPr>
            <w:r>
              <w:rPr>
                <w:rFonts w:hint="eastAsia" w:ascii="宋体" w:hAnsi="宋体" w:cs="宋体"/>
                <w:sz w:val="24"/>
              </w:rPr>
              <w:t>5月7日、5月26日、5月28日</w:t>
            </w:r>
          </w:p>
        </w:tc>
      </w:tr>
      <w:tr w14:paraId="63CD1D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617" w:type="dxa"/>
            <w:tcBorders>
              <w:top w:val="single" w:color="auto" w:sz="4" w:space="0"/>
              <w:left w:val="single" w:color="auto" w:sz="12" w:space="0"/>
              <w:bottom w:val="single" w:color="auto" w:sz="4" w:space="0"/>
              <w:right w:val="single" w:color="auto" w:sz="4" w:space="0"/>
            </w:tcBorders>
            <w:vAlign w:val="center"/>
          </w:tcPr>
          <w:p w14:paraId="7FBAF4C7">
            <w:pPr>
              <w:jc w:val="center"/>
              <w:rPr>
                <w:rFonts w:hint="eastAsia" w:ascii="宋体" w:hAnsi="宋体" w:cs="宋体"/>
                <w:b/>
                <w:bCs/>
                <w:sz w:val="24"/>
              </w:rPr>
            </w:pPr>
            <w:r>
              <w:rPr>
                <w:rFonts w:hint="eastAsia" w:ascii="宋体" w:hAnsi="宋体" w:cs="宋体"/>
                <w:b/>
                <w:bCs/>
                <w:sz w:val="24"/>
              </w:rPr>
              <w:t>地点</w:t>
            </w:r>
          </w:p>
        </w:tc>
        <w:tc>
          <w:tcPr>
            <w:tcW w:w="7022" w:type="dxa"/>
            <w:tcBorders>
              <w:top w:val="single" w:color="auto" w:sz="4" w:space="0"/>
              <w:left w:val="single" w:color="auto" w:sz="4" w:space="0"/>
              <w:bottom w:val="single" w:color="auto" w:sz="4" w:space="0"/>
              <w:right w:val="single" w:color="auto" w:sz="12" w:space="0"/>
            </w:tcBorders>
            <w:vAlign w:val="center"/>
          </w:tcPr>
          <w:p w14:paraId="13ABF2BC">
            <w:pPr>
              <w:spacing w:before="156" w:beforeLines="50" w:after="156" w:afterLines="50"/>
              <w:rPr>
                <w:rFonts w:hint="eastAsia" w:ascii="宋体" w:hAnsi="宋体" w:cs="宋体"/>
                <w:sz w:val="24"/>
              </w:rPr>
            </w:pPr>
            <w:r>
              <w:rPr>
                <w:rFonts w:hint="eastAsia" w:ascii="宋体" w:hAnsi="宋体" w:cs="宋体"/>
                <w:sz w:val="24"/>
              </w:rPr>
              <w:t>腾讯会议、现场调研</w:t>
            </w:r>
          </w:p>
        </w:tc>
      </w:tr>
      <w:tr w14:paraId="57B953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617" w:type="dxa"/>
            <w:tcBorders>
              <w:top w:val="single" w:color="auto" w:sz="4" w:space="0"/>
              <w:left w:val="single" w:color="auto" w:sz="12" w:space="0"/>
              <w:bottom w:val="single" w:color="auto" w:sz="4" w:space="0"/>
              <w:right w:val="single" w:color="auto" w:sz="4" w:space="0"/>
            </w:tcBorders>
            <w:vAlign w:val="center"/>
          </w:tcPr>
          <w:p w14:paraId="2157BE52">
            <w:pPr>
              <w:jc w:val="center"/>
              <w:rPr>
                <w:rFonts w:hint="eastAsia" w:ascii="宋体" w:hAnsi="宋体" w:cs="宋体"/>
                <w:b/>
                <w:bCs/>
                <w:sz w:val="24"/>
              </w:rPr>
            </w:pPr>
            <w:r>
              <w:rPr>
                <w:rFonts w:hint="eastAsia" w:ascii="宋体" w:hAnsi="宋体" w:cs="宋体"/>
                <w:b/>
                <w:bCs/>
                <w:sz w:val="24"/>
              </w:rPr>
              <w:t>公司接待人员姓名</w:t>
            </w:r>
          </w:p>
        </w:tc>
        <w:tc>
          <w:tcPr>
            <w:tcW w:w="7022" w:type="dxa"/>
            <w:tcBorders>
              <w:top w:val="single" w:color="auto" w:sz="4" w:space="0"/>
              <w:left w:val="single" w:color="auto" w:sz="4" w:space="0"/>
              <w:bottom w:val="single" w:color="auto" w:sz="4" w:space="0"/>
              <w:right w:val="single" w:color="auto" w:sz="12" w:space="0"/>
            </w:tcBorders>
            <w:vAlign w:val="center"/>
          </w:tcPr>
          <w:p w14:paraId="4C0B57AB">
            <w:pPr>
              <w:spacing w:before="156" w:beforeLines="50" w:after="156" w:afterLines="50"/>
              <w:rPr>
                <w:rFonts w:hint="eastAsia" w:ascii="宋体" w:hAnsi="宋体" w:cs="宋体"/>
                <w:sz w:val="24"/>
              </w:rPr>
            </w:pPr>
            <w:r>
              <w:rPr>
                <w:rFonts w:hint="eastAsia" w:ascii="宋体" w:hAnsi="宋体" w:cs="宋体"/>
                <w:sz w:val="24"/>
              </w:rPr>
              <w:t>董事会秘书：薛泰尧</w:t>
            </w:r>
          </w:p>
          <w:p w14:paraId="0D038D8E">
            <w:pPr>
              <w:spacing w:before="156" w:beforeLines="50" w:after="156" w:afterLines="50"/>
              <w:rPr>
                <w:rFonts w:hint="eastAsia" w:ascii="宋体" w:hAnsi="宋体" w:cs="宋体"/>
                <w:sz w:val="24"/>
              </w:rPr>
            </w:pPr>
            <w:r>
              <w:rPr>
                <w:rFonts w:hint="eastAsia" w:ascii="宋体" w:hAnsi="宋体" w:cs="宋体"/>
                <w:sz w:val="24"/>
              </w:rPr>
              <w:t>证券事务代表：赵海军</w:t>
            </w:r>
          </w:p>
        </w:tc>
      </w:tr>
      <w:tr w14:paraId="57B7C5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617" w:type="dxa"/>
            <w:tcBorders>
              <w:top w:val="single" w:color="auto" w:sz="4" w:space="0"/>
              <w:left w:val="single" w:color="auto" w:sz="12" w:space="0"/>
              <w:bottom w:val="single" w:color="auto" w:sz="4" w:space="0"/>
              <w:right w:val="single" w:color="auto" w:sz="4" w:space="0"/>
            </w:tcBorders>
            <w:vAlign w:val="center"/>
          </w:tcPr>
          <w:p w14:paraId="1D0FAC2E">
            <w:pPr>
              <w:jc w:val="center"/>
              <w:rPr>
                <w:rFonts w:hint="eastAsia" w:ascii="宋体" w:hAnsi="宋体" w:cs="宋体"/>
                <w:b/>
                <w:bCs/>
                <w:sz w:val="24"/>
              </w:rPr>
            </w:pPr>
            <w:r>
              <w:rPr>
                <w:rFonts w:hint="eastAsia" w:ascii="宋体" w:hAnsi="宋体" w:cs="宋体"/>
                <w:b/>
                <w:bCs/>
                <w:sz w:val="24"/>
              </w:rPr>
              <w:t>投资者关系活动主要内容介绍</w:t>
            </w:r>
          </w:p>
        </w:tc>
        <w:tc>
          <w:tcPr>
            <w:tcW w:w="7022" w:type="dxa"/>
            <w:tcBorders>
              <w:top w:val="single" w:color="auto" w:sz="4" w:space="0"/>
              <w:left w:val="single" w:color="auto" w:sz="4" w:space="0"/>
              <w:bottom w:val="single" w:color="auto" w:sz="4" w:space="0"/>
              <w:right w:val="single" w:color="auto" w:sz="12" w:space="0"/>
            </w:tcBorders>
          </w:tcPr>
          <w:p w14:paraId="57FDC0CB">
            <w:pPr>
              <w:pStyle w:val="17"/>
              <w:tabs>
                <w:tab w:val="left" w:pos="788"/>
              </w:tabs>
              <w:spacing w:line="360" w:lineRule="auto"/>
              <w:ind w:firstLine="0" w:firstLineChars="0"/>
              <w:rPr>
                <w:rFonts w:hint="eastAsia" w:ascii="宋体" w:hAnsi="宋体" w:cs="宋体"/>
                <w:b/>
                <w:bCs/>
                <w:szCs w:val="21"/>
              </w:rPr>
            </w:pPr>
            <w:r>
              <w:rPr>
                <w:rFonts w:hint="eastAsia" w:ascii="宋体" w:hAnsi="宋体" w:cs="宋体"/>
                <w:b/>
                <w:bCs/>
                <w:szCs w:val="21"/>
              </w:rPr>
              <w:t>1、公司营收及利润水平如何？</w:t>
            </w:r>
          </w:p>
          <w:p w14:paraId="308FED77">
            <w:pPr>
              <w:pStyle w:val="17"/>
              <w:tabs>
                <w:tab w:val="left" w:pos="788"/>
              </w:tabs>
              <w:spacing w:line="360" w:lineRule="auto"/>
              <w:rPr>
                <w:rFonts w:hint="eastAsia" w:ascii="宋体" w:hAnsi="宋体" w:cs="宋体"/>
                <w:szCs w:val="21"/>
              </w:rPr>
            </w:pPr>
            <w:r>
              <w:rPr>
                <w:rFonts w:hint="eastAsia" w:ascii="宋体" w:hAnsi="宋体" w:cs="宋体"/>
                <w:szCs w:val="21"/>
              </w:rPr>
              <w:t>2025年公司实现营业收入20.20亿元，同比增长49.07%。轴承保持架及配件营业收入8.34亿元，同比增长30.81%，其中：风电行业保持架营业收入3.91亿元；同比增长61.02%。精密零部件营业收入10.07亿元，同比增长69.32%，其中：定转子系列产品实现营业收入5.25亿元，同比增长231.16%。归属于上市公司股东的净利润1.47亿元，同比增加47.86%；归属于上市公司股东的扣除非经常性损益的净利润1.34亿元，同比增加60.60%。</w:t>
            </w:r>
          </w:p>
          <w:p w14:paraId="15C45CAE">
            <w:pPr>
              <w:pStyle w:val="17"/>
              <w:tabs>
                <w:tab w:val="left" w:pos="788"/>
              </w:tabs>
              <w:spacing w:line="360" w:lineRule="auto"/>
              <w:rPr>
                <w:rFonts w:hint="eastAsia" w:ascii="宋体" w:hAnsi="宋体" w:cs="宋体"/>
                <w:szCs w:val="21"/>
              </w:rPr>
            </w:pPr>
            <w:r>
              <w:rPr>
                <w:rFonts w:hint="eastAsia" w:ascii="宋体" w:hAnsi="宋体" w:cs="宋体"/>
                <w:szCs w:val="21"/>
              </w:rPr>
              <w:t>2026年一季度实现营业收入5.27亿元，同比增长38.16%，主要系精密零部件中的新能源电驱动定转子系列产品增加所致，2026年一季度实现收入1.54亿元，同比增长178.31%。归属于上市公司股东的净利润0.42亿元，同比增长8.19%；归属于上市公司股东的扣除非经常性损益的净利润0.40亿元，同比增长12.95%。</w:t>
            </w:r>
          </w:p>
          <w:p w14:paraId="3FAF9F0C">
            <w:pPr>
              <w:pStyle w:val="17"/>
              <w:tabs>
                <w:tab w:val="left" w:pos="788"/>
              </w:tabs>
              <w:spacing w:line="360" w:lineRule="auto"/>
              <w:ind w:firstLine="0" w:firstLineChars="0"/>
              <w:rPr>
                <w:rFonts w:hint="eastAsia" w:ascii="宋体" w:hAnsi="宋体" w:cs="宋体"/>
                <w:b/>
                <w:bCs/>
                <w:szCs w:val="21"/>
              </w:rPr>
            </w:pPr>
            <w:r>
              <w:rPr>
                <w:rFonts w:hint="eastAsia" w:ascii="宋体" w:hAnsi="宋体" w:cs="宋体"/>
                <w:b/>
                <w:bCs/>
                <w:szCs w:val="21"/>
              </w:rPr>
              <w:t>2、请问公司研发投入情况如何？</w:t>
            </w:r>
          </w:p>
          <w:p w14:paraId="387BC1DD">
            <w:pPr>
              <w:pStyle w:val="17"/>
              <w:tabs>
                <w:tab w:val="left" w:pos="788"/>
              </w:tabs>
              <w:spacing w:line="360" w:lineRule="auto"/>
              <w:rPr>
                <w:rFonts w:hint="eastAsia" w:ascii="宋体" w:hAnsi="宋体" w:cs="宋体"/>
                <w:szCs w:val="21"/>
              </w:rPr>
            </w:pPr>
            <w:r>
              <w:rPr>
                <w:rFonts w:hint="eastAsia" w:ascii="宋体" w:hAnsi="宋体" w:cs="宋体"/>
                <w:szCs w:val="21"/>
              </w:rPr>
              <w:t>公司始终致力于根据行业技术的发展方向开展前瞻性技术研究工作，以保证能够顺应轴承行业与汽车零部件行业的专业化分工的发展趋势，保持公司在市场竞争中的技术优势。公司研发投入持续增加，以既有产品生产工艺的不断完善与优化和满足未来市场需求的创新产品为中心开展，为公司的长远发展提供技术储备。2025年公司研发费用投入13,058.10万元，同比增长30.30%。夯实未来可持续增长的发展基础。2025年公司新增取得授权专利260项，其中发明专利27项。截至2025年年末，累计取得国内专利1039项，其中发明专利174项。上述专利中，轴承保持架业务相关626项，精密零部件业务相关221项，新能源汽车定转子总成业务相关157项，氢能源业务相关13项，有效构建公司技术及新产品与友商的“护城河”，构筑的细分行业技术壁垒，进一步拉大差异化竞争的空间。</w:t>
            </w:r>
          </w:p>
          <w:p w14:paraId="2A521B18">
            <w:pPr>
              <w:pStyle w:val="17"/>
              <w:tabs>
                <w:tab w:val="left" w:pos="788"/>
              </w:tabs>
              <w:spacing w:line="360" w:lineRule="auto"/>
              <w:ind w:firstLine="0" w:firstLineChars="0"/>
              <w:rPr>
                <w:rFonts w:hint="eastAsia" w:ascii="宋体" w:hAnsi="宋体" w:cs="宋体"/>
                <w:b/>
                <w:bCs/>
                <w:szCs w:val="21"/>
              </w:rPr>
            </w:pPr>
            <w:r>
              <w:rPr>
                <w:rFonts w:hint="eastAsia" w:ascii="宋体" w:hAnsi="宋体" w:cs="宋体"/>
                <w:b/>
                <w:bCs/>
                <w:szCs w:val="21"/>
              </w:rPr>
              <w:t>3、请介绍一下公司各业务板块的未来发展情况</w:t>
            </w:r>
          </w:p>
          <w:p w14:paraId="6675BB02">
            <w:pPr>
              <w:pStyle w:val="17"/>
              <w:tabs>
                <w:tab w:val="left" w:pos="788"/>
              </w:tabs>
              <w:spacing w:line="360" w:lineRule="auto"/>
              <w:rPr>
                <w:rFonts w:hint="eastAsia" w:ascii="宋体" w:hAnsi="宋体" w:cs="宋体"/>
                <w:szCs w:val="21"/>
              </w:rPr>
            </w:pPr>
            <w:r>
              <w:rPr>
                <w:rFonts w:hint="eastAsia" w:ascii="宋体" w:hAnsi="宋体" w:cs="宋体"/>
                <w:szCs w:val="21"/>
              </w:rPr>
              <w:t>公司以精密冲压技术为核心，持续拓展产品应用边界，形成轴承保持架、精密零部件、新能源电驱动定转子总成多元产品生态，持续拓展至数控机床等高端应用场景，同时加速全球化布局，实现市场覆盖与客户结构优化，形成 “海内外联动、多区域互补”的生产布局网络。</w:t>
            </w:r>
            <w:bookmarkStart w:id="0" w:name="_GoBack"/>
            <w:bookmarkEnd w:id="0"/>
          </w:p>
          <w:p w14:paraId="4CF002BB">
            <w:pPr>
              <w:pStyle w:val="17"/>
              <w:tabs>
                <w:tab w:val="left" w:pos="788"/>
              </w:tabs>
              <w:spacing w:line="360" w:lineRule="auto"/>
              <w:rPr>
                <w:rFonts w:hint="eastAsia" w:ascii="宋体" w:hAnsi="宋体" w:cs="宋体"/>
                <w:szCs w:val="21"/>
              </w:rPr>
            </w:pPr>
            <w:r>
              <w:rPr>
                <w:rFonts w:hint="eastAsia" w:ascii="宋体" w:hAnsi="宋体" w:cs="宋体"/>
                <w:szCs w:val="21"/>
              </w:rPr>
              <w:t>在风电行业轴承保持架产品领域，可提供变桨、主轴、齿轮箱、偏航、发电机轴承保持架全系列产品，采用冲压、旋压、机加、铸造、注塑等多种工艺，每年迭代新产品，可满足客户的不同需求。在其他行业轴承保持架产品领域，继续发挥先发优势，融合全球八大轴承公司的底层技术，持续创新开发，综合运用冲压、旋压、机加、注塑、包塑、铸造等多种工艺；使用钢、铜、铸铁、高分子聚合物等多种材质；提供全尺寸段的轴承保持架系列产品，为客户提供一站式的轴承保持架及相关轴承配件的使用需求解决方案。</w:t>
            </w:r>
          </w:p>
          <w:p w14:paraId="35BEDBFD">
            <w:pPr>
              <w:pStyle w:val="17"/>
              <w:tabs>
                <w:tab w:val="left" w:pos="788"/>
              </w:tabs>
              <w:spacing w:line="360" w:lineRule="auto"/>
              <w:rPr>
                <w:rFonts w:hint="eastAsia" w:ascii="宋体" w:hAnsi="宋体" w:cs="宋体"/>
                <w:szCs w:val="21"/>
              </w:rPr>
            </w:pPr>
            <w:r>
              <w:rPr>
                <w:rFonts w:hint="eastAsia" w:ascii="宋体" w:hAnsi="宋体" w:cs="宋体"/>
                <w:szCs w:val="21"/>
              </w:rPr>
              <w:t>在精密零部件领域，聚焦于变速箱、发动机核心零部件，拓展新能源汽车电驱动定转子总成产品及子零件，开发座椅、门锁以及转向系统平台化零部件，利用精冲无塌角、斜齿冲压等先进技术，可使用最大厚度为15毫米的板材，实现精密冲压成型产品，引领精密冲压成型行业技术发展。公司以精密冲压技术为基础，战略布局氢能源领域，在用氢、制氢、储氢领域均有所突破，形成金属极板、复合端板、碱性电解槽（ALK）极板、PEM电解槽极板等，公司将积极夯实和拓展氢能源领域的优质客户，创新深化客户合作伙伴关系，切实增强客户粘性，提升公司在氢能源市场的核心竞争力。公司以精密冲压技术为核心，持续拓展产品应用边界，形成轴承保持架、精密零部件、新能源电驱动定转子总成多元产品生态，持续拓展至数控机床等高端应用场景,通过技术创新实现工艺升级与产品迭代，积极推进募投项目实施、量产产线复制和新产品拓展。</w:t>
            </w:r>
          </w:p>
        </w:tc>
      </w:tr>
      <w:tr w14:paraId="6E4A10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617" w:type="dxa"/>
            <w:tcBorders>
              <w:top w:val="single" w:color="auto" w:sz="4" w:space="0"/>
              <w:left w:val="single" w:color="auto" w:sz="12" w:space="0"/>
              <w:bottom w:val="single" w:color="auto" w:sz="4" w:space="0"/>
              <w:right w:val="single" w:color="auto" w:sz="4" w:space="0"/>
            </w:tcBorders>
            <w:vAlign w:val="center"/>
          </w:tcPr>
          <w:p w14:paraId="3757BE4B">
            <w:pPr>
              <w:jc w:val="center"/>
              <w:rPr>
                <w:rFonts w:hint="eastAsia" w:ascii="宋体" w:hAnsi="宋体" w:cs="宋体"/>
                <w:b/>
                <w:bCs/>
                <w:sz w:val="24"/>
              </w:rPr>
            </w:pPr>
            <w:r>
              <w:rPr>
                <w:rFonts w:hint="eastAsia" w:ascii="宋体" w:hAnsi="宋体" w:cs="宋体"/>
                <w:b/>
                <w:bCs/>
                <w:sz w:val="24"/>
              </w:rPr>
              <w:t>附件清单（如有）</w:t>
            </w:r>
          </w:p>
        </w:tc>
        <w:tc>
          <w:tcPr>
            <w:tcW w:w="7022" w:type="dxa"/>
            <w:tcBorders>
              <w:top w:val="single" w:color="auto" w:sz="4" w:space="0"/>
              <w:left w:val="single" w:color="auto" w:sz="4" w:space="0"/>
              <w:bottom w:val="single" w:color="auto" w:sz="4" w:space="0"/>
              <w:right w:val="single" w:color="auto" w:sz="12" w:space="0"/>
            </w:tcBorders>
            <w:vAlign w:val="center"/>
          </w:tcPr>
          <w:p w14:paraId="59290502">
            <w:pPr>
              <w:rPr>
                <w:rFonts w:hint="eastAsia" w:ascii="宋体" w:hAnsi="宋体" w:cs="宋体"/>
                <w:sz w:val="24"/>
              </w:rPr>
            </w:pPr>
            <w:r>
              <w:rPr>
                <w:rFonts w:hint="eastAsia" w:ascii="宋体" w:hAnsi="宋体" w:cs="宋体"/>
                <w:sz w:val="24"/>
              </w:rPr>
              <w:t>无</w:t>
            </w:r>
          </w:p>
        </w:tc>
      </w:tr>
    </w:tbl>
    <w:p w14:paraId="06569A5F">
      <w:pPr>
        <w:widowControl/>
        <w:jc w:val="left"/>
        <w:rPr>
          <w:rFonts w:hint="eastAsia" w:ascii="宋体" w:hAnsi="宋体" w:cs="宋体"/>
        </w:rPr>
      </w:pPr>
    </w:p>
    <w:sectPr>
      <w:headerReference r:id="rId3" w:type="default"/>
      <w:pgSz w:w="12240" w:h="15840"/>
      <w:pgMar w:top="1100" w:right="1800" w:bottom="1043"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799F1">
    <w:pPr>
      <w:pStyle w:val="5"/>
      <w:rPr>
        <w:rFonts w:hint="eastAsia" w:ascii="楷体" w:hAnsi="楷体" w:eastAsia="楷体"/>
      </w:rPr>
    </w:pPr>
    <w:r>
      <w:rPr>
        <w:rFonts w:hint="eastAsia" w:ascii="楷体" w:hAnsi="楷体" w:eastAsia="楷体"/>
      </w:rPr>
      <w:t xml:space="preserve">山东金帝精密机械科技股份有限公司 </w:t>
    </w:r>
    <w:r>
      <w:rPr>
        <w:rFonts w:ascii="楷体" w:hAnsi="楷体" w:eastAsia="楷体"/>
      </w:rPr>
      <w:t xml:space="preserve">                                          </w:t>
    </w:r>
    <w:r>
      <w:rPr>
        <w:rFonts w:hint="eastAsia" w:ascii="楷体" w:hAnsi="楷体" w:eastAsia="楷体"/>
      </w:rPr>
      <w:t>投资者关系活动记录表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diZGQxNmMzYTcwYjk0ZmU1Y2E2MWRhMzUyNWU5ZWQifQ=="/>
  </w:docVars>
  <w:rsids>
    <w:rsidRoot w:val="00172A27"/>
    <w:rsid w:val="00000D18"/>
    <w:rsid w:val="000076A8"/>
    <w:rsid w:val="00013B2C"/>
    <w:rsid w:val="000251BC"/>
    <w:rsid w:val="00031EDC"/>
    <w:rsid w:val="00032FBF"/>
    <w:rsid w:val="0004190F"/>
    <w:rsid w:val="0006665D"/>
    <w:rsid w:val="000752AD"/>
    <w:rsid w:val="000B7145"/>
    <w:rsid w:val="000C0917"/>
    <w:rsid w:val="000C646D"/>
    <w:rsid w:val="000D1EEA"/>
    <w:rsid w:val="000E0A29"/>
    <w:rsid w:val="000E4A02"/>
    <w:rsid w:val="000E4CDF"/>
    <w:rsid w:val="000F7A15"/>
    <w:rsid w:val="00106CE5"/>
    <w:rsid w:val="00110AC1"/>
    <w:rsid w:val="00110FC0"/>
    <w:rsid w:val="00114B26"/>
    <w:rsid w:val="00121DE3"/>
    <w:rsid w:val="00127A0C"/>
    <w:rsid w:val="00135DE9"/>
    <w:rsid w:val="00136571"/>
    <w:rsid w:val="0014063C"/>
    <w:rsid w:val="001716C9"/>
    <w:rsid w:val="00172A27"/>
    <w:rsid w:val="001764CF"/>
    <w:rsid w:val="00180E8C"/>
    <w:rsid w:val="001C3E04"/>
    <w:rsid w:val="001C65A5"/>
    <w:rsid w:val="001D76A0"/>
    <w:rsid w:val="001F217D"/>
    <w:rsid w:val="002051B0"/>
    <w:rsid w:val="0021568D"/>
    <w:rsid w:val="002421F3"/>
    <w:rsid w:val="0025795E"/>
    <w:rsid w:val="002A590A"/>
    <w:rsid w:val="002A5DDA"/>
    <w:rsid w:val="002B1EA1"/>
    <w:rsid w:val="002B2792"/>
    <w:rsid w:val="002B5738"/>
    <w:rsid w:val="002C7C5F"/>
    <w:rsid w:val="003046C0"/>
    <w:rsid w:val="003146EB"/>
    <w:rsid w:val="003168B2"/>
    <w:rsid w:val="00325AE8"/>
    <w:rsid w:val="00342805"/>
    <w:rsid w:val="00356C12"/>
    <w:rsid w:val="0036096D"/>
    <w:rsid w:val="003712F0"/>
    <w:rsid w:val="00372B7B"/>
    <w:rsid w:val="00381E56"/>
    <w:rsid w:val="00382BB7"/>
    <w:rsid w:val="00385F42"/>
    <w:rsid w:val="00394720"/>
    <w:rsid w:val="003A22AA"/>
    <w:rsid w:val="003C56D1"/>
    <w:rsid w:val="003D2184"/>
    <w:rsid w:val="003E6473"/>
    <w:rsid w:val="003E682F"/>
    <w:rsid w:val="003F6DC0"/>
    <w:rsid w:val="00402082"/>
    <w:rsid w:val="00415566"/>
    <w:rsid w:val="0042296F"/>
    <w:rsid w:val="00426B09"/>
    <w:rsid w:val="004413F5"/>
    <w:rsid w:val="00453D13"/>
    <w:rsid w:val="00456D35"/>
    <w:rsid w:val="00461E20"/>
    <w:rsid w:val="004646BB"/>
    <w:rsid w:val="00464AC6"/>
    <w:rsid w:val="00476C84"/>
    <w:rsid w:val="004853F9"/>
    <w:rsid w:val="0049067C"/>
    <w:rsid w:val="00496215"/>
    <w:rsid w:val="00496ED9"/>
    <w:rsid w:val="004A215B"/>
    <w:rsid w:val="004B35E2"/>
    <w:rsid w:val="004B42FE"/>
    <w:rsid w:val="004C7EAD"/>
    <w:rsid w:val="004D001F"/>
    <w:rsid w:val="004D45FF"/>
    <w:rsid w:val="004E3115"/>
    <w:rsid w:val="004F3029"/>
    <w:rsid w:val="0050067C"/>
    <w:rsid w:val="005026B6"/>
    <w:rsid w:val="00502E9C"/>
    <w:rsid w:val="00520FE3"/>
    <w:rsid w:val="0052527D"/>
    <w:rsid w:val="00527CF4"/>
    <w:rsid w:val="00532959"/>
    <w:rsid w:val="005515C2"/>
    <w:rsid w:val="00556BB3"/>
    <w:rsid w:val="0056159D"/>
    <w:rsid w:val="00563FA2"/>
    <w:rsid w:val="005703A5"/>
    <w:rsid w:val="005761E2"/>
    <w:rsid w:val="005858D9"/>
    <w:rsid w:val="0059023D"/>
    <w:rsid w:val="00593A35"/>
    <w:rsid w:val="005B02EB"/>
    <w:rsid w:val="005D4B0E"/>
    <w:rsid w:val="005F5AB1"/>
    <w:rsid w:val="0060293E"/>
    <w:rsid w:val="00605E6F"/>
    <w:rsid w:val="00613EDC"/>
    <w:rsid w:val="0062262A"/>
    <w:rsid w:val="006264DF"/>
    <w:rsid w:val="00627ADB"/>
    <w:rsid w:val="00646058"/>
    <w:rsid w:val="00661F6B"/>
    <w:rsid w:val="00664FF6"/>
    <w:rsid w:val="006655B9"/>
    <w:rsid w:val="006672F6"/>
    <w:rsid w:val="006B22F5"/>
    <w:rsid w:val="006C7C57"/>
    <w:rsid w:val="006D2E8D"/>
    <w:rsid w:val="006D389E"/>
    <w:rsid w:val="00711238"/>
    <w:rsid w:val="0071206F"/>
    <w:rsid w:val="00712771"/>
    <w:rsid w:val="00716A70"/>
    <w:rsid w:val="00720F84"/>
    <w:rsid w:val="0073320D"/>
    <w:rsid w:val="00736A80"/>
    <w:rsid w:val="00742D08"/>
    <w:rsid w:val="007460EB"/>
    <w:rsid w:val="00746C2A"/>
    <w:rsid w:val="007713DA"/>
    <w:rsid w:val="00792EEF"/>
    <w:rsid w:val="007A4530"/>
    <w:rsid w:val="007A6F30"/>
    <w:rsid w:val="007A7D7C"/>
    <w:rsid w:val="007B371D"/>
    <w:rsid w:val="007B4CF9"/>
    <w:rsid w:val="007D738A"/>
    <w:rsid w:val="007F2858"/>
    <w:rsid w:val="007F717B"/>
    <w:rsid w:val="007F74C6"/>
    <w:rsid w:val="007F7552"/>
    <w:rsid w:val="00800D77"/>
    <w:rsid w:val="008046CB"/>
    <w:rsid w:val="00804B8F"/>
    <w:rsid w:val="00804DE1"/>
    <w:rsid w:val="008057B4"/>
    <w:rsid w:val="008405F3"/>
    <w:rsid w:val="0084397E"/>
    <w:rsid w:val="008525B9"/>
    <w:rsid w:val="00854B7A"/>
    <w:rsid w:val="00866709"/>
    <w:rsid w:val="00870B23"/>
    <w:rsid w:val="00891E31"/>
    <w:rsid w:val="008A10B2"/>
    <w:rsid w:val="008B1C28"/>
    <w:rsid w:val="008C24CC"/>
    <w:rsid w:val="008C7E7C"/>
    <w:rsid w:val="008D1D7F"/>
    <w:rsid w:val="008F64E9"/>
    <w:rsid w:val="008F77EE"/>
    <w:rsid w:val="00904EA2"/>
    <w:rsid w:val="00940831"/>
    <w:rsid w:val="00950339"/>
    <w:rsid w:val="00960FAA"/>
    <w:rsid w:val="009626AA"/>
    <w:rsid w:val="0097726C"/>
    <w:rsid w:val="0098145D"/>
    <w:rsid w:val="009830FD"/>
    <w:rsid w:val="00986A7C"/>
    <w:rsid w:val="009918C4"/>
    <w:rsid w:val="009A084D"/>
    <w:rsid w:val="009B005C"/>
    <w:rsid w:val="009B0125"/>
    <w:rsid w:val="009B58AF"/>
    <w:rsid w:val="009C379C"/>
    <w:rsid w:val="009D40D8"/>
    <w:rsid w:val="009D718A"/>
    <w:rsid w:val="009E1B35"/>
    <w:rsid w:val="009E74AD"/>
    <w:rsid w:val="009F29D5"/>
    <w:rsid w:val="009F3F06"/>
    <w:rsid w:val="009F539F"/>
    <w:rsid w:val="00A0202F"/>
    <w:rsid w:val="00A05634"/>
    <w:rsid w:val="00A127DE"/>
    <w:rsid w:val="00A16DFE"/>
    <w:rsid w:val="00A24A6E"/>
    <w:rsid w:val="00A55870"/>
    <w:rsid w:val="00A62859"/>
    <w:rsid w:val="00A6428F"/>
    <w:rsid w:val="00A73B46"/>
    <w:rsid w:val="00A82D19"/>
    <w:rsid w:val="00A91197"/>
    <w:rsid w:val="00A93B61"/>
    <w:rsid w:val="00A950CC"/>
    <w:rsid w:val="00A96029"/>
    <w:rsid w:val="00AA1054"/>
    <w:rsid w:val="00AA36D7"/>
    <w:rsid w:val="00AB3F05"/>
    <w:rsid w:val="00AC1815"/>
    <w:rsid w:val="00AC36A7"/>
    <w:rsid w:val="00AE1D23"/>
    <w:rsid w:val="00AF121D"/>
    <w:rsid w:val="00B029F9"/>
    <w:rsid w:val="00B0524B"/>
    <w:rsid w:val="00B16C30"/>
    <w:rsid w:val="00B273B0"/>
    <w:rsid w:val="00B418A3"/>
    <w:rsid w:val="00B533A2"/>
    <w:rsid w:val="00B5658A"/>
    <w:rsid w:val="00B62C32"/>
    <w:rsid w:val="00B85A0D"/>
    <w:rsid w:val="00B90446"/>
    <w:rsid w:val="00BA14F2"/>
    <w:rsid w:val="00BA5BFE"/>
    <w:rsid w:val="00BB4944"/>
    <w:rsid w:val="00BD0C60"/>
    <w:rsid w:val="00BE2645"/>
    <w:rsid w:val="00BE67F0"/>
    <w:rsid w:val="00C064EA"/>
    <w:rsid w:val="00C3372B"/>
    <w:rsid w:val="00C358B5"/>
    <w:rsid w:val="00C42CBD"/>
    <w:rsid w:val="00C4451C"/>
    <w:rsid w:val="00C47C64"/>
    <w:rsid w:val="00C51B18"/>
    <w:rsid w:val="00C5461F"/>
    <w:rsid w:val="00C61A3F"/>
    <w:rsid w:val="00C63FD3"/>
    <w:rsid w:val="00C70626"/>
    <w:rsid w:val="00C95434"/>
    <w:rsid w:val="00CA27D4"/>
    <w:rsid w:val="00CA2A45"/>
    <w:rsid w:val="00CA6F63"/>
    <w:rsid w:val="00CC62F4"/>
    <w:rsid w:val="00CC75B4"/>
    <w:rsid w:val="00CE3455"/>
    <w:rsid w:val="00CF0E73"/>
    <w:rsid w:val="00CF47E1"/>
    <w:rsid w:val="00CF6E94"/>
    <w:rsid w:val="00D03EE5"/>
    <w:rsid w:val="00D0634E"/>
    <w:rsid w:val="00D1386F"/>
    <w:rsid w:val="00D156EC"/>
    <w:rsid w:val="00D320C3"/>
    <w:rsid w:val="00D83A19"/>
    <w:rsid w:val="00DA0D89"/>
    <w:rsid w:val="00DA3C8F"/>
    <w:rsid w:val="00DB35E3"/>
    <w:rsid w:val="00DC6FE4"/>
    <w:rsid w:val="00DD0014"/>
    <w:rsid w:val="00DD5690"/>
    <w:rsid w:val="00DE1B2B"/>
    <w:rsid w:val="00DE7187"/>
    <w:rsid w:val="00DF0E83"/>
    <w:rsid w:val="00DF2823"/>
    <w:rsid w:val="00DF3D1C"/>
    <w:rsid w:val="00E055F9"/>
    <w:rsid w:val="00E11158"/>
    <w:rsid w:val="00E23166"/>
    <w:rsid w:val="00E27593"/>
    <w:rsid w:val="00E33B82"/>
    <w:rsid w:val="00E37D7D"/>
    <w:rsid w:val="00E42839"/>
    <w:rsid w:val="00E43D1B"/>
    <w:rsid w:val="00E43E56"/>
    <w:rsid w:val="00E46E07"/>
    <w:rsid w:val="00E509DB"/>
    <w:rsid w:val="00E51087"/>
    <w:rsid w:val="00E751D8"/>
    <w:rsid w:val="00E90C93"/>
    <w:rsid w:val="00E91FB3"/>
    <w:rsid w:val="00E9483C"/>
    <w:rsid w:val="00E95915"/>
    <w:rsid w:val="00EA7263"/>
    <w:rsid w:val="00EC7D20"/>
    <w:rsid w:val="00EE0078"/>
    <w:rsid w:val="00EE1486"/>
    <w:rsid w:val="00EE5C90"/>
    <w:rsid w:val="00EE7267"/>
    <w:rsid w:val="00EF18FB"/>
    <w:rsid w:val="00F05D98"/>
    <w:rsid w:val="00F3084E"/>
    <w:rsid w:val="00F347DB"/>
    <w:rsid w:val="00F3591D"/>
    <w:rsid w:val="00F572D6"/>
    <w:rsid w:val="00F6067C"/>
    <w:rsid w:val="00F6299C"/>
    <w:rsid w:val="00F65DD0"/>
    <w:rsid w:val="00F67637"/>
    <w:rsid w:val="00F739E9"/>
    <w:rsid w:val="00F7709D"/>
    <w:rsid w:val="00F838D5"/>
    <w:rsid w:val="00FA5733"/>
    <w:rsid w:val="00FA5D36"/>
    <w:rsid w:val="00FB0456"/>
    <w:rsid w:val="00FB04BE"/>
    <w:rsid w:val="00FC0378"/>
    <w:rsid w:val="00FE1942"/>
    <w:rsid w:val="00FE2E5A"/>
    <w:rsid w:val="00FF5BE3"/>
    <w:rsid w:val="021F2F1C"/>
    <w:rsid w:val="02350F57"/>
    <w:rsid w:val="028B5457"/>
    <w:rsid w:val="048028D5"/>
    <w:rsid w:val="05FE4D9E"/>
    <w:rsid w:val="062A4F87"/>
    <w:rsid w:val="065D7953"/>
    <w:rsid w:val="06624721"/>
    <w:rsid w:val="06B50CF4"/>
    <w:rsid w:val="06FA704F"/>
    <w:rsid w:val="07AD40C1"/>
    <w:rsid w:val="082C7F0C"/>
    <w:rsid w:val="088755BB"/>
    <w:rsid w:val="08EE04EE"/>
    <w:rsid w:val="093E76C7"/>
    <w:rsid w:val="09574760"/>
    <w:rsid w:val="09714747"/>
    <w:rsid w:val="09D019BF"/>
    <w:rsid w:val="0A1026E6"/>
    <w:rsid w:val="0A63050D"/>
    <w:rsid w:val="0AEE023D"/>
    <w:rsid w:val="0BBA3B06"/>
    <w:rsid w:val="0BD71E82"/>
    <w:rsid w:val="0C8A2C23"/>
    <w:rsid w:val="0DF227A4"/>
    <w:rsid w:val="0E433671"/>
    <w:rsid w:val="0E734FCF"/>
    <w:rsid w:val="0E744C7A"/>
    <w:rsid w:val="0E76252A"/>
    <w:rsid w:val="0E7917D2"/>
    <w:rsid w:val="0E8D1CD1"/>
    <w:rsid w:val="0EAB2B6B"/>
    <w:rsid w:val="0ECF2B6F"/>
    <w:rsid w:val="0F6C1DB4"/>
    <w:rsid w:val="0F6F5A6E"/>
    <w:rsid w:val="0FB35FED"/>
    <w:rsid w:val="104135F9"/>
    <w:rsid w:val="1136523C"/>
    <w:rsid w:val="11DB182B"/>
    <w:rsid w:val="12541D09"/>
    <w:rsid w:val="12B83A1C"/>
    <w:rsid w:val="13084BF5"/>
    <w:rsid w:val="134A4EBA"/>
    <w:rsid w:val="13804818"/>
    <w:rsid w:val="15700933"/>
    <w:rsid w:val="15872EC9"/>
    <w:rsid w:val="163D4862"/>
    <w:rsid w:val="16AB4A88"/>
    <w:rsid w:val="170368DE"/>
    <w:rsid w:val="17CF06B3"/>
    <w:rsid w:val="18A62EAB"/>
    <w:rsid w:val="1AB248CF"/>
    <w:rsid w:val="1AF57E02"/>
    <w:rsid w:val="1B961A2C"/>
    <w:rsid w:val="1C281B11"/>
    <w:rsid w:val="1C393FCE"/>
    <w:rsid w:val="1C4A1A87"/>
    <w:rsid w:val="1D5F5185"/>
    <w:rsid w:val="1D646B79"/>
    <w:rsid w:val="1D94745E"/>
    <w:rsid w:val="1E2F53D8"/>
    <w:rsid w:val="1E543091"/>
    <w:rsid w:val="1F114ADE"/>
    <w:rsid w:val="1F155ECE"/>
    <w:rsid w:val="1F3031B6"/>
    <w:rsid w:val="1FF673CA"/>
    <w:rsid w:val="20FC3C98"/>
    <w:rsid w:val="22827E15"/>
    <w:rsid w:val="22AF4D3A"/>
    <w:rsid w:val="2370112B"/>
    <w:rsid w:val="23A83C63"/>
    <w:rsid w:val="23DB3F63"/>
    <w:rsid w:val="24465EFD"/>
    <w:rsid w:val="24DE5462"/>
    <w:rsid w:val="25333A00"/>
    <w:rsid w:val="2562533C"/>
    <w:rsid w:val="25BF7728"/>
    <w:rsid w:val="269229A8"/>
    <w:rsid w:val="26DA5C3E"/>
    <w:rsid w:val="2745371A"/>
    <w:rsid w:val="27CE7A10"/>
    <w:rsid w:val="27F600B2"/>
    <w:rsid w:val="28EA2F04"/>
    <w:rsid w:val="29F71032"/>
    <w:rsid w:val="2AEF5D34"/>
    <w:rsid w:val="2B0E1E1F"/>
    <w:rsid w:val="2B1B32F7"/>
    <w:rsid w:val="2B3F3269"/>
    <w:rsid w:val="2C1A3224"/>
    <w:rsid w:val="2C9C2162"/>
    <w:rsid w:val="2CBA5C99"/>
    <w:rsid w:val="2D1759B5"/>
    <w:rsid w:val="2D4402E1"/>
    <w:rsid w:val="2D9D235F"/>
    <w:rsid w:val="2E00644A"/>
    <w:rsid w:val="2E56402D"/>
    <w:rsid w:val="2E7712D2"/>
    <w:rsid w:val="2F8D1C03"/>
    <w:rsid w:val="30DE13F4"/>
    <w:rsid w:val="323C47BB"/>
    <w:rsid w:val="3321133C"/>
    <w:rsid w:val="33615BDC"/>
    <w:rsid w:val="342A2472"/>
    <w:rsid w:val="34FC2660"/>
    <w:rsid w:val="360C6034"/>
    <w:rsid w:val="3680281D"/>
    <w:rsid w:val="36C2479A"/>
    <w:rsid w:val="36F079A3"/>
    <w:rsid w:val="372206EE"/>
    <w:rsid w:val="37586C7E"/>
    <w:rsid w:val="38174ABC"/>
    <w:rsid w:val="38EF7122"/>
    <w:rsid w:val="3A396F6B"/>
    <w:rsid w:val="3CDF3E63"/>
    <w:rsid w:val="3D235CB1"/>
    <w:rsid w:val="3D54230E"/>
    <w:rsid w:val="3DB039E8"/>
    <w:rsid w:val="3F3B5533"/>
    <w:rsid w:val="3F855194"/>
    <w:rsid w:val="3F9E5AF5"/>
    <w:rsid w:val="3FFB177B"/>
    <w:rsid w:val="406A5594"/>
    <w:rsid w:val="41A87A44"/>
    <w:rsid w:val="41B15F81"/>
    <w:rsid w:val="41BE41FA"/>
    <w:rsid w:val="42417305"/>
    <w:rsid w:val="42777F20"/>
    <w:rsid w:val="42A45AE6"/>
    <w:rsid w:val="42B51AA1"/>
    <w:rsid w:val="42CB6BCE"/>
    <w:rsid w:val="42DD053E"/>
    <w:rsid w:val="43892C26"/>
    <w:rsid w:val="43D81D74"/>
    <w:rsid w:val="44A26356"/>
    <w:rsid w:val="44A616A1"/>
    <w:rsid w:val="45A51959"/>
    <w:rsid w:val="462C02CC"/>
    <w:rsid w:val="47AA594C"/>
    <w:rsid w:val="47EA3E68"/>
    <w:rsid w:val="485E5304"/>
    <w:rsid w:val="486E77C8"/>
    <w:rsid w:val="489772F0"/>
    <w:rsid w:val="48981C49"/>
    <w:rsid w:val="493E26B7"/>
    <w:rsid w:val="49D42A65"/>
    <w:rsid w:val="4A4F27DB"/>
    <w:rsid w:val="4AFA62A3"/>
    <w:rsid w:val="4B48362D"/>
    <w:rsid w:val="4BA12BC2"/>
    <w:rsid w:val="4C0D2006"/>
    <w:rsid w:val="4C8074D6"/>
    <w:rsid w:val="4C9C48D0"/>
    <w:rsid w:val="4CE360FF"/>
    <w:rsid w:val="4EEE652E"/>
    <w:rsid w:val="4EF63225"/>
    <w:rsid w:val="50646EE4"/>
    <w:rsid w:val="51295E33"/>
    <w:rsid w:val="53257A81"/>
    <w:rsid w:val="53AB6CD4"/>
    <w:rsid w:val="546D21DB"/>
    <w:rsid w:val="556331D3"/>
    <w:rsid w:val="56DB79FF"/>
    <w:rsid w:val="57392849"/>
    <w:rsid w:val="580A7B81"/>
    <w:rsid w:val="593F3A1A"/>
    <w:rsid w:val="59871AC3"/>
    <w:rsid w:val="59D309F0"/>
    <w:rsid w:val="5A1A017F"/>
    <w:rsid w:val="5A364A3A"/>
    <w:rsid w:val="5A916CD3"/>
    <w:rsid w:val="5AFC6067"/>
    <w:rsid w:val="5BA16936"/>
    <w:rsid w:val="5BE709C6"/>
    <w:rsid w:val="5BEA4B0C"/>
    <w:rsid w:val="5C5B500F"/>
    <w:rsid w:val="5D470628"/>
    <w:rsid w:val="5DB01CA7"/>
    <w:rsid w:val="5DF179D9"/>
    <w:rsid w:val="5E396414"/>
    <w:rsid w:val="5E6E0245"/>
    <w:rsid w:val="5ED15115"/>
    <w:rsid w:val="5ED82947"/>
    <w:rsid w:val="5F1A6ABC"/>
    <w:rsid w:val="5F3D09FC"/>
    <w:rsid w:val="5F571ABE"/>
    <w:rsid w:val="604E62A2"/>
    <w:rsid w:val="608D588B"/>
    <w:rsid w:val="612A4AE1"/>
    <w:rsid w:val="61AE4130"/>
    <w:rsid w:val="61FE5408"/>
    <w:rsid w:val="628D6DFD"/>
    <w:rsid w:val="62DE42A4"/>
    <w:rsid w:val="64421FF9"/>
    <w:rsid w:val="65444B12"/>
    <w:rsid w:val="660202AA"/>
    <w:rsid w:val="67BD3F72"/>
    <w:rsid w:val="67DC5256"/>
    <w:rsid w:val="67E5006B"/>
    <w:rsid w:val="68523C9C"/>
    <w:rsid w:val="69735746"/>
    <w:rsid w:val="69CD06FC"/>
    <w:rsid w:val="69F60125"/>
    <w:rsid w:val="6A4946F9"/>
    <w:rsid w:val="6A694D9B"/>
    <w:rsid w:val="6ADF0C04"/>
    <w:rsid w:val="6B6E799E"/>
    <w:rsid w:val="6B8C6F93"/>
    <w:rsid w:val="6C266F3E"/>
    <w:rsid w:val="6C835B15"/>
    <w:rsid w:val="6D8601D1"/>
    <w:rsid w:val="6D88378A"/>
    <w:rsid w:val="6E254810"/>
    <w:rsid w:val="6E9248C1"/>
    <w:rsid w:val="6F2226D7"/>
    <w:rsid w:val="6F3A28AE"/>
    <w:rsid w:val="6F581E54"/>
    <w:rsid w:val="6FB62831"/>
    <w:rsid w:val="70CE7706"/>
    <w:rsid w:val="70DD4CE7"/>
    <w:rsid w:val="7143510B"/>
    <w:rsid w:val="71C034F3"/>
    <w:rsid w:val="72946600"/>
    <w:rsid w:val="72C53305"/>
    <w:rsid w:val="72C57C74"/>
    <w:rsid w:val="72CE7E91"/>
    <w:rsid w:val="72D40618"/>
    <w:rsid w:val="730E401F"/>
    <w:rsid w:val="735C724B"/>
    <w:rsid w:val="73775FE8"/>
    <w:rsid w:val="7399049F"/>
    <w:rsid w:val="73B10D49"/>
    <w:rsid w:val="74F57957"/>
    <w:rsid w:val="74FC2707"/>
    <w:rsid w:val="75A60C51"/>
    <w:rsid w:val="75AD70BD"/>
    <w:rsid w:val="75EE10A6"/>
    <w:rsid w:val="763B3A90"/>
    <w:rsid w:val="77594010"/>
    <w:rsid w:val="783830F2"/>
    <w:rsid w:val="784C05C2"/>
    <w:rsid w:val="784F4498"/>
    <w:rsid w:val="79865022"/>
    <w:rsid w:val="7A787CE0"/>
    <w:rsid w:val="7AA634A2"/>
    <w:rsid w:val="7B3B1E3C"/>
    <w:rsid w:val="7B8B16C1"/>
    <w:rsid w:val="7BB557D8"/>
    <w:rsid w:val="7BC73422"/>
    <w:rsid w:val="7C52568F"/>
    <w:rsid w:val="7C605FFE"/>
    <w:rsid w:val="7CA53A11"/>
    <w:rsid w:val="7CCD740C"/>
    <w:rsid w:val="7D5C3DD6"/>
    <w:rsid w:val="7DAC5273"/>
    <w:rsid w:val="7E510333"/>
    <w:rsid w:val="7E5C4657"/>
    <w:rsid w:val="7E694F72"/>
    <w:rsid w:val="7EC30AC6"/>
    <w:rsid w:val="7F1954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8"/>
    <w:semiHidden/>
    <w:unhideWhenUsed/>
    <w:qFormat/>
    <w:uiPriority w:val="0"/>
    <w:pPr>
      <w:jc w:val="left"/>
    </w:pPr>
  </w:style>
  <w:style w:type="paragraph" w:styleId="3">
    <w:name w:val="Balloon Text"/>
    <w:basedOn w:val="1"/>
    <w:link w:val="20"/>
    <w:semiHidden/>
    <w:unhideWhenUsed/>
    <w:qFormat/>
    <w:uiPriority w:val="0"/>
    <w:rPr>
      <w:sz w:val="18"/>
      <w:szCs w:val="18"/>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9"/>
    <w:semiHidden/>
    <w:unhideWhenUsed/>
    <w:qFormat/>
    <w:uiPriority w:val="0"/>
    <w:rPr>
      <w:b/>
      <w:bCs/>
    </w:rPr>
  </w:style>
  <w:style w:type="table" w:styleId="8">
    <w:name w:val="Table Grid"/>
    <w:basedOn w:val="7"/>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0"/>
    <w:rPr>
      <w:sz w:val="21"/>
      <w:szCs w:val="21"/>
    </w:rPr>
  </w:style>
  <w:style w:type="paragraph" w:customStyle="1" w:styleId="11">
    <w:name w:val="Table Paragraph"/>
    <w:basedOn w:val="1"/>
    <w:qFormat/>
    <w:uiPriority w:val="0"/>
    <w:pPr>
      <w:jc w:val="left"/>
    </w:pPr>
    <w:rPr>
      <w:kern w:val="0"/>
      <w:sz w:val="22"/>
      <w:szCs w:val="22"/>
    </w:rPr>
  </w:style>
  <w:style w:type="table" w:customStyle="1" w:styleId="12">
    <w:name w:val="Table Normal"/>
    <w:basedOn w:val="7"/>
    <w:semiHidden/>
    <w:qFormat/>
    <w:uiPriority w:val="0"/>
    <w:tblPr>
      <w:tblCellMar>
        <w:left w:w="0" w:type="dxa"/>
        <w:right w:w="0" w:type="dxa"/>
      </w:tblCellMar>
    </w:tblPr>
  </w:style>
  <w:style w:type="character" w:customStyle="1" w:styleId="13">
    <w:name w:val="页眉 字符"/>
    <w:link w:val="5"/>
    <w:qFormat/>
    <w:uiPriority w:val="0"/>
    <w:rPr>
      <w:rFonts w:cs="Times New Roman"/>
      <w:kern w:val="2"/>
      <w:sz w:val="18"/>
      <w:szCs w:val="18"/>
    </w:rPr>
  </w:style>
  <w:style w:type="character" w:customStyle="1" w:styleId="14">
    <w:name w:val="页脚 字符"/>
    <w:link w:val="4"/>
    <w:qFormat/>
    <w:uiPriority w:val="0"/>
    <w:rPr>
      <w:rFonts w:cs="Times New Roman"/>
      <w:kern w:val="2"/>
      <w:sz w:val="18"/>
      <w:szCs w:val="18"/>
    </w:rPr>
  </w:style>
  <w:style w:type="paragraph" w:customStyle="1" w:styleId="15">
    <w:name w:val="列表段落1"/>
    <w:basedOn w:val="1"/>
    <w:qFormat/>
    <w:uiPriority w:val="99"/>
    <w:pPr>
      <w:ind w:firstLine="420" w:firstLineChars="200"/>
    </w:pPr>
  </w:style>
  <w:style w:type="character" w:customStyle="1" w:styleId="16">
    <w:name w:val="oli-avatar-text"/>
    <w:basedOn w:val="9"/>
    <w:qFormat/>
    <w:uiPriority w:val="0"/>
  </w:style>
  <w:style w:type="paragraph" w:styleId="17">
    <w:name w:val="List Paragraph"/>
    <w:basedOn w:val="1"/>
    <w:qFormat/>
    <w:uiPriority w:val="99"/>
    <w:pPr>
      <w:ind w:firstLine="420" w:firstLineChars="200"/>
    </w:pPr>
  </w:style>
  <w:style w:type="character" w:customStyle="1" w:styleId="18">
    <w:name w:val="批注文字 字符"/>
    <w:basedOn w:val="9"/>
    <w:link w:val="2"/>
    <w:semiHidden/>
    <w:qFormat/>
    <w:uiPriority w:val="0"/>
    <w:rPr>
      <w:rFonts w:cs="Times New Roman"/>
      <w:kern w:val="2"/>
      <w:sz w:val="21"/>
      <w:szCs w:val="24"/>
    </w:rPr>
  </w:style>
  <w:style w:type="character" w:customStyle="1" w:styleId="19">
    <w:name w:val="批注主题 字符"/>
    <w:basedOn w:val="18"/>
    <w:link w:val="6"/>
    <w:semiHidden/>
    <w:qFormat/>
    <w:uiPriority w:val="0"/>
    <w:rPr>
      <w:rFonts w:cs="Times New Roman"/>
      <w:b/>
      <w:bCs/>
      <w:kern w:val="2"/>
      <w:sz w:val="21"/>
      <w:szCs w:val="24"/>
    </w:rPr>
  </w:style>
  <w:style w:type="character" w:customStyle="1" w:styleId="20">
    <w:name w:val="批注框文本 字符"/>
    <w:basedOn w:val="9"/>
    <w:link w:val="3"/>
    <w:semiHidden/>
    <w:qFormat/>
    <w:uiPriority w:val="0"/>
    <w:rPr>
      <w:rFonts w:cs="Times New Roman"/>
      <w:kern w:val="2"/>
      <w:sz w:val="18"/>
      <w:szCs w:val="18"/>
    </w:rPr>
  </w:style>
  <w:style w:type="paragraph" w:customStyle="1" w:styleId="21">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2">
    <w:name w:val="修订1"/>
    <w:hidden/>
    <w:semiHidden/>
    <w:qFormat/>
    <w:uiPriority w:val="99"/>
    <w:rPr>
      <w:rFonts w:ascii="Calibri" w:hAnsi="Calibri" w:eastAsia="宋体" w:cs="Times New Roman"/>
      <w:kern w:val="2"/>
      <w:sz w:val="21"/>
      <w:szCs w:val="24"/>
      <w:lang w:val="en-US" w:eastAsia="zh-CN" w:bidi="ar-SA"/>
    </w:rPr>
  </w:style>
  <w:style w:type="character" w:customStyle="1" w:styleId="23">
    <w:name w:val="font11"/>
    <w:basedOn w:val="9"/>
    <w:qFormat/>
    <w:uiPriority w:val="0"/>
    <w:rPr>
      <w:rFonts w:hint="eastAsia" w:ascii="宋体" w:hAnsi="宋体" w:eastAsia="宋体" w:cs="宋体"/>
      <w:color w:val="000000"/>
      <w:sz w:val="21"/>
      <w:szCs w:val="21"/>
      <w:u w:val="none"/>
    </w:rPr>
  </w:style>
  <w:style w:type="character" w:customStyle="1" w:styleId="24">
    <w:name w:val="font21"/>
    <w:basedOn w:val="9"/>
    <w:qFormat/>
    <w:uiPriority w:val="0"/>
    <w:rPr>
      <w:rFonts w:hint="default" w:ascii="Times New Roman" w:hAnsi="Times New Roman" w:cs="Times New Roman"/>
      <w:color w:val="000000"/>
      <w:sz w:val="21"/>
      <w:szCs w:val="21"/>
      <w:u w:val="none"/>
    </w:rPr>
  </w:style>
  <w:style w:type="paragraph" w:customStyle="1" w:styleId="25">
    <w:name w:val="修订2"/>
    <w:hidden/>
    <w:unhideWhenUsed/>
    <w:qFormat/>
    <w:uiPriority w:val="99"/>
    <w:rPr>
      <w:rFonts w:ascii="Calibri" w:hAnsi="Calibri" w:eastAsia="宋体" w:cs="Times New Roman"/>
      <w:kern w:val="2"/>
      <w:sz w:val="21"/>
      <w:szCs w:val="24"/>
      <w:lang w:val="en-US" w:eastAsia="zh-CN" w:bidi="ar-SA"/>
    </w:rPr>
  </w:style>
  <w:style w:type="paragraph" w:customStyle="1" w:styleId="26">
    <w:name w:val="Revision"/>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Kingsoft</Company>
  <Pages>3</Pages>
  <Words>1624</Words>
  <Characters>1780</Characters>
  <Lines>13</Lines>
  <Paragraphs>3</Paragraphs>
  <TotalTime>170</TotalTime>
  <ScaleCrop>false</ScaleCrop>
  <LinksUpToDate>false</LinksUpToDate>
  <CharactersWithSpaces>1853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2022-11-11T07:57:00Z</dcterms:created>
  <dc:creator>admin</dc:creator>
  <cp:lastModifiedBy>姜怡</cp:lastModifiedBy>
  <cp:lastPrinted>2025-02-14T06:02:00Z</cp:lastPrinted>
  <dcterms:modified xsi:type="dcterms:W3CDTF">2026-05-29T07:04:43Z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8CDCF04A83DF44E89019682932690EDB_12</vt:lpwstr>
  </property>
  <property fmtid="{D5CDD505-2E9C-101B-9397-08002B2CF9AE}" pid="4" name="KSOTemplateDocerSaveRecord">
    <vt:lpwstr>eyJoZGlkIjoiNDdiZGQxNmMzYTcwYjk0ZmU1Y2E2MWRhMzUyNWU5ZWQiLCJ1c2VySWQiOiIzODQ4ODI1MDMifQ==</vt:lpwstr>
  </property>
</Properties>
</file>