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A33D" w14:textId="77777777" w:rsidR="003C1AE6" w:rsidRDefault="00B30FB9">
      <w:pPr>
        <w:pStyle w:val="1"/>
        <w:spacing w:line="360" w:lineRule="auto"/>
        <w:rPr>
          <w:rFonts w:ascii="Times New Roman" w:eastAsia="宋体" w:hAnsi="Times New Roman" w:cs="Times New Roman"/>
          <w:sz w:val="20"/>
          <w:szCs w:val="20"/>
          <w:lang w:val="en-US"/>
        </w:rPr>
      </w:pPr>
      <w:r>
        <w:rPr>
          <w:rFonts w:ascii="Times New Roman" w:eastAsia="宋体" w:hAnsi="Times New Roman" w:cs="Times New Roman"/>
          <w:sz w:val="20"/>
          <w:szCs w:val="20"/>
          <w:lang w:val="en-US"/>
        </w:rPr>
        <w:t>证券代码：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601107   </w:t>
      </w:r>
      <w:r>
        <w:rPr>
          <w:rFonts w:ascii="Times New Roman" w:eastAsia="宋体" w:hAnsi="Times New Roman" w:cs="Times New Roman"/>
          <w:sz w:val="21"/>
          <w:szCs w:val="21"/>
          <w:lang w:val="en-US"/>
        </w:rPr>
        <w:t xml:space="preserve">                                   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证券简称：四川成渝</w:t>
      </w:r>
    </w:p>
    <w:p w14:paraId="25266F8F" w14:textId="77777777" w:rsidR="003C1AE6" w:rsidRDefault="00B30FB9">
      <w:pPr>
        <w:spacing w:line="360" w:lineRule="auto"/>
        <w:jc w:val="both"/>
        <w:rPr>
          <w:rFonts w:ascii="Times New Roman" w:eastAsia="宋体" w:hAnsi="Times New Roman" w:cs="Times New Roman"/>
          <w:sz w:val="20"/>
          <w:szCs w:val="20"/>
          <w:lang w:val="en-US"/>
        </w:rPr>
      </w:pPr>
      <w:r>
        <w:rPr>
          <w:rFonts w:ascii="Times New Roman" w:eastAsia="宋体" w:hAnsi="Times New Roman" w:cs="Times New Roman"/>
          <w:sz w:val="20"/>
          <w:szCs w:val="20"/>
          <w:lang w:val="en-US"/>
        </w:rPr>
        <w:t>债券代码：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241012.SH                                     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债券简称：</w:t>
      </w:r>
      <w:proofErr w:type="gramStart"/>
      <w:r>
        <w:rPr>
          <w:rFonts w:ascii="Times New Roman" w:eastAsia="宋体" w:hAnsi="Times New Roman" w:cs="Times New Roman"/>
          <w:sz w:val="20"/>
          <w:szCs w:val="20"/>
          <w:lang w:val="en-US"/>
        </w:rPr>
        <w:t>24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成渝</w:t>
      </w:r>
      <w:proofErr w:type="gramEnd"/>
      <w:r>
        <w:rPr>
          <w:rFonts w:ascii="Times New Roman" w:eastAsia="宋体" w:hAnsi="Times New Roman" w:cs="Times New Roman"/>
          <w:sz w:val="20"/>
          <w:szCs w:val="20"/>
          <w:lang w:val="en-US"/>
        </w:rPr>
        <w:t>01</w:t>
      </w:r>
    </w:p>
    <w:p w14:paraId="090ED73D" w14:textId="77777777" w:rsidR="003C1AE6" w:rsidRDefault="00B30FB9">
      <w:pPr>
        <w:spacing w:line="360" w:lineRule="auto"/>
        <w:jc w:val="both"/>
        <w:rPr>
          <w:rFonts w:ascii="Times New Roman" w:eastAsia="宋体" w:hAnsi="Times New Roman" w:cs="Times New Roman"/>
          <w:sz w:val="20"/>
          <w:szCs w:val="20"/>
          <w:lang w:val="en-US"/>
        </w:rPr>
      </w:pPr>
      <w:r>
        <w:rPr>
          <w:rFonts w:ascii="Times New Roman" w:eastAsia="宋体" w:hAnsi="Times New Roman" w:cs="Times New Roman"/>
          <w:sz w:val="20"/>
          <w:szCs w:val="20"/>
          <w:lang w:val="en-US"/>
        </w:rPr>
        <w:t>债券代码：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102485587                                     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债券简称：</w:t>
      </w:r>
      <w:proofErr w:type="gramStart"/>
      <w:r>
        <w:rPr>
          <w:rFonts w:ascii="Times New Roman" w:eastAsia="宋体" w:hAnsi="Times New Roman" w:cs="Times New Roman"/>
          <w:sz w:val="20"/>
          <w:szCs w:val="20"/>
          <w:lang w:val="en-US"/>
        </w:rPr>
        <w:t>24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成渝</w:t>
      </w:r>
      <w:proofErr w:type="gramEnd"/>
      <w:r>
        <w:rPr>
          <w:rFonts w:ascii="Times New Roman" w:eastAsia="宋体" w:hAnsi="Times New Roman" w:cs="Times New Roman"/>
          <w:sz w:val="20"/>
          <w:szCs w:val="20"/>
          <w:lang w:val="en-US"/>
        </w:rPr>
        <w:t>高速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MTN001</w:t>
      </w:r>
    </w:p>
    <w:p w14:paraId="4B320312" w14:textId="77777777" w:rsidR="003C1AE6" w:rsidRDefault="00B30FB9">
      <w:pPr>
        <w:spacing w:line="360" w:lineRule="auto"/>
        <w:jc w:val="center"/>
        <w:rPr>
          <w:rFonts w:ascii="宋体" w:eastAsia="宋体" w:hAnsi="宋体" w:cs="宋体"/>
          <w:b/>
          <w:bCs/>
          <w:color w:val="FF0000"/>
          <w:sz w:val="44"/>
          <w:szCs w:val="44"/>
          <w:lang w:val="en-US"/>
        </w:rPr>
      </w:pPr>
      <w:r>
        <w:rPr>
          <w:rFonts w:ascii="宋体" w:eastAsia="宋体" w:hAnsi="宋体" w:cs="宋体" w:hint="eastAsia"/>
          <w:b/>
          <w:bCs/>
          <w:color w:val="FF0000"/>
          <w:sz w:val="44"/>
          <w:szCs w:val="44"/>
        </w:rPr>
        <w:t>四川成渝高速公路股份有限公司</w:t>
      </w:r>
    </w:p>
    <w:p w14:paraId="00B8B34B" w14:textId="77777777" w:rsidR="003C1AE6" w:rsidRDefault="00B30FB9">
      <w:pPr>
        <w:spacing w:line="360" w:lineRule="auto"/>
        <w:jc w:val="center"/>
        <w:rPr>
          <w:rFonts w:ascii="宋体" w:eastAsia="宋体" w:hAnsi="宋体" w:cs="宋体"/>
          <w:color w:val="FF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FF0000"/>
          <w:sz w:val="44"/>
          <w:szCs w:val="44"/>
        </w:rPr>
        <w:t>投资者关系活动记录表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973"/>
      </w:tblGrid>
      <w:tr w:rsidR="003C1AE6" w14:paraId="61E8BA2A" w14:textId="77777777">
        <w:trPr>
          <w:trHeight w:val="2801"/>
          <w:jc w:val="center"/>
        </w:trPr>
        <w:tc>
          <w:tcPr>
            <w:tcW w:w="2552" w:type="dxa"/>
          </w:tcPr>
          <w:p w14:paraId="5AEEF4F1" w14:textId="77777777" w:rsidR="003C1AE6" w:rsidRDefault="003C1AE6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64D5F89" w14:textId="77777777" w:rsidR="003C1AE6" w:rsidRDefault="00B30FB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73" w:type="dxa"/>
          </w:tcPr>
          <w:p w14:paraId="45500781" w14:textId="77777777" w:rsidR="003C1AE6" w:rsidRDefault="003C1AE6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D624373" w14:textId="77777777" w:rsidR="003C1AE6" w:rsidRDefault="00B30FB9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0416AB9B" w14:textId="77777777" w:rsidR="003C1AE6" w:rsidRDefault="003C1AE6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AB93243" w14:textId="77777777" w:rsidR="003C1AE6" w:rsidRDefault="00B30FB9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47475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07F39FE3" w14:textId="77777777" w:rsidR="003C1AE6" w:rsidRDefault="003C1AE6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81AC6C7" w14:textId="77777777" w:rsidR="003C1AE6" w:rsidRDefault="00B30FB9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47464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5AF6EE8D" w14:textId="77777777" w:rsidR="003C1AE6" w:rsidRDefault="003C1AE6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5CC502E" w14:textId="77777777" w:rsidR="003C1AE6" w:rsidRDefault="00B30FB9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47459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18F88EAA" w14:textId="77777777" w:rsidR="003C1AE6" w:rsidRDefault="003C1AE6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C8CAAFA" w14:textId="77777777" w:rsidR="003C1AE6" w:rsidRDefault="00B30FB9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</w:tr>
      <w:tr w:rsidR="003C1AE6" w14:paraId="2BCC2183" w14:textId="77777777">
        <w:trPr>
          <w:trHeight w:val="1120"/>
          <w:jc w:val="center"/>
        </w:trPr>
        <w:tc>
          <w:tcPr>
            <w:tcW w:w="2552" w:type="dxa"/>
            <w:vAlign w:val="center"/>
          </w:tcPr>
          <w:p w14:paraId="2FA4DC27" w14:textId="77777777" w:rsidR="003C1AE6" w:rsidRDefault="00B30FB9">
            <w:pPr>
              <w:pStyle w:val="TableParagraph"/>
              <w:spacing w:line="360" w:lineRule="auto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73" w:type="dxa"/>
            <w:vAlign w:val="center"/>
          </w:tcPr>
          <w:p w14:paraId="03D908EF" w14:textId="77777777" w:rsidR="003C1AE6" w:rsidRDefault="00B30FB9">
            <w:pPr>
              <w:pStyle w:val="TableParagraph"/>
              <w:spacing w:before="100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国泰海通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证券股份有限公司、</w:t>
            </w:r>
            <w:proofErr w:type="gramStart"/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天弘基金</w:t>
            </w:r>
            <w:proofErr w:type="gramEnd"/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管理有限公司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上海东方证券资产管理有限公司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国投证券股份有限公司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</w:t>
            </w:r>
            <w:proofErr w:type="gramStart"/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天弘基金</w:t>
            </w:r>
            <w:proofErr w:type="gramEnd"/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管理有限公司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中</w:t>
            </w:r>
            <w:proofErr w:type="gramStart"/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银基金</w:t>
            </w:r>
            <w:proofErr w:type="gramEnd"/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管理有限公司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平安基金管理有限公司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安联保险资产管理有限公司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、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中国人民养老保险有限责任公司</w:t>
            </w:r>
          </w:p>
        </w:tc>
      </w:tr>
      <w:tr w:rsidR="003C1AE6" w14:paraId="2C4AE234" w14:textId="77777777">
        <w:trPr>
          <w:trHeight w:val="426"/>
          <w:jc w:val="center"/>
        </w:trPr>
        <w:tc>
          <w:tcPr>
            <w:tcW w:w="2552" w:type="dxa"/>
            <w:vAlign w:val="center"/>
          </w:tcPr>
          <w:p w14:paraId="1A320BDE" w14:textId="77777777" w:rsidR="003C1AE6" w:rsidRDefault="00B30FB9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73" w:type="dxa"/>
            <w:vAlign w:val="center"/>
          </w:tcPr>
          <w:p w14:paraId="28F3C693" w14:textId="77777777" w:rsidR="003C1AE6" w:rsidRDefault="00B30FB9">
            <w:pPr>
              <w:pStyle w:val="TableParagraph"/>
              <w:adjustRightInd w:val="0"/>
              <w:snapToGrid w:val="0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2026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6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月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3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日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16:30-17:30</w:t>
            </w:r>
          </w:p>
        </w:tc>
      </w:tr>
      <w:tr w:rsidR="003C1AE6" w14:paraId="31864F13" w14:textId="77777777">
        <w:trPr>
          <w:trHeight w:val="414"/>
          <w:jc w:val="center"/>
        </w:trPr>
        <w:tc>
          <w:tcPr>
            <w:tcW w:w="2552" w:type="dxa"/>
            <w:vAlign w:val="center"/>
          </w:tcPr>
          <w:p w14:paraId="2798FFE5" w14:textId="77777777" w:rsidR="003C1AE6" w:rsidRDefault="00B30FB9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73" w:type="dxa"/>
            <w:vAlign w:val="center"/>
          </w:tcPr>
          <w:p w14:paraId="5020EE6E" w14:textId="77777777" w:rsidR="003C1AE6" w:rsidRDefault="00B30FB9">
            <w:pPr>
              <w:pStyle w:val="TableParagraph"/>
              <w:spacing w:before="100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线上</w:t>
            </w:r>
          </w:p>
        </w:tc>
      </w:tr>
      <w:tr w:rsidR="003C1AE6" w14:paraId="59ABF8A3" w14:textId="77777777">
        <w:trPr>
          <w:trHeight w:val="1109"/>
          <w:jc w:val="center"/>
        </w:trPr>
        <w:tc>
          <w:tcPr>
            <w:tcW w:w="2552" w:type="dxa"/>
            <w:vAlign w:val="center"/>
          </w:tcPr>
          <w:p w14:paraId="697A7005" w14:textId="77777777" w:rsidR="003C1AE6" w:rsidRDefault="00B30FB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73" w:type="dxa"/>
            <w:vAlign w:val="center"/>
          </w:tcPr>
          <w:p w14:paraId="3F469A24" w14:textId="77777777" w:rsidR="003C1AE6" w:rsidRDefault="00B30FB9">
            <w:pPr>
              <w:pStyle w:val="TableParagraph"/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董事会秘书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姚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t>建成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证券事务代表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邱竹</w:t>
            </w:r>
          </w:p>
          <w:p w14:paraId="34CBD707" w14:textId="77777777" w:rsidR="003C1AE6" w:rsidRDefault="00B30FB9">
            <w:pPr>
              <w:pStyle w:val="TableParagraph"/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董事会办公室职员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钟莉</w:t>
            </w:r>
          </w:p>
        </w:tc>
      </w:tr>
      <w:tr w:rsidR="003C1AE6" w14:paraId="70CD7C04" w14:textId="77777777">
        <w:trPr>
          <w:trHeight w:val="1276"/>
          <w:jc w:val="center"/>
        </w:trPr>
        <w:tc>
          <w:tcPr>
            <w:tcW w:w="2552" w:type="dxa"/>
          </w:tcPr>
          <w:p w14:paraId="260F4007" w14:textId="77777777" w:rsidR="003C1AE6" w:rsidRDefault="00B30FB9">
            <w:pPr>
              <w:pStyle w:val="TableParagraph"/>
              <w:spacing w:beforeLines="100" w:before="240" w:line="480" w:lineRule="auto"/>
              <w:ind w:left="108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</w:t>
            </w:r>
          </w:p>
          <w:p w14:paraId="648439DA" w14:textId="77777777" w:rsidR="003C1AE6" w:rsidRDefault="00B30FB9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主要内容介绍</w:t>
            </w:r>
          </w:p>
        </w:tc>
        <w:tc>
          <w:tcPr>
            <w:tcW w:w="5973" w:type="dxa"/>
          </w:tcPr>
          <w:p w14:paraId="180C390C" w14:textId="77777777" w:rsidR="003C1AE6" w:rsidRDefault="00B30FB9">
            <w:pPr>
              <w:numPr>
                <w:ilvl w:val="255"/>
                <w:numId w:val="0"/>
              </w:numPr>
              <w:autoSpaceDE/>
              <w:autoSpaceDN/>
              <w:spacing w:before="80" w:line="360" w:lineRule="auto"/>
              <w:ind w:firstLine="420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1.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成乐改扩建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的进展情况如何？</w:t>
            </w:r>
          </w:p>
          <w:p w14:paraId="0F9DA20E" w14:textId="77777777" w:rsidR="003C1AE6" w:rsidRDefault="00B30FB9">
            <w:pPr>
              <w:numPr>
                <w:ilvl w:val="255"/>
                <w:numId w:val="0"/>
              </w:numPr>
              <w:autoSpaceDE/>
              <w:autoSpaceDN/>
              <w:spacing w:before="80" w:line="360" w:lineRule="auto"/>
              <w:ind w:firstLine="42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成乐高速扩容项目主线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“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四改八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”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车道工程已基本完工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，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2025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年底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二绕至文山段通车。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目前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，公司正集中资源，全力推进最后入城段的施工建设，力争在确保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工程品质与安全的前提下，尽早实现项目全线贯通。</w:t>
            </w:r>
          </w:p>
          <w:p w14:paraId="05773882" w14:textId="77777777" w:rsidR="003C1AE6" w:rsidRDefault="00B30FB9">
            <w:pPr>
              <w:numPr>
                <w:ilvl w:val="255"/>
                <w:numId w:val="0"/>
              </w:numPr>
              <w:autoSpaceDE/>
              <w:autoSpaceDN/>
              <w:spacing w:before="80" w:line="360" w:lineRule="auto"/>
              <w:ind w:firstLine="420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荆宜公司并表后的表现与预期一致吗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？</w:t>
            </w:r>
          </w:p>
          <w:p w14:paraId="002C9E5C" w14:textId="77777777" w:rsidR="003C1AE6" w:rsidRDefault="00B30FB9">
            <w:pPr>
              <w:numPr>
                <w:ilvl w:val="255"/>
                <w:numId w:val="0"/>
              </w:numPr>
              <w:autoSpaceDE/>
              <w:autoSpaceDN/>
              <w:spacing w:before="80" w:line="360" w:lineRule="auto"/>
              <w:ind w:firstLine="42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答：荆宜公司并表后的表现与预期基本一致。车流量和通行费收入与去年同期相比总体持平，整体表现良好。</w:t>
            </w:r>
          </w:p>
          <w:p w14:paraId="3DB51FD4" w14:textId="77777777" w:rsidR="003C1AE6" w:rsidRDefault="00B30FB9">
            <w:pPr>
              <w:numPr>
                <w:ilvl w:val="255"/>
                <w:numId w:val="0"/>
              </w:numPr>
              <w:autoSpaceDE/>
              <w:autoSpaceDN/>
              <w:spacing w:before="80" w:line="360" w:lineRule="auto"/>
              <w:ind w:firstLine="420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请介绍一下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成雅改扩建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的情况，改扩建完成后预计收费标准是什么水平？</w:t>
            </w:r>
          </w:p>
          <w:p w14:paraId="6AB1E609" w14:textId="55B913C7" w:rsidR="003C1AE6" w:rsidRDefault="00B30FB9">
            <w:pPr>
              <w:numPr>
                <w:ilvl w:val="255"/>
                <w:numId w:val="0"/>
              </w:numPr>
              <w:autoSpaceDE/>
              <w:autoSpaceDN/>
              <w:spacing w:before="80" w:line="360" w:lineRule="auto"/>
              <w:ind w:firstLine="42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lastRenderedPageBreak/>
              <w:t>答：成雅扩容项目于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2025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年开工，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预计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总投资约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285.48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亿元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（最终以中国政府有权行政主管机关批准的金额为准）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，其中项目资本金为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20.20%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，公司按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85%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的持股比例承担的自有资金出资额为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49.02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亿元。预计工期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4</w:t>
            </w:r>
            <w:r>
              <w:rPr>
                <w:rFonts w:ascii="宋体" w:eastAsia="宋体" w:hAnsi="宋体" w:cs="宋体"/>
                <w:sz w:val="20"/>
                <w:szCs w:val="20"/>
                <w:lang w:val="en-US"/>
              </w:rPr>
              <w:t>年，公司出资将根据工程实际进度分年度、按比例投入。高速公路的收费标准需严格遵循国家及四川省的相关政策规定，由主管部门在项目建成后，综合建设成本、技术等级、区域经济水平等多种因素后研究确定，具体的收费方案须以政府主管部门的最终正式批复为准。</w:t>
            </w:r>
          </w:p>
          <w:p w14:paraId="3F099501" w14:textId="77777777" w:rsidR="003C1AE6" w:rsidRDefault="00B30FB9">
            <w:pPr>
              <w:numPr>
                <w:ilvl w:val="255"/>
                <w:numId w:val="0"/>
              </w:numPr>
              <w:autoSpaceDE/>
              <w:autoSpaceDN/>
              <w:spacing w:before="80" w:line="360" w:lineRule="auto"/>
              <w:ind w:firstLine="420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4.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今年公司在成本管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控方面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有什么计划和安排？</w:t>
            </w:r>
          </w:p>
          <w:p w14:paraId="12617C62" w14:textId="77777777" w:rsidR="003C1AE6" w:rsidRDefault="00B30FB9">
            <w:pPr>
              <w:numPr>
                <w:ilvl w:val="255"/>
                <w:numId w:val="0"/>
              </w:numPr>
              <w:autoSpaceDE/>
              <w:autoSpaceDN/>
              <w:spacing w:before="80" w:line="360" w:lineRule="auto"/>
              <w:ind w:firstLine="42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答：今年公司将持续围绕“降本”与“增效”两条主线发力。一是在日常运营成本端，深化片区化改革，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力争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在养护成本、管理成本等方面体现出一定压降效果；二是主动实施债务管理，通过调整债务结构、降低融资利率，并顺应宏观利率下行趋势，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力争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使财务费用得到持续控制和节约。与此同时，公司积极推进科技创新和数字化转型升级，运用无人机巡检、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智慧云仓等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科技成果赋能运营管理，进一步实现运营成本的控制。展望未来，公司将按照既定的精细化管控思路推动成本持续压降。</w:t>
            </w:r>
          </w:p>
          <w:p w14:paraId="6842DBB2" w14:textId="77777777" w:rsidR="003C1AE6" w:rsidRDefault="00B30FB9">
            <w:pPr>
              <w:numPr>
                <w:ilvl w:val="255"/>
                <w:numId w:val="0"/>
              </w:numPr>
              <w:autoSpaceDE/>
              <w:autoSpaceDN/>
              <w:spacing w:before="80" w:line="360" w:lineRule="auto"/>
              <w:ind w:firstLine="420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5.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val="en-US"/>
              </w:rPr>
              <w:t>公司未来的分红规划是怎样的？</w:t>
            </w:r>
          </w:p>
          <w:p w14:paraId="635D841C" w14:textId="77777777" w:rsidR="003C1AE6" w:rsidRDefault="00B30FB9">
            <w:pPr>
              <w:numPr>
                <w:ilvl w:val="255"/>
                <w:numId w:val="0"/>
              </w:numPr>
              <w:autoSpaceDE/>
              <w:autoSpaceDN/>
              <w:spacing w:before="80" w:line="360" w:lineRule="auto"/>
              <w:ind w:firstLine="42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答：公司始终将股东利益放在重要位置，未来将综合考虑政策导向、发展需求、经营业绩等因素，建立持续、稳定、科学的分红机制。公司将继续专注主业发展，持续提升盈利能力，与广大股东共享公司发展成果、实现长期共赢。</w:t>
            </w:r>
          </w:p>
        </w:tc>
      </w:tr>
      <w:tr w:rsidR="003C1AE6" w14:paraId="1252DEB1" w14:textId="77777777">
        <w:trPr>
          <w:trHeight w:val="742"/>
          <w:jc w:val="center"/>
        </w:trPr>
        <w:tc>
          <w:tcPr>
            <w:tcW w:w="2552" w:type="dxa"/>
            <w:vAlign w:val="center"/>
          </w:tcPr>
          <w:p w14:paraId="43F27004" w14:textId="77777777" w:rsidR="003C1AE6" w:rsidRDefault="00B30FB9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4CDDF8C9" w14:textId="77777777" w:rsidR="003C1AE6" w:rsidRDefault="00B30FB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73" w:type="dxa"/>
            <w:vAlign w:val="center"/>
          </w:tcPr>
          <w:p w14:paraId="0E6D5823" w14:textId="77777777" w:rsidR="003C1AE6" w:rsidRDefault="00B30FB9">
            <w:pPr>
              <w:pStyle w:val="TableParagraph"/>
              <w:spacing w:before="100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3C1AE6" w14:paraId="2E4252DE" w14:textId="77777777">
        <w:trPr>
          <w:trHeight w:val="439"/>
          <w:jc w:val="center"/>
        </w:trPr>
        <w:tc>
          <w:tcPr>
            <w:tcW w:w="2552" w:type="dxa"/>
            <w:vAlign w:val="center"/>
          </w:tcPr>
          <w:p w14:paraId="6C8111AD" w14:textId="77777777" w:rsidR="003C1AE6" w:rsidRDefault="00B30FB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73" w:type="dxa"/>
            <w:vAlign w:val="center"/>
          </w:tcPr>
          <w:p w14:paraId="0C903F60" w14:textId="77777777" w:rsidR="003C1AE6" w:rsidRDefault="00B30FB9">
            <w:pPr>
              <w:pStyle w:val="TableParagraph"/>
              <w:spacing w:before="100" w:line="360" w:lineRule="auto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无</w:t>
            </w:r>
          </w:p>
        </w:tc>
      </w:tr>
      <w:tr w:rsidR="003C1AE6" w14:paraId="69BAA778" w14:textId="77777777">
        <w:trPr>
          <w:trHeight w:val="558"/>
          <w:jc w:val="center"/>
        </w:trPr>
        <w:tc>
          <w:tcPr>
            <w:tcW w:w="2552" w:type="dxa"/>
            <w:vAlign w:val="center"/>
          </w:tcPr>
          <w:p w14:paraId="4F9B4F57" w14:textId="77777777" w:rsidR="003C1AE6" w:rsidRDefault="00B30FB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73" w:type="dxa"/>
            <w:vAlign w:val="center"/>
          </w:tcPr>
          <w:p w14:paraId="751DF234" w14:textId="77777777" w:rsidR="003C1AE6" w:rsidRDefault="00B30FB9">
            <w:pPr>
              <w:pStyle w:val="TableParagraph"/>
              <w:spacing w:before="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6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6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3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677881ED" w14:textId="77777777" w:rsidR="003C1AE6" w:rsidRDefault="003C1AE6">
      <w:pPr>
        <w:rPr>
          <w:rFonts w:ascii="宋体" w:eastAsia="宋体" w:hAnsi="宋体" w:cs="宋体"/>
          <w:sz w:val="28"/>
          <w:szCs w:val="36"/>
        </w:rPr>
      </w:pPr>
    </w:p>
    <w:sectPr w:rsidR="003C1AE6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776E" w14:textId="77777777" w:rsidR="00B30FB9" w:rsidRDefault="00B30FB9" w:rsidP="00B30FB9">
      <w:r>
        <w:separator/>
      </w:r>
    </w:p>
  </w:endnote>
  <w:endnote w:type="continuationSeparator" w:id="0">
    <w:p w14:paraId="3D3AD4D7" w14:textId="77777777" w:rsidR="00B30FB9" w:rsidRDefault="00B30FB9" w:rsidP="00B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300000000000000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B2E6" w14:textId="77777777" w:rsidR="00B30FB9" w:rsidRDefault="00B30FB9" w:rsidP="00B30FB9">
      <w:r>
        <w:separator/>
      </w:r>
    </w:p>
  </w:footnote>
  <w:footnote w:type="continuationSeparator" w:id="0">
    <w:p w14:paraId="4DBD777C" w14:textId="77777777" w:rsidR="00B30FB9" w:rsidRDefault="00B30FB9" w:rsidP="00B3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VjMTVhZmU2M2YwMDA1MWY2MDcyN2YyOGEyOWVhYWQifQ=="/>
  </w:docVars>
  <w:rsids>
    <w:rsidRoot w:val="00301D32"/>
    <w:rsid w:val="FFBBEC9F"/>
    <w:rsid w:val="00026CC3"/>
    <w:rsid w:val="00036089"/>
    <w:rsid w:val="00053CFA"/>
    <w:rsid w:val="000633EC"/>
    <w:rsid w:val="00063804"/>
    <w:rsid w:val="000665A2"/>
    <w:rsid w:val="00077A7D"/>
    <w:rsid w:val="00084682"/>
    <w:rsid w:val="000877AB"/>
    <w:rsid w:val="000B7C08"/>
    <w:rsid w:val="000D12CF"/>
    <w:rsid w:val="000D2D88"/>
    <w:rsid w:val="000E4B20"/>
    <w:rsid w:val="0011418F"/>
    <w:rsid w:val="0015684C"/>
    <w:rsid w:val="00172C24"/>
    <w:rsid w:val="001E59D1"/>
    <w:rsid w:val="001E5EA4"/>
    <w:rsid w:val="002042A7"/>
    <w:rsid w:val="00205911"/>
    <w:rsid w:val="002146AD"/>
    <w:rsid w:val="00242220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0DEE"/>
    <w:rsid w:val="003A74E6"/>
    <w:rsid w:val="003B31FC"/>
    <w:rsid w:val="003B73DD"/>
    <w:rsid w:val="003C1AE6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85A24"/>
    <w:rsid w:val="004925E7"/>
    <w:rsid w:val="00495B11"/>
    <w:rsid w:val="004F6FF3"/>
    <w:rsid w:val="00515BE3"/>
    <w:rsid w:val="00571B49"/>
    <w:rsid w:val="005743AE"/>
    <w:rsid w:val="005D64CA"/>
    <w:rsid w:val="005E338B"/>
    <w:rsid w:val="005E5717"/>
    <w:rsid w:val="005E6DB2"/>
    <w:rsid w:val="00607DAB"/>
    <w:rsid w:val="0061433E"/>
    <w:rsid w:val="0062751D"/>
    <w:rsid w:val="006354AA"/>
    <w:rsid w:val="0065128C"/>
    <w:rsid w:val="00661AFA"/>
    <w:rsid w:val="006726BF"/>
    <w:rsid w:val="00677B77"/>
    <w:rsid w:val="0068718A"/>
    <w:rsid w:val="00695CCD"/>
    <w:rsid w:val="006A2739"/>
    <w:rsid w:val="006B01F2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73EC5"/>
    <w:rsid w:val="007824B8"/>
    <w:rsid w:val="007864A6"/>
    <w:rsid w:val="007910DD"/>
    <w:rsid w:val="007A3EC1"/>
    <w:rsid w:val="007B3368"/>
    <w:rsid w:val="007D0A69"/>
    <w:rsid w:val="007D6DC4"/>
    <w:rsid w:val="0080576C"/>
    <w:rsid w:val="00853463"/>
    <w:rsid w:val="00876F1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84796"/>
    <w:rsid w:val="00997AFE"/>
    <w:rsid w:val="009B1D5C"/>
    <w:rsid w:val="009C2E31"/>
    <w:rsid w:val="009E1955"/>
    <w:rsid w:val="00A17C77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0FB9"/>
    <w:rsid w:val="00B340A3"/>
    <w:rsid w:val="00B410F5"/>
    <w:rsid w:val="00B54F9E"/>
    <w:rsid w:val="00B6280C"/>
    <w:rsid w:val="00B671A4"/>
    <w:rsid w:val="00B72CD4"/>
    <w:rsid w:val="00B85B00"/>
    <w:rsid w:val="00BB575F"/>
    <w:rsid w:val="00BF132F"/>
    <w:rsid w:val="00BF2047"/>
    <w:rsid w:val="00C13878"/>
    <w:rsid w:val="00C158F9"/>
    <w:rsid w:val="00CA1705"/>
    <w:rsid w:val="00CE1A54"/>
    <w:rsid w:val="00CF5FB6"/>
    <w:rsid w:val="00D02518"/>
    <w:rsid w:val="00D17454"/>
    <w:rsid w:val="00D33FBC"/>
    <w:rsid w:val="00D47710"/>
    <w:rsid w:val="00D74CEA"/>
    <w:rsid w:val="00D7535C"/>
    <w:rsid w:val="00D76302"/>
    <w:rsid w:val="00D9310C"/>
    <w:rsid w:val="00DA5CE2"/>
    <w:rsid w:val="00DE10E8"/>
    <w:rsid w:val="00E16FDA"/>
    <w:rsid w:val="00E35F58"/>
    <w:rsid w:val="00E45BD9"/>
    <w:rsid w:val="00E55FD7"/>
    <w:rsid w:val="00E66FFC"/>
    <w:rsid w:val="00E72086"/>
    <w:rsid w:val="00E759D6"/>
    <w:rsid w:val="00E84A8C"/>
    <w:rsid w:val="00E976DE"/>
    <w:rsid w:val="00EC0F83"/>
    <w:rsid w:val="00EE3187"/>
    <w:rsid w:val="00EF499B"/>
    <w:rsid w:val="00F14977"/>
    <w:rsid w:val="00F771E3"/>
    <w:rsid w:val="00F9620E"/>
    <w:rsid w:val="00FB4A08"/>
    <w:rsid w:val="00FC0C2A"/>
    <w:rsid w:val="00FD7F8E"/>
    <w:rsid w:val="00FF11E4"/>
    <w:rsid w:val="0324165E"/>
    <w:rsid w:val="03B721E0"/>
    <w:rsid w:val="04A171B4"/>
    <w:rsid w:val="04B072D4"/>
    <w:rsid w:val="04DC0ADB"/>
    <w:rsid w:val="04F54AA7"/>
    <w:rsid w:val="05AB5771"/>
    <w:rsid w:val="05EE009B"/>
    <w:rsid w:val="05F575D4"/>
    <w:rsid w:val="06047A69"/>
    <w:rsid w:val="064249C6"/>
    <w:rsid w:val="06826B71"/>
    <w:rsid w:val="070752C8"/>
    <w:rsid w:val="077558DF"/>
    <w:rsid w:val="08641132"/>
    <w:rsid w:val="086722E1"/>
    <w:rsid w:val="08C473E5"/>
    <w:rsid w:val="09186774"/>
    <w:rsid w:val="0945438F"/>
    <w:rsid w:val="097655CA"/>
    <w:rsid w:val="0A71587A"/>
    <w:rsid w:val="0A9C7672"/>
    <w:rsid w:val="0B792C38"/>
    <w:rsid w:val="0C28640C"/>
    <w:rsid w:val="0CF60D11"/>
    <w:rsid w:val="0DB13287"/>
    <w:rsid w:val="0E0F0640"/>
    <w:rsid w:val="0E90599A"/>
    <w:rsid w:val="0ED720CD"/>
    <w:rsid w:val="0F93599B"/>
    <w:rsid w:val="102D5D9F"/>
    <w:rsid w:val="11452D31"/>
    <w:rsid w:val="117C29F7"/>
    <w:rsid w:val="1197170D"/>
    <w:rsid w:val="11F0551C"/>
    <w:rsid w:val="12070CAE"/>
    <w:rsid w:val="12CE3543"/>
    <w:rsid w:val="12EF3EDA"/>
    <w:rsid w:val="145F688C"/>
    <w:rsid w:val="14D47131"/>
    <w:rsid w:val="14FD10A1"/>
    <w:rsid w:val="15680001"/>
    <w:rsid w:val="15DD2205"/>
    <w:rsid w:val="16E82450"/>
    <w:rsid w:val="17072842"/>
    <w:rsid w:val="17A67110"/>
    <w:rsid w:val="18393FA5"/>
    <w:rsid w:val="18595469"/>
    <w:rsid w:val="1864189B"/>
    <w:rsid w:val="18D73A7D"/>
    <w:rsid w:val="19557370"/>
    <w:rsid w:val="1A2A56C6"/>
    <w:rsid w:val="1A8E38DF"/>
    <w:rsid w:val="1B3F5DEE"/>
    <w:rsid w:val="1B854795"/>
    <w:rsid w:val="1BD06B6A"/>
    <w:rsid w:val="1CDD1CB6"/>
    <w:rsid w:val="1E9C34C8"/>
    <w:rsid w:val="1EEC6E06"/>
    <w:rsid w:val="1F782BDE"/>
    <w:rsid w:val="1FDB36A6"/>
    <w:rsid w:val="204A6A53"/>
    <w:rsid w:val="211639B5"/>
    <w:rsid w:val="22560B48"/>
    <w:rsid w:val="23317869"/>
    <w:rsid w:val="25650CAE"/>
    <w:rsid w:val="25675F6C"/>
    <w:rsid w:val="26406598"/>
    <w:rsid w:val="268B6BFA"/>
    <w:rsid w:val="26B06083"/>
    <w:rsid w:val="27BC09B5"/>
    <w:rsid w:val="28080056"/>
    <w:rsid w:val="28734C1A"/>
    <w:rsid w:val="28C72DDD"/>
    <w:rsid w:val="297C7ACB"/>
    <w:rsid w:val="29EE0E64"/>
    <w:rsid w:val="2AD34978"/>
    <w:rsid w:val="2BAD4762"/>
    <w:rsid w:val="2BC4020A"/>
    <w:rsid w:val="2C19393B"/>
    <w:rsid w:val="2C2F10E9"/>
    <w:rsid w:val="2EF90F16"/>
    <w:rsid w:val="2F125C63"/>
    <w:rsid w:val="302C3D0A"/>
    <w:rsid w:val="30777568"/>
    <w:rsid w:val="3104598F"/>
    <w:rsid w:val="321067B8"/>
    <w:rsid w:val="32EB6D9B"/>
    <w:rsid w:val="335E29E7"/>
    <w:rsid w:val="33DE31BB"/>
    <w:rsid w:val="35742F68"/>
    <w:rsid w:val="36FF7AC9"/>
    <w:rsid w:val="37392C1E"/>
    <w:rsid w:val="389C49C0"/>
    <w:rsid w:val="39754676"/>
    <w:rsid w:val="39BC78F4"/>
    <w:rsid w:val="3A0D7192"/>
    <w:rsid w:val="3B35486F"/>
    <w:rsid w:val="3BB06205"/>
    <w:rsid w:val="3BEB24E7"/>
    <w:rsid w:val="3C4440AB"/>
    <w:rsid w:val="3C693069"/>
    <w:rsid w:val="3DB96A0B"/>
    <w:rsid w:val="3ED83F30"/>
    <w:rsid w:val="3EF1250A"/>
    <w:rsid w:val="3FE03612"/>
    <w:rsid w:val="40437927"/>
    <w:rsid w:val="40567DB0"/>
    <w:rsid w:val="40CF59B6"/>
    <w:rsid w:val="40FF5CD2"/>
    <w:rsid w:val="41670E6B"/>
    <w:rsid w:val="42DB40B0"/>
    <w:rsid w:val="43B71B0A"/>
    <w:rsid w:val="44FA0589"/>
    <w:rsid w:val="45A663E3"/>
    <w:rsid w:val="469F09AF"/>
    <w:rsid w:val="4A3A715A"/>
    <w:rsid w:val="4AA5526E"/>
    <w:rsid w:val="4B453388"/>
    <w:rsid w:val="4B6C6473"/>
    <w:rsid w:val="4B756271"/>
    <w:rsid w:val="4B9C0F8A"/>
    <w:rsid w:val="4C28087F"/>
    <w:rsid w:val="4C8E1CA8"/>
    <w:rsid w:val="4D6D36A4"/>
    <w:rsid w:val="4D6E120A"/>
    <w:rsid w:val="4D737540"/>
    <w:rsid w:val="4DAB2BFA"/>
    <w:rsid w:val="4E2F4540"/>
    <w:rsid w:val="4E70713A"/>
    <w:rsid w:val="4F82051D"/>
    <w:rsid w:val="50831419"/>
    <w:rsid w:val="510903EF"/>
    <w:rsid w:val="510A18E3"/>
    <w:rsid w:val="5304326B"/>
    <w:rsid w:val="53F137F4"/>
    <w:rsid w:val="540E7263"/>
    <w:rsid w:val="543A6906"/>
    <w:rsid w:val="54C44A2C"/>
    <w:rsid w:val="56463C17"/>
    <w:rsid w:val="56850CBB"/>
    <w:rsid w:val="585C097D"/>
    <w:rsid w:val="59D8738A"/>
    <w:rsid w:val="5A666D76"/>
    <w:rsid w:val="5B2253C2"/>
    <w:rsid w:val="5B2A58B0"/>
    <w:rsid w:val="5C2060A7"/>
    <w:rsid w:val="5C426A32"/>
    <w:rsid w:val="5CF02E0F"/>
    <w:rsid w:val="5E202E15"/>
    <w:rsid w:val="5E442B42"/>
    <w:rsid w:val="5E53182A"/>
    <w:rsid w:val="5F644639"/>
    <w:rsid w:val="5FC06CAB"/>
    <w:rsid w:val="603269D2"/>
    <w:rsid w:val="60790A8D"/>
    <w:rsid w:val="60960597"/>
    <w:rsid w:val="60D61630"/>
    <w:rsid w:val="61A52BCA"/>
    <w:rsid w:val="61F47A31"/>
    <w:rsid w:val="630F1C12"/>
    <w:rsid w:val="634D7265"/>
    <w:rsid w:val="63ED7DE0"/>
    <w:rsid w:val="65FD6DE2"/>
    <w:rsid w:val="66061D85"/>
    <w:rsid w:val="67095496"/>
    <w:rsid w:val="67ED7463"/>
    <w:rsid w:val="681A546A"/>
    <w:rsid w:val="68507D37"/>
    <w:rsid w:val="689D1149"/>
    <w:rsid w:val="69CB37D4"/>
    <w:rsid w:val="6A0D5B9B"/>
    <w:rsid w:val="6A1157AE"/>
    <w:rsid w:val="6A1B2B67"/>
    <w:rsid w:val="6A3B23B1"/>
    <w:rsid w:val="6AE23394"/>
    <w:rsid w:val="6AEA32DC"/>
    <w:rsid w:val="6C1E73CC"/>
    <w:rsid w:val="6C4D4E55"/>
    <w:rsid w:val="6C4E4F3C"/>
    <w:rsid w:val="6CC24AB5"/>
    <w:rsid w:val="6D9271B2"/>
    <w:rsid w:val="6E2F3D7E"/>
    <w:rsid w:val="6ED7755A"/>
    <w:rsid w:val="6F134790"/>
    <w:rsid w:val="6F150F79"/>
    <w:rsid w:val="6FE81F5F"/>
    <w:rsid w:val="70645F6C"/>
    <w:rsid w:val="71AA1F21"/>
    <w:rsid w:val="72446028"/>
    <w:rsid w:val="72DB6EC5"/>
    <w:rsid w:val="73076EC0"/>
    <w:rsid w:val="73534D9F"/>
    <w:rsid w:val="74210CA6"/>
    <w:rsid w:val="746F4E76"/>
    <w:rsid w:val="75063359"/>
    <w:rsid w:val="75BFD6B2"/>
    <w:rsid w:val="76430096"/>
    <w:rsid w:val="788C25F5"/>
    <w:rsid w:val="79A52992"/>
    <w:rsid w:val="79F72AA9"/>
    <w:rsid w:val="7A144529"/>
    <w:rsid w:val="7A7E260B"/>
    <w:rsid w:val="7AAF053A"/>
    <w:rsid w:val="7C6355B7"/>
    <w:rsid w:val="7DD37FAE"/>
    <w:rsid w:val="7E013DC5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C6411C2-6CC6-4C05-8D89-AD0B034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f0">
    <w:name w:val="Revision"/>
    <w:hidden/>
    <w:uiPriority w:val="99"/>
    <w:unhideWhenUsed/>
    <w:rsid w:val="00B30FB9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dc50139c-5d3a-4399-959f-7e96bc9d9a49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  2C9E5C</paraID>
      <start>30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E43304-780A-48E4-993C-7D8B27657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1140</Words>
  <Characters>263</Characters>
  <Application>Microsoft Office Word</Application>
  <DocSecurity>0</DocSecurity>
  <Lines>2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钟莉</cp:lastModifiedBy>
  <cp:revision>6</cp:revision>
  <cp:lastPrinted>2026-05-08T02:08:00Z</cp:lastPrinted>
  <dcterms:created xsi:type="dcterms:W3CDTF">2026-06-04T01:34:00Z</dcterms:created>
  <dcterms:modified xsi:type="dcterms:W3CDTF">2026-06-04T03:25:00Z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76EE103BE6794C08BCE72C6328421ABC_13</vt:lpwstr>
  </property>
  <property fmtid="{D5CDD505-2E9C-101B-9397-08002B2CF9AE}" pid="4" name="KSOTemplateDocerSaveRecord">
    <vt:lpwstr>eyJoZGlkIjoiOTJmMjljM2YxNWFkMTIyYTg0MGM5M2Y3YzhlM2RmMzYiLCJ1c2VySWQiOiIxNDg0NzA4MDYzIn0=</vt:lpwstr>
  </property>
</Properties>
</file>