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9D26" w14:textId="77777777" w:rsidR="004D26B6" w:rsidRDefault="005D6846">
      <w:pPr>
        <w:spacing w:line="360" w:lineRule="auto"/>
        <w:jc w:val="center"/>
        <w:rPr>
          <w:rFonts w:ascii="宋体" w:hAnsi="宋体" w:cs="宋体" w:hint="eastAsia"/>
          <w:b/>
          <w:sz w:val="28"/>
          <w:szCs w:val="36"/>
        </w:rPr>
      </w:pPr>
      <w:r>
        <w:rPr>
          <w:rFonts w:ascii="宋体" w:hAnsi="宋体" w:cs="宋体" w:hint="eastAsia"/>
          <w:b/>
          <w:sz w:val="28"/>
          <w:szCs w:val="36"/>
          <w:lang w:bidi="ar"/>
        </w:rPr>
        <w:t>贵州红星发展股份有限公司</w:t>
      </w:r>
    </w:p>
    <w:p w14:paraId="1771A6EE" w14:textId="77777777" w:rsidR="004D26B6" w:rsidRDefault="005D6846">
      <w:pPr>
        <w:spacing w:line="360" w:lineRule="auto"/>
        <w:jc w:val="center"/>
        <w:rPr>
          <w:rFonts w:ascii="宋体" w:hAnsi="宋体" w:cs="宋体" w:hint="eastAsia"/>
          <w:b/>
          <w:sz w:val="28"/>
          <w:szCs w:val="36"/>
        </w:rPr>
      </w:pPr>
      <w:r>
        <w:rPr>
          <w:rFonts w:ascii="宋体" w:hAnsi="宋体" w:cs="宋体" w:hint="eastAsia"/>
          <w:b/>
          <w:sz w:val="28"/>
          <w:szCs w:val="36"/>
          <w:lang w:bidi="ar"/>
        </w:rPr>
        <w:t>接待机构投资者调研记录</w:t>
      </w:r>
    </w:p>
    <w:p w14:paraId="7E1DB021" w14:textId="77777777" w:rsidR="004D26B6" w:rsidRDefault="004D26B6" w:rsidP="00DE31E6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36"/>
        </w:rPr>
      </w:pPr>
    </w:p>
    <w:p w14:paraId="53FAE09E" w14:textId="1EA6C1B6" w:rsidR="004D26B6" w:rsidRPr="00E135C7" w:rsidRDefault="005D6846" w:rsidP="00272F47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时间：</w:t>
      </w:r>
      <w:r w:rsidR="004B0705" w:rsidRPr="00E135C7">
        <w:rPr>
          <w:rFonts w:ascii="宋体" w:hAnsi="宋体" w:cs="宋体" w:hint="eastAsia"/>
          <w:sz w:val="24"/>
          <w:szCs w:val="24"/>
          <w:lang w:bidi="ar"/>
        </w:rPr>
        <w:t>20</w:t>
      </w:r>
      <w:r w:rsidR="004B0705" w:rsidRPr="00E135C7">
        <w:rPr>
          <w:rFonts w:ascii="宋体" w:hAnsi="宋体" w:cs="宋体"/>
          <w:sz w:val="24"/>
          <w:szCs w:val="24"/>
          <w:lang w:bidi="ar"/>
        </w:rPr>
        <w:t>2</w:t>
      </w:r>
      <w:r w:rsidR="003D5BE4">
        <w:rPr>
          <w:rFonts w:ascii="宋体" w:hAnsi="宋体" w:cs="宋体" w:hint="eastAsia"/>
          <w:sz w:val="24"/>
          <w:szCs w:val="24"/>
          <w:lang w:bidi="ar"/>
        </w:rPr>
        <w:t>6</w:t>
      </w:r>
      <w:r w:rsidR="004B0705" w:rsidRPr="00E135C7">
        <w:rPr>
          <w:rFonts w:ascii="宋体" w:hAnsi="宋体" w:cs="宋体" w:hint="eastAsia"/>
          <w:sz w:val="24"/>
          <w:szCs w:val="24"/>
          <w:lang w:bidi="ar"/>
        </w:rPr>
        <w:t>年</w:t>
      </w:r>
      <w:r w:rsidR="00CA34D0">
        <w:rPr>
          <w:rFonts w:ascii="宋体" w:hAnsi="宋体" w:cs="宋体" w:hint="eastAsia"/>
          <w:sz w:val="24"/>
          <w:szCs w:val="24"/>
          <w:lang w:bidi="ar"/>
        </w:rPr>
        <w:t>6</w:t>
      </w:r>
      <w:r w:rsidRPr="00E135C7">
        <w:rPr>
          <w:rFonts w:ascii="宋体" w:hAnsi="宋体" w:cs="宋体" w:hint="eastAsia"/>
          <w:sz w:val="24"/>
          <w:szCs w:val="24"/>
          <w:lang w:bidi="ar"/>
        </w:rPr>
        <w:t>月</w:t>
      </w:r>
      <w:r w:rsidR="00CA34D0">
        <w:rPr>
          <w:rFonts w:ascii="宋体" w:hAnsi="宋体" w:cs="宋体" w:hint="eastAsia"/>
          <w:sz w:val="24"/>
          <w:szCs w:val="24"/>
          <w:lang w:bidi="ar"/>
        </w:rPr>
        <w:t>5</w:t>
      </w:r>
      <w:r w:rsidRPr="00E135C7">
        <w:rPr>
          <w:rFonts w:ascii="宋体" w:hAnsi="宋体" w:cs="宋体" w:hint="eastAsia"/>
          <w:sz w:val="24"/>
          <w:szCs w:val="24"/>
          <w:lang w:bidi="ar"/>
        </w:rPr>
        <w:t>日</w:t>
      </w:r>
    </w:p>
    <w:p w14:paraId="5A87E656" w14:textId="5AFE963A" w:rsidR="004D26B6" w:rsidRPr="00E135C7" w:rsidRDefault="005D6846" w:rsidP="00272F47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地点：</w:t>
      </w:r>
      <w:r w:rsidR="009F0980" w:rsidRPr="009F0980">
        <w:rPr>
          <w:rFonts w:ascii="宋体" w:hAnsi="宋体" w:cs="宋体"/>
          <w:sz w:val="24"/>
          <w:szCs w:val="24"/>
          <w:lang w:bidi="ar"/>
        </w:rPr>
        <w:t>公司运管中心A栋</w:t>
      </w:r>
      <w:r w:rsidR="00CA34D0">
        <w:rPr>
          <w:rFonts w:ascii="宋体" w:hAnsi="宋体" w:cs="宋体" w:hint="eastAsia"/>
          <w:sz w:val="24"/>
          <w:szCs w:val="24"/>
          <w:lang w:bidi="ar"/>
        </w:rPr>
        <w:t>101</w:t>
      </w:r>
      <w:r w:rsidR="009F0980" w:rsidRPr="009F0980">
        <w:rPr>
          <w:rFonts w:ascii="宋体" w:hAnsi="宋体" w:cs="宋体"/>
          <w:sz w:val="24"/>
          <w:szCs w:val="24"/>
          <w:lang w:bidi="ar"/>
        </w:rPr>
        <w:t>会议室</w:t>
      </w:r>
    </w:p>
    <w:p w14:paraId="2A9C6263" w14:textId="248CA6AE" w:rsidR="004D26B6" w:rsidRPr="00E135C7" w:rsidRDefault="005D6846" w:rsidP="00A76CA1">
      <w:pPr>
        <w:spacing w:beforeLines="50" w:before="156" w:line="360" w:lineRule="auto"/>
        <w:ind w:left="720" w:hangingChars="300" w:hanging="720"/>
        <w:jc w:val="left"/>
        <w:rPr>
          <w:rFonts w:ascii="宋体" w:hAnsi="宋体" w:cs="宋体" w:hint="eastAsia"/>
          <w:sz w:val="24"/>
          <w:szCs w:val="24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人员：</w:t>
      </w:r>
      <w:r w:rsidR="009F0980" w:rsidRPr="009F0980">
        <w:rPr>
          <w:rFonts w:ascii="宋体" w:hAnsi="宋体" w:cs="宋体"/>
          <w:sz w:val="24"/>
          <w:szCs w:val="24"/>
          <w:lang w:bidi="ar"/>
        </w:rPr>
        <w:t>董事会秘书陈国强，证券事务代表吴鹤松</w:t>
      </w:r>
    </w:p>
    <w:p w14:paraId="4A4746EE" w14:textId="77777777" w:rsidR="000F6F8D" w:rsidRPr="00E135C7" w:rsidRDefault="005D6846" w:rsidP="00272F47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调研机构：</w:t>
      </w:r>
    </w:p>
    <w:p w14:paraId="75CA863C" w14:textId="52E514A7" w:rsidR="005D7BB0" w:rsidRDefault="00CA34D0" w:rsidP="00A33D50">
      <w:pPr>
        <w:spacing w:beforeLines="50" w:before="156" w:line="360" w:lineRule="auto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CA34D0">
        <w:rPr>
          <w:rFonts w:ascii="宋体" w:hAnsi="宋体" w:cs="宋体"/>
          <w:color w:val="000000"/>
          <w:kern w:val="0"/>
          <w:sz w:val="24"/>
          <w:szCs w:val="24"/>
        </w:rPr>
        <w:t>厦门博芮东方投资管理有限公司</w:t>
      </w:r>
      <w:r w:rsidR="00813847" w:rsidRPr="00813847">
        <w:rPr>
          <w:rFonts w:ascii="宋体" w:hAnsi="宋体" w:cs="宋体"/>
          <w:color w:val="000000"/>
          <w:kern w:val="0"/>
          <w:sz w:val="24"/>
          <w:szCs w:val="24"/>
        </w:rPr>
        <w:t>高级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研究员</w:t>
      </w:r>
      <w:r w:rsidRPr="00CA34D0">
        <w:rPr>
          <w:rFonts w:ascii="宋体" w:hAnsi="宋体" w:cs="宋体"/>
          <w:color w:val="000000"/>
          <w:kern w:val="0"/>
          <w:sz w:val="24"/>
          <w:szCs w:val="24"/>
        </w:rPr>
        <w:t>谢佳</w:t>
      </w:r>
      <w:proofErr w:type="gramStart"/>
      <w:r w:rsidRPr="00CA34D0">
        <w:rPr>
          <w:rFonts w:ascii="宋体" w:hAnsi="宋体" w:cs="宋体"/>
          <w:color w:val="000000"/>
          <w:kern w:val="0"/>
          <w:sz w:val="24"/>
          <w:szCs w:val="24"/>
        </w:rPr>
        <w:t>鑫</w:t>
      </w:r>
      <w:proofErr w:type="gramEnd"/>
    </w:p>
    <w:p w14:paraId="25E78A13" w14:textId="2B8DB0F6" w:rsidR="004D26B6" w:rsidRPr="00E135C7" w:rsidRDefault="005D6846" w:rsidP="00A33D50">
      <w:pPr>
        <w:spacing w:beforeLines="50" w:before="156" w:line="360" w:lineRule="auto"/>
        <w:rPr>
          <w:rFonts w:ascii="宋体" w:hAnsi="宋体" w:cs="宋体" w:hint="eastAsia"/>
          <w:b/>
          <w:sz w:val="24"/>
          <w:szCs w:val="24"/>
        </w:rPr>
      </w:pPr>
      <w:r w:rsidRPr="00E135C7">
        <w:rPr>
          <w:rFonts w:ascii="宋体" w:hAnsi="宋体" w:cs="宋体" w:hint="eastAsia"/>
          <w:b/>
          <w:sz w:val="24"/>
          <w:szCs w:val="24"/>
          <w:lang w:bidi="ar"/>
        </w:rPr>
        <w:t>一、调研过程</w:t>
      </w:r>
    </w:p>
    <w:p w14:paraId="3EA8B19A" w14:textId="69496BDA" w:rsidR="004D26B6" w:rsidRPr="00E135C7" w:rsidRDefault="00C30ED6" w:rsidP="00A33D50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董事会秘书陈国强</w:t>
      </w:r>
      <w:r w:rsidR="005D6846" w:rsidRPr="00E135C7">
        <w:rPr>
          <w:rFonts w:ascii="宋体" w:hAnsi="宋体" w:cs="宋体" w:hint="eastAsia"/>
          <w:sz w:val="24"/>
          <w:szCs w:val="24"/>
          <w:lang w:bidi="ar"/>
        </w:rPr>
        <w:t>向调研人员介绍公司基本情况，调研人员进一步</w:t>
      </w:r>
      <w:r w:rsidR="00DE31E6" w:rsidRPr="00E135C7">
        <w:rPr>
          <w:rFonts w:ascii="宋体" w:hAnsi="宋体" w:cs="宋体" w:hint="eastAsia"/>
          <w:sz w:val="24"/>
          <w:szCs w:val="24"/>
          <w:lang w:bidi="ar"/>
        </w:rPr>
        <w:t>了解</w:t>
      </w:r>
      <w:r w:rsidR="005D6846" w:rsidRPr="00E135C7">
        <w:rPr>
          <w:rFonts w:ascii="宋体" w:hAnsi="宋体" w:cs="宋体" w:hint="eastAsia"/>
          <w:sz w:val="24"/>
          <w:szCs w:val="24"/>
          <w:lang w:bidi="ar"/>
        </w:rPr>
        <w:t>调研内容，</w:t>
      </w:r>
      <w:r w:rsidRPr="00E135C7">
        <w:rPr>
          <w:rFonts w:ascii="宋体" w:hAnsi="宋体" w:cs="宋体" w:hint="eastAsia"/>
          <w:sz w:val="24"/>
          <w:szCs w:val="24"/>
          <w:lang w:bidi="ar"/>
        </w:rPr>
        <w:t>董事会秘书陈国强</w:t>
      </w:r>
      <w:r w:rsidR="004412C9" w:rsidRPr="004412C9">
        <w:rPr>
          <w:rFonts w:ascii="宋体" w:hAnsi="宋体" w:cs="宋体"/>
          <w:sz w:val="24"/>
          <w:szCs w:val="24"/>
          <w:lang w:bidi="ar"/>
        </w:rPr>
        <w:t>等</w:t>
      </w:r>
      <w:r w:rsidR="00EA55F5" w:rsidRPr="00E135C7">
        <w:rPr>
          <w:rFonts w:ascii="宋体" w:hAnsi="宋体" w:cs="宋体" w:hint="eastAsia"/>
          <w:sz w:val="24"/>
          <w:szCs w:val="24"/>
          <w:lang w:bidi="ar"/>
        </w:rPr>
        <w:t>与调研人员</w:t>
      </w:r>
      <w:r w:rsidR="00DE31E6" w:rsidRPr="00E135C7">
        <w:rPr>
          <w:rFonts w:ascii="宋体" w:hAnsi="宋体" w:cs="宋体" w:hint="eastAsia"/>
          <w:sz w:val="24"/>
          <w:szCs w:val="24"/>
          <w:lang w:bidi="ar"/>
        </w:rPr>
        <w:t>沟通说明</w:t>
      </w:r>
      <w:r w:rsidR="005D6846" w:rsidRPr="00E135C7">
        <w:rPr>
          <w:rFonts w:ascii="宋体" w:hAnsi="宋体" w:cs="宋体" w:hint="eastAsia"/>
          <w:sz w:val="24"/>
          <w:szCs w:val="24"/>
          <w:lang w:bidi="ar"/>
        </w:rPr>
        <w:t>。</w:t>
      </w:r>
    </w:p>
    <w:p w14:paraId="63F1E742" w14:textId="5F5D76AD" w:rsidR="00B97609" w:rsidRPr="00E135C7" w:rsidRDefault="005D6846" w:rsidP="00A33D50">
      <w:pPr>
        <w:spacing w:beforeLines="50" w:before="156" w:line="360" w:lineRule="auto"/>
        <w:rPr>
          <w:rFonts w:ascii="宋体" w:hAnsi="宋体" w:cs="宋体" w:hint="eastAsia"/>
          <w:b/>
          <w:sz w:val="24"/>
          <w:szCs w:val="24"/>
          <w:lang w:bidi="ar"/>
        </w:rPr>
      </w:pPr>
      <w:r w:rsidRPr="00E135C7">
        <w:rPr>
          <w:rFonts w:ascii="宋体" w:hAnsi="宋体" w:cs="宋体" w:hint="eastAsia"/>
          <w:b/>
          <w:sz w:val="24"/>
          <w:szCs w:val="24"/>
          <w:lang w:bidi="ar"/>
        </w:rPr>
        <w:t>二、调研方式采取调研人员问询，</w:t>
      </w:r>
      <w:r w:rsidR="00866CBD"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董事会秘书陈国强</w:t>
      </w:r>
      <w:r w:rsidR="004C0CE2"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等</w:t>
      </w:r>
      <w:r w:rsidR="00DE31E6"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按相关</w:t>
      </w:r>
      <w:r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规定回答</w:t>
      </w:r>
      <w:r w:rsidRPr="00E135C7">
        <w:rPr>
          <w:rFonts w:ascii="宋体" w:hAnsi="宋体" w:cs="宋体" w:hint="eastAsia"/>
          <w:b/>
          <w:sz w:val="24"/>
          <w:szCs w:val="24"/>
          <w:lang w:bidi="ar"/>
        </w:rPr>
        <w:t>的方式进行，并根据调研内容进行了整理</w:t>
      </w:r>
      <w:r w:rsidR="00DE31E6" w:rsidRPr="00E135C7">
        <w:rPr>
          <w:rFonts w:ascii="宋体" w:hAnsi="宋体" w:cs="宋体" w:hint="eastAsia"/>
          <w:b/>
          <w:sz w:val="24"/>
          <w:szCs w:val="24"/>
          <w:lang w:bidi="ar"/>
        </w:rPr>
        <w:t>。</w:t>
      </w:r>
    </w:p>
    <w:p w14:paraId="38EECD4E" w14:textId="57641500" w:rsidR="003B46D3" w:rsidRDefault="001D5A76" w:rsidP="003B46D3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1</w:t>
      </w:r>
      <w:r w:rsidR="00D85F87" w:rsidRPr="00D85F87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43333B">
        <w:rPr>
          <w:rFonts w:ascii="宋体" w:hAnsi="宋体" w:cs="宋体" w:hint="eastAsia"/>
          <w:bCs/>
          <w:sz w:val="24"/>
          <w:szCs w:val="24"/>
          <w:lang w:bidi="ar"/>
        </w:rPr>
        <w:t>公司生产碳酸</w:t>
      </w:r>
      <w:proofErr w:type="gramStart"/>
      <w:r w:rsidR="0043333B">
        <w:rPr>
          <w:rFonts w:ascii="宋体" w:hAnsi="宋体" w:cs="宋体" w:hint="eastAsia"/>
          <w:bCs/>
          <w:sz w:val="24"/>
          <w:szCs w:val="24"/>
          <w:lang w:bidi="ar"/>
        </w:rPr>
        <w:t>锶</w:t>
      </w:r>
      <w:proofErr w:type="gramEnd"/>
      <w:r w:rsidR="0043333B">
        <w:rPr>
          <w:rFonts w:ascii="宋体" w:hAnsi="宋体" w:cs="宋体" w:hint="eastAsia"/>
          <w:bCs/>
          <w:sz w:val="24"/>
          <w:szCs w:val="24"/>
          <w:lang w:bidi="ar"/>
        </w:rPr>
        <w:t>所需的天青石矿石来源？</w:t>
      </w:r>
    </w:p>
    <w:p w14:paraId="2E825538" w14:textId="74C19BF1" w:rsidR="00560790" w:rsidRDefault="001012D3" w:rsidP="001012D3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2B7912">
        <w:rPr>
          <w:rFonts w:ascii="宋体" w:hAnsi="宋体" w:cs="宋体" w:hint="eastAsia"/>
          <w:bCs/>
          <w:sz w:val="24"/>
          <w:szCs w:val="24"/>
          <w:lang w:bidi="ar"/>
        </w:rPr>
        <w:t>子公司重庆瑞得思达</w:t>
      </w:r>
      <w:r w:rsidR="007701DE">
        <w:rPr>
          <w:rFonts w:ascii="宋体" w:hAnsi="宋体" w:cs="宋体" w:hint="eastAsia"/>
          <w:bCs/>
          <w:sz w:val="24"/>
          <w:szCs w:val="24"/>
          <w:lang w:bidi="ar"/>
        </w:rPr>
        <w:t>生产</w:t>
      </w:r>
      <w:r w:rsidR="002B7912">
        <w:rPr>
          <w:rFonts w:ascii="宋体" w:hAnsi="宋体" w:cs="宋体" w:hint="eastAsia"/>
          <w:bCs/>
          <w:sz w:val="24"/>
          <w:szCs w:val="24"/>
          <w:lang w:bidi="ar"/>
        </w:rPr>
        <w:t>所需的天青石矿</w:t>
      </w:r>
      <w:r w:rsidR="0043333B">
        <w:rPr>
          <w:rFonts w:ascii="宋体" w:hAnsi="宋体" w:cs="宋体" w:hint="eastAsia"/>
          <w:bCs/>
          <w:sz w:val="24"/>
          <w:szCs w:val="24"/>
          <w:lang w:bidi="ar"/>
        </w:rPr>
        <w:t>主要由所在地矿山公司提供，少部分从国外进口。</w:t>
      </w:r>
    </w:p>
    <w:p w14:paraId="7F1218C7" w14:textId="68A61F0B" w:rsidR="00A868C2" w:rsidRPr="00E135C7" w:rsidRDefault="00C41843" w:rsidP="00A868C2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2</w:t>
      </w:r>
      <w:r w:rsidR="00A868C2" w:rsidRPr="00E135C7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43333B">
        <w:rPr>
          <w:rFonts w:ascii="宋体" w:hAnsi="宋体" w:cs="宋体" w:hint="eastAsia"/>
          <w:bCs/>
          <w:sz w:val="24"/>
          <w:szCs w:val="24"/>
          <w:lang w:bidi="ar"/>
        </w:rPr>
        <w:t>重庆瑞得思达锶盐项目</w:t>
      </w:r>
      <w:r w:rsidR="007701DE">
        <w:rPr>
          <w:rFonts w:ascii="宋体" w:hAnsi="宋体" w:cs="宋体" w:hint="eastAsia"/>
          <w:bCs/>
          <w:sz w:val="24"/>
          <w:szCs w:val="24"/>
          <w:lang w:bidi="ar"/>
        </w:rPr>
        <w:t>设计产能是多少？</w:t>
      </w:r>
      <w:r w:rsidR="0043333B">
        <w:rPr>
          <w:rFonts w:ascii="宋体" w:hAnsi="宋体" w:cs="宋体" w:hint="eastAsia"/>
          <w:bCs/>
          <w:sz w:val="24"/>
          <w:szCs w:val="24"/>
          <w:lang w:bidi="ar"/>
        </w:rPr>
        <w:t>目前是什么进展？</w:t>
      </w:r>
    </w:p>
    <w:p w14:paraId="1E00DB74" w14:textId="740FE6C8" w:rsidR="005C7128" w:rsidRDefault="00A868C2" w:rsidP="00A868C2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7701DE" w:rsidRPr="007701DE">
        <w:rPr>
          <w:rFonts w:ascii="宋体" w:hAnsi="宋体" w:cs="宋体"/>
          <w:bCs/>
          <w:sz w:val="24"/>
          <w:szCs w:val="24"/>
          <w:lang w:bidi="ar"/>
        </w:rPr>
        <w:t>重庆瑞得思达锶盐项目投产后年产精细碳酸锶5.32万吨（其中0.28万吨加工成硝酸锶0.4万吨），电子级碳酸锶0.5万吨，氢氧化锶0.3万吨</w:t>
      </w:r>
      <w:r w:rsidR="007701DE">
        <w:rPr>
          <w:rFonts w:ascii="宋体" w:hAnsi="宋体" w:cs="宋体" w:hint="eastAsia"/>
          <w:bCs/>
          <w:sz w:val="24"/>
          <w:szCs w:val="24"/>
          <w:lang w:bidi="ar"/>
        </w:rPr>
        <w:t>。</w:t>
      </w:r>
      <w:r w:rsidR="0043333B">
        <w:rPr>
          <w:rFonts w:ascii="宋体" w:hAnsi="宋体" w:cs="宋体" w:hint="eastAsia"/>
          <w:bCs/>
          <w:sz w:val="24"/>
          <w:szCs w:val="24"/>
          <w:lang w:bidi="ar"/>
        </w:rPr>
        <w:t>目前第一条生产线已经正常投产，</w:t>
      </w:r>
      <w:r w:rsidR="007701DE" w:rsidRPr="007701DE">
        <w:rPr>
          <w:rFonts w:ascii="宋体" w:hAnsi="宋体" w:cs="宋体"/>
          <w:bCs/>
          <w:sz w:val="24"/>
          <w:szCs w:val="24"/>
          <w:lang w:bidi="ar"/>
        </w:rPr>
        <w:t>目前正准备筹划第二条生产线的试生产工作。</w:t>
      </w:r>
    </w:p>
    <w:p w14:paraId="274B1784" w14:textId="7D38668D" w:rsidR="00AE158A" w:rsidRPr="00AE158A" w:rsidRDefault="00C41843" w:rsidP="00AE158A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  <w:lang w:bidi="ar"/>
        </w:rPr>
        <w:t>3</w:t>
      </w:r>
      <w:r w:rsidR="00AE158A" w:rsidRPr="00AE158A">
        <w:rPr>
          <w:rFonts w:ascii="宋体" w:hAnsi="宋体" w:cs="宋体" w:hint="eastAsia"/>
          <w:sz w:val="24"/>
          <w:szCs w:val="24"/>
          <w:lang w:bidi="ar"/>
        </w:rPr>
        <w:t>、调研问题：</w:t>
      </w:r>
      <w:r w:rsidR="0043333B">
        <w:rPr>
          <w:rFonts w:ascii="宋体" w:hAnsi="宋体" w:cs="宋体" w:hint="eastAsia"/>
          <w:sz w:val="24"/>
          <w:szCs w:val="24"/>
          <w:lang w:bidi="ar"/>
        </w:rPr>
        <w:t>碳酸</w:t>
      </w:r>
      <w:proofErr w:type="gramStart"/>
      <w:r w:rsidR="0043333B">
        <w:rPr>
          <w:rFonts w:ascii="宋体" w:hAnsi="宋体" w:cs="宋体" w:hint="eastAsia"/>
          <w:sz w:val="24"/>
          <w:szCs w:val="24"/>
          <w:lang w:bidi="ar"/>
        </w:rPr>
        <w:t>锶</w:t>
      </w:r>
      <w:proofErr w:type="gramEnd"/>
      <w:r w:rsidR="0043333B">
        <w:rPr>
          <w:rFonts w:ascii="宋体" w:hAnsi="宋体" w:cs="宋体" w:hint="eastAsia"/>
          <w:sz w:val="24"/>
          <w:szCs w:val="24"/>
          <w:lang w:bidi="ar"/>
        </w:rPr>
        <w:t>产品下游应用市场？</w:t>
      </w:r>
      <w:r w:rsidR="00AF04A8" w:rsidRPr="00AE158A">
        <w:rPr>
          <w:rFonts w:ascii="宋体" w:hAnsi="宋体" w:cs="宋体" w:hint="eastAsia"/>
          <w:sz w:val="24"/>
          <w:szCs w:val="24"/>
          <w:lang w:bidi="ar"/>
        </w:rPr>
        <w:t xml:space="preserve"> </w:t>
      </w:r>
    </w:p>
    <w:p w14:paraId="34660552" w14:textId="06E4013B" w:rsidR="00AE158A" w:rsidRDefault="00AE158A" w:rsidP="00322795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 w:rsidRPr="00AE158A">
        <w:rPr>
          <w:rFonts w:ascii="宋体" w:hAnsi="宋体" w:cs="宋体" w:hint="eastAsia"/>
          <w:sz w:val="24"/>
          <w:szCs w:val="24"/>
          <w:lang w:bidi="ar"/>
        </w:rPr>
        <w:t>公司回复：</w:t>
      </w:r>
      <w:r w:rsidR="007701DE">
        <w:rPr>
          <w:rFonts w:ascii="宋体" w:hAnsi="宋体" w:cs="宋体" w:hint="eastAsia"/>
          <w:sz w:val="24"/>
          <w:szCs w:val="24"/>
          <w:lang w:bidi="ar"/>
        </w:rPr>
        <w:t>公司</w:t>
      </w:r>
      <w:r w:rsidR="007701DE" w:rsidRPr="007701DE">
        <w:rPr>
          <w:rFonts w:ascii="宋体" w:hAnsi="宋体" w:cs="宋体"/>
          <w:sz w:val="24"/>
          <w:szCs w:val="24"/>
          <w:lang w:bidi="ar"/>
        </w:rPr>
        <w:t>锶盐产品主要用于磁性材料、金属冶炼、烟花焰火以及其它锶盐的深加工等行业。</w:t>
      </w:r>
    </w:p>
    <w:p w14:paraId="6FC51F36" w14:textId="028D9803" w:rsidR="00AE158A" w:rsidRPr="00AE158A" w:rsidRDefault="00AE5756" w:rsidP="00AE158A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  <w:lang w:bidi="ar"/>
        </w:rPr>
        <w:lastRenderedPageBreak/>
        <w:t>4</w:t>
      </w:r>
      <w:r w:rsidR="00AE158A" w:rsidRPr="00AE158A">
        <w:rPr>
          <w:rFonts w:ascii="宋体" w:hAnsi="宋体" w:cs="宋体" w:hint="eastAsia"/>
          <w:sz w:val="24"/>
          <w:szCs w:val="24"/>
          <w:lang w:bidi="ar"/>
        </w:rPr>
        <w:t>、调研问题：</w:t>
      </w:r>
      <w:r w:rsidR="007701DE">
        <w:rPr>
          <w:rFonts w:ascii="宋体" w:hAnsi="宋体" w:cs="宋体" w:hint="eastAsia"/>
          <w:sz w:val="24"/>
          <w:szCs w:val="24"/>
          <w:lang w:bidi="ar"/>
        </w:rPr>
        <w:t>公司钡盐产品的产能有多少？</w:t>
      </w:r>
      <w:r w:rsidR="00AF04A8">
        <w:rPr>
          <w:rFonts w:ascii="宋体" w:hAnsi="宋体" w:cs="宋体" w:hint="eastAsia"/>
          <w:sz w:val="24"/>
          <w:szCs w:val="24"/>
          <w:lang w:bidi="ar"/>
        </w:rPr>
        <w:t>原材料主要来源？</w:t>
      </w:r>
    </w:p>
    <w:p w14:paraId="4B1622E5" w14:textId="083C39F4" w:rsidR="00AE158A" w:rsidRDefault="00AE158A" w:rsidP="00AE158A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 w:rsidRPr="00AE158A">
        <w:rPr>
          <w:rFonts w:ascii="宋体" w:hAnsi="宋体" w:cs="宋体" w:hint="eastAsia"/>
          <w:sz w:val="24"/>
          <w:szCs w:val="24"/>
          <w:lang w:bidi="ar"/>
        </w:rPr>
        <w:t>公司回复：</w:t>
      </w:r>
      <w:r w:rsidR="007701DE">
        <w:rPr>
          <w:rFonts w:ascii="宋体" w:hAnsi="宋体" w:cs="宋体" w:hint="eastAsia"/>
          <w:sz w:val="24"/>
          <w:szCs w:val="24"/>
          <w:lang w:bidi="ar"/>
        </w:rPr>
        <w:t>公司钡盐产品产能为29万吨/年。</w:t>
      </w:r>
      <w:r w:rsidR="00AF04A8" w:rsidRPr="00AF04A8">
        <w:rPr>
          <w:rFonts w:ascii="宋体" w:hAnsi="宋体" w:cs="宋体" w:hint="eastAsia"/>
          <w:sz w:val="24"/>
          <w:szCs w:val="24"/>
          <w:lang w:bidi="ar"/>
        </w:rPr>
        <w:t>重晶石主要向公司关联方采购，不足部分向其他非关联方采购。</w:t>
      </w:r>
    </w:p>
    <w:p w14:paraId="5646BAD8" w14:textId="7816C869" w:rsidR="001D5A76" w:rsidRDefault="00AE5756" w:rsidP="001D5A76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  <w:lang w:bidi="ar"/>
        </w:rPr>
        <w:t>5</w:t>
      </w:r>
      <w:r w:rsidR="001D5A76" w:rsidRPr="00D85F87">
        <w:rPr>
          <w:rFonts w:ascii="宋体" w:hAnsi="宋体" w:cs="宋体" w:hint="eastAsia"/>
          <w:sz w:val="24"/>
          <w:szCs w:val="24"/>
          <w:lang w:bidi="ar"/>
        </w:rPr>
        <w:t>、</w:t>
      </w:r>
      <w:r w:rsidR="001D5A76" w:rsidRPr="001D5A76">
        <w:rPr>
          <w:rFonts w:ascii="宋体" w:hAnsi="宋体" w:cs="宋体" w:hint="eastAsia"/>
          <w:sz w:val="24"/>
          <w:szCs w:val="24"/>
          <w:lang w:bidi="ar"/>
        </w:rPr>
        <w:t>调研问题：</w:t>
      </w:r>
      <w:r w:rsidR="00C2097E">
        <w:rPr>
          <w:rFonts w:ascii="宋体" w:hAnsi="宋体" w:cs="宋体" w:hint="eastAsia"/>
          <w:sz w:val="24"/>
          <w:szCs w:val="24"/>
          <w:lang w:bidi="ar"/>
        </w:rPr>
        <w:t>电解二氧化锰生产所需的锰矿石来源？</w:t>
      </w:r>
    </w:p>
    <w:p w14:paraId="75DBDC5E" w14:textId="35956D5B" w:rsidR="00322795" w:rsidRDefault="0043333B" w:rsidP="001D5A76">
      <w:pPr>
        <w:spacing w:beforeLines="50" w:before="156"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43333B">
        <w:rPr>
          <w:rFonts w:asciiTheme="minorEastAsia" w:hAnsiTheme="minorEastAsia"/>
          <w:sz w:val="24"/>
          <w:szCs w:val="24"/>
        </w:rPr>
        <w:t>公司回复：</w:t>
      </w:r>
      <w:r w:rsidR="00C2097E">
        <w:rPr>
          <w:rFonts w:asciiTheme="minorEastAsia" w:hAnsiTheme="minorEastAsia" w:hint="eastAsia"/>
          <w:sz w:val="24"/>
          <w:szCs w:val="24"/>
        </w:rPr>
        <w:t>子公司</w:t>
      </w:r>
      <w:proofErr w:type="gramStart"/>
      <w:r w:rsidR="002B7912">
        <w:rPr>
          <w:rFonts w:asciiTheme="minorEastAsia" w:hAnsiTheme="minorEastAsia" w:hint="eastAsia"/>
          <w:sz w:val="24"/>
          <w:szCs w:val="24"/>
        </w:rPr>
        <w:t>大龙锰业</w:t>
      </w:r>
      <w:r w:rsidR="00C2097E">
        <w:rPr>
          <w:rFonts w:asciiTheme="minorEastAsia" w:hAnsiTheme="minorEastAsia" w:hint="eastAsia"/>
          <w:sz w:val="24"/>
          <w:szCs w:val="24"/>
        </w:rPr>
        <w:t>生产</w:t>
      </w:r>
      <w:proofErr w:type="gramEnd"/>
      <w:r w:rsidR="00C2097E" w:rsidRPr="00C2097E">
        <w:rPr>
          <w:rFonts w:asciiTheme="minorEastAsia" w:hAnsiTheme="minorEastAsia"/>
          <w:sz w:val="24"/>
          <w:szCs w:val="24"/>
        </w:rPr>
        <w:t>电解二氧化锰</w:t>
      </w:r>
      <w:r w:rsidR="00C2097E">
        <w:rPr>
          <w:rFonts w:asciiTheme="minorEastAsia" w:hAnsiTheme="minorEastAsia" w:hint="eastAsia"/>
          <w:sz w:val="24"/>
          <w:szCs w:val="24"/>
        </w:rPr>
        <w:t>使用的矿石原材料来源于进口的高品位氧化锰矿石</w:t>
      </w:r>
      <w:r w:rsidR="0041728E">
        <w:rPr>
          <w:rFonts w:asciiTheme="minorEastAsia" w:hAnsiTheme="minorEastAsia" w:hint="eastAsia"/>
          <w:sz w:val="24"/>
          <w:szCs w:val="24"/>
        </w:rPr>
        <w:t>（粉）</w:t>
      </w:r>
      <w:r w:rsidR="00C2097E">
        <w:rPr>
          <w:rFonts w:asciiTheme="minorEastAsia" w:hAnsiTheme="minorEastAsia" w:hint="eastAsia"/>
          <w:sz w:val="24"/>
          <w:szCs w:val="24"/>
        </w:rPr>
        <w:t>。</w:t>
      </w:r>
    </w:p>
    <w:p w14:paraId="64A7C5FA" w14:textId="091D9D31" w:rsidR="00B9735D" w:rsidRDefault="00AF04A8" w:rsidP="001D5A76">
      <w:pPr>
        <w:spacing w:beforeLines="50" w:before="156"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>6</w:t>
      </w:r>
      <w:r w:rsidR="00B9735D">
        <w:rPr>
          <w:rFonts w:ascii="宋体" w:hAnsi="宋体" w:cs="宋体" w:hint="eastAsia"/>
          <w:sz w:val="24"/>
          <w:szCs w:val="24"/>
          <w:lang w:bidi="ar"/>
        </w:rPr>
        <w:t>、</w:t>
      </w:r>
      <w:r w:rsidR="0043333B" w:rsidRPr="0043333B">
        <w:rPr>
          <w:rFonts w:ascii="宋体" w:hAnsi="宋体" w:cs="宋体"/>
          <w:sz w:val="24"/>
          <w:szCs w:val="24"/>
          <w:lang w:bidi="ar"/>
        </w:rPr>
        <w:t>调研问题：</w:t>
      </w:r>
      <w:r w:rsidR="00027938">
        <w:rPr>
          <w:rFonts w:ascii="宋体" w:hAnsi="宋体" w:cs="宋体" w:hint="eastAsia"/>
          <w:sz w:val="24"/>
          <w:szCs w:val="24"/>
          <w:lang w:bidi="ar"/>
        </w:rPr>
        <w:t>公司今年是否</w:t>
      </w:r>
      <w:proofErr w:type="gramStart"/>
      <w:r w:rsidR="00027938">
        <w:rPr>
          <w:rFonts w:ascii="宋体" w:hAnsi="宋体" w:cs="宋体" w:hint="eastAsia"/>
          <w:sz w:val="24"/>
          <w:szCs w:val="24"/>
          <w:lang w:bidi="ar"/>
        </w:rPr>
        <w:t>有做再融资</w:t>
      </w:r>
      <w:proofErr w:type="gramEnd"/>
      <w:r w:rsidR="00027938">
        <w:rPr>
          <w:rFonts w:ascii="宋体" w:hAnsi="宋体" w:cs="宋体" w:hint="eastAsia"/>
          <w:sz w:val="24"/>
          <w:szCs w:val="24"/>
          <w:lang w:bidi="ar"/>
        </w:rPr>
        <w:t>的计划？</w:t>
      </w:r>
    </w:p>
    <w:p w14:paraId="238673E0" w14:textId="71F6B325" w:rsidR="00B9735D" w:rsidRDefault="0043333B" w:rsidP="001D5A76">
      <w:pPr>
        <w:spacing w:beforeLines="50" w:before="156"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43333B">
        <w:rPr>
          <w:rFonts w:asciiTheme="minorEastAsia" w:hAnsiTheme="minorEastAsia"/>
          <w:sz w:val="24"/>
          <w:szCs w:val="24"/>
        </w:rPr>
        <w:t>公司回复：</w:t>
      </w:r>
      <w:r w:rsidR="00027938">
        <w:rPr>
          <w:rFonts w:asciiTheme="minorEastAsia" w:hAnsiTheme="minorEastAsia" w:hint="eastAsia"/>
          <w:sz w:val="24"/>
          <w:szCs w:val="24"/>
        </w:rPr>
        <w:t>公司今年5月18日召开的2025年度股东会审议通过了《</w:t>
      </w:r>
      <w:r w:rsidR="00027938" w:rsidRPr="00027938">
        <w:rPr>
          <w:rFonts w:asciiTheme="minorEastAsia" w:hAnsiTheme="minorEastAsia"/>
          <w:sz w:val="24"/>
          <w:szCs w:val="24"/>
        </w:rPr>
        <w:t>关于提请股东会授权董事会办理小额快速融资相关事宜</w:t>
      </w:r>
      <w:r w:rsidR="00027938">
        <w:rPr>
          <w:rFonts w:asciiTheme="minorEastAsia" w:hAnsiTheme="minorEastAsia" w:hint="eastAsia"/>
          <w:sz w:val="24"/>
          <w:szCs w:val="24"/>
        </w:rPr>
        <w:t>》的议案，</w:t>
      </w:r>
      <w:r w:rsidR="00AF04A8">
        <w:rPr>
          <w:rFonts w:asciiTheme="minorEastAsia" w:hAnsiTheme="minorEastAsia" w:hint="eastAsia"/>
          <w:sz w:val="24"/>
          <w:szCs w:val="24"/>
        </w:rPr>
        <w:t>后续是否开展存在不确定性</w:t>
      </w:r>
      <w:r w:rsidR="00027938">
        <w:rPr>
          <w:rFonts w:asciiTheme="minorEastAsia" w:hAnsiTheme="minorEastAsia" w:hint="eastAsia"/>
          <w:sz w:val="24"/>
          <w:szCs w:val="24"/>
        </w:rPr>
        <w:t>。</w:t>
      </w:r>
    </w:p>
    <w:p w14:paraId="3934724B" w14:textId="1144EF53" w:rsidR="00AF04A8" w:rsidRDefault="00AF04A8" w:rsidP="001D5A76">
      <w:pPr>
        <w:spacing w:beforeLines="50" w:before="156"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7、调研问题：今年一季度公司</w:t>
      </w:r>
      <w:proofErr w:type="gramStart"/>
      <w:r>
        <w:rPr>
          <w:rFonts w:asciiTheme="minorEastAsia" w:hAnsiTheme="minorEastAsia" w:hint="eastAsia"/>
          <w:sz w:val="24"/>
          <w:szCs w:val="24"/>
        </w:rPr>
        <w:t>硫黄</w:t>
      </w:r>
      <w:proofErr w:type="gramEnd"/>
      <w:r>
        <w:rPr>
          <w:rFonts w:asciiTheme="minorEastAsia" w:hAnsiTheme="minorEastAsia" w:hint="eastAsia"/>
          <w:sz w:val="24"/>
          <w:szCs w:val="24"/>
        </w:rPr>
        <w:t>产品生产和销售情况，销售收入大概有多少？</w:t>
      </w:r>
    </w:p>
    <w:p w14:paraId="1D18BC15" w14:textId="1166B3B3" w:rsidR="00AF04A8" w:rsidRDefault="00AF04A8" w:rsidP="001D5A76">
      <w:pPr>
        <w:spacing w:beforeLines="50" w:before="156"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公司回复：2026年一季度公司生产</w:t>
      </w:r>
      <w:proofErr w:type="gramStart"/>
      <w:r>
        <w:rPr>
          <w:rFonts w:asciiTheme="minorEastAsia" w:hAnsiTheme="minorEastAsia" w:hint="eastAsia"/>
          <w:sz w:val="24"/>
          <w:szCs w:val="24"/>
        </w:rPr>
        <w:t>硫黄</w:t>
      </w:r>
      <w:proofErr w:type="gramEnd"/>
      <w:r w:rsidRPr="00AF04A8">
        <w:rPr>
          <w:rFonts w:asciiTheme="minorEastAsia" w:hAnsiTheme="minorEastAsia"/>
          <w:sz w:val="24"/>
          <w:szCs w:val="24"/>
        </w:rPr>
        <w:t>8,848</w:t>
      </w:r>
      <w:r>
        <w:rPr>
          <w:rFonts w:asciiTheme="minorEastAsia" w:hAnsiTheme="minorEastAsia" w:hint="eastAsia"/>
          <w:sz w:val="24"/>
          <w:szCs w:val="24"/>
        </w:rPr>
        <w:t>吨，销售9,154吨，实现销售收入3,373万元（不含税）。</w:t>
      </w:r>
    </w:p>
    <w:p w14:paraId="00FE4F96" w14:textId="1FD3E828" w:rsidR="00EE2406" w:rsidRPr="000C4299" w:rsidRDefault="00274123" w:rsidP="00525A01">
      <w:pPr>
        <w:widowControl/>
        <w:jc w:val="left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  <w:lang w:bidi="ar"/>
        </w:rPr>
        <w:br w:type="page"/>
      </w:r>
      <w:bookmarkStart w:id="0" w:name="_Hlk97888924"/>
    </w:p>
    <w:p w14:paraId="67CE217C" w14:textId="7EE9B09D" w:rsidR="004D26B6" w:rsidRPr="00E135C7" w:rsidRDefault="005D6846" w:rsidP="00A86C51">
      <w:pPr>
        <w:spacing w:beforeLines="50" w:before="156" w:line="360" w:lineRule="auto"/>
        <w:jc w:val="left"/>
        <w:rPr>
          <w:rFonts w:ascii="宋体" w:hAnsi="宋体" w:cs="宋体" w:hint="eastAsia"/>
          <w:b/>
          <w:sz w:val="24"/>
          <w:szCs w:val="24"/>
          <w:lang w:bidi="ar"/>
        </w:rPr>
      </w:pPr>
      <w:r w:rsidRPr="00E135C7">
        <w:rPr>
          <w:rFonts w:ascii="宋体" w:hAnsi="宋体" w:cs="宋体" w:hint="eastAsia"/>
          <w:b/>
          <w:sz w:val="24"/>
          <w:szCs w:val="24"/>
          <w:lang w:bidi="ar"/>
        </w:rPr>
        <w:lastRenderedPageBreak/>
        <w:t>人员签字：</w:t>
      </w:r>
    </w:p>
    <w:p w14:paraId="7366D87B" w14:textId="4706F63E" w:rsidR="004D26B6" w:rsidRDefault="005D6846" w:rsidP="00C31D79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u w:val="single"/>
          <w:lang w:bidi="ar"/>
        </w:rPr>
      </w:pPr>
      <w:bookmarkStart w:id="1" w:name="_Hlk112938012"/>
      <w:r w:rsidRPr="00E135C7">
        <w:rPr>
          <w:rFonts w:ascii="宋体" w:hAnsi="宋体" w:cs="宋体" w:hint="eastAsia"/>
          <w:sz w:val="24"/>
          <w:szCs w:val="24"/>
          <w:lang w:bidi="ar"/>
        </w:rPr>
        <w:t>红星发展</w:t>
      </w:r>
      <w:r w:rsidR="004C0CE2" w:rsidRPr="00E135C7">
        <w:rPr>
          <w:rFonts w:ascii="宋体" w:hAnsi="宋体" w:cs="宋体" w:hint="eastAsia"/>
          <w:sz w:val="24"/>
          <w:szCs w:val="24"/>
          <w:lang w:bidi="ar"/>
        </w:rPr>
        <w:t>董事会秘书</w:t>
      </w:r>
      <w:r w:rsidR="00BB3C99" w:rsidRPr="00E135C7">
        <w:rPr>
          <w:rFonts w:ascii="宋体" w:hAnsi="宋体" w:cs="宋体" w:hint="eastAsia"/>
          <w:sz w:val="24"/>
          <w:szCs w:val="24"/>
          <w:lang w:bidi="ar"/>
        </w:rPr>
        <w:t>陈国强</w:t>
      </w:r>
      <w:r w:rsidRPr="00E135C7">
        <w:rPr>
          <w:rFonts w:ascii="宋体" w:hAnsi="宋体" w:cs="宋体" w:hint="eastAsia"/>
          <w:sz w:val="24"/>
          <w:szCs w:val="24"/>
          <w:lang w:bidi="ar"/>
        </w:rPr>
        <w:t>：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</w:t>
      </w:r>
      <w:r w:rsidR="00872FE5"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</w:t>
      </w:r>
    </w:p>
    <w:p w14:paraId="5952C2DA" w14:textId="16760B3B" w:rsidR="00813847" w:rsidRDefault="00813847" w:rsidP="00C31D79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u w:val="single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红星发展</w:t>
      </w:r>
      <w:r w:rsidRPr="00813847">
        <w:rPr>
          <w:rFonts w:ascii="宋体" w:hAnsi="宋体" w:cs="宋体"/>
          <w:sz w:val="24"/>
          <w:szCs w:val="24"/>
          <w:lang w:bidi="ar"/>
        </w:rPr>
        <w:t>证券事务代表吴鹤松</w:t>
      </w:r>
      <w:r w:rsidRPr="00E135C7">
        <w:rPr>
          <w:rFonts w:ascii="宋体" w:hAnsi="宋体" w:cs="宋体" w:hint="eastAsia"/>
          <w:sz w:val="24"/>
          <w:szCs w:val="24"/>
          <w:lang w:bidi="ar"/>
        </w:rPr>
        <w:t>：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</w:t>
      </w:r>
      <w:r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</w:t>
      </w:r>
    </w:p>
    <w:bookmarkEnd w:id="1"/>
    <w:p w14:paraId="2781E17A" w14:textId="7C0FD7E8" w:rsidR="005D7273" w:rsidRDefault="00FE6931" w:rsidP="00877ED5">
      <w:pPr>
        <w:spacing w:beforeLines="50" w:before="156" w:line="360" w:lineRule="auto"/>
        <w:rPr>
          <w:rFonts w:ascii="宋体" w:hAnsi="宋体" w:cs="宋体" w:hint="eastAsia"/>
          <w:sz w:val="24"/>
          <w:szCs w:val="24"/>
          <w:u w:val="single"/>
          <w:lang w:bidi="ar"/>
        </w:rPr>
      </w:pPr>
      <w:r w:rsidRPr="00FE6931">
        <w:rPr>
          <w:rFonts w:ascii="宋体" w:hAnsi="宋体" w:cs="宋体"/>
          <w:color w:val="000000"/>
          <w:kern w:val="0"/>
          <w:sz w:val="24"/>
          <w:szCs w:val="24"/>
        </w:rPr>
        <w:t>厦门博芮东方投资管理有限公司高级研究员谢佳</w:t>
      </w:r>
      <w:proofErr w:type="gramStart"/>
      <w:r w:rsidRPr="00FE6931">
        <w:rPr>
          <w:rFonts w:ascii="宋体" w:hAnsi="宋体" w:cs="宋体"/>
          <w:color w:val="000000"/>
          <w:kern w:val="0"/>
          <w:sz w:val="24"/>
          <w:szCs w:val="24"/>
        </w:rPr>
        <w:t>鑫</w:t>
      </w:r>
      <w:proofErr w:type="gramEnd"/>
      <w:r w:rsidR="001B7609" w:rsidRPr="00E135C7">
        <w:rPr>
          <w:rFonts w:ascii="宋体" w:hAnsi="宋体" w:cs="宋体" w:hint="eastAsia"/>
          <w:sz w:val="24"/>
          <w:szCs w:val="24"/>
          <w:lang w:bidi="ar"/>
        </w:rPr>
        <w:t>：</w:t>
      </w:r>
      <w:r w:rsidR="001B7609"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</w:t>
      </w:r>
      <w:r w:rsidR="001B7609"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         </w:t>
      </w:r>
      <w:bookmarkEnd w:id="0"/>
    </w:p>
    <w:sectPr w:rsidR="005D7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3934" w14:textId="77777777" w:rsidR="00C93C5C" w:rsidRDefault="00C93C5C">
      <w:r>
        <w:separator/>
      </w:r>
    </w:p>
  </w:endnote>
  <w:endnote w:type="continuationSeparator" w:id="0">
    <w:p w14:paraId="5EAF7E82" w14:textId="77777777" w:rsidR="00C93C5C" w:rsidRDefault="00C9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389D" w14:textId="77777777" w:rsidR="00BD256D" w:rsidRDefault="00BD256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371405"/>
      <w:docPartObj>
        <w:docPartGallery w:val="Page Numbers (Bottom of Page)"/>
        <w:docPartUnique/>
      </w:docPartObj>
    </w:sdtPr>
    <w:sdtContent>
      <w:p w14:paraId="036DA31C" w14:textId="3250F6DD" w:rsidR="00B9735D" w:rsidRPr="00BD256D" w:rsidRDefault="00B9735D">
        <w:pPr>
          <w:pStyle w:val="a3"/>
          <w:jc w:val="center"/>
        </w:pPr>
        <w:r w:rsidRPr="00BD256D">
          <w:fldChar w:fldCharType="begin"/>
        </w:r>
        <w:r w:rsidRPr="00BD256D">
          <w:instrText>PAGE   \* MERGEFORMAT</w:instrText>
        </w:r>
        <w:r w:rsidRPr="00BD256D">
          <w:fldChar w:fldCharType="separate"/>
        </w:r>
        <w:r w:rsidRPr="00BD256D">
          <w:rPr>
            <w:lang w:val="zh-CN"/>
          </w:rPr>
          <w:t>2</w:t>
        </w:r>
        <w:r w:rsidRPr="00BD256D">
          <w:fldChar w:fldCharType="end"/>
        </w:r>
      </w:p>
    </w:sdtContent>
  </w:sdt>
  <w:p w14:paraId="443846EB" w14:textId="6A02AB2C" w:rsidR="004D26B6" w:rsidRPr="00E03640" w:rsidRDefault="004D26B6" w:rsidP="00E626A0">
    <w:pPr>
      <w:pStyle w:val="a3"/>
      <w:jc w:val="center"/>
      <w:rPr>
        <w:rFonts w:ascii="Times New Roman" w:hAnsi="Times New Roman" w:cs="Times New Roman"/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07CE" w14:textId="77777777" w:rsidR="00BD256D" w:rsidRDefault="00BD25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9B50" w14:textId="77777777" w:rsidR="00C93C5C" w:rsidRDefault="00C93C5C">
      <w:r>
        <w:separator/>
      </w:r>
    </w:p>
  </w:footnote>
  <w:footnote w:type="continuationSeparator" w:id="0">
    <w:p w14:paraId="2CA7C5A3" w14:textId="77777777" w:rsidR="00C93C5C" w:rsidRDefault="00C9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E624" w14:textId="77777777" w:rsidR="00BD256D" w:rsidRDefault="00BD25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DF7F" w14:textId="77777777" w:rsidR="00BD256D" w:rsidRDefault="00BD256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86BF" w14:textId="77777777" w:rsidR="00BD256D" w:rsidRDefault="00BD25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635145"/>
    <w:rsid w:val="00000B37"/>
    <w:rsid w:val="00014FE9"/>
    <w:rsid w:val="000200AC"/>
    <w:rsid w:val="00025872"/>
    <w:rsid w:val="000261A7"/>
    <w:rsid w:val="00027938"/>
    <w:rsid w:val="00033C52"/>
    <w:rsid w:val="000377B1"/>
    <w:rsid w:val="000470AE"/>
    <w:rsid w:val="00050084"/>
    <w:rsid w:val="0005252C"/>
    <w:rsid w:val="000561FF"/>
    <w:rsid w:val="00063B6E"/>
    <w:rsid w:val="00073BB2"/>
    <w:rsid w:val="00075A73"/>
    <w:rsid w:val="00075FA6"/>
    <w:rsid w:val="00083DD5"/>
    <w:rsid w:val="00084B5F"/>
    <w:rsid w:val="00090AC6"/>
    <w:rsid w:val="000A2731"/>
    <w:rsid w:val="000A2DC7"/>
    <w:rsid w:val="000A562F"/>
    <w:rsid w:val="000A5765"/>
    <w:rsid w:val="000A79E9"/>
    <w:rsid w:val="000B0C00"/>
    <w:rsid w:val="000B15F8"/>
    <w:rsid w:val="000B4303"/>
    <w:rsid w:val="000B4307"/>
    <w:rsid w:val="000B7FD7"/>
    <w:rsid w:val="000C389D"/>
    <w:rsid w:val="000C4299"/>
    <w:rsid w:val="000C5A3F"/>
    <w:rsid w:val="000C5AF9"/>
    <w:rsid w:val="000E06C5"/>
    <w:rsid w:val="000E3770"/>
    <w:rsid w:val="000E4D74"/>
    <w:rsid w:val="000E776A"/>
    <w:rsid w:val="000F328A"/>
    <w:rsid w:val="000F36A7"/>
    <w:rsid w:val="000F5762"/>
    <w:rsid w:val="000F5F9D"/>
    <w:rsid w:val="000F6ECB"/>
    <w:rsid w:val="000F6F8D"/>
    <w:rsid w:val="000F7E04"/>
    <w:rsid w:val="001012D3"/>
    <w:rsid w:val="00102ED7"/>
    <w:rsid w:val="001059F6"/>
    <w:rsid w:val="00105CEE"/>
    <w:rsid w:val="00110CED"/>
    <w:rsid w:val="00113189"/>
    <w:rsid w:val="001145A4"/>
    <w:rsid w:val="0012406C"/>
    <w:rsid w:val="001306F2"/>
    <w:rsid w:val="00131000"/>
    <w:rsid w:val="00131AED"/>
    <w:rsid w:val="00131DC1"/>
    <w:rsid w:val="0013279F"/>
    <w:rsid w:val="00141620"/>
    <w:rsid w:val="0014361C"/>
    <w:rsid w:val="0015303A"/>
    <w:rsid w:val="00157981"/>
    <w:rsid w:val="001636C5"/>
    <w:rsid w:val="00186288"/>
    <w:rsid w:val="00192130"/>
    <w:rsid w:val="00195668"/>
    <w:rsid w:val="001A0564"/>
    <w:rsid w:val="001A3D39"/>
    <w:rsid w:val="001A3DFC"/>
    <w:rsid w:val="001A4EE5"/>
    <w:rsid w:val="001B7609"/>
    <w:rsid w:val="001D28A1"/>
    <w:rsid w:val="001D5A76"/>
    <w:rsid w:val="001D7CDF"/>
    <w:rsid w:val="001E20ED"/>
    <w:rsid w:val="001E7596"/>
    <w:rsid w:val="001F5F11"/>
    <w:rsid w:val="002007A4"/>
    <w:rsid w:val="00205927"/>
    <w:rsid w:val="00207A77"/>
    <w:rsid w:val="00211C98"/>
    <w:rsid w:val="00213F14"/>
    <w:rsid w:val="00215CBA"/>
    <w:rsid w:val="00231E3F"/>
    <w:rsid w:val="00234403"/>
    <w:rsid w:val="00241FA7"/>
    <w:rsid w:val="00255EFF"/>
    <w:rsid w:val="0026041E"/>
    <w:rsid w:val="002609DF"/>
    <w:rsid w:val="00262E59"/>
    <w:rsid w:val="00263364"/>
    <w:rsid w:val="002726F2"/>
    <w:rsid w:val="00272A3D"/>
    <w:rsid w:val="00272B21"/>
    <w:rsid w:val="00272F47"/>
    <w:rsid w:val="00274123"/>
    <w:rsid w:val="00274E66"/>
    <w:rsid w:val="002753E8"/>
    <w:rsid w:val="002766F8"/>
    <w:rsid w:val="00281282"/>
    <w:rsid w:val="00285F7A"/>
    <w:rsid w:val="002872CD"/>
    <w:rsid w:val="00295042"/>
    <w:rsid w:val="002979B1"/>
    <w:rsid w:val="002B64BC"/>
    <w:rsid w:val="002B749E"/>
    <w:rsid w:val="002B7912"/>
    <w:rsid w:val="002C085D"/>
    <w:rsid w:val="002D1A73"/>
    <w:rsid w:val="002D6CB3"/>
    <w:rsid w:val="002E0347"/>
    <w:rsid w:val="002E50D8"/>
    <w:rsid w:val="002F20AE"/>
    <w:rsid w:val="002F6600"/>
    <w:rsid w:val="00301F96"/>
    <w:rsid w:val="0030207F"/>
    <w:rsid w:val="00306A97"/>
    <w:rsid w:val="00307DEC"/>
    <w:rsid w:val="003134CC"/>
    <w:rsid w:val="003206BF"/>
    <w:rsid w:val="00322795"/>
    <w:rsid w:val="0032430A"/>
    <w:rsid w:val="003266C6"/>
    <w:rsid w:val="00330883"/>
    <w:rsid w:val="00332D1F"/>
    <w:rsid w:val="00345239"/>
    <w:rsid w:val="00346FDA"/>
    <w:rsid w:val="003525BF"/>
    <w:rsid w:val="003575A6"/>
    <w:rsid w:val="00361E26"/>
    <w:rsid w:val="00365CA7"/>
    <w:rsid w:val="003840CA"/>
    <w:rsid w:val="00385E95"/>
    <w:rsid w:val="00387037"/>
    <w:rsid w:val="0039774A"/>
    <w:rsid w:val="00397B03"/>
    <w:rsid w:val="003A6821"/>
    <w:rsid w:val="003A7998"/>
    <w:rsid w:val="003B0BAA"/>
    <w:rsid w:val="003B1511"/>
    <w:rsid w:val="003B46D3"/>
    <w:rsid w:val="003B6F36"/>
    <w:rsid w:val="003C3C53"/>
    <w:rsid w:val="003C7445"/>
    <w:rsid w:val="003C7E54"/>
    <w:rsid w:val="003D5BE4"/>
    <w:rsid w:val="003E2F88"/>
    <w:rsid w:val="003E7DA2"/>
    <w:rsid w:val="003F24A6"/>
    <w:rsid w:val="003F3E6A"/>
    <w:rsid w:val="004053AE"/>
    <w:rsid w:val="0040790F"/>
    <w:rsid w:val="00413A0A"/>
    <w:rsid w:val="0041728E"/>
    <w:rsid w:val="00426AA8"/>
    <w:rsid w:val="0043333B"/>
    <w:rsid w:val="00437BC8"/>
    <w:rsid w:val="004400A0"/>
    <w:rsid w:val="004412C9"/>
    <w:rsid w:val="00441A1A"/>
    <w:rsid w:val="004600A6"/>
    <w:rsid w:val="004610D6"/>
    <w:rsid w:val="00461857"/>
    <w:rsid w:val="00464E05"/>
    <w:rsid w:val="00465521"/>
    <w:rsid w:val="00481B19"/>
    <w:rsid w:val="00482698"/>
    <w:rsid w:val="00484A10"/>
    <w:rsid w:val="004858EF"/>
    <w:rsid w:val="00492AF3"/>
    <w:rsid w:val="004A0CE9"/>
    <w:rsid w:val="004A1253"/>
    <w:rsid w:val="004A197E"/>
    <w:rsid w:val="004A3F1C"/>
    <w:rsid w:val="004A7D51"/>
    <w:rsid w:val="004B0705"/>
    <w:rsid w:val="004B0F89"/>
    <w:rsid w:val="004B212D"/>
    <w:rsid w:val="004B2FF1"/>
    <w:rsid w:val="004B6EAB"/>
    <w:rsid w:val="004C0CE2"/>
    <w:rsid w:val="004D26B6"/>
    <w:rsid w:val="004E34EA"/>
    <w:rsid w:val="004E619C"/>
    <w:rsid w:val="004E6906"/>
    <w:rsid w:val="004E7535"/>
    <w:rsid w:val="004F0353"/>
    <w:rsid w:val="004F428E"/>
    <w:rsid w:val="004F6A20"/>
    <w:rsid w:val="004F6C49"/>
    <w:rsid w:val="004F7641"/>
    <w:rsid w:val="004F79EB"/>
    <w:rsid w:val="00500FF1"/>
    <w:rsid w:val="00501E7D"/>
    <w:rsid w:val="00503A33"/>
    <w:rsid w:val="0050552B"/>
    <w:rsid w:val="00510C9C"/>
    <w:rsid w:val="00520C60"/>
    <w:rsid w:val="00523A41"/>
    <w:rsid w:val="00525A01"/>
    <w:rsid w:val="005264E7"/>
    <w:rsid w:val="005273F8"/>
    <w:rsid w:val="00530FAE"/>
    <w:rsid w:val="00532C21"/>
    <w:rsid w:val="00537A1C"/>
    <w:rsid w:val="00541A0B"/>
    <w:rsid w:val="00552270"/>
    <w:rsid w:val="00554119"/>
    <w:rsid w:val="00554729"/>
    <w:rsid w:val="00560790"/>
    <w:rsid w:val="00560BAD"/>
    <w:rsid w:val="00573F63"/>
    <w:rsid w:val="00577436"/>
    <w:rsid w:val="00577CFF"/>
    <w:rsid w:val="0058578D"/>
    <w:rsid w:val="00595688"/>
    <w:rsid w:val="00596481"/>
    <w:rsid w:val="00596B3D"/>
    <w:rsid w:val="005977B3"/>
    <w:rsid w:val="00597DA6"/>
    <w:rsid w:val="005A1B75"/>
    <w:rsid w:val="005A5F65"/>
    <w:rsid w:val="005B0CBE"/>
    <w:rsid w:val="005B3252"/>
    <w:rsid w:val="005B3981"/>
    <w:rsid w:val="005C532F"/>
    <w:rsid w:val="005C7128"/>
    <w:rsid w:val="005C7605"/>
    <w:rsid w:val="005C789D"/>
    <w:rsid w:val="005D6846"/>
    <w:rsid w:val="005D7273"/>
    <w:rsid w:val="005D7920"/>
    <w:rsid w:val="005D7BB0"/>
    <w:rsid w:val="005D7F5F"/>
    <w:rsid w:val="005E0235"/>
    <w:rsid w:val="005E0F84"/>
    <w:rsid w:val="005E1AC9"/>
    <w:rsid w:val="005F1AB8"/>
    <w:rsid w:val="005F3A52"/>
    <w:rsid w:val="005F3BC3"/>
    <w:rsid w:val="006044D3"/>
    <w:rsid w:val="00613424"/>
    <w:rsid w:val="00615EA2"/>
    <w:rsid w:val="006172FD"/>
    <w:rsid w:val="00624370"/>
    <w:rsid w:val="0062755A"/>
    <w:rsid w:val="0063110A"/>
    <w:rsid w:val="0063290C"/>
    <w:rsid w:val="0064469F"/>
    <w:rsid w:val="00657548"/>
    <w:rsid w:val="0066079B"/>
    <w:rsid w:val="00660CFB"/>
    <w:rsid w:val="00663628"/>
    <w:rsid w:val="0066382B"/>
    <w:rsid w:val="006645F7"/>
    <w:rsid w:val="00666A04"/>
    <w:rsid w:val="00671244"/>
    <w:rsid w:val="00671607"/>
    <w:rsid w:val="00674975"/>
    <w:rsid w:val="00675EA2"/>
    <w:rsid w:val="00676DA5"/>
    <w:rsid w:val="006821BD"/>
    <w:rsid w:val="00685A36"/>
    <w:rsid w:val="006953AB"/>
    <w:rsid w:val="006B2CDB"/>
    <w:rsid w:val="006B3E36"/>
    <w:rsid w:val="006B6E2A"/>
    <w:rsid w:val="006D22EA"/>
    <w:rsid w:val="006D2A06"/>
    <w:rsid w:val="006D2FF7"/>
    <w:rsid w:val="006E0253"/>
    <w:rsid w:val="006E2952"/>
    <w:rsid w:val="006E3AAF"/>
    <w:rsid w:val="006E69FC"/>
    <w:rsid w:val="006F0A2F"/>
    <w:rsid w:val="006F41BF"/>
    <w:rsid w:val="00704DF9"/>
    <w:rsid w:val="00705EC8"/>
    <w:rsid w:val="00707E5B"/>
    <w:rsid w:val="0071213C"/>
    <w:rsid w:val="007143AC"/>
    <w:rsid w:val="00723B72"/>
    <w:rsid w:val="00724BB5"/>
    <w:rsid w:val="0072559F"/>
    <w:rsid w:val="007279C7"/>
    <w:rsid w:val="00740B60"/>
    <w:rsid w:val="00742311"/>
    <w:rsid w:val="00744338"/>
    <w:rsid w:val="0075686F"/>
    <w:rsid w:val="007701DE"/>
    <w:rsid w:val="00780C2A"/>
    <w:rsid w:val="007851F4"/>
    <w:rsid w:val="00792A72"/>
    <w:rsid w:val="00793077"/>
    <w:rsid w:val="007A5357"/>
    <w:rsid w:val="007A6CFB"/>
    <w:rsid w:val="007B17A8"/>
    <w:rsid w:val="007B5B97"/>
    <w:rsid w:val="007D49EC"/>
    <w:rsid w:val="007E3EE0"/>
    <w:rsid w:val="007E4A07"/>
    <w:rsid w:val="007F1829"/>
    <w:rsid w:val="007F79C8"/>
    <w:rsid w:val="008047A1"/>
    <w:rsid w:val="00805CBF"/>
    <w:rsid w:val="00806299"/>
    <w:rsid w:val="008071E7"/>
    <w:rsid w:val="008113B3"/>
    <w:rsid w:val="00813847"/>
    <w:rsid w:val="00817964"/>
    <w:rsid w:val="00821ADA"/>
    <w:rsid w:val="00823C5B"/>
    <w:rsid w:val="00824877"/>
    <w:rsid w:val="00824DED"/>
    <w:rsid w:val="008255C5"/>
    <w:rsid w:val="00826FFE"/>
    <w:rsid w:val="008275B4"/>
    <w:rsid w:val="008502C5"/>
    <w:rsid w:val="008534ED"/>
    <w:rsid w:val="008552A6"/>
    <w:rsid w:val="00864E25"/>
    <w:rsid w:val="00866CBD"/>
    <w:rsid w:val="00872521"/>
    <w:rsid w:val="00872CFF"/>
    <w:rsid w:val="00872FE5"/>
    <w:rsid w:val="00876FA0"/>
    <w:rsid w:val="00877ED5"/>
    <w:rsid w:val="0088666F"/>
    <w:rsid w:val="008876DA"/>
    <w:rsid w:val="00887C0C"/>
    <w:rsid w:val="008942CE"/>
    <w:rsid w:val="008A4455"/>
    <w:rsid w:val="008A5C96"/>
    <w:rsid w:val="008C1056"/>
    <w:rsid w:val="008C11A9"/>
    <w:rsid w:val="008C29C3"/>
    <w:rsid w:val="008C4A45"/>
    <w:rsid w:val="008D58A0"/>
    <w:rsid w:val="008E3217"/>
    <w:rsid w:val="008E49B4"/>
    <w:rsid w:val="008E5F64"/>
    <w:rsid w:val="008E7EA0"/>
    <w:rsid w:val="008F4C06"/>
    <w:rsid w:val="0091001A"/>
    <w:rsid w:val="00917AD8"/>
    <w:rsid w:val="009224BA"/>
    <w:rsid w:val="00930853"/>
    <w:rsid w:val="00934A25"/>
    <w:rsid w:val="00936217"/>
    <w:rsid w:val="00941418"/>
    <w:rsid w:val="009428C5"/>
    <w:rsid w:val="00943271"/>
    <w:rsid w:val="00947CC2"/>
    <w:rsid w:val="0095139D"/>
    <w:rsid w:val="00951998"/>
    <w:rsid w:val="009543B6"/>
    <w:rsid w:val="00956384"/>
    <w:rsid w:val="009602D7"/>
    <w:rsid w:val="009608C0"/>
    <w:rsid w:val="00961D59"/>
    <w:rsid w:val="00963E0E"/>
    <w:rsid w:val="00964391"/>
    <w:rsid w:val="0096561B"/>
    <w:rsid w:val="00965B59"/>
    <w:rsid w:val="00966AC4"/>
    <w:rsid w:val="00975CE1"/>
    <w:rsid w:val="0097751E"/>
    <w:rsid w:val="00981E98"/>
    <w:rsid w:val="009902CC"/>
    <w:rsid w:val="009913D6"/>
    <w:rsid w:val="009A4FEB"/>
    <w:rsid w:val="009B0AD9"/>
    <w:rsid w:val="009B11F1"/>
    <w:rsid w:val="009B57AE"/>
    <w:rsid w:val="009C2C4A"/>
    <w:rsid w:val="009C36F2"/>
    <w:rsid w:val="009D0CFF"/>
    <w:rsid w:val="009D2BF6"/>
    <w:rsid w:val="009D3E4A"/>
    <w:rsid w:val="009E0056"/>
    <w:rsid w:val="009E2004"/>
    <w:rsid w:val="009F0980"/>
    <w:rsid w:val="009F7947"/>
    <w:rsid w:val="00A032B0"/>
    <w:rsid w:val="00A14900"/>
    <w:rsid w:val="00A14FB5"/>
    <w:rsid w:val="00A20A30"/>
    <w:rsid w:val="00A33D50"/>
    <w:rsid w:val="00A354DB"/>
    <w:rsid w:val="00A360CC"/>
    <w:rsid w:val="00A438D6"/>
    <w:rsid w:val="00A53166"/>
    <w:rsid w:val="00A537E8"/>
    <w:rsid w:val="00A55179"/>
    <w:rsid w:val="00A71A2C"/>
    <w:rsid w:val="00A72243"/>
    <w:rsid w:val="00A75C5F"/>
    <w:rsid w:val="00A76CA1"/>
    <w:rsid w:val="00A868C2"/>
    <w:rsid w:val="00A86C51"/>
    <w:rsid w:val="00A877BC"/>
    <w:rsid w:val="00A907BF"/>
    <w:rsid w:val="00AA11CD"/>
    <w:rsid w:val="00AA18B9"/>
    <w:rsid w:val="00AA33A2"/>
    <w:rsid w:val="00AA594C"/>
    <w:rsid w:val="00AA690C"/>
    <w:rsid w:val="00AA6B57"/>
    <w:rsid w:val="00AB007A"/>
    <w:rsid w:val="00AC75A8"/>
    <w:rsid w:val="00AC7D22"/>
    <w:rsid w:val="00AD1944"/>
    <w:rsid w:val="00AD75B5"/>
    <w:rsid w:val="00AD7616"/>
    <w:rsid w:val="00AE124C"/>
    <w:rsid w:val="00AE158A"/>
    <w:rsid w:val="00AE3E15"/>
    <w:rsid w:val="00AE4EDF"/>
    <w:rsid w:val="00AE5756"/>
    <w:rsid w:val="00AF04A8"/>
    <w:rsid w:val="00AF4435"/>
    <w:rsid w:val="00AF478F"/>
    <w:rsid w:val="00AF65D0"/>
    <w:rsid w:val="00B00779"/>
    <w:rsid w:val="00B02E3B"/>
    <w:rsid w:val="00B05A30"/>
    <w:rsid w:val="00B05B75"/>
    <w:rsid w:val="00B12865"/>
    <w:rsid w:val="00B12ECF"/>
    <w:rsid w:val="00B13D97"/>
    <w:rsid w:val="00B13EB8"/>
    <w:rsid w:val="00B14C5E"/>
    <w:rsid w:val="00B24856"/>
    <w:rsid w:val="00B25112"/>
    <w:rsid w:val="00B2551D"/>
    <w:rsid w:val="00B25C14"/>
    <w:rsid w:val="00B25E6B"/>
    <w:rsid w:val="00B332B0"/>
    <w:rsid w:val="00B45CB9"/>
    <w:rsid w:val="00B46D47"/>
    <w:rsid w:val="00B47D58"/>
    <w:rsid w:val="00B50990"/>
    <w:rsid w:val="00B51983"/>
    <w:rsid w:val="00B6154A"/>
    <w:rsid w:val="00B62F7C"/>
    <w:rsid w:val="00B65B62"/>
    <w:rsid w:val="00B70720"/>
    <w:rsid w:val="00B7558B"/>
    <w:rsid w:val="00B80151"/>
    <w:rsid w:val="00B8595D"/>
    <w:rsid w:val="00B910EC"/>
    <w:rsid w:val="00B92E30"/>
    <w:rsid w:val="00B9450C"/>
    <w:rsid w:val="00B9537B"/>
    <w:rsid w:val="00B9735D"/>
    <w:rsid w:val="00B97609"/>
    <w:rsid w:val="00BA554C"/>
    <w:rsid w:val="00BB0BBA"/>
    <w:rsid w:val="00BB3308"/>
    <w:rsid w:val="00BB3C99"/>
    <w:rsid w:val="00BC5E97"/>
    <w:rsid w:val="00BD196B"/>
    <w:rsid w:val="00BD256D"/>
    <w:rsid w:val="00BD4C72"/>
    <w:rsid w:val="00BE23F5"/>
    <w:rsid w:val="00BE3EFF"/>
    <w:rsid w:val="00BF26BB"/>
    <w:rsid w:val="00BF6411"/>
    <w:rsid w:val="00C02317"/>
    <w:rsid w:val="00C06E56"/>
    <w:rsid w:val="00C10B4A"/>
    <w:rsid w:val="00C11CD6"/>
    <w:rsid w:val="00C123BF"/>
    <w:rsid w:val="00C13ABE"/>
    <w:rsid w:val="00C14701"/>
    <w:rsid w:val="00C17C6B"/>
    <w:rsid w:val="00C2097E"/>
    <w:rsid w:val="00C2411E"/>
    <w:rsid w:val="00C24C48"/>
    <w:rsid w:val="00C275E8"/>
    <w:rsid w:val="00C30ED6"/>
    <w:rsid w:val="00C31D79"/>
    <w:rsid w:val="00C40A84"/>
    <w:rsid w:val="00C41843"/>
    <w:rsid w:val="00C4197A"/>
    <w:rsid w:val="00C51BCA"/>
    <w:rsid w:val="00C62AA1"/>
    <w:rsid w:val="00C64978"/>
    <w:rsid w:val="00C67861"/>
    <w:rsid w:val="00C7227A"/>
    <w:rsid w:val="00C7317C"/>
    <w:rsid w:val="00C73D0D"/>
    <w:rsid w:val="00C742AE"/>
    <w:rsid w:val="00C75EDF"/>
    <w:rsid w:val="00C763C2"/>
    <w:rsid w:val="00C76ECB"/>
    <w:rsid w:val="00C80046"/>
    <w:rsid w:val="00C832BC"/>
    <w:rsid w:val="00C93C5C"/>
    <w:rsid w:val="00C95CDD"/>
    <w:rsid w:val="00CA34D0"/>
    <w:rsid w:val="00CA7535"/>
    <w:rsid w:val="00CB5495"/>
    <w:rsid w:val="00CC1B81"/>
    <w:rsid w:val="00CC2787"/>
    <w:rsid w:val="00CC622E"/>
    <w:rsid w:val="00CD0542"/>
    <w:rsid w:val="00CD2435"/>
    <w:rsid w:val="00CD7B62"/>
    <w:rsid w:val="00CE7B90"/>
    <w:rsid w:val="00CF1A00"/>
    <w:rsid w:val="00CF2C9B"/>
    <w:rsid w:val="00D02B6E"/>
    <w:rsid w:val="00D02CF7"/>
    <w:rsid w:val="00D12591"/>
    <w:rsid w:val="00D20BC8"/>
    <w:rsid w:val="00D21255"/>
    <w:rsid w:val="00D23228"/>
    <w:rsid w:val="00D26CFF"/>
    <w:rsid w:val="00D27920"/>
    <w:rsid w:val="00D35426"/>
    <w:rsid w:val="00D429F4"/>
    <w:rsid w:val="00D46DE4"/>
    <w:rsid w:val="00D473D3"/>
    <w:rsid w:val="00D5341B"/>
    <w:rsid w:val="00D53DCB"/>
    <w:rsid w:val="00D56492"/>
    <w:rsid w:val="00D643A3"/>
    <w:rsid w:val="00D72BC5"/>
    <w:rsid w:val="00D72E00"/>
    <w:rsid w:val="00D73A86"/>
    <w:rsid w:val="00D73E87"/>
    <w:rsid w:val="00D77057"/>
    <w:rsid w:val="00D848C8"/>
    <w:rsid w:val="00D85F87"/>
    <w:rsid w:val="00D8624E"/>
    <w:rsid w:val="00D87203"/>
    <w:rsid w:val="00D92878"/>
    <w:rsid w:val="00DA11A2"/>
    <w:rsid w:val="00DA2A05"/>
    <w:rsid w:val="00DA6C01"/>
    <w:rsid w:val="00DA7A2F"/>
    <w:rsid w:val="00DB75BA"/>
    <w:rsid w:val="00DC2A23"/>
    <w:rsid w:val="00DD2742"/>
    <w:rsid w:val="00DD46B5"/>
    <w:rsid w:val="00DD6A41"/>
    <w:rsid w:val="00DE31E6"/>
    <w:rsid w:val="00DE41B8"/>
    <w:rsid w:val="00DF6D7F"/>
    <w:rsid w:val="00DF6D86"/>
    <w:rsid w:val="00E00A08"/>
    <w:rsid w:val="00E03640"/>
    <w:rsid w:val="00E0375A"/>
    <w:rsid w:val="00E04D56"/>
    <w:rsid w:val="00E05559"/>
    <w:rsid w:val="00E0712F"/>
    <w:rsid w:val="00E135C7"/>
    <w:rsid w:val="00E17B3D"/>
    <w:rsid w:val="00E22686"/>
    <w:rsid w:val="00E32D96"/>
    <w:rsid w:val="00E32DA0"/>
    <w:rsid w:val="00E40688"/>
    <w:rsid w:val="00E4649E"/>
    <w:rsid w:val="00E464F5"/>
    <w:rsid w:val="00E53547"/>
    <w:rsid w:val="00E604AC"/>
    <w:rsid w:val="00E61C29"/>
    <w:rsid w:val="00E626A0"/>
    <w:rsid w:val="00E64C65"/>
    <w:rsid w:val="00E64DC2"/>
    <w:rsid w:val="00E65248"/>
    <w:rsid w:val="00E65E48"/>
    <w:rsid w:val="00E67493"/>
    <w:rsid w:val="00E67585"/>
    <w:rsid w:val="00E7063D"/>
    <w:rsid w:val="00E70A35"/>
    <w:rsid w:val="00E7289F"/>
    <w:rsid w:val="00E75CA1"/>
    <w:rsid w:val="00E82CB0"/>
    <w:rsid w:val="00E913CA"/>
    <w:rsid w:val="00E96682"/>
    <w:rsid w:val="00EA55F5"/>
    <w:rsid w:val="00EA6A76"/>
    <w:rsid w:val="00EB6D09"/>
    <w:rsid w:val="00EC3BE9"/>
    <w:rsid w:val="00EC4B3B"/>
    <w:rsid w:val="00EC57AA"/>
    <w:rsid w:val="00ED0C98"/>
    <w:rsid w:val="00ED123F"/>
    <w:rsid w:val="00ED184E"/>
    <w:rsid w:val="00ED787E"/>
    <w:rsid w:val="00EE1457"/>
    <w:rsid w:val="00EE2406"/>
    <w:rsid w:val="00EE33FB"/>
    <w:rsid w:val="00EF24E4"/>
    <w:rsid w:val="00EF31C6"/>
    <w:rsid w:val="00F002BC"/>
    <w:rsid w:val="00F01B35"/>
    <w:rsid w:val="00F16D11"/>
    <w:rsid w:val="00F214C2"/>
    <w:rsid w:val="00F22026"/>
    <w:rsid w:val="00F341DB"/>
    <w:rsid w:val="00F41518"/>
    <w:rsid w:val="00F52449"/>
    <w:rsid w:val="00F62239"/>
    <w:rsid w:val="00F65A1A"/>
    <w:rsid w:val="00F67095"/>
    <w:rsid w:val="00F6715B"/>
    <w:rsid w:val="00F72B1E"/>
    <w:rsid w:val="00F75AB1"/>
    <w:rsid w:val="00F76520"/>
    <w:rsid w:val="00F81FFF"/>
    <w:rsid w:val="00F823DC"/>
    <w:rsid w:val="00F91423"/>
    <w:rsid w:val="00F95473"/>
    <w:rsid w:val="00FA411A"/>
    <w:rsid w:val="00FA6121"/>
    <w:rsid w:val="00FA7806"/>
    <w:rsid w:val="00FB05A8"/>
    <w:rsid w:val="00FB110A"/>
    <w:rsid w:val="00FB147D"/>
    <w:rsid w:val="00FB462E"/>
    <w:rsid w:val="00FB5F0E"/>
    <w:rsid w:val="00FC182C"/>
    <w:rsid w:val="00FE6931"/>
    <w:rsid w:val="00FE7EAC"/>
    <w:rsid w:val="00FF0D5F"/>
    <w:rsid w:val="00FF0F43"/>
    <w:rsid w:val="00FF417F"/>
    <w:rsid w:val="7E63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E11E7"/>
  <w15:docId w15:val="{C3B7C8BB-1FCB-48C4-B68F-D73B361C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5BA"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E32D9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6">
    <w:name w:val="page number"/>
    <w:basedOn w:val="a0"/>
  </w:style>
  <w:style w:type="character" w:styleId="a7">
    <w:name w:val="annotation reference"/>
    <w:basedOn w:val="a0"/>
    <w:rsid w:val="00387037"/>
    <w:rPr>
      <w:sz w:val="21"/>
      <w:szCs w:val="21"/>
    </w:rPr>
  </w:style>
  <w:style w:type="paragraph" w:styleId="a8">
    <w:name w:val="annotation text"/>
    <w:basedOn w:val="a"/>
    <w:link w:val="a9"/>
    <w:rsid w:val="00387037"/>
    <w:pPr>
      <w:jc w:val="left"/>
    </w:pPr>
  </w:style>
  <w:style w:type="character" w:customStyle="1" w:styleId="a9">
    <w:name w:val="批注文字 字符"/>
    <w:basedOn w:val="a0"/>
    <w:link w:val="a8"/>
    <w:rsid w:val="00387037"/>
    <w:rPr>
      <w:rFonts w:eastAsia="宋体"/>
      <w:kern w:val="2"/>
      <w:sz w:val="21"/>
      <w:szCs w:val="22"/>
    </w:rPr>
  </w:style>
  <w:style w:type="paragraph" w:styleId="aa">
    <w:name w:val="annotation subject"/>
    <w:basedOn w:val="a8"/>
    <w:next w:val="a8"/>
    <w:link w:val="ab"/>
    <w:rsid w:val="00387037"/>
    <w:rPr>
      <w:b/>
      <w:bCs/>
    </w:rPr>
  </w:style>
  <w:style w:type="character" w:customStyle="1" w:styleId="ab">
    <w:name w:val="批注主题 字符"/>
    <w:basedOn w:val="a9"/>
    <w:link w:val="aa"/>
    <w:rsid w:val="00387037"/>
    <w:rPr>
      <w:rFonts w:eastAsia="宋体"/>
      <w:b/>
      <w:bCs/>
      <w:kern w:val="2"/>
      <w:sz w:val="21"/>
      <w:szCs w:val="22"/>
    </w:rPr>
  </w:style>
  <w:style w:type="paragraph" w:styleId="ac">
    <w:name w:val="Balloon Text"/>
    <w:basedOn w:val="a"/>
    <w:link w:val="ad"/>
    <w:rsid w:val="00387037"/>
    <w:rPr>
      <w:sz w:val="18"/>
      <w:szCs w:val="18"/>
    </w:rPr>
  </w:style>
  <w:style w:type="character" w:customStyle="1" w:styleId="ad">
    <w:name w:val="批注框文本 字符"/>
    <w:basedOn w:val="a0"/>
    <w:link w:val="ac"/>
    <w:rsid w:val="00387037"/>
    <w:rPr>
      <w:rFonts w:eastAsia="宋体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32D9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41">
    <w:name w:val="41"/>
    <w:qFormat/>
    <w:rsid w:val="00C02317"/>
    <w:rPr>
      <w:rFonts w:ascii="宋体" w:eastAsia="宋体" w:hAnsi="宋体" w:cs="宋体"/>
      <w:sz w:val="21"/>
      <w:szCs w:val="24"/>
    </w:rPr>
  </w:style>
  <w:style w:type="paragraph" w:styleId="ae">
    <w:name w:val="List Paragraph"/>
    <w:basedOn w:val="a"/>
    <w:uiPriority w:val="99"/>
    <w:unhideWhenUsed/>
    <w:rsid w:val="000F6F8D"/>
    <w:pPr>
      <w:ind w:firstLineChars="200" w:firstLine="420"/>
    </w:pPr>
  </w:style>
  <w:style w:type="paragraph" w:styleId="af">
    <w:name w:val="Revision"/>
    <w:hidden/>
    <w:uiPriority w:val="99"/>
    <w:unhideWhenUsed/>
    <w:rsid w:val="00597DA6"/>
    <w:rPr>
      <w:rFonts w:eastAsia="宋体"/>
      <w:kern w:val="2"/>
      <w:sz w:val="21"/>
      <w:szCs w:val="22"/>
    </w:rPr>
  </w:style>
  <w:style w:type="character" w:styleId="af0">
    <w:name w:val="Emphasis"/>
    <w:basedOn w:val="a0"/>
    <w:uiPriority w:val="20"/>
    <w:qFormat/>
    <w:rsid w:val="0013279F"/>
    <w:rPr>
      <w:i w:val="0"/>
      <w:iCs w:val="0"/>
      <w:color w:val="F73131"/>
    </w:rPr>
  </w:style>
  <w:style w:type="character" w:customStyle="1" w:styleId="a4">
    <w:name w:val="页脚 字符"/>
    <w:basedOn w:val="a0"/>
    <w:link w:val="a3"/>
    <w:uiPriority w:val="99"/>
    <w:rsid w:val="00B9735D"/>
    <w:rPr>
      <w:rFonts w:eastAsia="宋体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5BE4D6-EA33-4170-9DD5-4FD469EB97A6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1D3266-51E4-4482-B2C4-405F4C533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140</Words>
  <Characters>800</Characters>
  <Application>Microsoft Office Word</Application>
  <DocSecurity>0</DocSecurity>
  <Lines>6</Lines>
  <Paragraphs>1</Paragraphs>
  <ScaleCrop>false</ScaleCrop>
  <Company>贵州红星发展股份有限公司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万洋</dc:creator>
  <cp:lastModifiedBy>国强 陈</cp:lastModifiedBy>
  <cp:revision>58</cp:revision>
  <cp:lastPrinted>2026-06-05T07:14:00Z</cp:lastPrinted>
  <dcterms:created xsi:type="dcterms:W3CDTF">2025-11-19T03:44:00Z</dcterms:created>
  <dcterms:modified xsi:type="dcterms:W3CDTF">2026-06-05T08:30:00Z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