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FFD5" w14:textId="77777777" w:rsidR="00A30243" w:rsidRDefault="00000000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603135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中重科技</w:t>
      </w:r>
    </w:p>
    <w:p w14:paraId="558167FE" w14:textId="77777777" w:rsidR="00A30243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中重科技(天津)股份有限公司</w:t>
      </w:r>
    </w:p>
    <w:p w14:paraId="607F5E67" w14:textId="77777777" w:rsidR="00A30243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11557B2C" w14:textId="77777777" w:rsidR="00A30243" w:rsidRDefault="00A30243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17631417" w14:textId="6896377F" w:rsidR="00A30243" w:rsidRDefault="00000000">
      <w:pPr>
        <w:ind w:right="720"/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A10DF9">
        <w:rPr>
          <w:rFonts w:ascii="黑体" w:eastAsia="黑体" w:hAnsi="黑体" w:hint="eastAsia"/>
          <w:sz w:val="24"/>
          <w:szCs w:val="24"/>
        </w:rPr>
        <w:t>2026-001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A30243" w14:paraId="7DFD753F" w14:textId="77777777">
        <w:trPr>
          <w:trHeight w:val="838"/>
        </w:trPr>
        <w:tc>
          <w:tcPr>
            <w:tcW w:w="1526" w:type="dxa"/>
            <w:vAlign w:val="center"/>
          </w:tcPr>
          <w:p w14:paraId="4F06664F" w14:textId="77777777" w:rsidR="00A30243" w:rsidRPr="009812EF" w:rsidRDefault="00000000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438FC821" w14:textId="740950AC" w:rsidR="00A30243" w:rsidRDefault="00A10D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特定对象</w:t>
            </w:r>
            <w:r w:rsidR="003E6082">
              <w:rPr>
                <w:rFonts w:hint="eastAsia"/>
                <w:sz w:val="24"/>
                <w:szCs w:val="24"/>
              </w:rPr>
              <w:t>现场</w:t>
            </w:r>
            <w:r>
              <w:rPr>
                <w:rFonts w:hint="eastAsia"/>
                <w:sz w:val="24"/>
                <w:szCs w:val="24"/>
              </w:rPr>
              <w:t>调研</w:t>
            </w:r>
          </w:p>
        </w:tc>
      </w:tr>
      <w:tr w:rsidR="00A30243" w14:paraId="7506F289" w14:textId="77777777">
        <w:trPr>
          <w:trHeight w:val="838"/>
        </w:trPr>
        <w:tc>
          <w:tcPr>
            <w:tcW w:w="1526" w:type="dxa"/>
            <w:vAlign w:val="center"/>
          </w:tcPr>
          <w:p w14:paraId="7F87FB3A" w14:textId="0C445C5E" w:rsidR="00A30243" w:rsidRPr="009812EF" w:rsidRDefault="00A10DF9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调研机构</w:t>
            </w:r>
          </w:p>
        </w:tc>
        <w:tc>
          <w:tcPr>
            <w:tcW w:w="7191" w:type="dxa"/>
            <w:vAlign w:val="center"/>
          </w:tcPr>
          <w:p w14:paraId="1EBDDE54" w14:textId="1F27530C" w:rsidR="00A30243" w:rsidRDefault="000D7910" w:rsidP="00A5012C">
            <w:pPr>
              <w:rPr>
                <w:sz w:val="24"/>
                <w:szCs w:val="24"/>
              </w:rPr>
            </w:pPr>
            <w:r w:rsidRPr="000D7910">
              <w:rPr>
                <w:sz w:val="24"/>
                <w:szCs w:val="24"/>
              </w:rPr>
              <w:t>国联民生证券，永望投资，中</w:t>
            </w:r>
            <w:proofErr w:type="gramStart"/>
            <w:r w:rsidRPr="000D7910">
              <w:rPr>
                <w:sz w:val="24"/>
                <w:szCs w:val="24"/>
              </w:rPr>
              <w:t>信建投证券</w:t>
            </w:r>
            <w:proofErr w:type="gramEnd"/>
            <w:r w:rsidRPr="000D7910">
              <w:rPr>
                <w:sz w:val="24"/>
                <w:szCs w:val="24"/>
              </w:rPr>
              <w:t>，华泰证券，</w:t>
            </w:r>
            <w:proofErr w:type="gramStart"/>
            <w:r w:rsidRPr="000D7910">
              <w:rPr>
                <w:sz w:val="24"/>
                <w:szCs w:val="24"/>
              </w:rPr>
              <w:t>国泰海通</w:t>
            </w:r>
            <w:proofErr w:type="gramEnd"/>
            <w:r w:rsidRPr="000D7910">
              <w:rPr>
                <w:sz w:val="24"/>
                <w:szCs w:val="24"/>
              </w:rPr>
              <w:t>证券</w:t>
            </w:r>
            <w:r w:rsidR="00A5012C">
              <w:rPr>
                <w:rFonts w:hint="eastAsia"/>
                <w:sz w:val="24"/>
                <w:szCs w:val="24"/>
              </w:rPr>
              <w:t>，</w:t>
            </w:r>
            <w:r w:rsidR="00A5012C" w:rsidRPr="00A5012C">
              <w:rPr>
                <w:rFonts w:hint="eastAsia"/>
                <w:sz w:val="24"/>
                <w:szCs w:val="24"/>
              </w:rPr>
              <w:t>汇</w:t>
            </w:r>
            <w:proofErr w:type="gramStart"/>
            <w:r w:rsidR="00A5012C" w:rsidRPr="00A5012C">
              <w:rPr>
                <w:rFonts w:hint="eastAsia"/>
                <w:sz w:val="24"/>
                <w:szCs w:val="24"/>
              </w:rPr>
              <w:t>丰晋信</w:t>
            </w:r>
            <w:r w:rsidR="00A5012C">
              <w:rPr>
                <w:rFonts w:hint="eastAsia"/>
                <w:sz w:val="24"/>
                <w:szCs w:val="24"/>
              </w:rPr>
              <w:t>，</w:t>
            </w:r>
            <w:r w:rsidR="00A5012C" w:rsidRPr="00A5012C">
              <w:rPr>
                <w:rFonts w:hint="eastAsia"/>
                <w:sz w:val="24"/>
                <w:szCs w:val="24"/>
              </w:rPr>
              <w:t>永赢</w:t>
            </w:r>
            <w:proofErr w:type="gramEnd"/>
            <w:r w:rsidR="00A5012C" w:rsidRPr="00A5012C">
              <w:rPr>
                <w:rFonts w:hint="eastAsia"/>
                <w:sz w:val="24"/>
                <w:szCs w:val="24"/>
              </w:rPr>
              <w:t>基金</w:t>
            </w:r>
            <w:r w:rsidR="00A5012C">
              <w:rPr>
                <w:rFonts w:hint="eastAsia"/>
                <w:sz w:val="24"/>
                <w:szCs w:val="24"/>
              </w:rPr>
              <w:t>，</w:t>
            </w:r>
            <w:r w:rsidR="00A5012C" w:rsidRPr="00A5012C">
              <w:rPr>
                <w:rFonts w:hint="eastAsia"/>
                <w:sz w:val="24"/>
                <w:szCs w:val="24"/>
              </w:rPr>
              <w:t>民生加银</w:t>
            </w:r>
          </w:p>
        </w:tc>
      </w:tr>
      <w:tr w:rsidR="00A30243" w14:paraId="314B0275" w14:textId="77777777">
        <w:trPr>
          <w:trHeight w:val="799"/>
        </w:trPr>
        <w:tc>
          <w:tcPr>
            <w:tcW w:w="1526" w:type="dxa"/>
            <w:vAlign w:val="center"/>
          </w:tcPr>
          <w:p w14:paraId="2693708D" w14:textId="77777777" w:rsidR="00A30243" w:rsidRPr="009812EF" w:rsidRDefault="00000000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01519197" w14:textId="5780949B" w:rsidR="00A30243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</w:t>
            </w:r>
            <w:r w:rsidR="00A10DF9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年6月17日</w:t>
            </w:r>
          </w:p>
        </w:tc>
      </w:tr>
      <w:tr w:rsidR="00A30243" w14:paraId="5BDEB4D8" w14:textId="77777777" w:rsidTr="009812EF">
        <w:trPr>
          <w:trHeight w:val="838"/>
        </w:trPr>
        <w:tc>
          <w:tcPr>
            <w:tcW w:w="1526" w:type="dxa"/>
            <w:vAlign w:val="center"/>
          </w:tcPr>
          <w:p w14:paraId="25AA099D" w14:textId="23B4EEEA" w:rsidR="00A30243" w:rsidRPr="009812EF" w:rsidRDefault="00A10DF9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调研地点</w:t>
            </w:r>
          </w:p>
        </w:tc>
        <w:tc>
          <w:tcPr>
            <w:tcW w:w="7191" w:type="dxa"/>
            <w:vAlign w:val="center"/>
          </w:tcPr>
          <w:p w14:paraId="2DEF9974" w14:textId="2BAA65C6" w:rsidR="00A30243" w:rsidRPr="00A10DF9" w:rsidRDefault="009812EF" w:rsidP="009812EF">
            <w:pPr>
              <w:rPr>
                <w:rFonts w:ascii="宋体" w:hAnsi="宋体" w:hint="eastAsia"/>
                <w:bCs/>
                <w:sz w:val="24"/>
              </w:rPr>
            </w:pPr>
            <w:proofErr w:type="gramStart"/>
            <w:r w:rsidRPr="009812EF">
              <w:rPr>
                <w:rFonts w:ascii="宋体" w:hAnsi="宋体"/>
                <w:bCs/>
                <w:sz w:val="24"/>
              </w:rPr>
              <w:t>中重灵希</w:t>
            </w:r>
            <w:proofErr w:type="gramEnd"/>
            <w:r w:rsidRPr="009812EF">
              <w:rPr>
                <w:rFonts w:ascii="宋体" w:hAnsi="宋体"/>
                <w:bCs/>
                <w:sz w:val="24"/>
              </w:rPr>
              <w:t>机器人科技(江苏)有限公司</w:t>
            </w:r>
            <w:r>
              <w:rPr>
                <w:rFonts w:ascii="宋体" w:hAnsi="宋体" w:hint="eastAsia"/>
                <w:bCs/>
                <w:sz w:val="24"/>
              </w:rPr>
              <w:t>上海分公司</w:t>
            </w:r>
          </w:p>
        </w:tc>
      </w:tr>
      <w:tr w:rsidR="00A30243" w14:paraId="213E344D" w14:textId="77777777">
        <w:trPr>
          <w:trHeight w:val="838"/>
        </w:trPr>
        <w:tc>
          <w:tcPr>
            <w:tcW w:w="1526" w:type="dxa"/>
            <w:vAlign w:val="center"/>
          </w:tcPr>
          <w:p w14:paraId="09CC9F6C" w14:textId="77777777" w:rsidR="00A30243" w:rsidRPr="009812EF" w:rsidRDefault="00000000">
            <w:pPr>
              <w:rPr>
                <w:b/>
                <w:bCs/>
                <w:sz w:val="24"/>
                <w:szCs w:val="24"/>
              </w:rPr>
            </w:pPr>
            <w:r w:rsidRPr="009812EF">
              <w:rPr>
                <w:rFonts w:hint="eastAsia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0A0C9F0C" w14:textId="6FEAE92A" w:rsidR="00A3024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董事会秘书杜晓舟、</w:t>
            </w:r>
            <w:r w:rsidR="00DF45A0" w:rsidRPr="009812EF">
              <w:rPr>
                <w:rFonts w:ascii="宋体" w:hAnsi="宋体"/>
                <w:bCs/>
                <w:sz w:val="24"/>
              </w:rPr>
              <w:t>灵</w:t>
            </w:r>
            <w:proofErr w:type="gramStart"/>
            <w:r w:rsidR="00DF45A0" w:rsidRPr="009812EF">
              <w:rPr>
                <w:rFonts w:ascii="宋体" w:hAnsi="宋体"/>
                <w:bCs/>
                <w:sz w:val="24"/>
              </w:rPr>
              <w:t>希</w:t>
            </w:r>
            <w:r w:rsidR="00DF45A0">
              <w:rPr>
                <w:rFonts w:ascii="宋体" w:hAnsi="宋体" w:hint="eastAsia"/>
                <w:bCs/>
                <w:sz w:val="24"/>
              </w:rPr>
              <w:t>公司</w:t>
            </w:r>
            <w:proofErr w:type="gramEnd"/>
            <w:r w:rsidR="00DF45A0">
              <w:rPr>
                <w:rFonts w:ascii="宋体" w:hAnsi="宋体" w:hint="eastAsia"/>
                <w:bCs/>
                <w:sz w:val="24"/>
              </w:rPr>
              <w:t>负责人蒋植松</w:t>
            </w:r>
            <w:r w:rsidR="004A2C9B">
              <w:rPr>
                <w:rFonts w:ascii="宋体" w:hAnsi="宋体" w:hint="eastAsia"/>
                <w:bCs/>
                <w:sz w:val="24"/>
              </w:rPr>
              <w:t>、证券事务代表李珂</w:t>
            </w:r>
          </w:p>
        </w:tc>
      </w:tr>
      <w:tr w:rsidR="00A30243" w14:paraId="762D09EB" w14:textId="77777777">
        <w:trPr>
          <w:trHeight w:val="557"/>
        </w:trPr>
        <w:tc>
          <w:tcPr>
            <w:tcW w:w="1526" w:type="dxa"/>
            <w:vAlign w:val="center"/>
          </w:tcPr>
          <w:p w14:paraId="6A693680" w14:textId="77777777" w:rsidR="00A30243" w:rsidRPr="009812EF" w:rsidRDefault="00000000" w:rsidP="009812E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9812EF">
              <w:rPr>
                <w:rFonts w:ascii="宋体"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3F28F272" w14:textId="42D42FE8" w:rsidR="00A30243" w:rsidRPr="009812EF" w:rsidRDefault="00000000" w:rsidP="009812EF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bookmarkStart w:id="0" w:name="OLE_LINK2"/>
            <w:r w:rsidRPr="009812EF">
              <w:rPr>
                <w:rFonts w:ascii="宋体"/>
                <w:b/>
                <w:bCs/>
                <w:sz w:val="24"/>
              </w:rPr>
              <w:t>1、</w:t>
            </w:r>
            <w:r w:rsidR="00DF45A0" w:rsidRPr="00DF45A0">
              <w:rPr>
                <w:rFonts w:ascii="宋体"/>
                <w:b/>
                <w:bCs/>
                <w:sz w:val="24"/>
              </w:rPr>
              <w:t>请介绍灵</w:t>
            </w:r>
            <w:proofErr w:type="gramStart"/>
            <w:r w:rsidR="003667B2">
              <w:rPr>
                <w:rFonts w:ascii="宋体" w:hint="eastAsia"/>
                <w:b/>
                <w:bCs/>
                <w:sz w:val="24"/>
              </w:rPr>
              <w:t>希</w:t>
            </w:r>
            <w:r w:rsidR="00DF45A0" w:rsidRPr="00DF45A0">
              <w:rPr>
                <w:rFonts w:ascii="宋体"/>
                <w:b/>
                <w:bCs/>
                <w:sz w:val="24"/>
              </w:rPr>
              <w:t>公司</w:t>
            </w:r>
            <w:proofErr w:type="gramEnd"/>
            <w:r w:rsidR="00DF45A0" w:rsidRPr="00DF45A0">
              <w:rPr>
                <w:rFonts w:ascii="宋体"/>
                <w:b/>
                <w:bCs/>
                <w:sz w:val="24"/>
              </w:rPr>
              <w:t>当前的业务结构？</w:t>
            </w:r>
          </w:p>
          <w:p w14:paraId="4F3A5CC1" w14:textId="5B70F067" w:rsidR="00526A58" w:rsidRPr="00526A58" w:rsidRDefault="00000000" w:rsidP="00526A58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答：</w:t>
            </w:r>
            <w:r w:rsidR="00526A58" w:rsidRPr="00526A58">
              <w:rPr>
                <w:rFonts w:ascii="宋体"/>
                <w:sz w:val="24"/>
              </w:rPr>
              <w:t>灵</w:t>
            </w:r>
            <w:proofErr w:type="gramStart"/>
            <w:r w:rsidR="00526A58" w:rsidRPr="00526A58">
              <w:rPr>
                <w:rFonts w:ascii="宋体"/>
                <w:sz w:val="24"/>
              </w:rPr>
              <w:t>希公司</w:t>
            </w:r>
            <w:proofErr w:type="gramEnd"/>
            <w:r w:rsidR="00526A58" w:rsidRPr="00526A58">
              <w:rPr>
                <w:rFonts w:ascii="宋体"/>
                <w:sz w:val="24"/>
              </w:rPr>
              <w:t>业务始终围绕工业自动化核心展开，定位为平台</w:t>
            </w:r>
            <w:proofErr w:type="gramStart"/>
            <w:r w:rsidR="00526A58" w:rsidRPr="00526A58">
              <w:rPr>
                <w:rFonts w:ascii="宋体"/>
                <w:sz w:val="24"/>
              </w:rPr>
              <w:t>型核心解决</w:t>
            </w:r>
            <w:proofErr w:type="gramEnd"/>
            <w:r w:rsidR="00526A58" w:rsidRPr="00526A58">
              <w:rPr>
                <w:rFonts w:ascii="宋体"/>
                <w:sz w:val="24"/>
              </w:rPr>
              <w:t>方案提供商，柔性</w:t>
            </w:r>
            <w:proofErr w:type="gramStart"/>
            <w:r w:rsidR="00526A58" w:rsidRPr="00526A58">
              <w:rPr>
                <w:rFonts w:ascii="宋体"/>
                <w:sz w:val="24"/>
              </w:rPr>
              <w:t>自动化产线系统集成</w:t>
            </w:r>
            <w:proofErr w:type="gramEnd"/>
            <w:r w:rsidR="00526A58" w:rsidRPr="00526A58">
              <w:rPr>
                <w:rFonts w:ascii="宋体"/>
                <w:sz w:val="24"/>
              </w:rPr>
              <w:t>是公司当前的核心主业。依托团队二十余年行业积淀，公司可为客户提供全球化全流程交钥匙工程服务，业务覆盖汽车冲压、焊接、涂装、</w:t>
            </w:r>
            <w:proofErr w:type="gramStart"/>
            <w:r w:rsidR="00526A58" w:rsidRPr="00526A58">
              <w:rPr>
                <w:rFonts w:ascii="宋体"/>
                <w:sz w:val="24"/>
              </w:rPr>
              <w:t>总装四</w:t>
            </w:r>
            <w:proofErr w:type="gramEnd"/>
            <w:r w:rsidR="00526A58" w:rsidRPr="00526A58">
              <w:rPr>
                <w:rFonts w:ascii="宋体"/>
                <w:sz w:val="24"/>
              </w:rPr>
              <w:t>大工艺及动力电池、航空重工等领域</w:t>
            </w:r>
            <w:proofErr w:type="gramStart"/>
            <w:r w:rsidR="00526A58" w:rsidRPr="00526A58">
              <w:rPr>
                <w:rFonts w:ascii="宋体"/>
                <w:sz w:val="24"/>
              </w:rPr>
              <w:t>的产线建设</w:t>
            </w:r>
            <w:proofErr w:type="gramEnd"/>
            <w:r w:rsidR="00526A58" w:rsidRPr="00526A58">
              <w:rPr>
                <w:rFonts w:ascii="宋体"/>
                <w:sz w:val="24"/>
              </w:rPr>
              <w:t>。</w:t>
            </w:r>
            <w:r w:rsidR="007B7C8D" w:rsidRPr="007B7C8D">
              <w:rPr>
                <w:rFonts w:ascii="宋体"/>
                <w:sz w:val="24"/>
              </w:rPr>
              <w:t>围绕工业自动化场景，公司同步开展技术延伸探索，涵盖标准化工位设备、专用工业机器人研发及</w:t>
            </w:r>
            <w:proofErr w:type="gramStart"/>
            <w:r w:rsidR="007B7C8D" w:rsidRPr="007B7C8D">
              <w:rPr>
                <w:rFonts w:ascii="宋体"/>
                <w:sz w:val="24"/>
              </w:rPr>
              <w:t>产线配套</w:t>
            </w:r>
            <w:proofErr w:type="gramEnd"/>
            <w:r w:rsidR="007B7C8D" w:rsidRPr="007B7C8D">
              <w:rPr>
                <w:rFonts w:ascii="宋体"/>
                <w:sz w:val="24"/>
              </w:rPr>
              <w:t>软件应用研究。前述延伸方向均处于早期研发或市场探索阶段，尚未实现量产落地，暂未形成规模化收入。</w:t>
            </w:r>
          </w:p>
          <w:bookmarkEnd w:id="0"/>
          <w:p w14:paraId="0BBD9515" w14:textId="64A27D29" w:rsidR="00DF45A0" w:rsidRDefault="003F74E3" w:rsidP="003F74E3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3F74E3">
              <w:rPr>
                <w:rFonts w:ascii="宋体" w:hint="eastAsia"/>
                <w:b/>
                <w:bCs/>
                <w:sz w:val="24"/>
              </w:rPr>
              <w:t>2、</w:t>
            </w:r>
            <w:r w:rsidRPr="003F74E3">
              <w:rPr>
                <w:rFonts w:ascii="宋体"/>
                <w:b/>
                <w:bCs/>
                <w:sz w:val="24"/>
              </w:rPr>
              <w:t>公司布局工业机器人及自动化业务的核心战略</w:t>
            </w:r>
            <w:proofErr w:type="gramStart"/>
            <w:r w:rsidRPr="003F74E3">
              <w:rPr>
                <w:rFonts w:ascii="宋体"/>
                <w:b/>
                <w:bCs/>
                <w:sz w:val="24"/>
              </w:rPr>
              <w:t>考量</w:t>
            </w:r>
            <w:proofErr w:type="gramEnd"/>
            <w:r w:rsidRPr="003F74E3">
              <w:rPr>
                <w:rFonts w:ascii="宋体"/>
                <w:b/>
                <w:bCs/>
                <w:sz w:val="24"/>
              </w:rPr>
              <w:t>是什么？</w:t>
            </w:r>
          </w:p>
          <w:p w14:paraId="69C4197D" w14:textId="16A4F95A" w:rsidR="003F74E3" w:rsidRPr="003F74E3" w:rsidRDefault="003F74E3" w:rsidP="003F74E3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F74E3">
              <w:rPr>
                <w:rFonts w:ascii="宋体" w:hint="eastAsia"/>
                <w:sz w:val="24"/>
              </w:rPr>
              <w:t>答：</w:t>
            </w:r>
            <w:r w:rsidR="00C272B3" w:rsidRPr="00C272B3">
              <w:rPr>
                <w:rFonts w:ascii="宋体"/>
                <w:sz w:val="24"/>
              </w:rPr>
              <w:t>公司</w:t>
            </w:r>
            <w:r w:rsidR="007B7C8D">
              <w:rPr>
                <w:rFonts w:ascii="宋体" w:hint="eastAsia"/>
                <w:sz w:val="24"/>
              </w:rPr>
              <w:t>的业务布局</w:t>
            </w:r>
            <w:r w:rsidR="00C272B3" w:rsidRPr="00C272B3">
              <w:rPr>
                <w:rFonts w:ascii="宋体"/>
                <w:sz w:val="24"/>
              </w:rPr>
              <w:t>是立足冶金装备主业能力圈的审慎外延发</w:t>
            </w:r>
            <w:r w:rsidR="00C272B3" w:rsidRPr="00C272B3">
              <w:rPr>
                <w:rFonts w:ascii="宋体"/>
                <w:sz w:val="24"/>
              </w:rPr>
              <w:lastRenderedPageBreak/>
              <w:t>展。本次业务依托与灵</w:t>
            </w:r>
            <w:r w:rsidR="00C272B3">
              <w:rPr>
                <w:rFonts w:ascii="宋体" w:hint="eastAsia"/>
                <w:sz w:val="24"/>
              </w:rPr>
              <w:t>希</w:t>
            </w:r>
            <w:r w:rsidR="00C272B3" w:rsidRPr="00C272B3">
              <w:rPr>
                <w:rFonts w:ascii="宋体"/>
                <w:sz w:val="24"/>
              </w:rPr>
              <w:t>团队的合作展开，该团队核心骨干成员多出自ABB、库卡等国际头部机器人企业，深耕工业机器人领域二三十年，成建制合作超十年，拥有丰富的汽车、重</w:t>
            </w:r>
            <w:proofErr w:type="gramStart"/>
            <w:r w:rsidR="00C272B3" w:rsidRPr="00C272B3">
              <w:rPr>
                <w:rFonts w:ascii="宋体"/>
                <w:sz w:val="24"/>
              </w:rPr>
              <w:t>工领域自动化产线</w:t>
            </w:r>
            <w:proofErr w:type="gramEnd"/>
            <w:r w:rsidR="00C272B3" w:rsidRPr="00C272B3">
              <w:rPr>
                <w:rFonts w:ascii="宋体"/>
                <w:sz w:val="24"/>
              </w:rPr>
              <w:t>落地经验与成熟的海外项目交付能力。</w:t>
            </w:r>
            <w:r w:rsidR="007E3854">
              <w:rPr>
                <w:rFonts w:ascii="宋体" w:hint="eastAsia"/>
                <w:sz w:val="24"/>
              </w:rPr>
              <w:t>中重科技</w:t>
            </w:r>
            <w:r w:rsidR="00C272B3" w:rsidRPr="00C272B3">
              <w:rPr>
                <w:rFonts w:ascii="宋体"/>
                <w:sz w:val="24"/>
              </w:rPr>
              <w:t>依托自身机电集成、非标</w:t>
            </w:r>
            <w:proofErr w:type="gramStart"/>
            <w:r w:rsidR="00C272B3" w:rsidRPr="00C272B3">
              <w:rPr>
                <w:rFonts w:ascii="宋体"/>
                <w:sz w:val="24"/>
              </w:rPr>
              <w:t>产线研发</w:t>
            </w:r>
            <w:proofErr w:type="gramEnd"/>
            <w:r w:rsidR="00C272B3" w:rsidRPr="00C272B3">
              <w:rPr>
                <w:rFonts w:ascii="宋体"/>
                <w:sz w:val="24"/>
              </w:rPr>
              <w:t>的同源技术基础，结合灵</w:t>
            </w:r>
            <w:r w:rsidR="00C272B3">
              <w:rPr>
                <w:rFonts w:ascii="宋体" w:hint="eastAsia"/>
                <w:sz w:val="24"/>
              </w:rPr>
              <w:t>希</w:t>
            </w:r>
            <w:r w:rsidR="00C272B3" w:rsidRPr="00C272B3">
              <w:rPr>
                <w:rFonts w:ascii="宋体"/>
                <w:sz w:val="24"/>
              </w:rPr>
              <w:t>团队的技术沉淀与客户资源，可与主业实现客户渠道、生产供应链及技术升级的双向协同；</w:t>
            </w:r>
            <w:r w:rsidR="007B7C8D" w:rsidRPr="007B7C8D">
              <w:rPr>
                <w:rFonts w:ascii="宋体"/>
                <w:sz w:val="24"/>
              </w:rPr>
              <w:t>同时有助于拓展海外市场、优化业务结构。公司始终坚持稳健务实的发展思路，在稳固主业基本盘的前提下探索新业务方向，不盲目跨界扩张。</w:t>
            </w:r>
          </w:p>
          <w:p w14:paraId="26845138" w14:textId="3DE14696" w:rsidR="00DF45A0" w:rsidRDefault="003F74E3" w:rsidP="00DF45A0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bookmarkStart w:id="1" w:name="OLE_LINK1"/>
            <w:r w:rsidRPr="003F74E3">
              <w:rPr>
                <w:rFonts w:ascii="宋体" w:hint="eastAsia"/>
                <w:b/>
                <w:bCs/>
                <w:sz w:val="24"/>
              </w:rPr>
              <w:t>3、</w:t>
            </w:r>
            <w:r w:rsidRPr="003F74E3">
              <w:rPr>
                <w:rFonts w:ascii="宋体"/>
                <w:b/>
                <w:bCs/>
                <w:sz w:val="24"/>
              </w:rPr>
              <w:t>公司在机器人业务上的布局路径是什么？</w:t>
            </w:r>
            <w:r w:rsidR="00C272B3">
              <w:rPr>
                <w:rFonts w:ascii="宋体"/>
                <w:b/>
                <w:bCs/>
                <w:sz w:val="24"/>
              </w:rPr>
              <w:t xml:space="preserve"> </w:t>
            </w:r>
          </w:p>
          <w:p w14:paraId="31F837C6" w14:textId="068FE6D8" w:rsidR="003F74E3" w:rsidRPr="003F74E3" w:rsidRDefault="003F74E3" w:rsidP="006012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F74E3">
              <w:rPr>
                <w:rFonts w:ascii="宋体" w:hint="eastAsia"/>
                <w:sz w:val="24"/>
              </w:rPr>
              <w:t>答：</w:t>
            </w:r>
            <w:r w:rsidR="001D45DE" w:rsidRPr="001D45DE">
              <w:rPr>
                <w:rFonts w:ascii="宋体"/>
                <w:sz w:val="24"/>
              </w:rPr>
              <w:t>公司机器人相关业务依托现有客户资源与项目经验</w:t>
            </w:r>
            <w:r w:rsidR="001D45DE">
              <w:rPr>
                <w:rFonts w:ascii="宋体" w:hint="eastAsia"/>
                <w:sz w:val="24"/>
              </w:rPr>
              <w:t>，</w:t>
            </w:r>
            <w:r w:rsidR="001D45DE" w:rsidRPr="001D45DE">
              <w:rPr>
                <w:rFonts w:ascii="宋体"/>
                <w:sz w:val="24"/>
              </w:rPr>
              <w:t>聚焦细分工业场景的专用作业设备，不开展通用人形机器人研发。</w:t>
            </w:r>
          </w:p>
          <w:bookmarkEnd w:id="1"/>
          <w:p w14:paraId="1EF10F6A" w14:textId="2B0887B3" w:rsidR="00B26E5F" w:rsidRPr="00B26E5F" w:rsidRDefault="00B26E5F" w:rsidP="00B26E5F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B26E5F">
              <w:rPr>
                <w:rFonts w:ascii="宋体" w:hint="eastAsia"/>
                <w:b/>
                <w:bCs/>
                <w:sz w:val="24"/>
              </w:rPr>
              <w:t>4、</w:t>
            </w:r>
            <w:r w:rsidRPr="00B26E5F">
              <w:rPr>
                <w:rFonts w:ascii="宋体"/>
                <w:b/>
                <w:bCs/>
                <w:sz w:val="24"/>
              </w:rPr>
              <w:t>公司提到的AI工业智能体业务，具体落地场景和商业化模式是怎样的？</w:t>
            </w:r>
          </w:p>
          <w:p w14:paraId="7C733A1E" w14:textId="03B92B15" w:rsidR="00B26E5F" w:rsidRPr="00B26E5F" w:rsidRDefault="00B26E5F" w:rsidP="006012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F74E3">
              <w:rPr>
                <w:rFonts w:ascii="宋体" w:hint="eastAsia"/>
                <w:sz w:val="24"/>
              </w:rPr>
              <w:t>答：</w:t>
            </w:r>
            <w:r w:rsidR="001D45DE" w:rsidRPr="001D45DE">
              <w:rPr>
                <w:rFonts w:ascii="宋体"/>
                <w:sz w:val="24"/>
              </w:rPr>
              <w:t>相关业务属于工业</w:t>
            </w:r>
            <w:proofErr w:type="gramStart"/>
            <w:r w:rsidR="001D45DE" w:rsidRPr="001D45DE">
              <w:rPr>
                <w:rFonts w:ascii="宋体"/>
                <w:sz w:val="24"/>
              </w:rPr>
              <w:t>产线配套</w:t>
            </w:r>
            <w:proofErr w:type="gramEnd"/>
            <w:r w:rsidR="001D45DE" w:rsidRPr="001D45DE">
              <w:rPr>
                <w:rFonts w:ascii="宋体"/>
                <w:sz w:val="24"/>
              </w:rPr>
              <w:t>的软件应用探索，基于生产场景数据辅助</w:t>
            </w:r>
            <w:proofErr w:type="gramStart"/>
            <w:r w:rsidR="001D45DE" w:rsidRPr="001D45DE">
              <w:rPr>
                <w:rFonts w:ascii="宋体"/>
                <w:sz w:val="24"/>
              </w:rPr>
              <w:t>优化产线运</w:t>
            </w:r>
            <w:proofErr w:type="gramEnd"/>
            <w:r w:rsidR="001D45DE" w:rsidRPr="001D45DE">
              <w:rPr>
                <w:rFonts w:ascii="宋体"/>
                <w:sz w:val="24"/>
              </w:rPr>
              <w:t>维与工艺效率</w:t>
            </w:r>
            <w:r w:rsidR="001D45DE">
              <w:rPr>
                <w:rFonts w:ascii="宋体" w:hint="eastAsia"/>
                <w:sz w:val="24"/>
              </w:rPr>
              <w:t>。</w:t>
            </w:r>
            <w:r w:rsidR="001D45DE" w:rsidRPr="001D45DE">
              <w:rPr>
                <w:rFonts w:ascii="宋体"/>
                <w:sz w:val="24"/>
              </w:rPr>
              <w:t>目前仅在少数生产场景开展小范围试点，整体处于早期探索阶段，尚未形成规模化收入，商业化模式仍在逐步摸索。</w:t>
            </w:r>
          </w:p>
          <w:p w14:paraId="2573D557" w14:textId="486332D4" w:rsidR="00A30243" w:rsidRPr="001947C9" w:rsidRDefault="001947C9" w:rsidP="001947C9">
            <w:pPr>
              <w:spacing w:line="460" w:lineRule="auto"/>
              <w:ind w:firstLineChars="200" w:firstLine="482"/>
              <w:rPr>
                <w:rFonts w:ascii="宋体"/>
                <w:b/>
                <w:bCs/>
                <w:sz w:val="24"/>
              </w:rPr>
            </w:pPr>
            <w:r w:rsidRPr="001947C9">
              <w:rPr>
                <w:rFonts w:ascii="宋体" w:hint="eastAsia"/>
                <w:b/>
                <w:bCs/>
                <w:sz w:val="24"/>
              </w:rPr>
              <w:t>5、</w:t>
            </w:r>
            <w:r w:rsidR="001972AA" w:rsidRPr="001972AA">
              <w:rPr>
                <w:rFonts w:ascii="宋体"/>
                <w:b/>
                <w:bCs/>
                <w:sz w:val="24"/>
              </w:rPr>
              <w:t>请问公司当前冶金装备主业的在手订单储备情况如何？2026年订单向营业收入转化的节奏是怎样的？</w:t>
            </w:r>
          </w:p>
          <w:p w14:paraId="5A151755" w14:textId="1FA74C17" w:rsidR="001947C9" w:rsidRPr="001947C9" w:rsidRDefault="001947C9" w:rsidP="001947C9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 w:rsidRPr="003F74E3">
              <w:rPr>
                <w:rFonts w:ascii="宋体" w:hint="eastAsia"/>
                <w:sz w:val="24"/>
              </w:rPr>
              <w:t>答：</w:t>
            </w:r>
            <w:r w:rsidR="00D51F22">
              <w:rPr>
                <w:rFonts w:ascii="宋体" w:hint="eastAsia"/>
                <w:sz w:val="24"/>
              </w:rPr>
              <w:t>2025全年新增订单约12.3亿元，</w:t>
            </w:r>
            <w:r w:rsidR="001972AA" w:rsidRPr="001972AA">
              <w:rPr>
                <w:rFonts w:ascii="宋体"/>
                <w:sz w:val="24"/>
              </w:rPr>
              <w:t>截至2025年末公司在手订单约24亿元，其中海外</w:t>
            </w:r>
            <w:proofErr w:type="gramStart"/>
            <w:r w:rsidR="001972AA" w:rsidRPr="001972AA">
              <w:rPr>
                <w:rFonts w:ascii="宋体"/>
                <w:sz w:val="24"/>
              </w:rPr>
              <w:t>订单超</w:t>
            </w:r>
            <w:proofErr w:type="gramEnd"/>
            <w:r w:rsidR="001972AA" w:rsidRPr="001972AA">
              <w:rPr>
                <w:rFonts w:ascii="宋体"/>
                <w:sz w:val="24"/>
              </w:rPr>
              <w:t>10亿元，为业绩转化奠定了扎实基础；结合当前在手订单储备与项目整体推进态势，</w:t>
            </w:r>
            <w:r w:rsidR="00D51F22">
              <w:rPr>
                <w:rFonts w:ascii="宋体" w:hint="eastAsia"/>
                <w:sz w:val="24"/>
              </w:rPr>
              <w:t>在手订单</w:t>
            </w:r>
            <w:r w:rsidR="00D51F22" w:rsidRPr="00D51F22">
              <w:rPr>
                <w:rFonts w:ascii="宋体"/>
                <w:sz w:val="24"/>
              </w:rPr>
              <w:t>将陆</w:t>
            </w:r>
            <w:r w:rsidR="00D51F22" w:rsidRPr="00D51F22">
              <w:rPr>
                <w:rFonts w:ascii="宋体"/>
                <w:sz w:val="24"/>
              </w:rPr>
              <w:lastRenderedPageBreak/>
              <w:t>续转化为收入</w:t>
            </w:r>
            <w:r w:rsidR="00D51F22">
              <w:rPr>
                <w:rFonts w:ascii="宋体" w:hint="eastAsia"/>
                <w:sz w:val="24"/>
              </w:rPr>
              <w:t>，</w:t>
            </w:r>
            <w:r w:rsidR="001972AA" w:rsidRPr="001972AA">
              <w:rPr>
                <w:rFonts w:ascii="宋体"/>
                <w:sz w:val="24"/>
              </w:rPr>
              <w:t>2026年公司整体经营业绩预计较2025年有所改善</w:t>
            </w:r>
            <w:r w:rsidR="00D51F22">
              <w:rPr>
                <w:rFonts w:ascii="宋体" w:hint="eastAsia"/>
                <w:sz w:val="24"/>
              </w:rPr>
              <w:t>。</w:t>
            </w:r>
            <w:r w:rsidR="001972AA" w:rsidRPr="001972AA">
              <w:rPr>
                <w:rFonts w:ascii="宋体"/>
                <w:sz w:val="24"/>
              </w:rPr>
              <w:t>后续公司将全力保障订单履约交付，具体转化节奏受客户建设进度、海外地缘环境等因素影响存在一定不确定性，敬请投资者注意投资风险。</w:t>
            </w:r>
          </w:p>
        </w:tc>
      </w:tr>
      <w:tr w:rsidR="009812EF" w14:paraId="493BA2BA" w14:textId="77777777">
        <w:trPr>
          <w:trHeight w:val="557"/>
        </w:trPr>
        <w:tc>
          <w:tcPr>
            <w:tcW w:w="1526" w:type="dxa"/>
            <w:vAlign w:val="center"/>
          </w:tcPr>
          <w:p w14:paraId="35ECC3BE" w14:textId="77777777" w:rsidR="001E77DF" w:rsidRPr="001E77D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lastRenderedPageBreak/>
              <w:t>关于本次活</w:t>
            </w:r>
          </w:p>
          <w:p w14:paraId="571E2F68" w14:textId="77777777" w:rsidR="001E77DF" w:rsidRPr="001E77D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t>动是否涉及</w:t>
            </w:r>
          </w:p>
          <w:p w14:paraId="3C0D8B63" w14:textId="77777777" w:rsidR="001E77DF" w:rsidRPr="001E77D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t>应披露重大</w:t>
            </w:r>
          </w:p>
          <w:p w14:paraId="1D02751A" w14:textId="6EA9304D" w:rsidR="009812EF" w:rsidRPr="009812EF" w:rsidRDefault="001E77DF" w:rsidP="001E77D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 w:hint="eastAsia"/>
                <w:b/>
                <w:bCs/>
                <w:sz w:val="24"/>
              </w:rPr>
              <w:t>信息的说明</w:t>
            </w:r>
          </w:p>
        </w:tc>
        <w:tc>
          <w:tcPr>
            <w:tcW w:w="7191" w:type="dxa"/>
          </w:tcPr>
          <w:p w14:paraId="02531AE6" w14:textId="2050EDB0" w:rsidR="009812EF" w:rsidRPr="009812EF" w:rsidRDefault="001E77DF" w:rsidP="009812E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</w:tr>
      <w:tr w:rsidR="001E77DF" w14:paraId="536C852E" w14:textId="77777777">
        <w:trPr>
          <w:trHeight w:val="557"/>
        </w:trPr>
        <w:tc>
          <w:tcPr>
            <w:tcW w:w="1526" w:type="dxa"/>
            <w:vAlign w:val="center"/>
          </w:tcPr>
          <w:p w14:paraId="044345DF" w14:textId="6DE90AD1" w:rsidR="001E77DF" w:rsidRPr="009812EF" w:rsidRDefault="001E77DF" w:rsidP="009812EF">
            <w:pPr>
              <w:spacing w:line="460" w:lineRule="auto"/>
              <w:rPr>
                <w:rFonts w:ascii="宋体"/>
                <w:b/>
                <w:bCs/>
                <w:sz w:val="24"/>
              </w:rPr>
            </w:pPr>
            <w:r w:rsidRPr="001E77DF">
              <w:rPr>
                <w:rFonts w:ascii="宋体"/>
                <w:b/>
                <w:bCs/>
                <w:sz w:val="24"/>
              </w:rPr>
              <w:t>附件清单</w:t>
            </w:r>
          </w:p>
        </w:tc>
        <w:tc>
          <w:tcPr>
            <w:tcW w:w="7191" w:type="dxa"/>
          </w:tcPr>
          <w:p w14:paraId="23DC3F13" w14:textId="5BBB32DB" w:rsidR="001E77DF" w:rsidRPr="009812EF" w:rsidRDefault="001E77DF" w:rsidP="009812EF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</w:tr>
    </w:tbl>
    <w:p w14:paraId="38E267BE" w14:textId="6DC5CA7F" w:rsidR="00A30243" w:rsidRPr="009812EF" w:rsidRDefault="009812EF" w:rsidP="009812EF">
      <w:pPr>
        <w:spacing w:line="460" w:lineRule="auto"/>
        <w:ind w:firstLineChars="200" w:firstLine="480"/>
        <w:rPr>
          <w:rFonts w:ascii="宋体"/>
          <w:sz w:val="24"/>
        </w:rPr>
      </w:pPr>
      <w:r w:rsidRPr="009812EF">
        <w:rPr>
          <w:rFonts w:ascii="宋体"/>
          <w:sz w:val="24"/>
        </w:rPr>
        <w:t>公司郑重提醒广大投资者，有关公司信息以公司在上海证券交易所网站（www.sse.com.cn）和法定信息披露媒体刊登的相关公告为准。本文件中如涉及对外部环境判断、公司发展战略、未来计划等描述，不构成公司对投资者的实质承诺，敬请广大投资者理性投资，注意投资风险。</w:t>
      </w:r>
    </w:p>
    <w:sectPr w:rsidR="00A30243" w:rsidRPr="009812E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34EB" w14:textId="77777777" w:rsidR="006F5EF3" w:rsidRDefault="006F5EF3">
      <w:r>
        <w:separator/>
      </w:r>
    </w:p>
  </w:endnote>
  <w:endnote w:type="continuationSeparator" w:id="0">
    <w:p w14:paraId="2D63DCEA" w14:textId="77777777" w:rsidR="006F5EF3" w:rsidRDefault="006F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280C" w14:textId="77777777" w:rsidR="006F5EF3" w:rsidRDefault="006F5EF3">
      <w:r>
        <w:separator/>
      </w:r>
    </w:p>
  </w:footnote>
  <w:footnote w:type="continuationSeparator" w:id="0">
    <w:p w14:paraId="4C0DAFD2" w14:textId="77777777" w:rsidR="006F5EF3" w:rsidRDefault="006F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00E3" w14:textId="77777777" w:rsidR="00A30243" w:rsidRDefault="00000000">
    <w:pPr>
      <w:pStyle w:val="a3"/>
      <w:tabs>
        <w:tab w:val="clear" w:pos="4153"/>
      </w:tabs>
      <w:jc w:val="right"/>
    </w:pPr>
    <w:r>
      <w:rPr>
        <w:rFonts w:hint="eastAsia"/>
      </w:rPr>
      <w:t>中重科技</w:t>
    </w:r>
    <w:r>
      <w:rPr>
        <w:rFonts w:hint="eastAsia"/>
      </w:rPr>
      <w:t>(</w:t>
    </w:r>
    <w:r>
      <w:rPr>
        <w:rFonts w:hint="eastAsia"/>
      </w:rPr>
      <w:t>天津</w:t>
    </w:r>
    <w:r>
      <w:rPr>
        <w:rFonts w:hint="eastAsia"/>
      </w:rPr>
      <w:t>)</w:t>
    </w:r>
    <w:r>
      <w:rPr>
        <w:rFonts w:hint="eastAsia"/>
      </w:rPr>
      <w:t>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A30243"/>
    <w:rsid w:val="000422F6"/>
    <w:rsid w:val="000D7910"/>
    <w:rsid w:val="00116ADE"/>
    <w:rsid w:val="00140076"/>
    <w:rsid w:val="001947C9"/>
    <w:rsid w:val="001972AA"/>
    <w:rsid w:val="001D45DE"/>
    <w:rsid w:val="001E77DF"/>
    <w:rsid w:val="002D0065"/>
    <w:rsid w:val="00323D3C"/>
    <w:rsid w:val="003667B2"/>
    <w:rsid w:val="003E6082"/>
    <w:rsid w:val="003F74E3"/>
    <w:rsid w:val="00404543"/>
    <w:rsid w:val="00416695"/>
    <w:rsid w:val="0044656B"/>
    <w:rsid w:val="004666D3"/>
    <w:rsid w:val="0048739F"/>
    <w:rsid w:val="004A2C9B"/>
    <w:rsid w:val="00503C69"/>
    <w:rsid w:val="00526A58"/>
    <w:rsid w:val="005724CC"/>
    <w:rsid w:val="00601272"/>
    <w:rsid w:val="006C4C72"/>
    <w:rsid w:val="006F5EF3"/>
    <w:rsid w:val="00733F04"/>
    <w:rsid w:val="007B7C8D"/>
    <w:rsid w:val="007E3854"/>
    <w:rsid w:val="00805C95"/>
    <w:rsid w:val="00950C9F"/>
    <w:rsid w:val="009812EF"/>
    <w:rsid w:val="00A10DF9"/>
    <w:rsid w:val="00A30243"/>
    <w:rsid w:val="00A5012C"/>
    <w:rsid w:val="00AB12C7"/>
    <w:rsid w:val="00B26E5F"/>
    <w:rsid w:val="00BE0E84"/>
    <w:rsid w:val="00C00990"/>
    <w:rsid w:val="00C272B3"/>
    <w:rsid w:val="00D43A55"/>
    <w:rsid w:val="00D51F22"/>
    <w:rsid w:val="00D54E48"/>
    <w:rsid w:val="00D6393D"/>
    <w:rsid w:val="00DB0495"/>
    <w:rsid w:val="00DF45A0"/>
    <w:rsid w:val="00E40DE3"/>
    <w:rsid w:val="00F23C16"/>
    <w:rsid w:val="00FE02AF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A06FE"/>
  <w15:docId w15:val="{1AE528AF-786B-4F17-8F45-F1A68755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D4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43A55"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7B7C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718</Characters>
  <Application>Microsoft Office Word</Application>
  <DocSecurity>0</DocSecurity>
  <Lines>37</Lines>
  <Paragraphs>35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珂 李</cp:lastModifiedBy>
  <cp:revision>3</cp:revision>
  <dcterms:created xsi:type="dcterms:W3CDTF">2026-06-22T06:05:00Z</dcterms:created>
  <dcterms:modified xsi:type="dcterms:W3CDTF">2026-06-22T06:05:00Z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