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637" w:rsidRDefault="008F3637" w:rsidP="008F3637">
      <w:pPr>
        <w:ind w:firstLineChars="200" w:firstLine="420"/>
      </w:pPr>
      <w:r>
        <w:rPr>
          <w:rFonts w:hint="eastAsia"/>
        </w:rPr>
        <w:t>附件</w:t>
      </w:r>
      <w:r>
        <w:t xml:space="preserve"> 4 </w:t>
      </w:r>
      <w:r>
        <w:rPr>
          <w:rFonts w:hint="eastAsia"/>
        </w:rPr>
        <w:t>：</w:t>
      </w:r>
    </w:p>
    <w:p w:rsidR="008F3637" w:rsidRDefault="008F3637" w:rsidP="008F3637">
      <w:pPr>
        <w:spacing w:line="360" w:lineRule="auto"/>
        <w:ind w:firstLineChars="200" w:firstLine="723"/>
        <w:jc w:val="center"/>
        <w:rPr>
          <w:rFonts w:ascii="黑体" w:eastAsia="黑体" w:hAnsi="黑体"/>
          <w:b/>
          <w:sz w:val="36"/>
          <w:szCs w:val="36"/>
        </w:rPr>
      </w:pPr>
      <w:r>
        <w:rPr>
          <w:rFonts w:ascii="黑体" w:eastAsia="黑体" w:hAnsi="黑体" w:hint="eastAsia"/>
          <w:b/>
          <w:sz w:val="36"/>
          <w:szCs w:val="36"/>
        </w:rPr>
        <w:t>安徽众源新材料股份有限公司</w:t>
      </w:r>
    </w:p>
    <w:p w:rsidR="008F3637" w:rsidRDefault="008F3637" w:rsidP="008F3637">
      <w:pPr>
        <w:spacing w:line="360" w:lineRule="auto"/>
        <w:ind w:firstLineChars="200" w:firstLine="723"/>
        <w:jc w:val="center"/>
        <w:rPr>
          <w:rFonts w:ascii="黑体" w:eastAsia="黑体" w:hAnsi="黑体"/>
          <w:b/>
          <w:sz w:val="36"/>
          <w:szCs w:val="36"/>
        </w:rPr>
      </w:pPr>
      <w:r>
        <w:rPr>
          <w:rFonts w:ascii="黑体" w:eastAsia="黑体" w:hAnsi="黑体" w:hint="eastAsia"/>
          <w:b/>
          <w:sz w:val="36"/>
          <w:szCs w:val="36"/>
        </w:rPr>
        <w:t>投资者关系活动记录表</w:t>
      </w:r>
    </w:p>
    <w:p w:rsidR="008F3637" w:rsidRDefault="008F3637" w:rsidP="008F3637">
      <w:pPr>
        <w:spacing w:line="360" w:lineRule="auto"/>
        <w:ind w:firstLineChars="200" w:firstLine="420"/>
        <w:jc w:val="center"/>
      </w:pPr>
    </w:p>
    <w:p w:rsidR="008F3637" w:rsidRDefault="008F3637" w:rsidP="00233AD6">
      <w:pPr>
        <w:spacing w:line="360" w:lineRule="auto"/>
        <w:rPr>
          <w:rFonts w:asciiTheme="minorEastAsia" w:hAnsiTheme="minorEastAsia"/>
          <w:b/>
          <w:sz w:val="24"/>
          <w:szCs w:val="24"/>
        </w:rPr>
      </w:pPr>
      <w:r>
        <w:rPr>
          <w:rFonts w:asciiTheme="minorEastAsia" w:hAnsiTheme="minorEastAsia" w:hint="eastAsia"/>
          <w:b/>
          <w:sz w:val="24"/>
          <w:szCs w:val="24"/>
        </w:rPr>
        <w:t>证券简称：</w:t>
      </w:r>
      <w:proofErr w:type="gramStart"/>
      <w:r>
        <w:rPr>
          <w:rFonts w:asciiTheme="minorEastAsia" w:hAnsiTheme="minorEastAsia" w:hint="eastAsia"/>
          <w:b/>
          <w:sz w:val="24"/>
          <w:szCs w:val="24"/>
        </w:rPr>
        <w:t>众源新材</w:t>
      </w:r>
      <w:proofErr w:type="gramEnd"/>
      <w:r>
        <w:rPr>
          <w:rFonts w:asciiTheme="minorEastAsia" w:hAnsiTheme="minorEastAsia" w:hint="eastAsia"/>
          <w:b/>
          <w:sz w:val="24"/>
          <w:szCs w:val="24"/>
        </w:rPr>
        <w:t xml:space="preserve">   </w:t>
      </w:r>
      <w:r>
        <w:rPr>
          <w:rFonts w:asciiTheme="minorEastAsia" w:hAnsiTheme="minorEastAsia" w:hint="eastAsia"/>
          <w:b/>
          <w:sz w:val="24"/>
          <w:szCs w:val="24"/>
        </w:rPr>
        <w:tab/>
        <w:t xml:space="preserve">    证券代码： 603527         编号：</w:t>
      </w:r>
      <w:r w:rsidR="00233AD6">
        <w:rPr>
          <w:rFonts w:asciiTheme="minorEastAsia" w:hAnsiTheme="minorEastAsia" w:hint="eastAsia"/>
          <w:b/>
          <w:kern w:val="0"/>
          <w:sz w:val="24"/>
          <w:szCs w:val="24"/>
        </w:rPr>
        <w:t>202</w:t>
      </w:r>
      <w:r w:rsidR="003A213F">
        <w:rPr>
          <w:rFonts w:asciiTheme="minorEastAsia" w:hAnsiTheme="minorEastAsia" w:hint="eastAsia"/>
          <w:b/>
          <w:kern w:val="0"/>
          <w:sz w:val="24"/>
          <w:szCs w:val="24"/>
        </w:rPr>
        <w:t>60626</w:t>
      </w:r>
    </w:p>
    <w:tbl>
      <w:tblPr>
        <w:tblStyle w:val="a3"/>
        <w:tblW w:w="0" w:type="auto"/>
        <w:tblLook w:val="04A0" w:firstRow="1" w:lastRow="0" w:firstColumn="1" w:lastColumn="0" w:noHBand="0" w:noVBand="1"/>
      </w:tblPr>
      <w:tblGrid>
        <w:gridCol w:w="2376"/>
        <w:gridCol w:w="6146"/>
      </w:tblGrid>
      <w:tr w:rsidR="008F3637" w:rsidTr="008F3637">
        <w:tc>
          <w:tcPr>
            <w:tcW w:w="2376" w:type="dxa"/>
            <w:tcBorders>
              <w:top w:val="single" w:sz="4" w:space="0" w:color="auto"/>
              <w:left w:val="single" w:sz="4" w:space="0" w:color="auto"/>
              <w:bottom w:val="single" w:sz="4" w:space="0" w:color="auto"/>
              <w:right w:val="single" w:sz="4" w:space="0" w:color="auto"/>
            </w:tcBorders>
            <w:vAlign w:val="center"/>
            <w:hideMark/>
          </w:tcPr>
          <w:p w:rsidR="008F3637" w:rsidRDefault="008F3637">
            <w:pPr>
              <w:spacing w:line="360" w:lineRule="auto"/>
              <w:jc w:val="center"/>
              <w:rPr>
                <w:rFonts w:eastAsiaTheme="minorEastAsia"/>
                <w:b/>
              </w:rPr>
            </w:pPr>
            <w:r>
              <w:rPr>
                <w:rFonts w:ascii="宋体" w:eastAsia="宋体" w:hAnsi="宋体" w:cs="宋体" w:hint="eastAsia"/>
                <w:b/>
              </w:rPr>
              <w:t>投资者关系活动类别</w:t>
            </w:r>
          </w:p>
        </w:tc>
        <w:tc>
          <w:tcPr>
            <w:tcW w:w="6146" w:type="dxa"/>
            <w:tcBorders>
              <w:top w:val="single" w:sz="4" w:space="0" w:color="auto"/>
              <w:left w:val="single" w:sz="4" w:space="0" w:color="auto"/>
              <w:bottom w:val="single" w:sz="4" w:space="0" w:color="auto"/>
              <w:right w:val="single" w:sz="4" w:space="0" w:color="auto"/>
            </w:tcBorders>
            <w:hideMark/>
          </w:tcPr>
          <w:p w:rsidR="009C1E57" w:rsidRDefault="00844328" w:rsidP="009C1E57">
            <w:pPr>
              <w:spacing w:line="360" w:lineRule="auto"/>
              <w:rPr>
                <w:rFonts w:eastAsiaTheme="minorEastAsia"/>
              </w:rPr>
            </w:pPr>
            <w:r>
              <w:rPr>
                <w:rFonts w:hint="eastAsia"/>
              </w:rPr>
              <w:sym w:font="Wingdings 2" w:char="F0A3"/>
            </w:r>
            <w:r w:rsidR="009C1E57">
              <w:rPr>
                <w:rFonts w:ascii="宋体" w:eastAsia="宋体" w:hAnsi="宋体" w:cs="宋体" w:hint="eastAsia"/>
              </w:rPr>
              <w:t>特定对象调研</w:t>
            </w:r>
            <w:r w:rsidR="009C1E57">
              <w:t xml:space="preserve">    </w:t>
            </w:r>
            <w:r w:rsidR="009C1E57">
              <w:rPr>
                <w:rFonts w:eastAsiaTheme="minorEastAsia" w:hint="eastAsia"/>
              </w:rPr>
              <w:t xml:space="preserve"> </w:t>
            </w:r>
            <w:r w:rsidR="00B3519C">
              <w:rPr>
                <w:rFonts w:hint="eastAsia"/>
              </w:rPr>
              <w:sym w:font="Wingdings 2" w:char="F0A3"/>
            </w:r>
            <w:r w:rsidR="009C1E57">
              <w:rPr>
                <w:rFonts w:ascii="宋体" w:eastAsia="宋体" w:hAnsi="宋体" w:cs="宋体" w:hint="eastAsia"/>
              </w:rPr>
              <w:t>分析</w:t>
            </w:r>
            <w:proofErr w:type="gramStart"/>
            <w:r w:rsidR="009C1E57">
              <w:rPr>
                <w:rFonts w:ascii="宋体" w:eastAsia="宋体" w:hAnsi="宋体" w:cs="宋体" w:hint="eastAsia"/>
              </w:rPr>
              <w:t>师会议</w:t>
            </w:r>
            <w:proofErr w:type="gramEnd"/>
            <w:r w:rsidR="009C1E57">
              <w:t xml:space="preserve">       </w:t>
            </w:r>
            <w:r w:rsidR="005E2961">
              <w:rPr>
                <w:rFonts w:hint="eastAsia"/>
              </w:rPr>
              <w:sym w:font="Wingdings 2" w:char="F0A3"/>
            </w:r>
            <w:r w:rsidR="00C61722">
              <w:rPr>
                <w:rFonts w:ascii="宋体" w:eastAsia="宋体" w:hAnsi="宋体" w:cs="宋体" w:hint="eastAsia"/>
              </w:rPr>
              <w:t>线上沟通</w:t>
            </w:r>
          </w:p>
          <w:p w:rsidR="009C1E57" w:rsidRDefault="00B3519C" w:rsidP="009C1E57">
            <w:pPr>
              <w:spacing w:line="360" w:lineRule="auto"/>
            </w:pPr>
            <w:r>
              <w:rPr>
                <w:rFonts w:hint="eastAsia"/>
              </w:rPr>
              <w:sym w:font="Wingdings 2" w:char="F052"/>
            </w:r>
            <w:r w:rsidR="009C1E57">
              <w:rPr>
                <w:rFonts w:ascii="宋体" w:eastAsia="宋体" w:hAnsi="宋体" w:cs="宋体" w:hint="eastAsia"/>
              </w:rPr>
              <w:t>业绩说明会</w:t>
            </w:r>
            <w:r w:rsidR="009C1E57">
              <w:t xml:space="preserve">       </w:t>
            </w:r>
            <w:r w:rsidR="009C1E57">
              <w:rPr>
                <w:rFonts w:hint="eastAsia"/>
              </w:rPr>
              <w:sym w:font="Wingdings 2" w:char="F0A3"/>
            </w:r>
            <w:r w:rsidR="009C1E57">
              <w:rPr>
                <w:rFonts w:ascii="宋体" w:eastAsia="宋体" w:hAnsi="宋体" w:cs="宋体" w:hint="eastAsia"/>
              </w:rPr>
              <w:t>新闻发布会</w:t>
            </w:r>
            <w:r w:rsidR="009C1E57">
              <w:t xml:space="preserve">       </w:t>
            </w:r>
            <w:r w:rsidR="009C1E57">
              <w:rPr>
                <w:rFonts w:hint="eastAsia"/>
              </w:rPr>
              <w:sym w:font="Wingdings 2" w:char="F0A3"/>
            </w:r>
            <w:r w:rsidR="009C1E57">
              <w:rPr>
                <w:rFonts w:ascii="宋体" w:eastAsia="宋体" w:hAnsi="宋体" w:cs="宋体" w:hint="eastAsia"/>
              </w:rPr>
              <w:t>路演活动</w:t>
            </w:r>
          </w:p>
          <w:p w:rsidR="008F3637" w:rsidRDefault="00C61722" w:rsidP="009C1E57">
            <w:pPr>
              <w:spacing w:line="360" w:lineRule="auto"/>
              <w:rPr>
                <w:rFonts w:eastAsiaTheme="minorEastAsia"/>
              </w:rPr>
            </w:pPr>
            <w:r>
              <w:rPr>
                <w:rFonts w:hint="eastAsia"/>
              </w:rPr>
              <w:sym w:font="Wingdings 2" w:char="F0A3"/>
            </w:r>
            <w:r w:rsidR="009C1E57">
              <w:rPr>
                <w:rFonts w:ascii="宋体" w:eastAsia="宋体" w:hAnsi="宋体" w:cs="宋体" w:hint="eastAsia"/>
              </w:rPr>
              <w:t>现场参观</w:t>
            </w:r>
            <w:r w:rsidR="009C1E57">
              <w:t xml:space="preserve">         </w:t>
            </w:r>
            <w:r w:rsidR="009C1E57">
              <w:rPr>
                <w:rFonts w:hint="eastAsia"/>
              </w:rPr>
              <w:sym w:font="Wingdings 2" w:char="F0A3"/>
            </w:r>
            <w:r w:rsidR="009C1E57">
              <w:rPr>
                <w:rFonts w:ascii="宋体" w:eastAsia="宋体" w:hAnsi="宋体" w:cs="宋体" w:hint="eastAsia"/>
              </w:rPr>
              <w:t>其他（</w:t>
            </w:r>
            <w:r w:rsidR="009C1E57" w:rsidRPr="00344C68">
              <w:rPr>
                <w:rFonts w:ascii="宋体" w:eastAsia="宋体" w:hAnsi="宋体" w:cs="宋体" w:hint="eastAsia"/>
              </w:rPr>
              <w:t>投资者调研</w:t>
            </w:r>
            <w:r w:rsidR="009C1E57" w:rsidRPr="00344C68">
              <w:t xml:space="preserve"> </w:t>
            </w:r>
            <w:r w:rsidR="009C1E57">
              <w:rPr>
                <w:rFonts w:ascii="宋体" w:eastAsia="宋体" w:hAnsi="宋体" w:cs="宋体" w:hint="eastAsia"/>
              </w:rPr>
              <w:t>）</w:t>
            </w:r>
          </w:p>
        </w:tc>
      </w:tr>
      <w:tr w:rsidR="008F3637" w:rsidTr="008F3637">
        <w:tc>
          <w:tcPr>
            <w:tcW w:w="2376" w:type="dxa"/>
            <w:tcBorders>
              <w:top w:val="single" w:sz="4" w:space="0" w:color="auto"/>
              <w:left w:val="single" w:sz="4" w:space="0" w:color="auto"/>
              <w:bottom w:val="single" w:sz="4" w:space="0" w:color="auto"/>
              <w:right w:val="single" w:sz="4" w:space="0" w:color="auto"/>
            </w:tcBorders>
            <w:vAlign w:val="center"/>
            <w:hideMark/>
          </w:tcPr>
          <w:p w:rsidR="008F3637" w:rsidRDefault="00F13C7D">
            <w:pPr>
              <w:spacing w:line="360" w:lineRule="auto"/>
              <w:jc w:val="center"/>
              <w:rPr>
                <w:rFonts w:eastAsiaTheme="minorEastAsia"/>
                <w:b/>
              </w:rPr>
            </w:pPr>
            <w:r>
              <w:rPr>
                <w:rFonts w:ascii="宋体" w:eastAsia="宋体" w:hAnsi="宋体" w:cs="宋体" w:hint="eastAsia"/>
                <w:b/>
              </w:rPr>
              <w:t>参会</w:t>
            </w:r>
            <w:r w:rsidR="008F3637">
              <w:rPr>
                <w:rFonts w:ascii="宋体" w:eastAsia="宋体" w:hAnsi="宋体" w:cs="宋体" w:hint="eastAsia"/>
                <w:b/>
              </w:rPr>
              <w:t>单位名称</w:t>
            </w:r>
          </w:p>
          <w:p w:rsidR="008F3637" w:rsidRDefault="008F3637">
            <w:pPr>
              <w:spacing w:line="360" w:lineRule="auto"/>
              <w:jc w:val="center"/>
              <w:rPr>
                <w:rFonts w:eastAsiaTheme="minorEastAsia"/>
                <w:b/>
              </w:rPr>
            </w:pPr>
            <w:r>
              <w:rPr>
                <w:rFonts w:ascii="宋体" w:eastAsia="宋体" w:hAnsi="宋体" w:cs="宋体" w:hint="eastAsia"/>
                <w:b/>
              </w:rPr>
              <w:t>及人员姓名</w:t>
            </w:r>
          </w:p>
        </w:tc>
        <w:tc>
          <w:tcPr>
            <w:tcW w:w="6146" w:type="dxa"/>
            <w:tcBorders>
              <w:top w:val="single" w:sz="4" w:space="0" w:color="auto"/>
              <w:left w:val="single" w:sz="4" w:space="0" w:color="auto"/>
              <w:bottom w:val="single" w:sz="4" w:space="0" w:color="auto"/>
              <w:right w:val="single" w:sz="4" w:space="0" w:color="auto"/>
            </w:tcBorders>
          </w:tcPr>
          <w:p w:rsidR="00264C8E" w:rsidRPr="000B4EC8" w:rsidRDefault="00B3519C" w:rsidP="00245C74">
            <w:pPr>
              <w:spacing w:line="360" w:lineRule="auto"/>
              <w:rPr>
                <w:rFonts w:asciiTheme="minorEastAsia" w:eastAsiaTheme="minorEastAsia" w:hAnsiTheme="minorEastAsia"/>
              </w:rPr>
            </w:pPr>
            <w:r w:rsidRPr="000B4EC8">
              <w:rPr>
                <w:rFonts w:asciiTheme="minorEastAsia" w:eastAsiaTheme="minorEastAsia" w:hAnsiTheme="minorEastAsia" w:hint="eastAsia"/>
              </w:rPr>
              <w:t>线上参加业绩说明会的人员名称：</w:t>
            </w:r>
            <w:r w:rsidR="007747F7" w:rsidRPr="000B4EC8">
              <w:rPr>
                <w:rFonts w:asciiTheme="minorEastAsia" w:eastAsiaTheme="minorEastAsia" w:hAnsiTheme="minorEastAsia" w:hint="eastAsia"/>
              </w:rPr>
              <w:t>用户</w:t>
            </w:r>
            <w:r w:rsidR="00361D11" w:rsidRPr="000B4EC8">
              <w:rPr>
                <w:rFonts w:asciiTheme="minorEastAsia" w:eastAsiaTheme="minorEastAsia" w:hAnsiTheme="minorEastAsia"/>
              </w:rPr>
              <w:t>139*****462</w:t>
            </w:r>
            <w:r w:rsidR="007747F7" w:rsidRPr="000B4EC8">
              <w:rPr>
                <w:rFonts w:asciiTheme="minorEastAsia" w:eastAsiaTheme="minorEastAsia" w:hAnsiTheme="minorEastAsia"/>
              </w:rPr>
              <w:t>、用户</w:t>
            </w:r>
            <w:r w:rsidR="00361D11" w:rsidRPr="000B4EC8">
              <w:rPr>
                <w:rFonts w:asciiTheme="minorEastAsia" w:eastAsiaTheme="minorEastAsia" w:hAnsiTheme="minorEastAsia"/>
              </w:rPr>
              <w:t>180*****326</w:t>
            </w:r>
            <w:r w:rsidR="00614533" w:rsidRPr="000B4EC8">
              <w:rPr>
                <w:rFonts w:asciiTheme="minorEastAsia" w:eastAsiaTheme="minorEastAsia" w:hAnsiTheme="minorEastAsia"/>
              </w:rPr>
              <w:t>、用户</w:t>
            </w:r>
            <w:r w:rsidR="00361D11" w:rsidRPr="000B4EC8">
              <w:rPr>
                <w:rFonts w:asciiTheme="minorEastAsia" w:eastAsiaTheme="minorEastAsia" w:hAnsiTheme="minorEastAsia"/>
              </w:rPr>
              <w:t>188*****712</w:t>
            </w:r>
            <w:r w:rsidR="000B4EC8" w:rsidRPr="000B4EC8">
              <w:rPr>
                <w:rFonts w:asciiTheme="minorEastAsia" w:eastAsiaTheme="minorEastAsia" w:hAnsiTheme="minorEastAsia"/>
              </w:rPr>
              <w:t>、用户133*****038、</w:t>
            </w:r>
            <w:r w:rsidR="00614533" w:rsidRPr="000B4EC8">
              <w:rPr>
                <w:rFonts w:asciiTheme="minorEastAsia" w:eastAsiaTheme="minorEastAsia" w:hAnsiTheme="minorEastAsia"/>
              </w:rPr>
              <w:t>。</w:t>
            </w:r>
          </w:p>
        </w:tc>
      </w:tr>
      <w:tr w:rsidR="008F3637" w:rsidTr="008F3637">
        <w:trPr>
          <w:trHeight w:val="692"/>
        </w:trPr>
        <w:tc>
          <w:tcPr>
            <w:tcW w:w="2376" w:type="dxa"/>
            <w:tcBorders>
              <w:top w:val="single" w:sz="4" w:space="0" w:color="auto"/>
              <w:left w:val="single" w:sz="4" w:space="0" w:color="auto"/>
              <w:bottom w:val="single" w:sz="4" w:space="0" w:color="auto"/>
              <w:right w:val="single" w:sz="4" w:space="0" w:color="auto"/>
            </w:tcBorders>
            <w:vAlign w:val="center"/>
            <w:hideMark/>
          </w:tcPr>
          <w:p w:rsidR="008F3637" w:rsidRDefault="008F3637">
            <w:pPr>
              <w:spacing w:line="360" w:lineRule="auto"/>
              <w:jc w:val="center"/>
              <w:rPr>
                <w:rFonts w:eastAsiaTheme="minorEastAsia"/>
                <w:b/>
              </w:rPr>
            </w:pPr>
            <w:r>
              <w:rPr>
                <w:rFonts w:ascii="宋体" w:eastAsia="宋体" w:hAnsi="宋体" w:cs="宋体" w:hint="eastAsia"/>
                <w:b/>
              </w:rPr>
              <w:t>时间</w:t>
            </w:r>
          </w:p>
        </w:tc>
        <w:tc>
          <w:tcPr>
            <w:tcW w:w="6146" w:type="dxa"/>
            <w:tcBorders>
              <w:top w:val="single" w:sz="4" w:space="0" w:color="auto"/>
              <w:left w:val="single" w:sz="4" w:space="0" w:color="auto"/>
              <w:bottom w:val="single" w:sz="4" w:space="0" w:color="auto"/>
              <w:right w:val="single" w:sz="4" w:space="0" w:color="auto"/>
            </w:tcBorders>
            <w:vAlign w:val="center"/>
            <w:hideMark/>
          </w:tcPr>
          <w:p w:rsidR="008F3637" w:rsidRPr="00264C8E" w:rsidRDefault="00264C8E" w:rsidP="008D608C">
            <w:pPr>
              <w:spacing w:line="360" w:lineRule="auto"/>
              <w:jc w:val="center"/>
              <w:rPr>
                <w:rFonts w:asciiTheme="minorEastAsia" w:eastAsiaTheme="minorEastAsia" w:hAnsiTheme="minorEastAsia"/>
              </w:rPr>
            </w:pPr>
            <w:r w:rsidRPr="00264C8E">
              <w:rPr>
                <w:rFonts w:asciiTheme="minorEastAsia" w:eastAsiaTheme="minorEastAsia" w:hAnsiTheme="minorEastAsia" w:cs="宋体" w:hint="eastAsia"/>
              </w:rPr>
              <w:t>20</w:t>
            </w:r>
            <w:r w:rsidR="00BB5BC8">
              <w:rPr>
                <w:rFonts w:asciiTheme="minorEastAsia" w:eastAsiaTheme="minorEastAsia" w:hAnsiTheme="minorEastAsia" w:cs="宋体" w:hint="eastAsia"/>
              </w:rPr>
              <w:t>2</w:t>
            </w:r>
            <w:r w:rsidR="008D608C">
              <w:rPr>
                <w:rFonts w:asciiTheme="minorEastAsia" w:eastAsiaTheme="minorEastAsia" w:hAnsiTheme="minorEastAsia" w:cs="宋体" w:hint="eastAsia"/>
              </w:rPr>
              <w:t>6</w:t>
            </w:r>
            <w:r w:rsidR="008F3637" w:rsidRPr="00264C8E">
              <w:rPr>
                <w:rFonts w:asciiTheme="minorEastAsia" w:eastAsiaTheme="minorEastAsia" w:hAnsiTheme="minorEastAsia" w:cs="宋体" w:hint="eastAsia"/>
              </w:rPr>
              <w:t>年</w:t>
            </w:r>
            <w:r w:rsidR="008D608C">
              <w:rPr>
                <w:rFonts w:asciiTheme="minorEastAsia" w:eastAsiaTheme="minorEastAsia" w:hAnsiTheme="minorEastAsia" w:hint="eastAsia"/>
              </w:rPr>
              <w:t>6</w:t>
            </w:r>
            <w:r w:rsidR="008F3637" w:rsidRPr="00264C8E">
              <w:rPr>
                <w:rFonts w:asciiTheme="minorEastAsia" w:eastAsiaTheme="minorEastAsia" w:hAnsiTheme="minorEastAsia" w:cs="宋体" w:hint="eastAsia"/>
              </w:rPr>
              <w:t>月</w:t>
            </w:r>
            <w:r w:rsidR="00245C74">
              <w:rPr>
                <w:rFonts w:asciiTheme="minorEastAsia" w:eastAsiaTheme="minorEastAsia" w:hAnsiTheme="minorEastAsia" w:cs="宋体" w:hint="eastAsia"/>
              </w:rPr>
              <w:t>2</w:t>
            </w:r>
            <w:r w:rsidR="008D608C">
              <w:rPr>
                <w:rFonts w:asciiTheme="minorEastAsia" w:eastAsiaTheme="minorEastAsia" w:hAnsiTheme="minorEastAsia" w:cs="宋体" w:hint="eastAsia"/>
              </w:rPr>
              <w:t>6</w:t>
            </w:r>
            <w:r w:rsidR="008F3637" w:rsidRPr="00264C8E">
              <w:rPr>
                <w:rFonts w:asciiTheme="minorEastAsia" w:eastAsiaTheme="minorEastAsia" w:hAnsiTheme="minorEastAsia" w:cs="宋体" w:hint="eastAsia"/>
              </w:rPr>
              <w:t>日</w:t>
            </w:r>
            <w:r w:rsidR="00F36789">
              <w:rPr>
                <w:rFonts w:asciiTheme="minorEastAsia" w:eastAsiaTheme="minorEastAsia" w:hAnsiTheme="minorEastAsia" w:cs="宋体" w:hint="eastAsia"/>
              </w:rPr>
              <w:t>16</w:t>
            </w:r>
            <w:r w:rsidR="001B76C7">
              <w:rPr>
                <w:rFonts w:asciiTheme="minorEastAsia" w:eastAsiaTheme="minorEastAsia" w:hAnsiTheme="minorEastAsia" w:cs="宋体" w:hint="eastAsia"/>
              </w:rPr>
              <w:t>:</w:t>
            </w:r>
            <w:r w:rsidR="00C148BC">
              <w:rPr>
                <w:rFonts w:asciiTheme="minorEastAsia" w:eastAsiaTheme="minorEastAsia" w:hAnsiTheme="minorEastAsia" w:cs="宋体" w:hint="eastAsia"/>
              </w:rPr>
              <w:t>0</w:t>
            </w:r>
            <w:r w:rsidR="001B76C7">
              <w:rPr>
                <w:rFonts w:asciiTheme="minorEastAsia" w:eastAsiaTheme="minorEastAsia" w:hAnsiTheme="minorEastAsia" w:cs="宋体" w:hint="eastAsia"/>
              </w:rPr>
              <w:t>0</w:t>
            </w:r>
            <w:r w:rsidR="00B3519C">
              <w:rPr>
                <w:rFonts w:asciiTheme="minorEastAsia" w:eastAsiaTheme="minorEastAsia" w:hAnsiTheme="minorEastAsia" w:cs="宋体" w:hint="eastAsia"/>
              </w:rPr>
              <w:t>-17:00</w:t>
            </w:r>
          </w:p>
        </w:tc>
      </w:tr>
      <w:tr w:rsidR="008F3637" w:rsidTr="008F3637">
        <w:trPr>
          <w:trHeight w:val="830"/>
        </w:trPr>
        <w:tc>
          <w:tcPr>
            <w:tcW w:w="2376" w:type="dxa"/>
            <w:tcBorders>
              <w:top w:val="single" w:sz="4" w:space="0" w:color="auto"/>
              <w:left w:val="single" w:sz="4" w:space="0" w:color="auto"/>
              <w:bottom w:val="single" w:sz="4" w:space="0" w:color="auto"/>
              <w:right w:val="single" w:sz="4" w:space="0" w:color="auto"/>
            </w:tcBorders>
            <w:vAlign w:val="center"/>
            <w:hideMark/>
          </w:tcPr>
          <w:p w:rsidR="008F3637" w:rsidRDefault="008F3637">
            <w:pPr>
              <w:spacing w:line="360" w:lineRule="auto"/>
              <w:jc w:val="center"/>
              <w:rPr>
                <w:rFonts w:eastAsiaTheme="minorEastAsia"/>
                <w:b/>
              </w:rPr>
            </w:pPr>
            <w:r>
              <w:rPr>
                <w:rFonts w:ascii="宋体" w:eastAsia="宋体" w:hAnsi="宋体" w:cs="宋体" w:hint="eastAsia"/>
                <w:b/>
              </w:rPr>
              <w:t>地点</w:t>
            </w:r>
          </w:p>
        </w:tc>
        <w:tc>
          <w:tcPr>
            <w:tcW w:w="6146" w:type="dxa"/>
            <w:tcBorders>
              <w:top w:val="single" w:sz="4" w:space="0" w:color="auto"/>
              <w:left w:val="single" w:sz="4" w:space="0" w:color="auto"/>
              <w:bottom w:val="single" w:sz="4" w:space="0" w:color="auto"/>
              <w:right w:val="single" w:sz="4" w:space="0" w:color="auto"/>
            </w:tcBorders>
            <w:vAlign w:val="center"/>
          </w:tcPr>
          <w:p w:rsidR="008F3637" w:rsidRDefault="00801B87">
            <w:pPr>
              <w:spacing w:line="360" w:lineRule="auto"/>
              <w:jc w:val="center"/>
              <w:rPr>
                <w:rFonts w:eastAsiaTheme="minorEastAsia"/>
              </w:rPr>
            </w:pPr>
            <w:r>
              <w:rPr>
                <w:rFonts w:eastAsiaTheme="minorEastAsia" w:hint="eastAsia"/>
              </w:rPr>
              <w:t>线上</w:t>
            </w:r>
            <w:r w:rsidR="005E2961">
              <w:rPr>
                <w:rFonts w:eastAsiaTheme="minorEastAsia"/>
              </w:rPr>
              <w:t>会议</w:t>
            </w:r>
          </w:p>
        </w:tc>
      </w:tr>
      <w:tr w:rsidR="008F3637" w:rsidTr="008F3637">
        <w:trPr>
          <w:trHeight w:val="842"/>
        </w:trPr>
        <w:tc>
          <w:tcPr>
            <w:tcW w:w="2376" w:type="dxa"/>
            <w:tcBorders>
              <w:top w:val="single" w:sz="4" w:space="0" w:color="auto"/>
              <w:left w:val="single" w:sz="4" w:space="0" w:color="auto"/>
              <w:bottom w:val="single" w:sz="4" w:space="0" w:color="auto"/>
              <w:right w:val="single" w:sz="4" w:space="0" w:color="auto"/>
            </w:tcBorders>
            <w:vAlign w:val="center"/>
            <w:hideMark/>
          </w:tcPr>
          <w:p w:rsidR="008F3637" w:rsidRDefault="008F3637">
            <w:pPr>
              <w:spacing w:line="360" w:lineRule="auto"/>
              <w:jc w:val="center"/>
              <w:rPr>
                <w:rFonts w:eastAsiaTheme="minorEastAsia"/>
                <w:b/>
              </w:rPr>
            </w:pPr>
            <w:r>
              <w:rPr>
                <w:rFonts w:ascii="宋体" w:eastAsia="宋体" w:hAnsi="宋体" w:cs="宋体" w:hint="eastAsia"/>
                <w:b/>
              </w:rPr>
              <w:t>公司接待人员姓名</w:t>
            </w:r>
          </w:p>
        </w:tc>
        <w:tc>
          <w:tcPr>
            <w:tcW w:w="6146" w:type="dxa"/>
            <w:tcBorders>
              <w:top w:val="single" w:sz="4" w:space="0" w:color="auto"/>
              <w:left w:val="single" w:sz="4" w:space="0" w:color="auto"/>
              <w:bottom w:val="single" w:sz="4" w:space="0" w:color="auto"/>
              <w:right w:val="single" w:sz="4" w:space="0" w:color="auto"/>
            </w:tcBorders>
          </w:tcPr>
          <w:p w:rsidR="00B3519C" w:rsidRPr="00B3519C" w:rsidRDefault="00B3519C" w:rsidP="00B3519C">
            <w:pPr>
              <w:spacing w:line="360" w:lineRule="auto"/>
              <w:rPr>
                <w:rFonts w:eastAsiaTheme="minorEastAsia"/>
              </w:rPr>
            </w:pPr>
            <w:r w:rsidRPr="00B3519C">
              <w:rPr>
                <w:rFonts w:eastAsiaTheme="minorEastAsia" w:hint="eastAsia"/>
              </w:rPr>
              <w:t>董事长：</w:t>
            </w:r>
            <w:proofErr w:type="gramStart"/>
            <w:r w:rsidRPr="00B3519C">
              <w:rPr>
                <w:rFonts w:eastAsiaTheme="minorEastAsia" w:hint="eastAsia"/>
              </w:rPr>
              <w:t>封全虎</w:t>
            </w:r>
            <w:proofErr w:type="gramEnd"/>
            <w:r w:rsidRPr="00B3519C">
              <w:rPr>
                <w:rFonts w:eastAsiaTheme="minorEastAsia" w:hint="eastAsia"/>
              </w:rPr>
              <w:t>先生</w:t>
            </w:r>
          </w:p>
          <w:p w:rsidR="00B3519C" w:rsidRPr="00B3519C" w:rsidRDefault="00B3519C" w:rsidP="00B3519C">
            <w:pPr>
              <w:spacing w:line="360" w:lineRule="auto"/>
              <w:rPr>
                <w:rFonts w:eastAsiaTheme="minorEastAsia"/>
              </w:rPr>
            </w:pPr>
            <w:r w:rsidRPr="00B3519C">
              <w:rPr>
                <w:rFonts w:eastAsiaTheme="minorEastAsia" w:hint="eastAsia"/>
              </w:rPr>
              <w:t>副总经理、董事会秘书：奚海波先生</w:t>
            </w:r>
          </w:p>
          <w:p w:rsidR="00B3519C" w:rsidRPr="00B3519C" w:rsidRDefault="00B3519C" w:rsidP="00B3519C">
            <w:pPr>
              <w:spacing w:line="360" w:lineRule="auto"/>
              <w:rPr>
                <w:rFonts w:eastAsiaTheme="minorEastAsia"/>
              </w:rPr>
            </w:pPr>
            <w:r w:rsidRPr="00B3519C">
              <w:rPr>
                <w:rFonts w:eastAsiaTheme="minorEastAsia" w:hint="eastAsia"/>
              </w:rPr>
              <w:t>副总经理、财务负责人：王成先生</w:t>
            </w:r>
          </w:p>
          <w:p w:rsidR="008F3637" w:rsidRPr="0042303E" w:rsidRDefault="00B3519C" w:rsidP="00B3519C">
            <w:pPr>
              <w:spacing w:line="360" w:lineRule="auto"/>
              <w:rPr>
                <w:rFonts w:eastAsiaTheme="minorEastAsia"/>
              </w:rPr>
            </w:pPr>
            <w:r w:rsidRPr="00B3519C">
              <w:rPr>
                <w:rFonts w:eastAsiaTheme="minorEastAsia" w:hint="eastAsia"/>
              </w:rPr>
              <w:t>独立董事：</w:t>
            </w:r>
            <w:r w:rsidR="00361D11">
              <w:rPr>
                <w:rFonts w:eastAsiaTheme="minorEastAsia" w:hint="eastAsia"/>
              </w:rPr>
              <w:t>陈涛</w:t>
            </w:r>
            <w:r w:rsidRPr="00B3519C">
              <w:rPr>
                <w:rFonts w:eastAsiaTheme="minorEastAsia" w:hint="eastAsia"/>
              </w:rPr>
              <w:t>先生</w:t>
            </w:r>
            <w:r w:rsidR="00250FC6">
              <w:rPr>
                <w:rFonts w:eastAsiaTheme="minorEastAsia" w:hint="eastAsia"/>
              </w:rPr>
              <w:t>、</w:t>
            </w:r>
            <w:r w:rsidR="00361D11">
              <w:rPr>
                <w:rFonts w:eastAsiaTheme="minorEastAsia" w:hint="eastAsia"/>
              </w:rPr>
              <w:t>孙宇峰</w:t>
            </w:r>
            <w:r w:rsidR="00250FC6">
              <w:rPr>
                <w:rFonts w:eastAsiaTheme="minorEastAsia" w:hint="eastAsia"/>
              </w:rPr>
              <w:t>先生、</w:t>
            </w:r>
            <w:r w:rsidR="00361D11">
              <w:rPr>
                <w:rFonts w:eastAsiaTheme="minorEastAsia" w:hint="eastAsia"/>
              </w:rPr>
              <w:t>孙志文先生</w:t>
            </w:r>
          </w:p>
        </w:tc>
      </w:tr>
      <w:tr w:rsidR="008F3637" w:rsidTr="001C397C">
        <w:trPr>
          <w:trHeight w:val="557"/>
        </w:trPr>
        <w:tc>
          <w:tcPr>
            <w:tcW w:w="2376" w:type="dxa"/>
            <w:tcBorders>
              <w:top w:val="single" w:sz="4" w:space="0" w:color="auto"/>
              <w:left w:val="single" w:sz="4" w:space="0" w:color="auto"/>
              <w:bottom w:val="single" w:sz="4" w:space="0" w:color="auto"/>
              <w:right w:val="single" w:sz="4" w:space="0" w:color="auto"/>
            </w:tcBorders>
            <w:vAlign w:val="center"/>
            <w:hideMark/>
          </w:tcPr>
          <w:p w:rsidR="008F3637" w:rsidRDefault="008F3637">
            <w:pPr>
              <w:spacing w:line="360" w:lineRule="auto"/>
              <w:jc w:val="center"/>
              <w:rPr>
                <w:rFonts w:eastAsiaTheme="minorEastAsia"/>
                <w:b/>
              </w:rPr>
            </w:pPr>
            <w:r>
              <w:rPr>
                <w:rFonts w:ascii="宋体" w:eastAsia="宋体" w:hAnsi="宋体" w:cs="宋体" w:hint="eastAsia"/>
                <w:b/>
              </w:rPr>
              <w:t>投资者关系活动</w:t>
            </w:r>
          </w:p>
          <w:p w:rsidR="008F3637" w:rsidRDefault="008F3637">
            <w:pPr>
              <w:spacing w:line="360" w:lineRule="auto"/>
              <w:jc w:val="center"/>
              <w:rPr>
                <w:rFonts w:eastAsiaTheme="minorEastAsia"/>
                <w:b/>
              </w:rPr>
            </w:pPr>
            <w:r>
              <w:rPr>
                <w:rFonts w:ascii="宋体" w:eastAsia="宋体" w:hAnsi="宋体" w:cs="宋体" w:hint="eastAsia"/>
                <w:b/>
              </w:rPr>
              <w:t>主要内容介绍</w:t>
            </w:r>
          </w:p>
        </w:tc>
        <w:tc>
          <w:tcPr>
            <w:tcW w:w="6146" w:type="dxa"/>
            <w:tcBorders>
              <w:top w:val="single" w:sz="4" w:space="0" w:color="auto"/>
              <w:left w:val="single" w:sz="4" w:space="0" w:color="auto"/>
              <w:bottom w:val="single" w:sz="4" w:space="0" w:color="auto"/>
              <w:right w:val="single" w:sz="4" w:space="0" w:color="auto"/>
            </w:tcBorders>
          </w:tcPr>
          <w:p w:rsidR="00DB6531" w:rsidRDefault="003541AF" w:rsidP="002870E4">
            <w:pPr>
              <w:spacing w:line="360" w:lineRule="auto"/>
              <w:rPr>
                <w:rFonts w:ascii="宋体" w:eastAsia="宋体" w:hAnsi="宋体" w:cs="宋体"/>
                <w:color w:val="000000"/>
                <w:kern w:val="0"/>
                <w:szCs w:val="21"/>
              </w:rPr>
            </w:pPr>
            <w:proofErr w:type="gramStart"/>
            <w:r>
              <w:rPr>
                <w:rFonts w:ascii="宋体" w:eastAsia="宋体" w:hAnsi="宋体" w:cs="宋体" w:hint="eastAsia"/>
                <w:color w:val="000000"/>
                <w:kern w:val="0"/>
                <w:szCs w:val="21"/>
              </w:rPr>
              <w:t>一</w:t>
            </w:r>
            <w:proofErr w:type="gramEnd"/>
            <w:r w:rsidR="00DB6531" w:rsidRPr="00353A76">
              <w:rPr>
                <w:rFonts w:ascii="宋体" w:eastAsia="宋体" w:hAnsi="宋体" w:cs="宋体" w:hint="eastAsia"/>
                <w:color w:val="000000"/>
                <w:kern w:val="0"/>
                <w:szCs w:val="21"/>
              </w:rPr>
              <w:t>：会上问答：</w:t>
            </w:r>
          </w:p>
          <w:p w:rsidR="005D7FBD" w:rsidRPr="005D7FBD" w:rsidRDefault="005D7FBD" w:rsidP="005D7FBD">
            <w:pPr>
              <w:spacing w:line="360" w:lineRule="auto"/>
              <w:rPr>
                <w:rFonts w:ascii="宋体" w:eastAsia="宋体" w:hAnsi="宋体" w:cs="宋体"/>
                <w:color w:val="000000"/>
                <w:kern w:val="0"/>
                <w:szCs w:val="21"/>
              </w:rPr>
            </w:pPr>
            <w:r>
              <w:rPr>
                <w:rFonts w:ascii="宋体" w:eastAsia="宋体" w:hAnsi="宋体" w:cs="宋体"/>
                <w:color w:val="000000"/>
                <w:kern w:val="0"/>
                <w:szCs w:val="21"/>
              </w:rPr>
              <w:t>1</w:t>
            </w:r>
            <w:r w:rsidRPr="005D7FBD">
              <w:rPr>
                <w:rFonts w:ascii="宋体" w:eastAsia="宋体" w:hAnsi="宋体" w:cs="宋体" w:hint="eastAsia"/>
                <w:color w:val="000000"/>
                <w:kern w:val="0"/>
                <w:szCs w:val="21"/>
              </w:rPr>
              <w:t>、为什么公司铜箔毛利率这么低，公司如何提升毛利率，向高端化发展</w:t>
            </w:r>
          </w:p>
          <w:p w:rsidR="005D7FBD" w:rsidRDefault="005D7FBD" w:rsidP="005D7FBD">
            <w:pPr>
              <w:spacing w:line="360" w:lineRule="auto"/>
              <w:rPr>
                <w:rFonts w:ascii="宋体" w:eastAsia="宋体" w:hAnsi="宋体" w:cs="宋体"/>
                <w:color w:val="000000"/>
                <w:kern w:val="0"/>
                <w:szCs w:val="21"/>
              </w:rPr>
            </w:pPr>
            <w:r w:rsidRPr="005D7FBD">
              <w:rPr>
                <w:rFonts w:ascii="宋体" w:eastAsia="宋体" w:hAnsi="宋体" w:cs="宋体" w:hint="eastAsia"/>
                <w:color w:val="000000"/>
                <w:kern w:val="0"/>
                <w:szCs w:val="21"/>
              </w:rPr>
              <w:t>答：现阶段核心方向是加强市场开拓</w:t>
            </w:r>
            <w:r>
              <w:rPr>
                <w:rFonts w:ascii="宋体" w:eastAsia="宋体" w:hAnsi="宋体" w:cs="宋体" w:hint="eastAsia"/>
                <w:color w:val="000000"/>
                <w:kern w:val="0"/>
                <w:szCs w:val="21"/>
              </w:rPr>
              <w:t>。</w:t>
            </w:r>
          </w:p>
          <w:p w:rsidR="005D7FBD" w:rsidRPr="005D7FBD" w:rsidRDefault="005D7FBD" w:rsidP="005D7FBD">
            <w:pPr>
              <w:spacing w:line="360" w:lineRule="auto"/>
              <w:rPr>
                <w:rFonts w:ascii="宋体" w:eastAsia="宋体" w:hAnsi="宋体" w:cs="宋体"/>
                <w:color w:val="000000"/>
                <w:kern w:val="0"/>
                <w:szCs w:val="21"/>
              </w:rPr>
            </w:pPr>
            <w:r>
              <w:rPr>
                <w:rFonts w:ascii="宋体" w:eastAsia="宋体" w:hAnsi="宋体" w:cs="宋体" w:hint="eastAsia"/>
                <w:color w:val="000000"/>
                <w:kern w:val="0"/>
                <w:szCs w:val="21"/>
              </w:rPr>
              <w:t>2</w:t>
            </w:r>
            <w:r w:rsidRPr="005D7FBD">
              <w:rPr>
                <w:rFonts w:ascii="宋体" w:eastAsia="宋体" w:hAnsi="宋体" w:cs="宋体" w:hint="eastAsia"/>
                <w:color w:val="000000"/>
                <w:kern w:val="0"/>
                <w:szCs w:val="21"/>
              </w:rPr>
              <w:t>、 您认为铜箔行业呈现什么样的供需和竞争格局，有哪些发展趋势？AI对铜箔行业、对贵公司铜箔和铜板带产品的需求拉动如何？</w:t>
            </w:r>
          </w:p>
          <w:p w:rsidR="005D7FBD" w:rsidRDefault="005D7FBD" w:rsidP="005D7FBD">
            <w:pPr>
              <w:spacing w:line="360" w:lineRule="auto"/>
              <w:rPr>
                <w:rFonts w:ascii="宋体" w:eastAsia="宋体" w:hAnsi="宋体" w:cs="宋体"/>
                <w:color w:val="000000"/>
                <w:kern w:val="0"/>
                <w:szCs w:val="21"/>
              </w:rPr>
            </w:pPr>
            <w:r w:rsidRPr="005D7FBD">
              <w:rPr>
                <w:rFonts w:ascii="宋体" w:eastAsia="宋体" w:hAnsi="宋体" w:cs="宋体" w:hint="eastAsia"/>
                <w:color w:val="000000"/>
                <w:kern w:val="0"/>
                <w:szCs w:val="21"/>
              </w:rPr>
              <w:t>答：AI行业主要使用的是电解铜箔产品，而公司的是压延铜箔。公司铜板带箔材产品广泛应用于变压器、电力电缆、通信电缆、散热器、换热器、电子电器和新能源等领域。公司的压延铜箔产品主要应用于 LED、印刷线路板、新能源软连接、板式</w:t>
            </w:r>
            <w:proofErr w:type="gramStart"/>
            <w:r w:rsidRPr="005D7FBD">
              <w:rPr>
                <w:rFonts w:ascii="宋体" w:eastAsia="宋体" w:hAnsi="宋体" w:cs="宋体" w:hint="eastAsia"/>
                <w:color w:val="000000"/>
                <w:kern w:val="0"/>
                <w:szCs w:val="21"/>
              </w:rPr>
              <w:t>热换器</w:t>
            </w:r>
            <w:proofErr w:type="gramEnd"/>
            <w:r w:rsidRPr="005D7FBD">
              <w:rPr>
                <w:rFonts w:ascii="宋体" w:eastAsia="宋体" w:hAnsi="宋体" w:cs="宋体" w:hint="eastAsia"/>
                <w:color w:val="000000"/>
                <w:kern w:val="0"/>
                <w:szCs w:val="21"/>
              </w:rPr>
              <w:t>、背胶铜箔等。</w:t>
            </w:r>
          </w:p>
          <w:p w:rsidR="005D7FBD" w:rsidRPr="005D7FBD" w:rsidRDefault="005D7FBD" w:rsidP="005D7FBD">
            <w:pPr>
              <w:spacing w:line="360" w:lineRule="auto"/>
              <w:rPr>
                <w:rFonts w:ascii="宋体" w:eastAsia="宋体" w:hAnsi="宋体" w:cs="宋体"/>
                <w:color w:val="000000"/>
                <w:kern w:val="0"/>
                <w:szCs w:val="21"/>
              </w:rPr>
            </w:pPr>
            <w:r>
              <w:rPr>
                <w:rFonts w:ascii="宋体" w:eastAsia="宋体" w:hAnsi="宋体" w:cs="宋体" w:hint="eastAsia"/>
                <w:color w:val="000000"/>
                <w:kern w:val="0"/>
                <w:szCs w:val="21"/>
              </w:rPr>
              <w:lastRenderedPageBreak/>
              <w:t>3</w:t>
            </w:r>
            <w:r w:rsidRPr="005D7FBD">
              <w:rPr>
                <w:rFonts w:ascii="宋体" w:eastAsia="宋体" w:hAnsi="宋体" w:cs="宋体" w:hint="eastAsia"/>
                <w:color w:val="000000"/>
                <w:kern w:val="0"/>
                <w:szCs w:val="21"/>
              </w:rPr>
              <w:t>、请问董事长先生钠电池使用的铝箔销量是否有上升的趋势</w:t>
            </w:r>
          </w:p>
          <w:p w:rsidR="005D7FBD" w:rsidRDefault="005D7FBD" w:rsidP="005D7FBD">
            <w:pPr>
              <w:spacing w:line="360" w:lineRule="auto"/>
              <w:rPr>
                <w:rFonts w:ascii="宋体" w:eastAsia="宋体" w:hAnsi="宋体" w:cs="宋体"/>
                <w:color w:val="000000"/>
                <w:kern w:val="0"/>
                <w:szCs w:val="21"/>
              </w:rPr>
            </w:pPr>
            <w:r w:rsidRPr="005D7FBD">
              <w:rPr>
                <w:rFonts w:ascii="宋体" w:eastAsia="宋体" w:hAnsi="宋体" w:cs="宋体" w:hint="eastAsia"/>
                <w:color w:val="000000"/>
                <w:kern w:val="0"/>
                <w:szCs w:val="21"/>
              </w:rPr>
              <w:t>答：公司</w:t>
            </w:r>
            <w:proofErr w:type="gramStart"/>
            <w:r w:rsidRPr="005D7FBD">
              <w:rPr>
                <w:rFonts w:ascii="宋体" w:eastAsia="宋体" w:hAnsi="宋体" w:cs="宋体" w:hint="eastAsia"/>
                <w:color w:val="000000"/>
                <w:kern w:val="0"/>
                <w:szCs w:val="21"/>
              </w:rPr>
              <w:t>25</w:t>
            </w:r>
            <w:proofErr w:type="gramEnd"/>
            <w:r w:rsidRPr="005D7FBD">
              <w:rPr>
                <w:rFonts w:ascii="宋体" w:eastAsia="宋体" w:hAnsi="宋体" w:cs="宋体" w:hint="eastAsia"/>
                <w:color w:val="000000"/>
                <w:kern w:val="0"/>
                <w:szCs w:val="21"/>
              </w:rPr>
              <w:t>年度电池铝箔销量 3,206.40 吨。</w:t>
            </w:r>
          </w:p>
          <w:p w:rsidR="005D7FBD" w:rsidRPr="005D7FBD" w:rsidRDefault="005D7FBD" w:rsidP="005D7FBD">
            <w:pPr>
              <w:spacing w:line="360" w:lineRule="auto"/>
              <w:rPr>
                <w:rFonts w:ascii="宋体" w:eastAsia="宋体" w:hAnsi="宋体" w:cs="宋体"/>
                <w:color w:val="000000"/>
                <w:kern w:val="0"/>
                <w:szCs w:val="21"/>
              </w:rPr>
            </w:pPr>
            <w:r>
              <w:rPr>
                <w:rFonts w:ascii="宋体" w:eastAsia="宋体" w:hAnsi="宋体" w:cs="宋体" w:hint="eastAsia"/>
                <w:color w:val="000000"/>
                <w:kern w:val="0"/>
                <w:szCs w:val="21"/>
              </w:rPr>
              <w:t>4</w:t>
            </w:r>
            <w:r w:rsidRPr="005D7FBD">
              <w:rPr>
                <w:rFonts w:ascii="宋体" w:eastAsia="宋体" w:hAnsi="宋体" w:cs="宋体" w:hint="eastAsia"/>
                <w:color w:val="000000"/>
                <w:kern w:val="0"/>
                <w:szCs w:val="21"/>
              </w:rPr>
              <w:t>、公司9 微米压延铜箔属于行业的什么水平</w:t>
            </w:r>
          </w:p>
          <w:p w:rsidR="005D7FBD" w:rsidRDefault="005D7FBD" w:rsidP="005D7FBD">
            <w:pPr>
              <w:spacing w:line="360" w:lineRule="auto"/>
              <w:rPr>
                <w:rFonts w:ascii="宋体" w:eastAsia="宋体" w:hAnsi="宋体" w:cs="宋体"/>
                <w:color w:val="000000"/>
                <w:kern w:val="0"/>
                <w:szCs w:val="21"/>
              </w:rPr>
            </w:pPr>
            <w:r w:rsidRPr="005D7FBD">
              <w:rPr>
                <w:rFonts w:ascii="宋体" w:eastAsia="宋体" w:hAnsi="宋体" w:cs="宋体" w:hint="eastAsia"/>
                <w:color w:val="000000"/>
                <w:kern w:val="0"/>
                <w:szCs w:val="21"/>
              </w:rPr>
              <w:t>答：9 微米压延铜箔属于行业领先地位，行业常规量产的压延铜箔厚度多在 12~50微米。</w:t>
            </w:r>
          </w:p>
          <w:p w:rsidR="005D7FBD" w:rsidRPr="005D7FBD" w:rsidRDefault="005D7FBD" w:rsidP="005D7FBD">
            <w:pPr>
              <w:spacing w:line="360" w:lineRule="auto"/>
              <w:rPr>
                <w:rFonts w:ascii="宋体" w:eastAsia="宋体" w:hAnsi="宋体" w:cs="宋体"/>
                <w:color w:val="000000"/>
                <w:kern w:val="0"/>
                <w:szCs w:val="21"/>
              </w:rPr>
            </w:pPr>
            <w:r w:rsidRPr="005D7FBD">
              <w:rPr>
                <w:rFonts w:ascii="宋体" w:eastAsia="宋体" w:hAnsi="宋体" w:cs="宋体" w:hint="eastAsia"/>
                <w:color w:val="000000"/>
                <w:kern w:val="0"/>
                <w:szCs w:val="21"/>
              </w:rPr>
              <w:t>5、您好，我注意到贵公司所在行业已有部分上市公司通过视频直播召开业绩说明会，并在会后提供视频回放，以提升信息获取的便利性与透明度。然而，贵公司2024年及本次均未提供相关回放。在行业沟通方式逐步向数字化与可视化转型的背景下，请问贵公司在2025年的业绩说明会中，是否考虑引入视频直播并提供会后回放，以提升信息披露质量与投资者沟通效果？感谢您的解答。</w:t>
            </w:r>
          </w:p>
          <w:p w:rsidR="005D7FBD" w:rsidRDefault="005D7FBD" w:rsidP="005D7FBD">
            <w:pPr>
              <w:spacing w:line="360" w:lineRule="auto"/>
              <w:rPr>
                <w:rFonts w:ascii="宋体" w:eastAsia="宋体" w:hAnsi="宋体" w:cs="宋体"/>
                <w:color w:val="000000"/>
                <w:kern w:val="0"/>
                <w:szCs w:val="21"/>
              </w:rPr>
            </w:pPr>
            <w:r w:rsidRPr="005D7FBD">
              <w:rPr>
                <w:rFonts w:ascii="宋体" w:eastAsia="宋体" w:hAnsi="宋体" w:cs="宋体" w:hint="eastAsia"/>
                <w:color w:val="000000"/>
                <w:kern w:val="0"/>
                <w:szCs w:val="21"/>
              </w:rPr>
              <w:t>答：您可通过上</w:t>
            </w:r>
            <w:proofErr w:type="gramStart"/>
            <w:r w:rsidRPr="005D7FBD">
              <w:rPr>
                <w:rFonts w:ascii="宋体" w:eastAsia="宋体" w:hAnsi="宋体" w:cs="宋体" w:hint="eastAsia"/>
                <w:color w:val="000000"/>
                <w:kern w:val="0"/>
                <w:szCs w:val="21"/>
              </w:rPr>
              <w:t>证路演中心</w:t>
            </w:r>
            <w:proofErr w:type="gramEnd"/>
            <w:r w:rsidRPr="005D7FBD">
              <w:rPr>
                <w:rFonts w:ascii="宋体" w:eastAsia="宋体" w:hAnsi="宋体" w:cs="宋体" w:hint="eastAsia"/>
                <w:color w:val="000000"/>
                <w:kern w:val="0"/>
                <w:szCs w:val="21"/>
              </w:rPr>
              <w:t>搜索公司历年召开业绩说明会的相关情况。</w:t>
            </w:r>
          </w:p>
          <w:p w:rsidR="005D7FBD" w:rsidRPr="005D7FBD" w:rsidRDefault="005D7FBD" w:rsidP="005D7FBD">
            <w:pPr>
              <w:spacing w:line="360" w:lineRule="auto"/>
              <w:rPr>
                <w:rFonts w:ascii="宋体" w:eastAsia="宋体" w:hAnsi="宋体" w:cs="宋体"/>
                <w:color w:val="000000"/>
                <w:kern w:val="0"/>
                <w:szCs w:val="21"/>
              </w:rPr>
            </w:pPr>
            <w:r>
              <w:rPr>
                <w:rFonts w:ascii="宋体" w:eastAsia="宋体" w:hAnsi="宋体" w:cs="宋体" w:hint="eastAsia"/>
                <w:color w:val="000000"/>
                <w:kern w:val="0"/>
                <w:szCs w:val="21"/>
              </w:rPr>
              <w:t>6</w:t>
            </w:r>
            <w:r w:rsidRPr="005D7FBD">
              <w:rPr>
                <w:rFonts w:ascii="宋体" w:eastAsia="宋体" w:hAnsi="宋体" w:cs="宋体" w:hint="eastAsia"/>
                <w:color w:val="000000"/>
                <w:kern w:val="0"/>
                <w:szCs w:val="21"/>
              </w:rPr>
              <w:t>、公司会否发展hvlp1-3、hvlp1-4等产品呢？公司2025年铜箔产品毛利率为2.28%，计划如何向高端化发展，提升毛利率？可否具体介绍一下，铜箔的细分种类里面，哪类铜箔产品的毛利率更高？</w:t>
            </w:r>
          </w:p>
          <w:p w:rsidR="005D7FBD" w:rsidRDefault="005D7FBD" w:rsidP="005D7FBD">
            <w:pPr>
              <w:spacing w:line="360" w:lineRule="auto"/>
              <w:rPr>
                <w:rFonts w:ascii="宋体" w:eastAsia="宋体" w:hAnsi="宋体" w:cs="宋体"/>
                <w:color w:val="000000"/>
                <w:kern w:val="0"/>
                <w:szCs w:val="21"/>
              </w:rPr>
            </w:pPr>
            <w:r w:rsidRPr="005D7FBD">
              <w:rPr>
                <w:rFonts w:ascii="宋体" w:eastAsia="宋体" w:hAnsi="宋体" w:cs="宋体" w:hint="eastAsia"/>
                <w:color w:val="000000"/>
                <w:kern w:val="0"/>
                <w:szCs w:val="21"/>
              </w:rPr>
              <w:t>答：公司铜箔为压延铜箔，暂无电解铜箔相关规划。公司的压延铜箔产品主要应用于 LED、印刷线路板、新能源软连接、板式</w:t>
            </w:r>
            <w:proofErr w:type="gramStart"/>
            <w:r w:rsidRPr="005D7FBD">
              <w:rPr>
                <w:rFonts w:ascii="宋体" w:eastAsia="宋体" w:hAnsi="宋体" w:cs="宋体" w:hint="eastAsia"/>
                <w:color w:val="000000"/>
                <w:kern w:val="0"/>
                <w:szCs w:val="21"/>
              </w:rPr>
              <w:t>热换器</w:t>
            </w:r>
            <w:proofErr w:type="gramEnd"/>
            <w:r w:rsidRPr="005D7FBD">
              <w:rPr>
                <w:rFonts w:ascii="宋体" w:eastAsia="宋体" w:hAnsi="宋体" w:cs="宋体" w:hint="eastAsia"/>
                <w:color w:val="000000"/>
                <w:kern w:val="0"/>
                <w:szCs w:val="21"/>
              </w:rPr>
              <w:t>、背胶铜箔等。</w:t>
            </w:r>
          </w:p>
          <w:p w:rsidR="000E6A7F" w:rsidRPr="000E6A7F" w:rsidRDefault="000E6A7F" w:rsidP="000E6A7F">
            <w:pPr>
              <w:spacing w:line="360" w:lineRule="auto"/>
              <w:rPr>
                <w:rFonts w:ascii="宋体" w:eastAsia="宋体" w:hAnsi="宋体" w:cs="宋体"/>
                <w:color w:val="000000"/>
                <w:kern w:val="0"/>
                <w:szCs w:val="21"/>
              </w:rPr>
            </w:pPr>
            <w:r>
              <w:rPr>
                <w:rFonts w:ascii="宋体" w:eastAsia="宋体" w:hAnsi="宋体" w:cs="宋体" w:hint="eastAsia"/>
                <w:color w:val="000000"/>
                <w:kern w:val="0"/>
                <w:szCs w:val="21"/>
              </w:rPr>
              <w:t>7</w:t>
            </w:r>
            <w:r w:rsidRPr="000E6A7F">
              <w:rPr>
                <w:rFonts w:ascii="宋体" w:eastAsia="宋体" w:hAnsi="宋体" w:cs="宋体" w:hint="eastAsia"/>
                <w:color w:val="000000"/>
                <w:kern w:val="0"/>
                <w:szCs w:val="21"/>
              </w:rPr>
              <w:t>、请问公司如何对冲铜价波动带来的存货减值风险？</w:t>
            </w:r>
          </w:p>
          <w:p w:rsidR="005D7FBD" w:rsidRDefault="000E6A7F" w:rsidP="000E6A7F">
            <w:pPr>
              <w:spacing w:line="360" w:lineRule="auto"/>
              <w:rPr>
                <w:rFonts w:ascii="宋体" w:eastAsia="宋体" w:hAnsi="宋体" w:cs="宋体"/>
                <w:color w:val="000000"/>
                <w:kern w:val="0"/>
                <w:szCs w:val="21"/>
              </w:rPr>
            </w:pPr>
            <w:r w:rsidRPr="000E6A7F">
              <w:rPr>
                <w:rFonts w:ascii="宋体" w:eastAsia="宋体" w:hAnsi="宋体" w:cs="宋体" w:hint="eastAsia"/>
                <w:color w:val="000000"/>
                <w:kern w:val="0"/>
                <w:szCs w:val="21"/>
              </w:rPr>
              <w:t>答：公司采用“原材料价格+加工费”的定价模式，客户跟我们定价的同时，我们购入电解铜，能够有效地规避电解铜价格波动的风险</w:t>
            </w:r>
          </w:p>
          <w:p w:rsidR="00D56648" w:rsidRPr="00D56648" w:rsidRDefault="00D56648" w:rsidP="00D56648">
            <w:pPr>
              <w:spacing w:line="360" w:lineRule="auto"/>
              <w:rPr>
                <w:rFonts w:ascii="宋体" w:eastAsia="宋体" w:hAnsi="宋体" w:cs="宋体"/>
                <w:color w:val="000000"/>
                <w:kern w:val="0"/>
                <w:szCs w:val="21"/>
              </w:rPr>
            </w:pPr>
            <w:r>
              <w:rPr>
                <w:rFonts w:ascii="宋体" w:eastAsia="宋体" w:hAnsi="宋体" w:cs="宋体" w:hint="eastAsia"/>
                <w:color w:val="000000"/>
                <w:kern w:val="0"/>
                <w:szCs w:val="21"/>
              </w:rPr>
              <w:t>8</w:t>
            </w:r>
            <w:r w:rsidRPr="00D56648">
              <w:rPr>
                <w:rFonts w:ascii="宋体" w:eastAsia="宋体" w:hAnsi="宋体" w:cs="宋体" w:hint="eastAsia"/>
                <w:color w:val="000000"/>
                <w:kern w:val="0"/>
                <w:szCs w:val="21"/>
              </w:rPr>
              <w:t>、请问一季度盈利改善的具体驱动因素是什么？</w:t>
            </w:r>
          </w:p>
          <w:p w:rsidR="005D7FBD" w:rsidRDefault="00D56648" w:rsidP="00D56648">
            <w:pPr>
              <w:spacing w:line="360" w:lineRule="auto"/>
              <w:rPr>
                <w:rFonts w:ascii="宋体" w:eastAsia="宋体" w:hAnsi="宋体" w:cs="宋体"/>
                <w:color w:val="000000"/>
                <w:kern w:val="0"/>
                <w:szCs w:val="21"/>
              </w:rPr>
            </w:pPr>
            <w:r w:rsidRPr="00D56648">
              <w:rPr>
                <w:rFonts w:ascii="宋体" w:eastAsia="宋体" w:hAnsi="宋体" w:cs="宋体" w:hint="eastAsia"/>
                <w:color w:val="000000"/>
                <w:kern w:val="0"/>
                <w:szCs w:val="21"/>
              </w:rPr>
              <w:t>答：主要系本期产销规模上升使营业利润增长所致。</w:t>
            </w:r>
          </w:p>
          <w:p w:rsidR="00361D11" w:rsidRDefault="005E5C5F" w:rsidP="003F4B47">
            <w:pPr>
              <w:spacing w:line="360" w:lineRule="auto"/>
              <w:rPr>
                <w:rFonts w:asciiTheme="minorEastAsia" w:eastAsiaTheme="minorEastAsia" w:hAnsiTheme="minorEastAsia"/>
                <w:color w:val="2F3031"/>
                <w:szCs w:val="21"/>
                <w:shd w:val="clear" w:color="auto" w:fill="F1F4F7"/>
              </w:rPr>
            </w:pPr>
            <w:r>
              <w:rPr>
                <w:rFonts w:asciiTheme="minorEastAsia" w:eastAsiaTheme="minorEastAsia" w:hAnsiTheme="minorEastAsia" w:cs="宋体" w:hint="eastAsia"/>
                <w:color w:val="000000"/>
                <w:kern w:val="0"/>
                <w:szCs w:val="21"/>
              </w:rPr>
              <w:t>9</w:t>
            </w:r>
            <w:r w:rsidR="00353A76" w:rsidRPr="00361D11">
              <w:rPr>
                <w:rFonts w:asciiTheme="minorEastAsia" w:eastAsiaTheme="minorEastAsia" w:hAnsiTheme="minorEastAsia" w:cs="宋体" w:hint="eastAsia"/>
                <w:color w:val="000000"/>
                <w:kern w:val="0"/>
                <w:szCs w:val="21"/>
              </w:rPr>
              <w:t>、</w:t>
            </w:r>
            <w:r w:rsidR="00361D11" w:rsidRPr="00361D11">
              <w:rPr>
                <w:rFonts w:asciiTheme="minorEastAsia" w:eastAsiaTheme="minorEastAsia" w:hAnsiTheme="minorEastAsia" w:cs="宋体" w:hint="eastAsia"/>
                <w:color w:val="000000"/>
                <w:kern w:val="0"/>
                <w:szCs w:val="21"/>
              </w:rPr>
              <w:t>请问公司计划如何优化产品结构、提升高端铜带产品占比，进一步抬高综合毛利率，实现全年主业盈利持续修复？</w:t>
            </w:r>
          </w:p>
          <w:p w:rsidR="001274D2" w:rsidRPr="0020619C" w:rsidRDefault="00EE3E70" w:rsidP="001F1924">
            <w:pPr>
              <w:spacing w:line="360" w:lineRule="auto"/>
              <w:rPr>
                <w:rFonts w:ascii="宋体" w:eastAsia="宋体" w:hAnsi="宋体" w:cs="宋体"/>
                <w:color w:val="000000"/>
                <w:kern w:val="0"/>
                <w:szCs w:val="21"/>
              </w:rPr>
            </w:pPr>
            <w:r>
              <w:rPr>
                <w:rFonts w:ascii="宋体" w:eastAsia="宋体" w:hAnsi="宋体" w:cs="宋体" w:hint="eastAsia"/>
                <w:color w:val="000000"/>
                <w:kern w:val="0"/>
                <w:szCs w:val="21"/>
              </w:rPr>
              <w:t>答：</w:t>
            </w:r>
            <w:r w:rsidR="0042303E" w:rsidRPr="0042303E">
              <w:rPr>
                <w:rFonts w:ascii="宋体" w:eastAsia="宋体" w:hAnsi="宋体" w:cs="宋体" w:hint="eastAsia"/>
                <w:color w:val="000000"/>
                <w:kern w:val="0"/>
                <w:szCs w:val="21"/>
              </w:rPr>
              <w:t>一方面加强产品研发，开发高附加值的产品，一方面加强市</w:t>
            </w:r>
            <w:r w:rsidR="0042303E" w:rsidRPr="0042303E">
              <w:rPr>
                <w:rFonts w:ascii="宋体" w:eastAsia="宋体" w:hAnsi="宋体" w:cs="宋体" w:hint="eastAsia"/>
                <w:color w:val="000000"/>
                <w:kern w:val="0"/>
                <w:szCs w:val="21"/>
              </w:rPr>
              <w:lastRenderedPageBreak/>
              <w:t>场开拓，优化客户订单结构。</w:t>
            </w:r>
            <w:r w:rsidR="00361D11" w:rsidRPr="00353A76">
              <w:rPr>
                <w:rFonts w:ascii="宋体" w:eastAsia="宋体" w:hAnsi="宋体" w:cs="宋体"/>
                <w:color w:val="000000"/>
                <w:kern w:val="0"/>
                <w:szCs w:val="21"/>
              </w:rPr>
              <w:t xml:space="preserve"> </w:t>
            </w:r>
          </w:p>
        </w:tc>
      </w:tr>
      <w:tr w:rsidR="008F3637" w:rsidTr="008F3637">
        <w:trPr>
          <w:trHeight w:val="846"/>
        </w:trPr>
        <w:tc>
          <w:tcPr>
            <w:tcW w:w="2376" w:type="dxa"/>
            <w:tcBorders>
              <w:top w:val="single" w:sz="4" w:space="0" w:color="auto"/>
              <w:left w:val="single" w:sz="4" w:space="0" w:color="auto"/>
              <w:bottom w:val="single" w:sz="4" w:space="0" w:color="auto"/>
              <w:right w:val="single" w:sz="4" w:space="0" w:color="auto"/>
            </w:tcBorders>
            <w:vAlign w:val="center"/>
            <w:hideMark/>
          </w:tcPr>
          <w:p w:rsidR="008F3637" w:rsidRDefault="008F3637">
            <w:pPr>
              <w:spacing w:line="360" w:lineRule="auto"/>
              <w:jc w:val="center"/>
              <w:rPr>
                <w:rFonts w:eastAsiaTheme="minorEastAsia"/>
                <w:b/>
              </w:rPr>
            </w:pPr>
            <w:r>
              <w:rPr>
                <w:rFonts w:ascii="宋体" w:eastAsia="宋体" w:hAnsi="宋体" w:cs="宋体" w:hint="eastAsia"/>
                <w:b/>
              </w:rPr>
              <w:lastRenderedPageBreak/>
              <w:t>附件清单（如有）</w:t>
            </w:r>
          </w:p>
        </w:tc>
        <w:tc>
          <w:tcPr>
            <w:tcW w:w="6146" w:type="dxa"/>
            <w:tcBorders>
              <w:top w:val="single" w:sz="4" w:space="0" w:color="auto"/>
              <w:left w:val="single" w:sz="4" w:space="0" w:color="auto"/>
              <w:bottom w:val="single" w:sz="4" w:space="0" w:color="auto"/>
              <w:right w:val="single" w:sz="4" w:space="0" w:color="auto"/>
            </w:tcBorders>
          </w:tcPr>
          <w:p w:rsidR="008F3637" w:rsidRDefault="001B76C7" w:rsidP="001B76C7">
            <w:pPr>
              <w:spacing w:line="360" w:lineRule="auto"/>
              <w:rPr>
                <w:rFonts w:eastAsiaTheme="minorEastAsia"/>
              </w:rPr>
            </w:pPr>
            <w:r>
              <w:rPr>
                <w:rFonts w:eastAsiaTheme="minorEastAsia" w:hint="eastAsia"/>
              </w:rPr>
              <w:t>无</w:t>
            </w:r>
          </w:p>
        </w:tc>
      </w:tr>
    </w:tbl>
    <w:p w:rsidR="000469FA" w:rsidRDefault="000469FA">
      <w:bookmarkStart w:id="0" w:name="_GoBack"/>
      <w:bookmarkEnd w:id="0"/>
    </w:p>
    <w:sectPr w:rsidR="000469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990" w:rsidRDefault="00B46990" w:rsidP="00BB5BC8">
      <w:r>
        <w:separator/>
      </w:r>
    </w:p>
  </w:endnote>
  <w:endnote w:type="continuationSeparator" w:id="0">
    <w:p w:rsidR="00B46990" w:rsidRDefault="00B46990" w:rsidP="00BB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990" w:rsidRDefault="00B46990" w:rsidP="00BB5BC8">
      <w:r>
        <w:separator/>
      </w:r>
    </w:p>
  </w:footnote>
  <w:footnote w:type="continuationSeparator" w:id="0">
    <w:p w:rsidR="00B46990" w:rsidRDefault="00B46990" w:rsidP="00BB5B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ED2"/>
    <w:rsid w:val="00011BCD"/>
    <w:rsid w:val="000353A2"/>
    <w:rsid w:val="00036572"/>
    <w:rsid w:val="00037698"/>
    <w:rsid w:val="000469FA"/>
    <w:rsid w:val="00070941"/>
    <w:rsid w:val="00071151"/>
    <w:rsid w:val="000B4EC8"/>
    <w:rsid w:val="000C1A25"/>
    <w:rsid w:val="000D5315"/>
    <w:rsid w:val="000E6A7F"/>
    <w:rsid w:val="000F4B59"/>
    <w:rsid w:val="001014A3"/>
    <w:rsid w:val="00103986"/>
    <w:rsid w:val="00106CA7"/>
    <w:rsid w:val="001113AC"/>
    <w:rsid w:val="001274D2"/>
    <w:rsid w:val="00151687"/>
    <w:rsid w:val="00172A2A"/>
    <w:rsid w:val="0017309A"/>
    <w:rsid w:val="001A5FF4"/>
    <w:rsid w:val="001A6995"/>
    <w:rsid w:val="001B76C7"/>
    <w:rsid w:val="001C1422"/>
    <w:rsid w:val="001C397C"/>
    <w:rsid w:val="001D56E8"/>
    <w:rsid w:val="001F1924"/>
    <w:rsid w:val="0020619C"/>
    <w:rsid w:val="00214418"/>
    <w:rsid w:val="002212D0"/>
    <w:rsid w:val="00226A3D"/>
    <w:rsid w:val="00230C79"/>
    <w:rsid w:val="00233ABC"/>
    <w:rsid w:val="00233AD6"/>
    <w:rsid w:val="00245C74"/>
    <w:rsid w:val="00245FEF"/>
    <w:rsid w:val="00250FC6"/>
    <w:rsid w:val="00253229"/>
    <w:rsid w:val="00264C8E"/>
    <w:rsid w:val="00266DE3"/>
    <w:rsid w:val="0027135F"/>
    <w:rsid w:val="00272822"/>
    <w:rsid w:val="00273A47"/>
    <w:rsid w:val="002754EA"/>
    <w:rsid w:val="00282A6E"/>
    <w:rsid w:val="002870E4"/>
    <w:rsid w:val="00297B97"/>
    <w:rsid w:val="002B13B6"/>
    <w:rsid w:val="002B258D"/>
    <w:rsid w:val="002C6BED"/>
    <w:rsid w:val="002D7B0B"/>
    <w:rsid w:val="002E4AA5"/>
    <w:rsid w:val="002F69E0"/>
    <w:rsid w:val="0030361C"/>
    <w:rsid w:val="003052D3"/>
    <w:rsid w:val="00315837"/>
    <w:rsid w:val="003172A6"/>
    <w:rsid w:val="00324EA4"/>
    <w:rsid w:val="00335BDE"/>
    <w:rsid w:val="00344C68"/>
    <w:rsid w:val="00353A76"/>
    <w:rsid w:val="0035416D"/>
    <w:rsid w:val="003541AF"/>
    <w:rsid w:val="00361D11"/>
    <w:rsid w:val="00365F51"/>
    <w:rsid w:val="003729B3"/>
    <w:rsid w:val="00381CA2"/>
    <w:rsid w:val="003854A6"/>
    <w:rsid w:val="003A0668"/>
    <w:rsid w:val="003A213F"/>
    <w:rsid w:val="003B18CE"/>
    <w:rsid w:val="003B1DAC"/>
    <w:rsid w:val="003B36D2"/>
    <w:rsid w:val="003B7014"/>
    <w:rsid w:val="003C63C9"/>
    <w:rsid w:val="003E243D"/>
    <w:rsid w:val="003E797F"/>
    <w:rsid w:val="003F4B47"/>
    <w:rsid w:val="00405BE1"/>
    <w:rsid w:val="0041174F"/>
    <w:rsid w:val="00414405"/>
    <w:rsid w:val="0042303E"/>
    <w:rsid w:val="00444A80"/>
    <w:rsid w:val="00493096"/>
    <w:rsid w:val="004B1ED4"/>
    <w:rsid w:val="004B7D98"/>
    <w:rsid w:val="004E79B5"/>
    <w:rsid w:val="00513ABD"/>
    <w:rsid w:val="0053791A"/>
    <w:rsid w:val="0054022A"/>
    <w:rsid w:val="00540AC2"/>
    <w:rsid w:val="005425E0"/>
    <w:rsid w:val="00545F4B"/>
    <w:rsid w:val="0055408D"/>
    <w:rsid w:val="00577F38"/>
    <w:rsid w:val="0058040E"/>
    <w:rsid w:val="00596611"/>
    <w:rsid w:val="00597968"/>
    <w:rsid w:val="005B469F"/>
    <w:rsid w:val="005C1274"/>
    <w:rsid w:val="005C1AF0"/>
    <w:rsid w:val="005C64EA"/>
    <w:rsid w:val="005C6FD1"/>
    <w:rsid w:val="005D1D00"/>
    <w:rsid w:val="005D7FBD"/>
    <w:rsid w:val="005E2961"/>
    <w:rsid w:val="005E5C5F"/>
    <w:rsid w:val="0060032B"/>
    <w:rsid w:val="00614533"/>
    <w:rsid w:val="0061642E"/>
    <w:rsid w:val="006233E6"/>
    <w:rsid w:val="00642A0A"/>
    <w:rsid w:val="00646A54"/>
    <w:rsid w:val="00681A14"/>
    <w:rsid w:val="006A052C"/>
    <w:rsid w:val="006B1ED2"/>
    <w:rsid w:val="006C5473"/>
    <w:rsid w:val="006C739C"/>
    <w:rsid w:val="006D6EDB"/>
    <w:rsid w:val="0071657F"/>
    <w:rsid w:val="007255E4"/>
    <w:rsid w:val="00727F32"/>
    <w:rsid w:val="007372B6"/>
    <w:rsid w:val="007675B5"/>
    <w:rsid w:val="007718C0"/>
    <w:rsid w:val="00771AF7"/>
    <w:rsid w:val="007747F7"/>
    <w:rsid w:val="00775916"/>
    <w:rsid w:val="00776CA5"/>
    <w:rsid w:val="007804EB"/>
    <w:rsid w:val="00797CF0"/>
    <w:rsid w:val="007A0FFA"/>
    <w:rsid w:val="007A1F9D"/>
    <w:rsid w:val="007B5200"/>
    <w:rsid w:val="007B787A"/>
    <w:rsid w:val="007C295E"/>
    <w:rsid w:val="007C58F7"/>
    <w:rsid w:val="007D7E29"/>
    <w:rsid w:val="007E1AB2"/>
    <w:rsid w:val="007E6774"/>
    <w:rsid w:val="007F4464"/>
    <w:rsid w:val="007F4891"/>
    <w:rsid w:val="00800FF9"/>
    <w:rsid w:val="00801B87"/>
    <w:rsid w:val="008153D1"/>
    <w:rsid w:val="0082246A"/>
    <w:rsid w:val="008317EA"/>
    <w:rsid w:val="008366FC"/>
    <w:rsid w:val="00837C41"/>
    <w:rsid w:val="00844328"/>
    <w:rsid w:val="00850D50"/>
    <w:rsid w:val="00854BCE"/>
    <w:rsid w:val="00864967"/>
    <w:rsid w:val="008828AA"/>
    <w:rsid w:val="008B66B3"/>
    <w:rsid w:val="008D608C"/>
    <w:rsid w:val="008E086F"/>
    <w:rsid w:val="008E0EEB"/>
    <w:rsid w:val="008E5070"/>
    <w:rsid w:val="008F3637"/>
    <w:rsid w:val="008F7F06"/>
    <w:rsid w:val="00920F5E"/>
    <w:rsid w:val="0092115D"/>
    <w:rsid w:val="009255DC"/>
    <w:rsid w:val="009576E9"/>
    <w:rsid w:val="00972BC1"/>
    <w:rsid w:val="00973A5A"/>
    <w:rsid w:val="00974B68"/>
    <w:rsid w:val="00984668"/>
    <w:rsid w:val="009A1752"/>
    <w:rsid w:val="009A497F"/>
    <w:rsid w:val="009C1E57"/>
    <w:rsid w:val="009E7E55"/>
    <w:rsid w:val="009F79BF"/>
    <w:rsid w:val="00A733A5"/>
    <w:rsid w:val="00AC3ABD"/>
    <w:rsid w:val="00AE4E3B"/>
    <w:rsid w:val="00AF7D00"/>
    <w:rsid w:val="00B0283E"/>
    <w:rsid w:val="00B209EC"/>
    <w:rsid w:val="00B24204"/>
    <w:rsid w:val="00B24226"/>
    <w:rsid w:val="00B3519C"/>
    <w:rsid w:val="00B4666B"/>
    <w:rsid w:val="00B46990"/>
    <w:rsid w:val="00B63DA3"/>
    <w:rsid w:val="00B70D7B"/>
    <w:rsid w:val="00B772D1"/>
    <w:rsid w:val="00B80247"/>
    <w:rsid w:val="00B8317F"/>
    <w:rsid w:val="00B84E54"/>
    <w:rsid w:val="00B946F7"/>
    <w:rsid w:val="00BA27C5"/>
    <w:rsid w:val="00BB36F0"/>
    <w:rsid w:val="00BB5BC8"/>
    <w:rsid w:val="00BC7442"/>
    <w:rsid w:val="00BF0D25"/>
    <w:rsid w:val="00BF4281"/>
    <w:rsid w:val="00BF731B"/>
    <w:rsid w:val="00C148BC"/>
    <w:rsid w:val="00C23437"/>
    <w:rsid w:val="00C31CB5"/>
    <w:rsid w:val="00C31D48"/>
    <w:rsid w:val="00C539FD"/>
    <w:rsid w:val="00C53FF7"/>
    <w:rsid w:val="00C543EF"/>
    <w:rsid w:val="00C61722"/>
    <w:rsid w:val="00C654D4"/>
    <w:rsid w:val="00CC5F46"/>
    <w:rsid w:val="00CE43D4"/>
    <w:rsid w:val="00CE562D"/>
    <w:rsid w:val="00CF0EB8"/>
    <w:rsid w:val="00D023DD"/>
    <w:rsid w:val="00D071BC"/>
    <w:rsid w:val="00D1374D"/>
    <w:rsid w:val="00D17AE1"/>
    <w:rsid w:val="00D23651"/>
    <w:rsid w:val="00D262ED"/>
    <w:rsid w:val="00D53010"/>
    <w:rsid w:val="00D56648"/>
    <w:rsid w:val="00D5687F"/>
    <w:rsid w:val="00D60020"/>
    <w:rsid w:val="00D81199"/>
    <w:rsid w:val="00D82803"/>
    <w:rsid w:val="00DB6531"/>
    <w:rsid w:val="00DC1268"/>
    <w:rsid w:val="00DD2852"/>
    <w:rsid w:val="00DD39C1"/>
    <w:rsid w:val="00DE7A83"/>
    <w:rsid w:val="00E2016C"/>
    <w:rsid w:val="00E31B49"/>
    <w:rsid w:val="00E47DD1"/>
    <w:rsid w:val="00E5315C"/>
    <w:rsid w:val="00E60FEE"/>
    <w:rsid w:val="00EB061C"/>
    <w:rsid w:val="00EC4568"/>
    <w:rsid w:val="00EC74F4"/>
    <w:rsid w:val="00ED6BBC"/>
    <w:rsid w:val="00EE3E70"/>
    <w:rsid w:val="00EE50F3"/>
    <w:rsid w:val="00EE77C1"/>
    <w:rsid w:val="00EF3642"/>
    <w:rsid w:val="00F00B89"/>
    <w:rsid w:val="00F04190"/>
    <w:rsid w:val="00F05465"/>
    <w:rsid w:val="00F13C7D"/>
    <w:rsid w:val="00F16AA5"/>
    <w:rsid w:val="00F24190"/>
    <w:rsid w:val="00F314F8"/>
    <w:rsid w:val="00F36789"/>
    <w:rsid w:val="00F36E00"/>
    <w:rsid w:val="00F42770"/>
    <w:rsid w:val="00F42B0E"/>
    <w:rsid w:val="00F778CE"/>
    <w:rsid w:val="00F81D64"/>
    <w:rsid w:val="00F83380"/>
    <w:rsid w:val="00F855CA"/>
    <w:rsid w:val="00F85F3A"/>
    <w:rsid w:val="00F969C1"/>
    <w:rsid w:val="00FB1EB7"/>
    <w:rsid w:val="00FD7F95"/>
    <w:rsid w:val="00FE0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D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363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BB5B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B5BC8"/>
    <w:rPr>
      <w:sz w:val="18"/>
      <w:szCs w:val="18"/>
    </w:rPr>
  </w:style>
  <w:style w:type="paragraph" w:styleId="a5">
    <w:name w:val="footer"/>
    <w:basedOn w:val="a"/>
    <w:link w:val="Char0"/>
    <w:uiPriority w:val="99"/>
    <w:unhideWhenUsed/>
    <w:rsid w:val="00BB5BC8"/>
    <w:pPr>
      <w:tabs>
        <w:tab w:val="center" w:pos="4153"/>
        <w:tab w:val="right" w:pos="8306"/>
      </w:tabs>
      <w:snapToGrid w:val="0"/>
      <w:jc w:val="left"/>
    </w:pPr>
    <w:rPr>
      <w:sz w:val="18"/>
      <w:szCs w:val="18"/>
    </w:rPr>
  </w:style>
  <w:style w:type="character" w:customStyle="1" w:styleId="Char0">
    <w:name w:val="页脚 Char"/>
    <w:basedOn w:val="a0"/>
    <w:link w:val="a5"/>
    <w:uiPriority w:val="99"/>
    <w:rsid w:val="00BB5BC8"/>
    <w:rPr>
      <w:sz w:val="18"/>
      <w:szCs w:val="18"/>
    </w:rPr>
  </w:style>
  <w:style w:type="paragraph" w:styleId="a6">
    <w:name w:val="Balloon Text"/>
    <w:basedOn w:val="a"/>
    <w:link w:val="Char1"/>
    <w:uiPriority w:val="99"/>
    <w:semiHidden/>
    <w:unhideWhenUsed/>
    <w:rsid w:val="00BB5BC8"/>
    <w:rPr>
      <w:sz w:val="18"/>
      <w:szCs w:val="18"/>
    </w:rPr>
  </w:style>
  <w:style w:type="character" w:customStyle="1" w:styleId="Char1">
    <w:name w:val="批注框文本 Char"/>
    <w:basedOn w:val="a0"/>
    <w:link w:val="a6"/>
    <w:uiPriority w:val="99"/>
    <w:semiHidden/>
    <w:rsid w:val="00BB5BC8"/>
    <w:rPr>
      <w:sz w:val="18"/>
      <w:szCs w:val="18"/>
    </w:rPr>
  </w:style>
  <w:style w:type="paragraph" w:styleId="HTML">
    <w:name w:val="HTML Preformatted"/>
    <w:basedOn w:val="a"/>
    <w:link w:val="HTMLChar"/>
    <w:uiPriority w:val="99"/>
    <w:unhideWhenUsed/>
    <w:rsid w:val="002870E4"/>
    <w:rPr>
      <w:rFonts w:ascii="Courier New" w:hAnsi="Courier New" w:cs="Courier New"/>
      <w:sz w:val="20"/>
      <w:szCs w:val="20"/>
    </w:rPr>
  </w:style>
  <w:style w:type="character" w:customStyle="1" w:styleId="HTMLChar">
    <w:name w:val="HTML 预设格式 Char"/>
    <w:basedOn w:val="a0"/>
    <w:link w:val="HTML"/>
    <w:uiPriority w:val="99"/>
    <w:rsid w:val="002870E4"/>
    <w:rPr>
      <w:rFonts w:ascii="Courier New" w:hAnsi="Courier New" w:cs="Courier New"/>
      <w:sz w:val="20"/>
      <w:szCs w:val="20"/>
    </w:rPr>
  </w:style>
  <w:style w:type="character" w:styleId="a7">
    <w:name w:val="annotation reference"/>
    <w:basedOn w:val="a0"/>
    <w:uiPriority w:val="99"/>
    <w:semiHidden/>
    <w:unhideWhenUsed/>
    <w:rsid w:val="00B8317F"/>
    <w:rPr>
      <w:sz w:val="21"/>
      <w:szCs w:val="21"/>
    </w:rPr>
  </w:style>
  <w:style w:type="paragraph" w:styleId="a8">
    <w:name w:val="annotation text"/>
    <w:basedOn w:val="a"/>
    <w:link w:val="Char2"/>
    <w:uiPriority w:val="99"/>
    <w:semiHidden/>
    <w:unhideWhenUsed/>
    <w:rsid w:val="00B8317F"/>
    <w:pPr>
      <w:jc w:val="left"/>
    </w:pPr>
  </w:style>
  <w:style w:type="character" w:customStyle="1" w:styleId="Char2">
    <w:name w:val="批注文字 Char"/>
    <w:basedOn w:val="a0"/>
    <w:link w:val="a8"/>
    <w:uiPriority w:val="99"/>
    <w:semiHidden/>
    <w:rsid w:val="00B8317F"/>
  </w:style>
  <w:style w:type="paragraph" w:styleId="a9">
    <w:name w:val="annotation subject"/>
    <w:basedOn w:val="a8"/>
    <w:next w:val="a8"/>
    <w:link w:val="Char3"/>
    <w:uiPriority w:val="99"/>
    <w:semiHidden/>
    <w:unhideWhenUsed/>
    <w:rsid w:val="00B8317F"/>
    <w:rPr>
      <w:b/>
      <w:bCs/>
    </w:rPr>
  </w:style>
  <w:style w:type="character" w:customStyle="1" w:styleId="Char3">
    <w:name w:val="批注主题 Char"/>
    <w:basedOn w:val="Char2"/>
    <w:link w:val="a9"/>
    <w:uiPriority w:val="99"/>
    <w:semiHidden/>
    <w:rsid w:val="00B8317F"/>
    <w:rPr>
      <w:b/>
      <w:bCs/>
    </w:rPr>
  </w:style>
  <w:style w:type="paragraph" w:styleId="aa">
    <w:name w:val="Normal (Web)"/>
    <w:basedOn w:val="a"/>
    <w:uiPriority w:val="99"/>
    <w:unhideWhenUsed/>
    <w:rsid w:val="00CC5F4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D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363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BB5B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B5BC8"/>
    <w:rPr>
      <w:sz w:val="18"/>
      <w:szCs w:val="18"/>
    </w:rPr>
  </w:style>
  <w:style w:type="paragraph" w:styleId="a5">
    <w:name w:val="footer"/>
    <w:basedOn w:val="a"/>
    <w:link w:val="Char0"/>
    <w:uiPriority w:val="99"/>
    <w:unhideWhenUsed/>
    <w:rsid w:val="00BB5BC8"/>
    <w:pPr>
      <w:tabs>
        <w:tab w:val="center" w:pos="4153"/>
        <w:tab w:val="right" w:pos="8306"/>
      </w:tabs>
      <w:snapToGrid w:val="0"/>
      <w:jc w:val="left"/>
    </w:pPr>
    <w:rPr>
      <w:sz w:val="18"/>
      <w:szCs w:val="18"/>
    </w:rPr>
  </w:style>
  <w:style w:type="character" w:customStyle="1" w:styleId="Char0">
    <w:name w:val="页脚 Char"/>
    <w:basedOn w:val="a0"/>
    <w:link w:val="a5"/>
    <w:uiPriority w:val="99"/>
    <w:rsid w:val="00BB5BC8"/>
    <w:rPr>
      <w:sz w:val="18"/>
      <w:szCs w:val="18"/>
    </w:rPr>
  </w:style>
  <w:style w:type="paragraph" w:styleId="a6">
    <w:name w:val="Balloon Text"/>
    <w:basedOn w:val="a"/>
    <w:link w:val="Char1"/>
    <w:uiPriority w:val="99"/>
    <w:semiHidden/>
    <w:unhideWhenUsed/>
    <w:rsid w:val="00BB5BC8"/>
    <w:rPr>
      <w:sz w:val="18"/>
      <w:szCs w:val="18"/>
    </w:rPr>
  </w:style>
  <w:style w:type="character" w:customStyle="1" w:styleId="Char1">
    <w:name w:val="批注框文本 Char"/>
    <w:basedOn w:val="a0"/>
    <w:link w:val="a6"/>
    <w:uiPriority w:val="99"/>
    <w:semiHidden/>
    <w:rsid w:val="00BB5BC8"/>
    <w:rPr>
      <w:sz w:val="18"/>
      <w:szCs w:val="18"/>
    </w:rPr>
  </w:style>
  <w:style w:type="paragraph" w:styleId="HTML">
    <w:name w:val="HTML Preformatted"/>
    <w:basedOn w:val="a"/>
    <w:link w:val="HTMLChar"/>
    <w:uiPriority w:val="99"/>
    <w:unhideWhenUsed/>
    <w:rsid w:val="002870E4"/>
    <w:rPr>
      <w:rFonts w:ascii="Courier New" w:hAnsi="Courier New" w:cs="Courier New"/>
      <w:sz w:val="20"/>
      <w:szCs w:val="20"/>
    </w:rPr>
  </w:style>
  <w:style w:type="character" w:customStyle="1" w:styleId="HTMLChar">
    <w:name w:val="HTML 预设格式 Char"/>
    <w:basedOn w:val="a0"/>
    <w:link w:val="HTML"/>
    <w:uiPriority w:val="99"/>
    <w:rsid w:val="002870E4"/>
    <w:rPr>
      <w:rFonts w:ascii="Courier New" w:hAnsi="Courier New" w:cs="Courier New"/>
      <w:sz w:val="20"/>
      <w:szCs w:val="20"/>
    </w:rPr>
  </w:style>
  <w:style w:type="character" w:styleId="a7">
    <w:name w:val="annotation reference"/>
    <w:basedOn w:val="a0"/>
    <w:uiPriority w:val="99"/>
    <w:semiHidden/>
    <w:unhideWhenUsed/>
    <w:rsid w:val="00B8317F"/>
    <w:rPr>
      <w:sz w:val="21"/>
      <w:szCs w:val="21"/>
    </w:rPr>
  </w:style>
  <w:style w:type="paragraph" w:styleId="a8">
    <w:name w:val="annotation text"/>
    <w:basedOn w:val="a"/>
    <w:link w:val="Char2"/>
    <w:uiPriority w:val="99"/>
    <w:semiHidden/>
    <w:unhideWhenUsed/>
    <w:rsid w:val="00B8317F"/>
    <w:pPr>
      <w:jc w:val="left"/>
    </w:pPr>
  </w:style>
  <w:style w:type="character" w:customStyle="1" w:styleId="Char2">
    <w:name w:val="批注文字 Char"/>
    <w:basedOn w:val="a0"/>
    <w:link w:val="a8"/>
    <w:uiPriority w:val="99"/>
    <w:semiHidden/>
    <w:rsid w:val="00B8317F"/>
  </w:style>
  <w:style w:type="paragraph" w:styleId="a9">
    <w:name w:val="annotation subject"/>
    <w:basedOn w:val="a8"/>
    <w:next w:val="a8"/>
    <w:link w:val="Char3"/>
    <w:uiPriority w:val="99"/>
    <w:semiHidden/>
    <w:unhideWhenUsed/>
    <w:rsid w:val="00B8317F"/>
    <w:rPr>
      <w:b/>
      <w:bCs/>
    </w:rPr>
  </w:style>
  <w:style w:type="character" w:customStyle="1" w:styleId="Char3">
    <w:name w:val="批注主题 Char"/>
    <w:basedOn w:val="Char2"/>
    <w:link w:val="a9"/>
    <w:uiPriority w:val="99"/>
    <w:semiHidden/>
    <w:rsid w:val="00B8317F"/>
    <w:rPr>
      <w:b/>
      <w:bCs/>
    </w:rPr>
  </w:style>
  <w:style w:type="paragraph" w:styleId="aa">
    <w:name w:val="Normal (Web)"/>
    <w:basedOn w:val="a"/>
    <w:uiPriority w:val="99"/>
    <w:unhideWhenUsed/>
    <w:rsid w:val="00CC5F4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0365">
      <w:bodyDiv w:val="1"/>
      <w:marLeft w:val="0"/>
      <w:marRight w:val="0"/>
      <w:marTop w:val="0"/>
      <w:marBottom w:val="0"/>
      <w:divBdr>
        <w:top w:val="none" w:sz="0" w:space="0" w:color="auto"/>
        <w:left w:val="none" w:sz="0" w:space="0" w:color="auto"/>
        <w:bottom w:val="none" w:sz="0" w:space="0" w:color="auto"/>
        <w:right w:val="none" w:sz="0" w:space="0" w:color="auto"/>
      </w:divBdr>
    </w:div>
    <w:div w:id="80760615">
      <w:bodyDiv w:val="1"/>
      <w:marLeft w:val="0"/>
      <w:marRight w:val="0"/>
      <w:marTop w:val="0"/>
      <w:marBottom w:val="0"/>
      <w:divBdr>
        <w:top w:val="none" w:sz="0" w:space="0" w:color="auto"/>
        <w:left w:val="none" w:sz="0" w:space="0" w:color="auto"/>
        <w:bottom w:val="none" w:sz="0" w:space="0" w:color="auto"/>
        <w:right w:val="none" w:sz="0" w:space="0" w:color="auto"/>
      </w:divBdr>
    </w:div>
    <w:div w:id="104232302">
      <w:bodyDiv w:val="1"/>
      <w:marLeft w:val="0"/>
      <w:marRight w:val="0"/>
      <w:marTop w:val="0"/>
      <w:marBottom w:val="0"/>
      <w:divBdr>
        <w:top w:val="none" w:sz="0" w:space="0" w:color="auto"/>
        <w:left w:val="none" w:sz="0" w:space="0" w:color="auto"/>
        <w:bottom w:val="none" w:sz="0" w:space="0" w:color="auto"/>
        <w:right w:val="none" w:sz="0" w:space="0" w:color="auto"/>
      </w:divBdr>
    </w:div>
    <w:div w:id="146365867">
      <w:bodyDiv w:val="1"/>
      <w:marLeft w:val="0"/>
      <w:marRight w:val="0"/>
      <w:marTop w:val="0"/>
      <w:marBottom w:val="0"/>
      <w:divBdr>
        <w:top w:val="none" w:sz="0" w:space="0" w:color="auto"/>
        <w:left w:val="none" w:sz="0" w:space="0" w:color="auto"/>
        <w:bottom w:val="none" w:sz="0" w:space="0" w:color="auto"/>
        <w:right w:val="none" w:sz="0" w:space="0" w:color="auto"/>
      </w:divBdr>
    </w:div>
    <w:div w:id="176620623">
      <w:bodyDiv w:val="1"/>
      <w:marLeft w:val="0"/>
      <w:marRight w:val="0"/>
      <w:marTop w:val="0"/>
      <w:marBottom w:val="0"/>
      <w:divBdr>
        <w:top w:val="none" w:sz="0" w:space="0" w:color="auto"/>
        <w:left w:val="none" w:sz="0" w:space="0" w:color="auto"/>
        <w:bottom w:val="none" w:sz="0" w:space="0" w:color="auto"/>
        <w:right w:val="none" w:sz="0" w:space="0" w:color="auto"/>
      </w:divBdr>
    </w:div>
    <w:div w:id="181554265">
      <w:bodyDiv w:val="1"/>
      <w:marLeft w:val="0"/>
      <w:marRight w:val="0"/>
      <w:marTop w:val="0"/>
      <w:marBottom w:val="0"/>
      <w:divBdr>
        <w:top w:val="none" w:sz="0" w:space="0" w:color="auto"/>
        <w:left w:val="none" w:sz="0" w:space="0" w:color="auto"/>
        <w:bottom w:val="none" w:sz="0" w:space="0" w:color="auto"/>
        <w:right w:val="none" w:sz="0" w:space="0" w:color="auto"/>
      </w:divBdr>
    </w:div>
    <w:div w:id="276377061">
      <w:bodyDiv w:val="1"/>
      <w:marLeft w:val="0"/>
      <w:marRight w:val="0"/>
      <w:marTop w:val="0"/>
      <w:marBottom w:val="0"/>
      <w:divBdr>
        <w:top w:val="none" w:sz="0" w:space="0" w:color="auto"/>
        <w:left w:val="none" w:sz="0" w:space="0" w:color="auto"/>
        <w:bottom w:val="none" w:sz="0" w:space="0" w:color="auto"/>
        <w:right w:val="none" w:sz="0" w:space="0" w:color="auto"/>
      </w:divBdr>
    </w:div>
    <w:div w:id="387996504">
      <w:bodyDiv w:val="1"/>
      <w:marLeft w:val="0"/>
      <w:marRight w:val="0"/>
      <w:marTop w:val="0"/>
      <w:marBottom w:val="0"/>
      <w:divBdr>
        <w:top w:val="none" w:sz="0" w:space="0" w:color="auto"/>
        <w:left w:val="none" w:sz="0" w:space="0" w:color="auto"/>
        <w:bottom w:val="none" w:sz="0" w:space="0" w:color="auto"/>
        <w:right w:val="none" w:sz="0" w:space="0" w:color="auto"/>
      </w:divBdr>
    </w:div>
    <w:div w:id="390232472">
      <w:bodyDiv w:val="1"/>
      <w:marLeft w:val="0"/>
      <w:marRight w:val="0"/>
      <w:marTop w:val="0"/>
      <w:marBottom w:val="0"/>
      <w:divBdr>
        <w:top w:val="none" w:sz="0" w:space="0" w:color="auto"/>
        <w:left w:val="none" w:sz="0" w:space="0" w:color="auto"/>
        <w:bottom w:val="none" w:sz="0" w:space="0" w:color="auto"/>
        <w:right w:val="none" w:sz="0" w:space="0" w:color="auto"/>
      </w:divBdr>
    </w:div>
    <w:div w:id="400904538">
      <w:bodyDiv w:val="1"/>
      <w:marLeft w:val="0"/>
      <w:marRight w:val="0"/>
      <w:marTop w:val="0"/>
      <w:marBottom w:val="0"/>
      <w:divBdr>
        <w:top w:val="none" w:sz="0" w:space="0" w:color="auto"/>
        <w:left w:val="none" w:sz="0" w:space="0" w:color="auto"/>
        <w:bottom w:val="none" w:sz="0" w:space="0" w:color="auto"/>
        <w:right w:val="none" w:sz="0" w:space="0" w:color="auto"/>
      </w:divBdr>
    </w:div>
    <w:div w:id="415445572">
      <w:bodyDiv w:val="1"/>
      <w:marLeft w:val="0"/>
      <w:marRight w:val="0"/>
      <w:marTop w:val="0"/>
      <w:marBottom w:val="0"/>
      <w:divBdr>
        <w:top w:val="none" w:sz="0" w:space="0" w:color="auto"/>
        <w:left w:val="none" w:sz="0" w:space="0" w:color="auto"/>
        <w:bottom w:val="none" w:sz="0" w:space="0" w:color="auto"/>
        <w:right w:val="none" w:sz="0" w:space="0" w:color="auto"/>
      </w:divBdr>
    </w:div>
    <w:div w:id="593132871">
      <w:bodyDiv w:val="1"/>
      <w:marLeft w:val="0"/>
      <w:marRight w:val="0"/>
      <w:marTop w:val="0"/>
      <w:marBottom w:val="0"/>
      <w:divBdr>
        <w:top w:val="none" w:sz="0" w:space="0" w:color="auto"/>
        <w:left w:val="none" w:sz="0" w:space="0" w:color="auto"/>
        <w:bottom w:val="none" w:sz="0" w:space="0" w:color="auto"/>
        <w:right w:val="none" w:sz="0" w:space="0" w:color="auto"/>
      </w:divBdr>
    </w:div>
    <w:div w:id="631517296">
      <w:bodyDiv w:val="1"/>
      <w:marLeft w:val="0"/>
      <w:marRight w:val="0"/>
      <w:marTop w:val="0"/>
      <w:marBottom w:val="0"/>
      <w:divBdr>
        <w:top w:val="none" w:sz="0" w:space="0" w:color="auto"/>
        <w:left w:val="none" w:sz="0" w:space="0" w:color="auto"/>
        <w:bottom w:val="none" w:sz="0" w:space="0" w:color="auto"/>
        <w:right w:val="none" w:sz="0" w:space="0" w:color="auto"/>
      </w:divBdr>
    </w:div>
    <w:div w:id="732772517">
      <w:bodyDiv w:val="1"/>
      <w:marLeft w:val="0"/>
      <w:marRight w:val="0"/>
      <w:marTop w:val="0"/>
      <w:marBottom w:val="0"/>
      <w:divBdr>
        <w:top w:val="none" w:sz="0" w:space="0" w:color="auto"/>
        <w:left w:val="none" w:sz="0" w:space="0" w:color="auto"/>
        <w:bottom w:val="none" w:sz="0" w:space="0" w:color="auto"/>
        <w:right w:val="none" w:sz="0" w:space="0" w:color="auto"/>
      </w:divBdr>
    </w:div>
    <w:div w:id="831795839">
      <w:bodyDiv w:val="1"/>
      <w:marLeft w:val="0"/>
      <w:marRight w:val="0"/>
      <w:marTop w:val="0"/>
      <w:marBottom w:val="0"/>
      <w:divBdr>
        <w:top w:val="none" w:sz="0" w:space="0" w:color="auto"/>
        <w:left w:val="none" w:sz="0" w:space="0" w:color="auto"/>
        <w:bottom w:val="none" w:sz="0" w:space="0" w:color="auto"/>
        <w:right w:val="none" w:sz="0" w:space="0" w:color="auto"/>
      </w:divBdr>
    </w:div>
    <w:div w:id="867258334">
      <w:bodyDiv w:val="1"/>
      <w:marLeft w:val="0"/>
      <w:marRight w:val="0"/>
      <w:marTop w:val="0"/>
      <w:marBottom w:val="0"/>
      <w:divBdr>
        <w:top w:val="none" w:sz="0" w:space="0" w:color="auto"/>
        <w:left w:val="none" w:sz="0" w:space="0" w:color="auto"/>
        <w:bottom w:val="none" w:sz="0" w:space="0" w:color="auto"/>
        <w:right w:val="none" w:sz="0" w:space="0" w:color="auto"/>
      </w:divBdr>
    </w:div>
    <w:div w:id="1002971670">
      <w:bodyDiv w:val="1"/>
      <w:marLeft w:val="0"/>
      <w:marRight w:val="0"/>
      <w:marTop w:val="0"/>
      <w:marBottom w:val="0"/>
      <w:divBdr>
        <w:top w:val="none" w:sz="0" w:space="0" w:color="auto"/>
        <w:left w:val="none" w:sz="0" w:space="0" w:color="auto"/>
        <w:bottom w:val="none" w:sz="0" w:space="0" w:color="auto"/>
        <w:right w:val="none" w:sz="0" w:space="0" w:color="auto"/>
      </w:divBdr>
    </w:div>
    <w:div w:id="1096705091">
      <w:bodyDiv w:val="1"/>
      <w:marLeft w:val="0"/>
      <w:marRight w:val="0"/>
      <w:marTop w:val="0"/>
      <w:marBottom w:val="0"/>
      <w:divBdr>
        <w:top w:val="none" w:sz="0" w:space="0" w:color="auto"/>
        <w:left w:val="none" w:sz="0" w:space="0" w:color="auto"/>
        <w:bottom w:val="none" w:sz="0" w:space="0" w:color="auto"/>
        <w:right w:val="none" w:sz="0" w:space="0" w:color="auto"/>
      </w:divBdr>
    </w:div>
    <w:div w:id="1157116679">
      <w:bodyDiv w:val="1"/>
      <w:marLeft w:val="0"/>
      <w:marRight w:val="0"/>
      <w:marTop w:val="0"/>
      <w:marBottom w:val="0"/>
      <w:divBdr>
        <w:top w:val="none" w:sz="0" w:space="0" w:color="auto"/>
        <w:left w:val="none" w:sz="0" w:space="0" w:color="auto"/>
        <w:bottom w:val="none" w:sz="0" w:space="0" w:color="auto"/>
        <w:right w:val="none" w:sz="0" w:space="0" w:color="auto"/>
      </w:divBdr>
    </w:div>
    <w:div w:id="1264386451">
      <w:bodyDiv w:val="1"/>
      <w:marLeft w:val="0"/>
      <w:marRight w:val="0"/>
      <w:marTop w:val="0"/>
      <w:marBottom w:val="0"/>
      <w:divBdr>
        <w:top w:val="none" w:sz="0" w:space="0" w:color="auto"/>
        <w:left w:val="none" w:sz="0" w:space="0" w:color="auto"/>
        <w:bottom w:val="none" w:sz="0" w:space="0" w:color="auto"/>
        <w:right w:val="none" w:sz="0" w:space="0" w:color="auto"/>
      </w:divBdr>
    </w:div>
    <w:div w:id="1271933697">
      <w:bodyDiv w:val="1"/>
      <w:marLeft w:val="0"/>
      <w:marRight w:val="0"/>
      <w:marTop w:val="0"/>
      <w:marBottom w:val="0"/>
      <w:divBdr>
        <w:top w:val="none" w:sz="0" w:space="0" w:color="auto"/>
        <w:left w:val="none" w:sz="0" w:space="0" w:color="auto"/>
        <w:bottom w:val="none" w:sz="0" w:space="0" w:color="auto"/>
        <w:right w:val="none" w:sz="0" w:space="0" w:color="auto"/>
      </w:divBdr>
    </w:div>
    <w:div w:id="1281498831">
      <w:bodyDiv w:val="1"/>
      <w:marLeft w:val="0"/>
      <w:marRight w:val="0"/>
      <w:marTop w:val="0"/>
      <w:marBottom w:val="0"/>
      <w:divBdr>
        <w:top w:val="none" w:sz="0" w:space="0" w:color="auto"/>
        <w:left w:val="none" w:sz="0" w:space="0" w:color="auto"/>
        <w:bottom w:val="none" w:sz="0" w:space="0" w:color="auto"/>
        <w:right w:val="none" w:sz="0" w:space="0" w:color="auto"/>
      </w:divBdr>
    </w:div>
    <w:div w:id="1293511618">
      <w:bodyDiv w:val="1"/>
      <w:marLeft w:val="0"/>
      <w:marRight w:val="0"/>
      <w:marTop w:val="0"/>
      <w:marBottom w:val="0"/>
      <w:divBdr>
        <w:top w:val="none" w:sz="0" w:space="0" w:color="auto"/>
        <w:left w:val="none" w:sz="0" w:space="0" w:color="auto"/>
        <w:bottom w:val="none" w:sz="0" w:space="0" w:color="auto"/>
        <w:right w:val="none" w:sz="0" w:space="0" w:color="auto"/>
      </w:divBdr>
    </w:div>
    <w:div w:id="1329016313">
      <w:bodyDiv w:val="1"/>
      <w:marLeft w:val="0"/>
      <w:marRight w:val="0"/>
      <w:marTop w:val="0"/>
      <w:marBottom w:val="0"/>
      <w:divBdr>
        <w:top w:val="none" w:sz="0" w:space="0" w:color="auto"/>
        <w:left w:val="none" w:sz="0" w:space="0" w:color="auto"/>
        <w:bottom w:val="none" w:sz="0" w:space="0" w:color="auto"/>
        <w:right w:val="none" w:sz="0" w:space="0" w:color="auto"/>
      </w:divBdr>
    </w:div>
    <w:div w:id="1394546982">
      <w:bodyDiv w:val="1"/>
      <w:marLeft w:val="0"/>
      <w:marRight w:val="0"/>
      <w:marTop w:val="0"/>
      <w:marBottom w:val="0"/>
      <w:divBdr>
        <w:top w:val="none" w:sz="0" w:space="0" w:color="auto"/>
        <w:left w:val="none" w:sz="0" w:space="0" w:color="auto"/>
        <w:bottom w:val="none" w:sz="0" w:space="0" w:color="auto"/>
        <w:right w:val="none" w:sz="0" w:space="0" w:color="auto"/>
      </w:divBdr>
    </w:div>
    <w:div w:id="1420371460">
      <w:bodyDiv w:val="1"/>
      <w:marLeft w:val="0"/>
      <w:marRight w:val="0"/>
      <w:marTop w:val="0"/>
      <w:marBottom w:val="0"/>
      <w:divBdr>
        <w:top w:val="none" w:sz="0" w:space="0" w:color="auto"/>
        <w:left w:val="none" w:sz="0" w:space="0" w:color="auto"/>
        <w:bottom w:val="none" w:sz="0" w:space="0" w:color="auto"/>
        <w:right w:val="none" w:sz="0" w:space="0" w:color="auto"/>
      </w:divBdr>
    </w:div>
    <w:div w:id="1453595533">
      <w:bodyDiv w:val="1"/>
      <w:marLeft w:val="0"/>
      <w:marRight w:val="0"/>
      <w:marTop w:val="0"/>
      <w:marBottom w:val="0"/>
      <w:divBdr>
        <w:top w:val="none" w:sz="0" w:space="0" w:color="auto"/>
        <w:left w:val="none" w:sz="0" w:space="0" w:color="auto"/>
        <w:bottom w:val="none" w:sz="0" w:space="0" w:color="auto"/>
        <w:right w:val="none" w:sz="0" w:space="0" w:color="auto"/>
      </w:divBdr>
    </w:div>
    <w:div w:id="1455564936">
      <w:bodyDiv w:val="1"/>
      <w:marLeft w:val="0"/>
      <w:marRight w:val="0"/>
      <w:marTop w:val="0"/>
      <w:marBottom w:val="0"/>
      <w:divBdr>
        <w:top w:val="none" w:sz="0" w:space="0" w:color="auto"/>
        <w:left w:val="none" w:sz="0" w:space="0" w:color="auto"/>
        <w:bottom w:val="none" w:sz="0" w:space="0" w:color="auto"/>
        <w:right w:val="none" w:sz="0" w:space="0" w:color="auto"/>
      </w:divBdr>
    </w:div>
    <w:div w:id="1511488819">
      <w:bodyDiv w:val="1"/>
      <w:marLeft w:val="0"/>
      <w:marRight w:val="0"/>
      <w:marTop w:val="0"/>
      <w:marBottom w:val="0"/>
      <w:divBdr>
        <w:top w:val="none" w:sz="0" w:space="0" w:color="auto"/>
        <w:left w:val="none" w:sz="0" w:space="0" w:color="auto"/>
        <w:bottom w:val="none" w:sz="0" w:space="0" w:color="auto"/>
        <w:right w:val="none" w:sz="0" w:space="0" w:color="auto"/>
      </w:divBdr>
    </w:div>
    <w:div w:id="1535846758">
      <w:bodyDiv w:val="1"/>
      <w:marLeft w:val="0"/>
      <w:marRight w:val="0"/>
      <w:marTop w:val="0"/>
      <w:marBottom w:val="0"/>
      <w:divBdr>
        <w:top w:val="none" w:sz="0" w:space="0" w:color="auto"/>
        <w:left w:val="none" w:sz="0" w:space="0" w:color="auto"/>
        <w:bottom w:val="none" w:sz="0" w:space="0" w:color="auto"/>
        <w:right w:val="none" w:sz="0" w:space="0" w:color="auto"/>
      </w:divBdr>
    </w:div>
    <w:div w:id="1590310489">
      <w:bodyDiv w:val="1"/>
      <w:marLeft w:val="0"/>
      <w:marRight w:val="0"/>
      <w:marTop w:val="0"/>
      <w:marBottom w:val="0"/>
      <w:divBdr>
        <w:top w:val="none" w:sz="0" w:space="0" w:color="auto"/>
        <w:left w:val="none" w:sz="0" w:space="0" w:color="auto"/>
        <w:bottom w:val="none" w:sz="0" w:space="0" w:color="auto"/>
        <w:right w:val="none" w:sz="0" w:space="0" w:color="auto"/>
      </w:divBdr>
    </w:div>
    <w:div w:id="1634285090">
      <w:bodyDiv w:val="1"/>
      <w:marLeft w:val="0"/>
      <w:marRight w:val="0"/>
      <w:marTop w:val="0"/>
      <w:marBottom w:val="0"/>
      <w:divBdr>
        <w:top w:val="none" w:sz="0" w:space="0" w:color="auto"/>
        <w:left w:val="none" w:sz="0" w:space="0" w:color="auto"/>
        <w:bottom w:val="none" w:sz="0" w:space="0" w:color="auto"/>
        <w:right w:val="none" w:sz="0" w:space="0" w:color="auto"/>
      </w:divBdr>
    </w:div>
    <w:div w:id="1637908204">
      <w:bodyDiv w:val="1"/>
      <w:marLeft w:val="0"/>
      <w:marRight w:val="0"/>
      <w:marTop w:val="0"/>
      <w:marBottom w:val="0"/>
      <w:divBdr>
        <w:top w:val="none" w:sz="0" w:space="0" w:color="auto"/>
        <w:left w:val="none" w:sz="0" w:space="0" w:color="auto"/>
        <w:bottom w:val="none" w:sz="0" w:space="0" w:color="auto"/>
        <w:right w:val="none" w:sz="0" w:space="0" w:color="auto"/>
      </w:divBdr>
    </w:div>
    <w:div w:id="1651982981">
      <w:bodyDiv w:val="1"/>
      <w:marLeft w:val="0"/>
      <w:marRight w:val="0"/>
      <w:marTop w:val="0"/>
      <w:marBottom w:val="0"/>
      <w:divBdr>
        <w:top w:val="none" w:sz="0" w:space="0" w:color="auto"/>
        <w:left w:val="none" w:sz="0" w:space="0" w:color="auto"/>
        <w:bottom w:val="none" w:sz="0" w:space="0" w:color="auto"/>
        <w:right w:val="none" w:sz="0" w:space="0" w:color="auto"/>
      </w:divBdr>
    </w:div>
    <w:div w:id="1671984471">
      <w:bodyDiv w:val="1"/>
      <w:marLeft w:val="0"/>
      <w:marRight w:val="0"/>
      <w:marTop w:val="0"/>
      <w:marBottom w:val="0"/>
      <w:divBdr>
        <w:top w:val="none" w:sz="0" w:space="0" w:color="auto"/>
        <w:left w:val="none" w:sz="0" w:space="0" w:color="auto"/>
        <w:bottom w:val="none" w:sz="0" w:space="0" w:color="auto"/>
        <w:right w:val="none" w:sz="0" w:space="0" w:color="auto"/>
      </w:divBdr>
      <w:divsChild>
        <w:div w:id="965432405">
          <w:marLeft w:val="0"/>
          <w:marRight w:val="0"/>
          <w:marTop w:val="0"/>
          <w:marBottom w:val="0"/>
          <w:divBdr>
            <w:top w:val="none" w:sz="0" w:space="0" w:color="auto"/>
            <w:left w:val="none" w:sz="0" w:space="0" w:color="auto"/>
            <w:bottom w:val="none" w:sz="0" w:space="0" w:color="auto"/>
            <w:right w:val="none" w:sz="0" w:space="0" w:color="auto"/>
          </w:divBdr>
          <w:divsChild>
            <w:div w:id="985402897">
              <w:marLeft w:val="0"/>
              <w:marRight w:val="0"/>
              <w:marTop w:val="0"/>
              <w:marBottom w:val="0"/>
              <w:divBdr>
                <w:top w:val="none" w:sz="0" w:space="0" w:color="auto"/>
                <w:left w:val="none" w:sz="0" w:space="0" w:color="auto"/>
                <w:bottom w:val="none" w:sz="0" w:space="0" w:color="auto"/>
                <w:right w:val="none" w:sz="0" w:space="0" w:color="auto"/>
              </w:divBdr>
              <w:divsChild>
                <w:div w:id="1500806201">
                  <w:marLeft w:val="0"/>
                  <w:marRight w:val="0"/>
                  <w:marTop w:val="0"/>
                  <w:marBottom w:val="600"/>
                  <w:divBdr>
                    <w:top w:val="none" w:sz="0" w:space="0" w:color="auto"/>
                    <w:left w:val="none" w:sz="0" w:space="0" w:color="auto"/>
                    <w:bottom w:val="none" w:sz="0" w:space="0" w:color="auto"/>
                    <w:right w:val="none" w:sz="0" w:space="0" w:color="auto"/>
                  </w:divBdr>
                  <w:divsChild>
                    <w:div w:id="855267266">
                      <w:marLeft w:val="0"/>
                      <w:marRight w:val="0"/>
                      <w:marTop w:val="0"/>
                      <w:marBottom w:val="0"/>
                      <w:divBdr>
                        <w:top w:val="none" w:sz="0" w:space="0" w:color="auto"/>
                        <w:left w:val="none" w:sz="0" w:space="0" w:color="auto"/>
                        <w:bottom w:val="none" w:sz="0" w:space="0" w:color="auto"/>
                        <w:right w:val="none" w:sz="0" w:space="0" w:color="auto"/>
                      </w:divBdr>
                      <w:divsChild>
                        <w:div w:id="2003118157">
                          <w:marLeft w:val="0"/>
                          <w:marRight w:val="0"/>
                          <w:marTop w:val="0"/>
                          <w:marBottom w:val="0"/>
                          <w:divBdr>
                            <w:top w:val="none" w:sz="0" w:space="0" w:color="auto"/>
                            <w:left w:val="none" w:sz="0" w:space="0" w:color="auto"/>
                            <w:bottom w:val="none" w:sz="0" w:space="0" w:color="auto"/>
                            <w:right w:val="none" w:sz="0" w:space="0" w:color="auto"/>
                          </w:divBdr>
                          <w:divsChild>
                            <w:div w:id="1897157441">
                              <w:marLeft w:val="0"/>
                              <w:marRight w:val="0"/>
                              <w:marTop w:val="0"/>
                              <w:marBottom w:val="0"/>
                              <w:divBdr>
                                <w:top w:val="none" w:sz="0" w:space="0" w:color="auto"/>
                                <w:left w:val="none" w:sz="0" w:space="0" w:color="auto"/>
                                <w:bottom w:val="none" w:sz="0" w:space="0" w:color="auto"/>
                                <w:right w:val="none" w:sz="0" w:space="0" w:color="auto"/>
                              </w:divBdr>
                              <w:divsChild>
                                <w:div w:id="935751040">
                                  <w:marLeft w:val="0"/>
                                  <w:marRight w:val="0"/>
                                  <w:marTop w:val="0"/>
                                  <w:marBottom w:val="0"/>
                                  <w:divBdr>
                                    <w:top w:val="none" w:sz="0" w:space="0" w:color="auto"/>
                                    <w:left w:val="none" w:sz="0" w:space="0" w:color="auto"/>
                                    <w:bottom w:val="single" w:sz="6" w:space="0" w:color="EEEEEE"/>
                                    <w:right w:val="none" w:sz="0" w:space="0" w:color="auto"/>
                                  </w:divBdr>
                                  <w:divsChild>
                                    <w:div w:id="186648875">
                                      <w:marLeft w:val="0"/>
                                      <w:marRight w:val="0"/>
                                      <w:marTop w:val="0"/>
                                      <w:marBottom w:val="0"/>
                                      <w:divBdr>
                                        <w:top w:val="none" w:sz="0" w:space="0" w:color="auto"/>
                                        <w:left w:val="none" w:sz="0" w:space="0" w:color="auto"/>
                                        <w:bottom w:val="none" w:sz="0" w:space="0" w:color="auto"/>
                                        <w:right w:val="none" w:sz="0" w:space="0" w:color="auto"/>
                                      </w:divBdr>
                                      <w:divsChild>
                                        <w:div w:id="28431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856133">
      <w:bodyDiv w:val="1"/>
      <w:marLeft w:val="0"/>
      <w:marRight w:val="0"/>
      <w:marTop w:val="0"/>
      <w:marBottom w:val="0"/>
      <w:divBdr>
        <w:top w:val="none" w:sz="0" w:space="0" w:color="auto"/>
        <w:left w:val="none" w:sz="0" w:space="0" w:color="auto"/>
        <w:bottom w:val="none" w:sz="0" w:space="0" w:color="auto"/>
        <w:right w:val="none" w:sz="0" w:space="0" w:color="auto"/>
      </w:divBdr>
    </w:div>
    <w:div w:id="1708094839">
      <w:bodyDiv w:val="1"/>
      <w:marLeft w:val="0"/>
      <w:marRight w:val="0"/>
      <w:marTop w:val="0"/>
      <w:marBottom w:val="0"/>
      <w:divBdr>
        <w:top w:val="none" w:sz="0" w:space="0" w:color="auto"/>
        <w:left w:val="none" w:sz="0" w:space="0" w:color="auto"/>
        <w:bottom w:val="none" w:sz="0" w:space="0" w:color="auto"/>
        <w:right w:val="none" w:sz="0" w:space="0" w:color="auto"/>
      </w:divBdr>
    </w:div>
    <w:div w:id="1730879460">
      <w:bodyDiv w:val="1"/>
      <w:marLeft w:val="0"/>
      <w:marRight w:val="0"/>
      <w:marTop w:val="0"/>
      <w:marBottom w:val="0"/>
      <w:divBdr>
        <w:top w:val="none" w:sz="0" w:space="0" w:color="auto"/>
        <w:left w:val="none" w:sz="0" w:space="0" w:color="auto"/>
        <w:bottom w:val="none" w:sz="0" w:space="0" w:color="auto"/>
        <w:right w:val="none" w:sz="0" w:space="0" w:color="auto"/>
      </w:divBdr>
    </w:div>
    <w:div w:id="1731542149">
      <w:bodyDiv w:val="1"/>
      <w:marLeft w:val="0"/>
      <w:marRight w:val="0"/>
      <w:marTop w:val="0"/>
      <w:marBottom w:val="0"/>
      <w:divBdr>
        <w:top w:val="none" w:sz="0" w:space="0" w:color="auto"/>
        <w:left w:val="none" w:sz="0" w:space="0" w:color="auto"/>
        <w:bottom w:val="none" w:sz="0" w:space="0" w:color="auto"/>
        <w:right w:val="none" w:sz="0" w:space="0" w:color="auto"/>
      </w:divBdr>
    </w:div>
    <w:div w:id="1751737396">
      <w:bodyDiv w:val="1"/>
      <w:marLeft w:val="0"/>
      <w:marRight w:val="0"/>
      <w:marTop w:val="0"/>
      <w:marBottom w:val="0"/>
      <w:divBdr>
        <w:top w:val="none" w:sz="0" w:space="0" w:color="auto"/>
        <w:left w:val="none" w:sz="0" w:space="0" w:color="auto"/>
        <w:bottom w:val="none" w:sz="0" w:space="0" w:color="auto"/>
        <w:right w:val="none" w:sz="0" w:space="0" w:color="auto"/>
      </w:divBdr>
    </w:div>
    <w:div w:id="1759062198">
      <w:bodyDiv w:val="1"/>
      <w:marLeft w:val="0"/>
      <w:marRight w:val="0"/>
      <w:marTop w:val="0"/>
      <w:marBottom w:val="0"/>
      <w:divBdr>
        <w:top w:val="none" w:sz="0" w:space="0" w:color="auto"/>
        <w:left w:val="none" w:sz="0" w:space="0" w:color="auto"/>
        <w:bottom w:val="none" w:sz="0" w:space="0" w:color="auto"/>
        <w:right w:val="none" w:sz="0" w:space="0" w:color="auto"/>
      </w:divBdr>
    </w:div>
    <w:div w:id="1784181041">
      <w:bodyDiv w:val="1"/>
      <w:marLeft w:val="0"/>
      <w:marRight w:val="0"/>
      <w:marTop w:val="0"/>
      <w:marBottom w:val="0"/>
      <w:divBdr>
        <w:top w:val="none" w:sz="0" w:space="0" w:color="auto"/>
        <w:left w:val="none" w:sz="0" w:space="0" w:color="auto"/>
        <w:bottom w:val="none" w:sz="0" w:space="0" w:color="auto"/>
        <w:right w:val="none" w:sz="0" w:space="0" w:color="auto"/>
      </w:divBdr>
    </w:div>
    <w:div w:id="1848061035">
      <w:bodyDiv w:val="1"/>
      <w:marLeft w:val="0"/>
      <w:marRight w:val="0"/>
      <w:marTop w:val="0"/>
      <w:marBottom w:val="0"/>
      <w:divBdr>
        <w:top w:val="none" w:sz="0" w:space="0" w:color="auto"/>
        <w:left w:val="none" w:sz="0" w:space="0" w:color="auto"/>
        <w:bottom w:val="none" w:sz="0" w:space="0" w:color="auto"/>
        <w:right w:val="none" w:sz="0" w:space="0" w:color="auto"/>
      </w:divBdr>
    </w:div>
    <w:div w:id="2003699641">
      <w:bodyDiv w:val="1"/>
      <w:marLeft w:val="0"/>
      <w:marRight w:val="0"/>
      <w:marTop w:val="0"/>
      <w:marBottom w:val="0"/>
      <w:divBdr>
        <w:top w:val="none" w:sz="0" w:space="0" w:color="auto"/>
        <w:left w:val="none" w:sz="0" w:space="0" w:color="auto"/>
        <w:bottom w:val="none" w:sz="0" w:space="0" w:color="auto"/>
        <w:right w:val="none" w:sz="0" w:space="0" w:color="auto"/>
      </w:divBdr>
    </w:div>
    <w:div w:id="2058891528">
      <w:bodyDiv w:val="1"/>
      <w:marLeft w:val="0"/>
      <w:marRight w:val="0"/>
      <w:marTop w:val="0"/>
      <w:marBottom w:val="0"/>
      <w:divBdr>
        <w:top w:val="none" w:sz="0" w:space="0" w:color="auto"/>
        <w:left w:val="none" w:sz="0" w:space="0" w:color="auto"/>
        <w:bottom w:val="none" w:sz="0" w:space="0" w:color="auto"/>
        <w:right w:val="none" w:sz="0" w:space="0" w:color="auto"/>
      </w:divBdr>
    </w:div>
    <w:div w:id="2087530821">
      <w:bodyDiv w:val="1"/>
      <w:marLeft w:val="0"/>
      <w:marRight w:val="0"/>
      <w:marTop w:val="0"/>
      <w:marBottom w:val="0"/>
      <w:divBdr>
        <w:top w:val="none" w:sz="0" w:space="0" w:color="auto"/>
        <w:left w:val="none" w:sz="0" w:space="0" w:color="auto"/>
        <w:bottom w:val="none" w:sz="0" w:space="0" w:color="auto"/>
        <w:right w:val="none" w:sz="0" w:space="0" w:color="auto"/>
      </w:divBdr>
    </w:div>
    <w:div w:id="211189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205</Words>
  <Characters>1169</Characters>
  <Application>Microsoft Office Word</Application>
  <DocSecurity>0</DocSecurity>
  <Lines>9</Lines>
  <Paragraphs>2</Paragraphs>
  <ScaleCrop>false</ScaleCrop>
  <Company>minvi.net</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miao</dc:creator>
  <cp:lastModifiedBy>Miao</cp:lastModifiedBy>
  <cp:revision>2</cp:revision>
  <cp:lastPrinted>2022-06-20T07:25:00Z</cp:lastPrinted>
  <dcterms:created xsi:type="dcterms:W3CDTF">2026-06-27T02:40:00Z</dcterms:created>
  <dcterms:modified xsi:type="dcterms:W3CDTF">2026-06-27T02:40:00Z</dcterms:modified>
</cp:coreProperties>
</file>