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78EA" w:rsidRDefault="000578EA" w:rsidP="000578EA">
      <w:pPr>
        <w:jc w:val="left"/>
        <w:rPr>
          <w:rFonts w:ascii="宋体" w:hAnsi="宋体"/>
          <w:sz w:val="24"/>
          <w:szCs w:val="24"/>
        </w:rPr>
      </w:pPr>
      <w:r>
        <w:rPr>
          <w:rFonts w:ascii="宋体" w:hAnsi="宋体" w:hint="eastAsia"/>
          <w:sz w:val="24"/>
          <w:szCs w:val="24"/>
        </w:rPr>
        <w:t>证券代码：</w:t>
      </w:r>
      <w:r>
        <w:rPr>
          <w:rFonts w:ascii="宋体" w:hAnsi="宋体"/>
          <w:sz w:val="24"/>
          <w:szCs w:val="24"/>
        </w:rPr>
        <w:t>603377</w:t>
      </w: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公司简称：</w:t>
      </w:r>
      <w:r>
        <w:rPr>
          <w:rFonts w:ascii="宋体" w:hAnsi="宋体"/>
          <w:sz w:val="24"/>
          <w:szCs w:val="24"/>
        </w:rPr>
        <w:t>ST东时</w:t>
      </w:r>
    </w:p>
    <w:p w:rsidR="000578EA" w:rsidRDefault="000578EA" w:rsidP="000578EA">
      <w:pPr>
        <w:jc w:val="center"/>
        <w:rPr>
          <w:rFonts w:ascii="黑体" w:eastAsia="黑体" w:hAnsi="黑体"/>
          <w:sz w:val="36"/>
          <w:szCs w:val="36"/>
        </w:rPr>
      </w:pPr>
      <w:r>
        <w:rPr>
          <w:rFonts w:ascii="黑体" w:eastAsia="黑体" w:hAnsi="黑体" w:hint="eastAsia"/>
          <w:sz w:val="36"/>
          <w:szCs w:val="36"/>
        </w:rPr>
        <w:t>东方时尚驾驶学校股份有限公司</w:t>
      </w:r>
    </w:p>
    <w:p w:rsidR="000578EA" w:rsidRDefault="000578EA" w:rsidP="000578EA">
      <w:pPr>
        <w:jc w:val="center"/>
        <w:rPr>
          <w:rFonts w:ascii="黑体" w:eastAsia="黑体" w:hAnsi="黑体"/>
          <w:sz w:val="36"/>
          <w:szCs w:val="36"/>
        </w:rPr>
      </w:pPr>
      <w:r>
        <w:rPr>
          <w:rFonts w:ascii="黑体" w:eastAsia="黑体" w:hAnsi="黑体" w:hint="eastAsia"/>
          <w:sz w:val="36"/>
          <w:szCs w:val="36"/>
        </w:rPr>
        <w:t>投资者关系活动记录表</w:t>
      </w:r>
    </w:p>
    <w:p w:rsidR="000578EA" w:rsidRDefault="000578EA" w:rsidP="000578EA">
      <w:pPr>
        <w:jc w:val="center"/>
        <w:rPr>
          <w:rFonts w:ascii="黑体" w:eastAsia="黑体" w:hAnsi="黑体"/>
          <w:sz w:val="24"/>
          <w:szCs w:val="24"/>
        </w:rPr>
      </w:pPr>
    </w:p>
    <w:p w:rsidR="000578EA" w:rsidRDefault="000578EA" w:rsidP="000578EA">
      <w:pPr>
        <w:jc w:val="right"/>
        <w:rPr>
          <w:rFonts w:ascii="黑体" w:eastAsia="黑体" w:hAnsi="黑体"/>
          <w:sz w:val="24"/>
          <w:szCs w:val="24"/>
        </w:rPr>
      </w:pPr>
      <w:r>
        <w:rPr>
          <w:rFonts w:ascii="黑体" w:eastAsia="黑体" w:hAnsi="黑体" w:hint="eastAsia"/>
          <w:sz w:val="24"/>
          <w:szCs w:val="24"/>
        </w:rPr>
        <w:t>编号：</w:t>
      </w:r>
      <w:r w:rsidRPr="00F352B8">
        <w:rPr>
          <w:rFonts w:ascii="黑体" w:eastAsia="黑体" w:hAnsi="黑体" w:hint="eastAsia"/>
          <w:sz w:val="24"/>
          <w:szCs w:val="24"/>
        </w:rPr>
        <w:t>2026-001</w:t>
      </w:r>
    </w:p>
    <w:tbl>
      <w:tblPr>
        <w:tblW w:w="8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7191"/>
      </w:tblGrid>
      <w:tr w:rsidR="000578EA" w:rsidTr="00742C11">
        <w:trPr>
          <w:trHeight w:val="644"/>
        </w:trPr>
        <w:tc>
          <w:tcPr>
            <w:tcW w:w="1526" w:type="dxa"/>
            <w:shd w:val="clear" w:color="auto" w:fill="auto"/>
            <w:vAlign w:val="center"/>
          </w:tcPr>
          <w:p w:rsidR="000578EA" w:rsidRPr="00742C11" w:rsidRDefault="000578EA" w:rsidP="001C0898">
            <w:pPr>
              <w:rPr>
                <w:b/>
                <w:sz w:val="24"/>
                <w:szCs w:val="24"/>
              </w:rPr>
            </w:pPr>
            <w:r w:rsidRPr="00742C11">
              <w:rPr>
                <w:rFonts w:hint="eastAsia"/>
                <w:b/>
                <w:sz w:val="24"/>
                <w:szCs w:val="24"/>
              </w:rPr>
              <w:t>投资者关系活动类别</w:t>
            </w:r>
          </w:p>
        </w:tc>
        <w:tc>
          <w:tcPr>
            <w:tcW w:w="7191" w:type="dxa"/>
            <w:shd w:val="clear" w:color="auto" w:fill="auto"/>
            <w:vAlign w:val="center"/>
          </w:tcPr>
          <w:p w:rsidR="000578EA" w:rsidRPr="0054797C" w:rsidRDefault="000578EA" w:rsidP="001C0898">
            <w:pPr>
              <w:spacing w:line="360" w:lineRule="auto"/>
              <w:rPr>
                <w:sz w:val="24"/>
                <w:szCs w:val="24"/>
              </w:rPr>
            </w:pPr>
            <w:r w:rsidRPr="0054797C">
              <w:rPr>
                <w:rFonts w:ascii="宋体" w:hAnsi="宋体" w:cs="宋体" w:hint="eastAsia"/>
                <w:sz w:val="24"/>
                <w:szCs w:val="24"/>
              </w:rPr>
              <w:t>业绩说明会</w:t>
            </w:r>
          </w:p>
        </w:tc>
      </w:tr>
      <w:tr w:rsidR="000578EA" w:rsidTr="00742C11">
        <w:trPr>
          <w:trHeight w:val="413"/>
        </w:trPr>
        <w:tc>
          <w:tcPr>
            <w:tcW w:w="1526" w:type="dxa"/>
            <w:shd w:val="clear" w:color="auto" w:fill="auto"/>
            <w:vAlign w:val="center"/>
          </w:tcPr>
          <w:p w:rsidR="000578EA" w:rsidRPr="00742C11" w:rsidRDefault="000578EA" w:rsidP="001C0898">
            <w:pPr>
              <w:rPr>
                <w:b/>
                <w:sz w:val="24"/>
                <w:szCs w:val="24"/>
              </w:rPr>
            </w:pPr>
            <w:r w:rsidRPr="00742C11">
              <w:rPr>
                <w:rFonts w:hint="eastAsia"/>
                <w:b/>
                <w:sz w:val="24"/>
                <w:szCs w:val="24"/>
              </w:rPr>
              <w:t>活动主题</w:t>
            </w:r>
          </w:p>
        </w:tc>
        <w:tc>
          <w:tcPr>
            <w:tcW w:w="7191" w:type="dxa"/>
            <w:shd w:val="clear" w:color="auto" w:fill="auto"/>
            <w:vAlign w:val="center"/>
          </w:tcPr>
          <w:p w:rsidR="000578EA" w:rsidRPr="0054797C" w:rsidRDefault="000578EA" w:rsidP="001C0898">
            <w:pPr>
              <w:rPr>
                <w:sz w:val="24"/>
                <w:szCs w:val="24"/>
              </w:rPr>
            </w:pPr>
            <w:r w:rsidRPr="0054797C">
              <w:rPr>
                <w:rFonts w:ascii="宋体" w:hAnsi="宋体" w:cs="宋体" w:hint="eastAsia"/>
                <w:bCs/>
                <w:iCs/>
                <w:color w:val="000000"/>
                <w:sz w:val="24"/>
                <w:lang w:val="en-GB"/>
              </w:rPr>
              <w:t>ST东时2025年年度业绩说明会</w:t>
            </w:r>
          </w:p>
        </w:tc>
      </w:tr>
      <w:tr w:rsidR="000578EA" w:rsidTr="00742C11">
        <w:trPr>
          <w:trHeight w:val="419"/>
        </w:trPr>
        <w:tc>
          <w:tcPr>
            <w:tcW w:w="1526" w:type="dxa"/>
            <w:shd w:val="clear" w:color="auto" w:fill="auto"/>
            <w:vAlign w:val="center"/>
          </w:tcPr>
          <w:p w:rsidR="000578EA" w:rsidRPr="00742C11" w:rsidRDefault="000578EA" w:rsidP="001C0898">
            <w:pPr>
              <w:rPr>
                <w:b/>
                <w:sz w:val="24"/>
                <w:szCs w:val="24"/>
              </w:rPr>
            </w:pPr>
            <w:r w:rsidRPr="00742C11">
              <w:rPr>
                <w:rFonts w:hint="eastAsia"/>
                <w:b/>
                <w:sz w:val="24"/>
                <w:szCs w:val="24"/>
              </w:rPr>
              <w:t>时间</w:t>
            </w:r>
          </w:p>
        </w:tc>
        <w:tc>
          <w:tcPr>
            <w:tcW w:w="7191" w:type="dxa"/>
            <w:shd w:val="clear" w:color="auto" w:fill="auto"/>
            <w:vAlign w:val="center"/>
          </w:tcPr>
          <w:p w:rsidR="000578EA" w:rsidRPr="0054797C" w:rsidRDefault="000578EA" w:rsidP="001C0898">
            <w:pPr>
              <w:rPr>
                <w:sz w:val="24"/>
                <w:szCs w:val="24"/>
              </w:rPr>
            </w:pPr>
            <w:r w:rsidRPr="0054797C">
              <w:rPr>
                <w:rFonts w:ascii="宋体" w:hAnsi="宋体" w:cs="宋体" w:hint="eastAsia"/>
                <w:bCs/>
                <w:iCs/>
                <w:color w:val="000000"/>
                <w:sz w:val="24"/>
              </w:rPr>
              <w:t>2026年06月30日11:00-12:00</w:t>
            </w:r>
          </w:p>
        </w:tc>
      </w:tr>
      <w:tr w:rsidR="000578EA" w:rsidTr="001C0898">
        <w:trPr>
          <w:trHeight w:val="838"/>
        </w:trPr>
        <w:tc>
          <w:tcPr>
            <w:tcW w:w="1526" w:type="dxa"/>
            <w:shd w:val="clear" w:color="auto" w:fill="auto"/>
            <w:vAlign w:val="center"/>
          </w:tcPr>
          <w:p w:rsidR="000578EA" w:rsidRPr="00742C11" w:rsidRDefault="000578EA" w:rsidP="001C0898">
            <w:pPr>
              <w:rPr>
                <w:b/>
                <w:sz w:val="24"/>
                <w:szCs w:val="24"/>
              </w:rPr>
            </w:pPr>
            <w:r w:rsidRPr="00742C11">
              <w:rPr>
                <w:rFonts w:hint="eastAsia"/>
                <w:b/>
                <w:sz w:val="24"/>
                <w:szCs w:val="24"/>
              </w:rPr>
              <w:t>地点</w:t>
            </w:r>
            <w:r w:rsidRPr="00742C11">
              <w:rPr>
                <w:rFonts w:ascii="宋体" w:hAnsi="宋体" w:hint="eastAsia"/>
                <w:b/>
                <w:sz w:val="24"/>
                <w:szCs w:val="24"/>
              </w:rPr>
              <w:t>/</w:t>
            </w:r>
            <w:r w:rsidRPr="00742C11">
              <w:rPr>
                <w:rFonts w:hint="eastAsia"/>
                <w:b/>
                <w:sz w:val="24"/>
                <w:szCs w:val="24"/>
              </w:rPr>
              <w:t>方式</w:t>
            </w:r>
          </w:p>
        </w:tc>
        <w:tc>
          <w:tcPr>
            <w:tcW w:w="7191" w:type="dxa"/>
            <w:shd w:val="clear" w:color="auto" w:fill="auto"/>
            <w:vAlign w:val="center"/>
          </w:tcPr>
          <w:p w:rsidR="000578EA" w:rsidRPr="0054797C" w:rsidRDefault="000578EA" w:rsidP="001C0898">
            <w:pPr>
              <w:rPr>
                <w:rFonts w:ascii="宋体" w:hAnsi="宋体"/>
                <w:bCs/>
                <w:sz w:val="24"/>
              </w:rPr>
            </w:pPr>
            <w:r w:rsidRPr="0054797C">
              <w:rPr>
                <w:rFonts w:ascii="宋体" w:hAnsi="宋体" w:hint="eastAsia"/>
                <w:bCs/>
                <w:sz w:val="24"/>
              </w:rPr>
              <w:t>上海证券交易所</w:t>
            </w:r>
            <w:proofErr w:type="gramStart"/>
            <w:r w:rsidRPr="0054797C">
              <w:rPr>
                <w:rFonts w:ascii="宋体" w:hAnsi="宋体" w:hint="eastAsia"/>
                <w:bCs/>
                <w:sz w:val="24"/>
              </w:rPr>
              <w:t>上证路演</w:t>
            </w:r>
            <w:proofErr w:type="gramEnd"/>
            <w:r w:rsidRPr="0054797C">
              <w:rPr>
                <w:rFonts w:ascii="宋体" w:hAnsi="宋体" w:hint="eastAsia"/>
                <w:bCs/>
                <w:sz w:val="24"/>
              </w:rPr>
              <w:t>中心</w:t>
            </w:r>
          </w:p>
          <w:p w:rsidR="000578EA" w:rsidRPr="0054797C" w:rsidRDefault="000578EA" w:rsidP="001C0898">
            <w:pPr>
              <w:rPr>
                <w:rFonts w:ascii="宋体" w:hAnsi="宋体"/>
                <w:bCs/>
                <w:sz w:val="24"/>
              </w:rPr>
            </w:pPr>
            <w:hyperlink r:id="rId8" w:history="1">
              <w:r w:rsidRPr="0054797C">
                <w:rPr>
                  <w:rStyle w:val="a5"/>
                  <w:rFonts w:ascii="宋体" w:hAnsi="宋体" w:hint="eastAsia"/>
                  <w:bCs/>
                  <w:sz w:val="24"/>
                </w:rPr>
                <w:t>https://roadshow.sseinfo.com</w:t>
              </w:r>
            </w:hyperlink>
          </w:p>
        </w:tc>
      </w:tr>
      <w:tr w:rsidR="000578EA" w:rsidTr="001C0898">
        <w:trPr>
          <w:trHeight w:val="838"/>
        </w:trPr>
        <w:tc>
          <w:tcPr>
            <w:tcW w:w="1526" w:type="dxa"/>
            <w:shd w:val="clear" w:color="auto" w:fill="auto"/>
            <w:vAlign w:val="center"/>
          </w:tcPr>
          <w:p w:rsidR="000578EA" w:rsidRPr="00742C11" w:rsidRDefault="000578EA" w:rsidP="001C0898">
            <w:pPr>
              <w:rPr>
                <w:b/>
                <w:sz w:val="24"/>
                <w:szCs w:val="24"/>
              </w:rPr>
            </w:pPr>
            <w:r w:rsidRPr="00742C11">
              <w:rPr>
                <w:rFonts w:hint="eastAsia"/>
                <w:b/>
                <w:sz w:val="24"/>
                <w:szCs w:val="24"/>
              </w:rPr>
              <w:t>参会人员</w:t>
            </w:r>
          </w:p>
        </w:tc>
        <w:tc>
          <w:tcPr>
            <w:tcW w:w="7191" w:type="dxa"/>
            <w:shd w:val="clear" w:color="auto" w:fill="auto"/>
            <w:vAlign w:val="center"/>
          </w:tcPr>
          <w:p w:rsidR="000578EA" w:rsidRPr="0054797C" w:rsidRDefault="000578EA" w:rsidP="001C0898">
            <w:pPr>
              <w:spacing w:line="360" w:lineRule="auto"/>
              <w:rPr>
                <w:rFonts w:ascii="宋体" w:hAnsi="宋体" w:cs="宋体"/>
                <w:sz w:val="24"/>
                <w:szCs w:val="24"/>
              </w:rPr>
            </w:pPr>
            <w:r w:rsidRPr="0054797C">
              <w:rPr>
                <w:rFonts w:ascii="宋体" w:hAnsi="宋体" w:cs="宋体" w:hint="eastAsia"/>
                <w:sz w:val="24"/>
                <w:szCs w:val="24"/>
              </w:rPr>
              <w:t>董事长：孙翔</w:t>
            </w:r>
          </w:p>
          <w:p w:rsidR="000578EA" w:rsidRPr="0054797C" w:rsidRDefault="000578EA" w:rsidP="001C0898">
            <w:pPr>
              <w:spacing w:line="360" w:lineRule="auto"/>
              <w:rPr>
                <w:rFonts w:ascii="宋体" w:hAnsi="宋体" w:cs="宋体"/>
                <w:sz w:val="24"/>
                <w:szCs w:val="24"/>
              </w:rPr>
            </w:pPr>
            <w:r w:rsidRPr="0054797C">
              <w:rPr>
                <w:rFonts w:ascii="宋体" w:hAnsi="宋体" w:cs="宋体" w:hint="eastAsia"/>
                <w:sz w:val="24"/>
                <w:szCs w:val="24"/>
              </w:rPr>
              <w:t>董事、总经理：闫文辉</w:t>
            </w:r>
          </w:p>
          <w:p w:rsidR="000578EA" w:rsidRPr="0054797C" w:rsidRDefault="000578EA" w:rsidP="001C0898">
            <w:pPr>
              <w:spacing w:line="360" w:lineRule="auto"/>
              <w:rPr>
                <w:rFonts w:ascii="宋体" w:hAnsi="宋体" w:cs="宋体"/>
                <w:sz w:val="24"/>
                <w:szCs w:val="24"/>
              </w:rPr>
            </w:pPr>
            <w:r w:rsidRPr="0054797C">
              <w:rPr>
                <w:rFonts w:ascii="宋体" w:hAnsi="宋体" w:cs="宋体" w:hint="eastAsia"/>
                <w:sz w:val="24"/>
                <w:szCs w:val="24"/>
              </w:rPr>
              <w:t>董事、副总经理、财务总监：王红玉</w:t>
            </w:r>
          </w:p>
          <w:p w:rsidR="000578EA" w:rsidRPr="0054797C" w:rsidRDefault="000578EA" w:rsidP="001C0898">
            <w:pPr>
              <w:spacing w:line="360" w:lineRule="auto"/>
              <w:rPr>
                <w:rFonts w:ascii="宋体" w:hAnsi="宋体" w:cs="宋体"/>
                <w:sz w:val="24"/>
                <w:szCs w:val="24"/>
              </w:rPr>
            </w:pPr>
            <w:r w:rsidRPr="0054797C">
              <w:rPr>
                <w:rFonts w:ascii="宋体" w:hAnsi="宋体" w:cs="宋体" w:hint="eastAsia"/>
                <w:sz w:val="24"/>
                <w:szCs w:val="24"/>
              </w:rPr>
              <w:t>董事会秘书：杜雅洁</w:t>
            </w:r>
          </w:p>
          <w:p w:rsidR="000578EA" w:rsidRPr="0054797C" w:rsidRDefault="000578EA" w:rsidP="001C0898">
            <w:pPr>
              <w:spacing w:line="360" w:lineRule="auto"/>
              <w:rPr>
                <w:rFonts w:ascii="宋体" w:hAnsi="宋体" w:cs="宋体"/>
                <w:sz w:val="24"/>
                <w:szCs w:val="24"/>
              </w:rPr>
            </w:pPr>
            <w:r w:rsidRPr="0054797C">
              <w:rPr>
                <w:rFonts w:ascii="宋体" w:hAnsi="宋体" w:cs="宋体" w:hint="eastAsia"/>
                <w:sz w:val="24"/>
                <w:szCs w:val="24"/>
              </w:rPr>
              <w:t>独立董事：</w:t>
            </w:r>
            <w:proofErr w:type="gramStart"/>
            <w:r w:rsidRPr="0054797C">
              <w:rPr>
                <w:rFonts w:ascii="宋体" w:hAnsi="宋体" w:cs="宋体" w:hint="eastAsia"/>
                <w:sz w:val="24"/>
                <w:szCs w:val="24"/>
              </w:rPr>
              <w:t>丛培红</w:t>
            </w:r>
            <w:proofErr w:type="gramEnd"/>
          </w:p>
        </w:tc>
      </w:tr>
      <w:tr w:rsidR="000578EA" w:rsidTr="001C0898">
        <w:trPr>
          <w:trHeight w:val="557"/>
        </w:trPr>
        <w:tc>
          <w:tcPr>
            <w:tcW w:w="1526" w:type="dxa"/>
            <w:shd w:val="clear" w:color="auto" w:fill="auto"/>
            <w:vAlign w:val="center"/>
          </w:tcPr>
          <w:p w:rsidR="000578EA" w:rsidRPr="00742C11" w:rsidRDefault="000578EA" w:rsidP="001C0898">
            <w:pPr>
              <w:rPr>
                <w:b/>
                <w:sz w:val="24"/>
                <w:szCs w:val="24"/>
              </w:rPr>
            </w:pPr>
            <w:bookmarkStart w:id="0" w:name="_GoBack"/>
            <w:r w:rsidRPr="00742C11">
              <w:rPr>
                <w:rFonts w:hint="eastAsia"/>
                <w:b/>
                <w:sz w:val="24"/>
                <w:szCs w:val="24"/>
              </w:rPr>
              <w:t>投资者关系活动主要内容介绍</w:t>
            </w:r>
            <w:bookmarkEnd w:id="0"/>
          </w:p>
        </w:tc>
        <w:tc>
          <w:tcPr>
            <w:tcW w:w="7191" w:type="dxa"/>
            <w:shd w:val="clear" w:color="auto" w:fill="auto"/>
          </w:tcPr>
          <w:p w:rsidR="000578EA" w:rsidRPr="0054797C" w:rsidRDefault="000578EA" w:rsidP="000578EA">
            <w:pPr>
              <w:spacing w:beforeLines="50" w:before="156" w:line="460" w:lineRule="exact"/>
              <w:jc w:val="center"/>
              <w:rPr>
                <w:rFonts w:ascii="宋体" w:hAnsi="宋体"/>
                <w:b/>
                <w:sz w:val="24"/>
              </w:rPr>
            </w:pPr>
            <w:r w:rsidRPr="0054797C">
              <w:rPr>
                <w:rFonts w:ascii="宋体" w:hAnsi="宋体" w:hint="eastAsia"/>
                <w:b/>
                <w:sz w:val="24"/>
              </w:rPr>
              <w:t>投资者关系活动主要内容</w:t>
            </w:r>
          </w:p>
          <w:p w:rsidR="000578EA" w:rsidRPr="0054797C" w:rsidRDefault="000578EA" w:rsidP="001C0898">
            <w:pPr>
              <w:spacing w:line="360" w:lineRule="auto"/>
              <w:ind w:firstLineChars="200" w:firstLine="482"/>
              <w:rPr>
                <w:b/>
              </w:rPr>
            </w:pPr>
            <w:r w:rsidRPr="0054797C">
              <w:rPr>
                <w:rFonts w:ascii="宋体" w:hint="eastAsia"/>
                <w:b/>
                <w:sz w:val="24"/>
              </w:rPr>
              <w:t>问题</w:t>
            </w:r>
            <w:proofErr w:type="gramStart"/>
            <w:r w:rsidRPr="0054797C">
              <w:rPr>
                <w:rFonts w:ascii="宋体" w:hint="eastAsia"/>
                <w:b/>
                <w:sz w:val="24"/>
              </w:rPr>
              <w:t>一</w:t>
            </w:r>
            <w:proofErr w:type="gramEnd"/>
            <w:r w:rsidRPr="0054797C">
              <w:rPr>
                <w:rFonts w:ascii="宋体" w:hint="eastAsia"/>
                <w:b/>
                <w:sz w:val="24"/>
              </w:rPr>
              <w:t>：</w:t>
            </w:r>
            <w:proofErr w:type="gramStart"/>
            <w:r w:rsidRPr="0054797C">
              <w:rPr>
                <w:rFonts w:ascii="宋体"/>
                <w:b/>
                <w:sz w:val="24"/>
              </w:rPr>
              <w:t>时尚双悦</w:t>
            </w:r>
            <w:proofErr w:type="gramEnd"/>
            <w:r w:rsidRPr="0054797C">
              <w:rPr>
                <w:rFonts w:ascii="宋体"/>
                <w:b/>
                <w:sz w:val="24"/>
              </w:rPr>
              <w:t>（北京）通用航空公司和东方时尚国际航空发展公司及总公司是否存在财务、人员公司人格混同的情况</w:t>
            </w:r>
          </w:p>
          <w:p w:rsidR="000578EA" w:rsidRPr="0054797C" w:rsidRDefault="000578EA" w:rsidP="001C0898">
            <w:pPr>
              <w:spacing w:line="360" w:lineRule="auto"/>
              <w:ind w:firstLineChars="200" w:firstLine="482"/>
              <w:rPr>
                <w:rFonts w:ascii="宋体"/>
                <w:sz w:val="24"/>
              </w:rPr>
            </w:pPr>
            <w:r w:rsidRPr="0054797C">
              <w:rPr>
                <w:rFonts w:ascii="宋体" w:hint="eastAsia"/>
                <w:b/>
                <w:sz w:val="24"/>
              </w:rPr>
              <w:t>回复</w:t>
            </w:r>
            <w:r w:rsidRPr="0054797C">
              <w:rPr>
                <w:rFonts w:ascii="宋体"/>
                <w:b/>
                <w:sz w:val="24"/>
              </w:rPr>
              <w:t>:</w:t>
            </w:r>
            <w:r w:rsidRPr="0054797C">
              <w:rPr>
                <w:rFonts w:ascii="宋体"/>
                <w:sz w:val="24"/>
              </w:rPr>
              <w:t>尊敬的投资者，您好，东时双悦（北京）通用航空有限公司、东方时尚国际航空发展有限公司和上市公司均依法设立，目前未发现其在财务、人员方面存在人格混同的情况。感谢您对公司的关注。</w:t>
            </w:r>
          </w:p>
          <w:p w:rsidR="000578EA" w:rsidRPr="0054797C" w:rsidRDefault="000578EA" w:rsidP="001C0898">
            <w:pPr>
              <w:spacing w:line="360" w:lineRule="auto"/>
              <w:ind w:firstLineChars="200" w:firstLine="482"/>
              <w:rPr>
                <w:b/>
              </w:rPr>
            </w:pPr>
            <w:r w:rsidRPr="0054797C">
              <w:rPr>
                <w:rFonts w:ascii="宋体" w:hint="eastAsia"/>
                <w:b/>
                <w:sz w:val="24"/>
              </w:rPr>
              <w:t>问题二：</w:t>
            </w:r>
            <w:r w:rsidRPr="0054797C">
              <w:rPr>
                <w:rFonts w:ascii="宋体"/>
                <w:b/>
                <w:sz w:val="24"/>
              </w:rPr>
              <w:t>重整投资协议之补充协议产业投资人的保证金是否已缴纳</w:t>
            </w:r>
          </w:p>
          <w:p w:rsidR="000578EA" w:rsidRPr="0054797C" w:rsidRDefault="000578EA" w:rsidP="001C0898">
            <w:pPr>
              <w:spacing w:line="360" w:lineRule="auto"/>
              <w:ind w:firstLineChars="200" w:firstLine="482"/>
              <w:rPr>
                <w:rFonts w:ascii="宋体"/>
                <w:sz w:val="24"/>
              </w:rPr>
            </w:pPr>
            <w:r w:rsidRPr="0054797C">
              <w:rPr>
                <w:rFonts w:ascii="宋体" w:hint="eastAsia"/>
                <w:b/>
                <w:sz w:val="24"/>
              </w:rPr>
              <w:t>回复：</w:t>
            </w:r>
            <w:r w:rsidRPr="0054797C">
              <w:rPr>
                <w:rFonts w:ascii="宋体"/>
                <w:sz w:val="24"/>
              </w:rPr>
              <w:t>尊敬的投资者，您好，根据《重整投资协议之补充协议》及相关要求，产业投资人应在约定期限内向临时管理人账户支付履约保证金，公司将严格按照相关法律法规的规定和监管要求及时履行信息披露义务。感谢您对公司的关注。</w:t>
            </w:r>
          </w:p>
          <w:p w:rsidR="000578EA" w:rsidRPr="0054797C" w:rsidRDefault="000578EA" w:rsidP="001C0898">
            <w:pPr>
              <w:spacing w:line="360" w:lineRule="auto"/>
              <w:ind w:firstLineChars="200" w:firstLine="482"/>
              <w:rPr>
                <w:b/>
              </w:rPr>
            </w:pPr>
            <w:r w:rsidRPr="0054797C">
              <w:rPr>
                <w:rFonts w:ascii="宋体" w:hint="eastAsia"/>
                <w:b/>
                <w:sz w:val="24"/>
              </w:rPr>
              <w:t>问题三</w:t>
            </w:r>
            <w:r w:rsidRPr="0054797C">
              <w:rPr>
                <w:rFonts w:ascii="宋体"/>
                <w:b/>
                <w:sz w:val="24"/>
              </w:rPr>
              <w:t>：东时晋中驾校子公司6767万的税款补缴如何处理</w:t>
            </w:r>
          </w:p>
          <w:p w:rsidR="000578EA" w:rsidRPr="0054797C" w:rsidRDefault="000578EA" w:rsidP="001C0898">
            <w:pPr>
              <w:spacing w:line="360" w:lineRule="auto"/>
              <w:ind w:firstLineChars="200" w:firstLine="482"/>
              <w:rPr>
                <w:rFonts w:ascii="宋体"/>
                <w:sz w:val="24"/>
              </w:rPr>
            </w:pPr>
            <w:r w:rsidRPr="0054797C">
              <w:rPr>
                <w:rFonts w:ascii="宋体" w:hint="eastAsia"/>
                <w:b/>
                <w:sz w:val="24"/>
              </w:rPr>
              <w:lastRenderedPageBreak/>
              <w:t>回复：</w:t>
            </w:r>
            <w:r w:rsidRPr="0054797C">
              <w:rPr>
                <w:rFonts w:ascii="宋体"/>
                <w:sz w:val="24"/>
              </w:rPr>
              <w:t>尊敬的投资者，您好，公司将继续与税务机关保持积极沟通，并根据《税务处理决定书》及《税务行政处罚决定书》的要求开展后续工作，必要时将申请行政复议或提起诉讼，切实维护公司和股东的合法权益。公司将根据事项进展及相关法律法规的要求及时履行信息披露义务。感谢您对公司的关注。</w:t>
            </w:r>
          </w:p>
          <w:p w:rsidR="000578EA" w:rsidRPr="0054797C" w:rsidRDefault="000578EA" w:rsidP="001C0898">
            <w:pPr>
              <w:spacing w:line="360" w:lineRule="auto"/>
              <w:ind w:firstLineChars="200" w:firstLine="482"/>
              <w:rPr>
                <w:b/>
              </w:rPr>
            </w:pPr>
            <w:r w:rsidRPr="0054797C">
              <w:rPr>
                <w:rFonts w:ascii="宋体" w:hint="eastAsia"/>
                <w:b/>
                <w:sz w:val="24"/>
              </w:rPr>
              <w:t>问题四：</w:t>
            </w:r>
            <w:r w:rsidRPr="0054797C">
              <w:rPr>
                <w:rFonts w:ascii="宋体"/>
                <w:b/>
                <w:sz w:val="24"/>
              </w:rPr>
              <w:t>公司存在因重大违法而被强制退市的可能吗</w:t>
            </w:r>
          </w:p>
          <w:p w:rsidR="000578EA" w:rsidRPr="0054797C" w:rsidRDefault="000578EA" w:rsidP="001C0898">
            <w:pPr>
              <w:spacing w:line="360" w:lineRule="auto"/>
              <w:ind w:firstLineChars="200" w:firstLine="482"/>
              <w:rPr>
                <w:rFonts w:ascii="宋体"/>
                <w:sz w:val="24"/>
              </w:rPr>
            </w:pPr>
            <w:r w:rsidRPr="0054797C">
              <w:rPr>
                <w:rFonts w:ascii="宋体" w:hint="eastAsia"/>
                <w:b/>
                <w:sz w:val="24"/>
              </w:rPr>
              <w:t>回复</w:t>
            </w:r>
            <w:r w:rsidRPr="0054797C">
              <w:rPr>
                <w:rFonts w:ascii="宋体"/>
                <w:b/>
                <w:sz w:val="24"/>
              </w:rPr>
              <w:t>:</w:t>
            </w:r>
            <w:r w:rsidRPr="0054797C">
              <w:rPr>
                <w:rFonts w:ascii="宋体"/>
                <w:sz w:val="24"/>
              </w:rPr>
              <w:t>尊敬的投资者，您好，公司每月披露《关于公司股票被实施其他风险警示相关事项的进展公告》，相关事宜请以公司披露的公告为准。感谢您对公司的关注。</w:t>
            </w:r>
          </w:p>
        </w:tc>
      </w:tr>
    </w:tbl>
    <w:p w:rsidR="00E17058" w:rsidRPr="000578EA" w:rsidRDefault="00E17058"/>
    <w:sectPr w:rsidR="00E17058" w:rsidRPr="000578EA">
      <w:head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C3F" w:rsidRDefault="00C47C3F" w:rsidP="000578EA">
      <w:r>
        <w:separator/>
      </w:r>
    </w:p>
  </w:endnote>
  <w:endnote w:type="continuationSeparator" w:id="0">
    <w:p w:rsidR="00C47C3F" w:rsidRDefault="00C47C3F" w:rsidP="00057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C3F" w:rsidRDefault="00C47C3F" w:rsidP="000578EA">
      <w:r>
        <w:separator/>
      </w:r>
    </w:p>
  </w:footnote>
  <w:footnote w:type="continuationSeparator" w:id="0">
    <w:p w:rsidR="00C47C3F" w:rsidRDefault="00C47C3F" w:rsidP="000578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8EA" w:rsidRDefault="000578EA" w:rsidP="000578EA">
    <w:pPr>
      <w:pStyle w:val="a3"/>
      <w:tabs>
        <w:tab w:val="clear" w:pos="4153"/>
      </w:tabs>
      <w:jc w:val="right"/>
    </w:pPr>
    <w:bookmarkStart w:id="1" w:name="OLE_LINK2"/>
    <w:bookmarkStart w:id="2" w:name="_Hlk233717238"/>
    <w:r>
      <w:rPr>
        <w:rFonts w:hint="eastAsia"/>
      </w:rPr>
      <w:t>东方时尚驾驶学校股份有限公司投资者关系活动记录表</w:t>
    </w:r>
    <w:bookmarkEnd w:id="1"/>
    <w:bookmarkEnd w:id="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125"/>
    <w:rsid w:val="00001154"/>
    <w:rsid w:val="00003F0D"/>
    <w:rsid w:val="00036C32"/>
    <w:rsid w:val="00042200"/>
    <w:rsid w:val="0004308F"/>
    <w:rsid w:val="00044B62"/>
    <w:rsid w:val="00047EDF"/>
    <w:rsid w:val="000578EA"/>
    <w:rsid w:val="00074421"/>
    <w:rsid w:val="0007781F"/>
    <w:rsid w:val="000A6EDC"/>
    <w:rsid w:val="000B343D"/>
    <w:rsid w:val="000B5CB3"/>
    <w:rsid w:val="000C2A12"/>
    <w:rsid w:val="000C4B7E"/>
    <w:rsid w:val="000C639A"/>
    <w:rsid w:val="000C7CF8"/>
    <w:rsid w:val="000D16A5"/>
    <w:rsid w:val="00101D85"/>
    <w:rsid w:val="00107F6B"/>
    <w:rsid w:val="001120E1"/>
    <w:rsid w:val="0013181C"/>
    <w:rsid w:val="00137095"/>
    <w:rsid w:val="00166B54"/>
    <w:rsid w:val="001722FC"/>
    <w:rsid w:val="001804CA"/>
    <w:rsid w:val="00180772"/>
    <w:rsid w:val="00192D93"/>
    <w:rsid w:val="001A1676"/>
    <w:rsid w:val="001A70B4"/>
    <w:rsid w:val="001B00C3"/>
    <w:rsid w:val="001B2546"/>
    <w:rsid w:val="001D0DBE"/>
    <w:rsid w:val="001D17AE"/>
    <w:rsid w:val="001E1D11"/>
    <w:rsid w:val="001E3D5D"/>
    <w:rsid w:val="001F3D5C"/>
    <w:rsid w:val="002040AD"/>
    <w:rsid w:val="00210BF7"/>
    <w:rsid w:val="0021130B"/>
    <w:rsid w:val="00220A15"/>
    <w:rsid w:val="002266F2"/>
    <w:rsid w:val="00243E1B"/>
    <w:rsid w:val="00253A8B"/>
    <w:rsid w:val="0025484D"/>
    <w:rsid w:val="002620C4"/>
    <w:rsid w:val="002635E7"/>
    <w:rsid w:val="00274896"/>
    <w:rsid w:val="002757D0"/>
    <w:rsid w:val="00275C9E"/>
    <w:rsid w:val="00280D59"/>
    <w:rsid w:val="002818DF"/>
    <w:rsid w:val="002C1C04"/>
    <w:rsid w:val="002C458A"/>
    <w:rsid w:val="002F1619"/>
    <w:rsid w:val="002F5D67"/>
    <w:rsid w:val="00303F5B"/>
    <w:rsid w:val="00346737"/>
    <w:rsid w:val="00347C39"/>
    <w:rsid w:val="003538B2"/>
    <w:rsid w:val="00373D96"/>
    <w:rsid w:val="003819EB"/>
    <w:rsid w:val="0039487E"/>
    <w:rsid w:val="003C0686"/>
    <w:rsid w:val="00400ED3"/>
    <w:rsid w:val="00413958"/>
    <w:rsid w:val="0041530A"/>
    <w:rsid w:val="00443CB2"/>
    <w:rsid w:val="004440D2"/>
    <w:rsid w:val="00456A49"/>
    <w:rsid w:val="00470F42"/>
    <w:rsid w:val="005238EB"/>
    <w:rsid w:val="0053042B"/>
    <w:rsid w:val="00537E68"/>
    <w:rsid w:val="0054311E"/>
    <w:rsid w:val="00552F7C"/>
    <w:rsid w:val="005754F9"/>
    <w:rsid w:val="005933C7"/>
    <w:rsid w:val="005975DD"/>
    <w:rsid w:val="005B44CC"/>
    <w:rsid w:val="005C5B70"/>
    <w:rsid w:val="005D2782"/>
    <w:rsid w:val="005D4723"/>
    <w:rsid w:val="006023EB"/>
    <w:rsid w:val="006034BA"/>
    <w:rsid w:val="00615CA6"/>
    <w:rsid w:val="00626266"/>
    <w:rsid w:val="00640889"/>
    <w:rsid w:val="0065554E"/>
    <w:rsid w:val="006558CD"/>
    <w:rsid w:val="00663438"/>
    <w:rsid w:val="006938B8"/>
    <w:rsid w:val="006A3656"/>
    <w:rsid w:val="006A68F7"/>
    <w:rsid w:val="006D0C15"/>
    <w:rsid w:val="006E1C80"/>
    <w:rsid w:val="00714292"/>
    <w:rsid w:val="00732650"/>
    <w:rsid w:val="00742C11"/>
    <w:rsid w:val="00753C79"/>
    <w:rsid w:val="00777120"/>
    <w:rsid w:val="00777D0F"/>
    <w:rsid w:val="00791FEB"/>
    <w:rsid w:val="00794125"/>
    <w:rsid w:val="00794E9F"/>
    <w:rsid w:val="00796DF4"/>
    <w:rsid w:val="007C7D36"/>
    <w:rsid w:val="007D3071"/>
    <w:rsid w:val="007D4AAB"/>
    <w:rsid w:val="007E449B"/>
    <w:rsid w:val="007F059B"/>
    <w:rsid w:val="007F57CE"/>
    <w:rsid w:val="007F6CF4"/>
    <w:rsid w:val="00810BD1"/>
    <w:rsid w:val="008317D9"/>
    <w:rsid w:val="00883047"/>
    <w:rsid w:val="00893D5F"/>
    <w:rsid w:val="008D4A53"/>
    <w:rsid w:val="00921A15"/>
    <w:rsid w:val="00960778"/>
    <w:rsid w:val="00964D24"/>
    <w:rsid w:val="00981716"/>
    <w:rsid w:val="009B3C75"/>
    <w:rsid w:val="009E2B18"/>
    <w:rsid w:val="009F13D4"/>
    <w:rsid w:val="00A05107"/>
    <w:rsid w:val="00A111AA"/>
    <w:rsid w:val="00A22D45"/>
    <w:rsid w:val="00A2445C"/>
    <w:rsid w:val="00A36FCD"/>
    <w:rsid w:val="00A42C1E"/>
    <w:rsid w:val="00A45985"/>
    <w:rsid w:val="00A555A3"/>
    <w:rsid w:val="00A57B3C"/>
    <w:rsid w:val="00AE0816"/>
    <w:rsid w:val="00B20F63"/>
    <w:rsid w:val="00B32008"/>
    <w:rsid w:val="00B3672C"/>
    <w:rsid w:val="00B4799F"/>
    <w:rsid w:val="00B64956"/>
    <w:rsid w:val="00B72240"/>
    <w:rsid w:val="00B7376E"/>
    <w:rsid w:val="00B77D64"/>
    <w:rsid w:val="00B80EE1"/>
    <w:rsid w:val="00B832B2"/>
    <w:rsid w:val="00B84650"/>
    <w:rsid w:val="00BA42F6"/>
    <w:rsid w:val="00BA430D"/>
    <w:rsid w:val="00BA620A"/>
    <w:rsid w:val="00BC38A4"/>
    <w:rsid w:val="00BE3EC7"/>
    <w:rsid w:val="00BE5940"/>
    <w:rsid w:val="00BE5EDE"/>
    <w:rsid w:val="00BF1765"/>
    <w:rsid w:val="00BF578E"/>
    <w:rsid w:val="00C06263"/>
    <w:rsid w:val="00C22F7D"/>
    <w:rsid w:val="00C23C41"/>
    <w:rsid w:val="00C30D59"/>
    <w:rsid w:val="00C47164"/>
    <w:rsid w:val="00C4792C"/>
    <w:rsid w:val="00C47C3F"/>
    <w:rsid w:val="00C52F36"/>
    <w:rsid w:val="00C64EE1"/>
    <w:rsid w:val="00C815D7"/>
    <w:rsid w:val="00C81951"/>
    <w:rsid w:val="00C92F1C"/>
    <w:rsid w:val="00C9797B"/>
    <w:rsid w:val="00CA0C3B"/>
    <w:rsid w:val="00CB2F05"/>
    <w:rsid w:val="00CC04CA"/>
    <w:rsid w:val="00CD0C38"/>
    <w:rsid w:val="00CD5096"/>
    <w:rsid w:val="00CD55CC"/>
    <w:rsid w:val="00CD7227"/>
    <w:rsid w:val="00CE4605"/>
    <w:rsid w:val="00CF0748"/>
    <w:rsid w:val="00D00B40"/>
    <w:rsid w:val="00D27A4C"/>
    <w:rsid w:val="00D34D06"/>
    <w:rsid w:val="00D54519"/>
    <w:rsid w:val="00D564B0"/>
    <w:rsid w:val="00D6538E"/>
    <w:rsid w:val="00D71358"/>
    <w:rsid w:val="00D732F1"/>
    <w:rsid w:val="00D83595"/>
    <w:rsid w:val="00D95484"/>
    <w:rsid w:val="00DB2956"/>
    <w:rsid w:val="00DC57DC"/>
    <w:rsid w:val="00DD09C8"/>
    <w:rsid w:val="00DF392B"/>
    <w:rsid w:val="00E028EB"/>
    <w:rsid w:val="00E0338A"/>
    <w:rsid w:val="00E0590A"/>
    <w:rsid w:val="00E167A9"/>
    <w:rsid w:val="00E17058"/>
    <w:rsid w:val="00E3030F"/>
    <w:rsid w:val="00E30BD3"/>
    <w:rsid w:val="00E341EE"/>
    <w:rsid w:val="00E44678"/>
    <w:rsid w:val="00E71EB5"/>
    <w:rsid w:val="00E72326"/>
    <w:rsid w:val="00E72621"/>
    <w:rsid w:val="00EB3BB5"/>
    <w:rsid w:val="00ED17BC"/>
    <w:rsid w:val="00EE202C"/>
    <w:rsid w:val="00EF0852"/>
    <w:rsid w:val="00F01BD5"/>
    <w:rsid w:val="00F31BCC"/>
    <w:rsid w:val="00F364F2"/>
    <w:rsid w:val="00F37EF4"/>
    <w:rsid w:val="00F7614C"/>
    <w:rsid w:val="00F773DE"/>
    <w:rsid w:val="00F80E59"/>
    <w:rsid w:val="00F8507B"/>
    <w:rsid w:val="00FA4174"/>
    <w:rsid w:val="00FB1066"/>
    <w:rsid w:val="00FF2E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8E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578E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578EA"/>
    <w:rPr>
      <w:sz w:val="18"/>
      <w:szCs w:val="18"/>
    </w:rPr>
  </w:style>
  <w:style w:type="paragraph" w:styleId="a4">
    <w:name w:val="footer"/>
    <w:basedOn w:val="a"/>
    <w:link w:val="Char0"/>
    <w:uiPriority w:val="99"/>
    <w:unhideWhenUsed/>
    <w:rsid w:val="000578E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578EA"/>
    <w:rPr>
      <w:sz w:val="18"/>
      <w:szCs w:val="18"/>
    </w:rPr>
  </w:style>
  <w:style w:type="character" w:styleId="a5">
    <w:name w:val="Hyperlink"/>
    <w:uiPriority w:val="99"/>
    <w:unhideWhenUsed/>
    <w:qFormat/>
    <w:rsid w:val="000578EA"/>
    <w:rPr>
      <w:color w:val="0563C1"/>
      <w:u w:val="single"/>
    </w:rPr>
  </w:style>
  <w:style w:type="paragraph" w:styleId="a6">
    <w:name w:val="Balloon Text"/>
    <w:basedOn w:val="a"/>
    <w:link w:val="Char1"/>
    <w:uiPriority w:val="99"/>
    <w:semiHidden/>
    <w:unhideWhenUsed/>
    <w:rsid w:val="000578EA"/>
    <w:rPr>
      <w:sz w:val="18"/>
      <w:szCs w:val="18"/>
    </w:rPr>
  </w:style>
  <w:style w:type="character" w:customStyle="1" w:styleId="Char1">
    <w:name w:val="批注框文本 Char"/>
    <w:basedOn w:val="a0"/>
    <w:link w:val="a6"/>
    <w:uiPriority w:val="99"/>
    <w:semiHidden/>
    <w:rsid w:val="000578EA"/>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8E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578E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578EA"/>
    <w:rPr>
      <w:sz w:val="18"/>
      <w:szCs w:val="18"/>
    </w:rPr>
  </w:style>
  <w:style w:type="paragraph" w:styleId="a4">
    <w:name w:val="footer"/>
    <w:basedOn w:val="a"/>
    <w:link w:val="Char0"/>
    <w:uiPriority w:val="99"/>
    <w:unhideWhenUsed/>
    <w:rsid w:val="000578E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578EA"/>
    <w:rPr>
      <w:sz w:val="18"/>
      <w:szCs w:val="18"/>
    </w:rPr>
  </w:style>
  <w:style w:type="character" w:styleId="a5">
    <w:name w:val="Hyperlink"/>
    <w:uiPriority w:val="99"/>
    <w:unhideWhenUsed/>
    <w:qFormat/>
    <w:rsid w:val="000578EA"/>
    <w:rPr>
      <w:color w:val="0563C1"/>
      <w:u w:val="single"/>
    </w:rPr>
  </w:style>
  <w:style w:type="paragraph" w:styleId="a6">
    <w:name w:val="Balloon Text"/>
    <w:basedOn w:val="a"/>
    <w:link w:val="Char1"/>
    <w:uiPriority w:val="99"/>
    <w:semiHidden/>
    <w:unhideWhenUsed/>
    <w:rsid w:val="000578EA"/>
    <w:rPr>
      <w:sz w:val="18"/>
      <w:szCs w:val="18"/>
    </w:rPr>
  </w:style>
  <w:style w:type="character" w:customStyle="1" w:styleId="Char1">
    <w:name w:val="批注框文本 Char"/>
    <w:basedOn w:val="a0"/>
    <w:link w:val="a6"/>
    <w:uiPriority w:val="99"/>
    <w:semiHidden/>
    <w:rsid w:val="000578EA"/>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261502">
      <w:bodyDiv w:val="1"/>
      <w:marLeft w:val="0"/>
      <w:marRight w:val="0"/>
      <w:marTop w:val="0"/>
      <w:marBottom w:val="0"/>
      <w:divBdr>
        <w:top w:val="none" w:sz="0" w:space="0" w:color="auto"/>
        <w:left w:val="none" w:sz="0" w:space="0" w:color="auto"/>
        <w:bottom w:val="none" w:sz="0" w:space="0" w:color="auto"/>
        <w:right w:val="none" w:sz="0" w:space="0" w:color="auto"/>
      </w:divBdr>
    </w:div>
    <w:div w:id="1037435994">
      <w:bodyDiv w:val="1"/>
      <w:marLeft w:val="0"/>
      <w:marRight w:val="0"/>
      <w:marTop w:val="0"/>
      <w:marBottom w:val="0"/>
      <w:divBdr>
        <w:top w:val="none" w:sz="0" w:space="0" w:color="auto"/>
        <w:left w:val="none" w:sz="0" w:space="0" w:color="auto"/>
        <w:bottom w:val="none" w:sz="0" w:space="0" w:color="auto"/>
        <w:right w:val="none" w:sz="0" w:space="0" w:color="auto"/>
      </w:divBdr>
    </w:div>
    <w:div w:id="1256672952">
      <w:bodyDiv w:val="1"/>
      <w:marLeft w:val="0"/>
      <w:marRight w:val="0"/>
      <w:marTop w:val="0"/>
      <w:marBottom w:val="0"/>
      <w:divBdr>
        <w:top w:val="none" w:sz="0" w:space="0" w:color="auto"/>
        <w:left w:val="none" w:sz="0" w:space="0" w:color="auto"/>
        <w:bottom w:val="none" w:sz="0" w:space="0" w:color="auto"/>
        <w:right w:val="none" w:sz="0" w:space="0" w:color="auto"/>
      </w:divBdr>
    </w:div>
    <w:div w:id="132542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adshow.sseinfo.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9C713-DA52-4C06-A9D9-B98FEE91E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131</Words>
  <Characters>750</Characters>
  <Application>Microsoft Office Word</Application>
  <DocSecurity>0</DocSecurity>
  <Lines>6</Lines>
  <Paragraphs>1</Paragraphs>
  <ScaleCrop>false</ScaleCrop>
  <Company>微软中国</Company>
  <LinksUpToDate>false</LinksUpToDate>
  <CharactersWithSpaces>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2026-06-30T05:06:00Z</dcterms:created>
  <dcterms:modified xsi:type="dcterms:W3CDTF">2026-06-30T05:09:00Z</dcterms:modified>
</cp:coreProperties>
</file>