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9D" w:rsidRDefault="00A30C48">
      <w:pPr>
        <w:spacing w:before="200" w:line="240" w:lineRule="exact"/>
        <w:ind w:left="120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cs="宋体" w:hint="eastAsia"/>
          <w:color w:val="000000"/>
          <w:sz w:val="22"/>
        </w:rPr>
        <w:t>证券简称：华鑫股份</w:t>
      </w:r>
      <w:r>
        <w:rPr>
          <w:rFonts w:ascii="微软雅黑" w:eastAsia="微软雅黑" w:hAnsi="微软雅黑" w:cs="宋体"/>
          <w:color w:val="000000"/>
          <w:sz w:val="22"/>
        </w:rPr>
        <w:t xml:space="preserve">                                  </w:t>
      </w:r>
      <w:r>
        <w:rPr>
          <w:rFonts w:ascii="微软雅黑" w:eastAsia="微软雅黑" w:hAnsi="微软雅黑" w:cs="宋体" w:hint="eastAsia"/>
          <w:color w:val="000000"/>
          <w:sz w:val="22"/>
        </w:rPr>
        <w:t>证券代码：</w:t>
      </w:r>
      <w:r>
        <w:rPr>
          <w:rFonts w:ascii="微软雅黑" w:eastAsia="微软雅黑" w:hAnsi="微软雅黑" w:cs="宋体"/>
          <w:color w:val="000000"/>
          <w:sz w:val="22"/>
        </w:rPr>
        <w:t xml:space="preserve">600621 </w:t>
      </w:r>
    </w:p>
    <w:p w:rsidR="007B7E9D" w:rsidRDefault="00A30C48">
      <w:pPr>
        <w:spacing w:before="400" w:line="240" w:lineRule="exact"/>
        <w:ind w:left="2580" w:firstLineChars="200" w:firstLine="440"/>
        <w:rPr>
          <w:rFonts w:ascii="微软雅黑" w:eastAsia="微软雅黑" w:hAnsi="微软雅黑"/>
          <w:b/>
          <w:sz w:val="22"/>
        </w:rPr>
      </w:pPr>
      <w:r>
        <w:rPr>
          <w:rFonts w:ascii="微软雅黑" w:eastAsia="微软雅黑" w:hAnsi="微软雅黑" w:cs="宋体" w:hint="eastAsia"/>
          <w:b/>
          <w:color w:val="000000"/>
          <w:sz w:val="22"/>
        </w:rPr>
        <w:t>上海华鑫股份有限公司</w:t>
      </w:r>
    </w:p>
    <w:p w:rsidR="007B7E9D" w:rsidRDefault="00A30C48">
      <w:pPr>
        <w:spacing w:before="220" w:line="240" w:lineRule="exact"/>
        <w:ind w:left="3060"/>
        <w:rPr>
          <w:rFonts w:ascii="微软雅黑" w:eastAsia="微软雅黑" w:hAnsi="微软雅黑" w:cs="宋体"/>
          <w:b/>
          <w:color w:val="000000"/>
          <w:sz w:val="22"/>
        </w:rPr>
      </w:pPr>
      <w:r>
        <w:rPr>
          <w:rFonts w:ascii="微软雅黑" w:eastAsia="微软雅黑" w:hAnsi="微软雅黑" w:cs="宋体" w:hint="eastAsia"/>
          <w:b/>
          <w:color w:val="000000"/>
          <w:sz w:val="22"/>
        </w:rPr>
        <w:t>投资者关系活动记录表</w:t>
      </w:r>
    </w:p>
    <w:p w:rsidR="00175A78" w:rsidRDefault="00175A78">
      <w:pPr>
        <w:spacing w:before="220" w:line="240" w:lineRule="exact"/>
        <w:ind w:left="3060"/>
        <w:rPr>
          <w:rFonts w:ascii="微软雅黑" w:eastAsia="微软雅黑" w:hAnsi="微软雅黑" w:hint="eastAsia"/>
          <w:b/>
          <w:sz w:val="22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7B7E9D" w:rsidTr="00175A78">
        <w:tc>
          <w:tcPr>
            <w:tcW w:w="1555" w:type="dxa"/>
            <w:vAlign w:val="center"/>
          </w:tcPr>
          <w:p w:rsidR="007B7E9D" w:rsidRDefault="00A30C48" w:rsidP="00175A78">
            <w:pPr>
              <w:spacing w:before="720" w:line="440" w:lineRule="exact"/>
              <w:ind w:left="120"/>
              <w:jc w:val="left"/>
              <w:rPr>
                <w:rFonts w:ascii="微软雅黑" w:eastAsia="微软雅黑" w:hAnsi="微软雅黑"/>
                <w:b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sz w:val="22"/>
              </w:rPr>
              <w:t>投资者关系活动类别</w:t>
            </w:r>
          </w:p>
        </w:tc>
        <w:tc>
          <w:tcPr>
            <w:tcW w:w="6741" w:type="dxa"/>
            <w:vAlign w:val="center"/>
          </w:tcPr>
          <w:p w:rsidR="007B7E9D" w:rsidRDefault="00A30C48">
            <w:pPr>
              <w:spacing w:before="2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□特定对象调研</w:t>
            </w:r>
            <w:r>
              <w:rPr>
                <w:rFonts w:ascii="微软雅黑" w:eastAsia="微软雅黑" w:hAnsi="微软雅黑" w:cs="宋体"/>
                <w:sz w:val="22"/>
              </w:rPr>
              <w:t xml:space="preserve">            </w:t>
            </w: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□分析师会议</w:t>
            </w:r>
          </w:p>
          <w:p w:rsidR="007B7E9D" w:rsidRDefault="00A30C48">
            <w:pPr>
              <w:spacing w:before="22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□媒体采访</w:t>
            </w:r>
            <w:r>
              <w:rPr>
                <w:rFonts w:ascii="微软雅黑" w:eastAsia="微软雅黑" w:hAnsi="微软雅黑" w:cs="宋体"/>
                <w:sz w:val="22"/>
              </w:rPr>
              <w:t xml:space="preserve">                </w:t>
            </w: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■业绩说明会</w:t>
            </w:r>
          </w:p>
          <w:p w:rsidR="007B7E9D" w:rsidRDefault="00A30C48">
            <w:pPr>
              <w:spacing w:before="22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□新闻发布会</w:t>
            </w:r>
            <w:r>
              <w:rPr>
                <w:rFonts w:ascii="微软雅黑" w:eastAsia="微软雅黑" w:hAnsi="微软雅黑" w:cs="宋体"/>
                <w:sz w:val="22"/>
              </w:rPr>
              <w:t xml:space="preserve">              </w:t>
            </w: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□路演活动</w:t>
            </w:r>
          </w:p>
          <w:p w:rsidR="007B7E9D" w:rsidRDefault="00A30C48">
            <w:pPr>
              <w:spacing w:before="24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□现场参观</w:t>
            </w:r>
            <w:r>
              <w:rPr>
                <w:rFonts w:ascii="微软雅黑" w:eastAsia="微软雅黑" w:hAnsi="微软雅黑" w:cs="宋体"/>
                <w:sz w:val="22"/>
              </w:rPr>
              <w:t xml:space="preserve">                </w:t>
            </w: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□一对一沟通</w:t>
            </w:r>
          </w:p>
          <w:p w:rsidR="007B7E9D" w:rsidRDefault="00A30C48">
            <w:pPr>
              <w:spacing w:before="22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2"/>
              </w:rPr>
              <w:t>□其他</w:t>
            </w:r>
          </w:p>
        </w:tc>
      </w:tr>
      <w:tr w:rsidR="007B7E9D" w:rsidTr="00175A78">
        <w:trPr>
          <w:trHeight w:val="460"/>
        </w:trPr>
        <w:tc>
          <w:tcPr>
            <w:tcW w:w="1555" w:type="dxa"/>
            <w:vAlign w:val="center"/>
          </w:tcPr>
          <w:p w:rsidR="007B7E9D" w:rsidRDefault="00A30C48">
            <w:pPr>
              <w:spacing w:before="20" w:line="440" w:lineRule="exact"/>
              <w:ind w:left="120"/>
              <w:jc w:val="left"/>
              <w:rPr>
                <w:rFonts w:ascii="微软雅黑" w:eastAsia="微软雅黑" w:hAnsi="微软雅黑"/>
                <w:b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sz w:val="22"/>
              </w:rPr>
              <w:t>时间</w:t>
            </w:r>
          </w:p>
        </w:tc>
        <w:tc>
          <w:tcPr>
            <w:tcW w:w="6741" w:type="dxa"/>
            <w:vAlign w:val="center"/>
          </w:tcPr>
          <w:p w:rsidR="007B7E9D" w:rsidRDefault="00A30C48" w:rsidP="00F16FD6">
            <w:pPr>
              <w:spacing w:before="2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202</w:t>
            </w:r>
            <w:r w:rsidR="00F16FD6">
              <w:rPr>
                <w:rFonts w:ascii="微软雅黑" w:eastAsia="微软雅黑" w:hAnsi="微软雅黑"/>
                <w:sz w:val="22"/>
              </w:rPr>
              <w:t>6</w:t>
            </w:r>
            <w:r>
              <w:rPr>
                <w:rFonts w:ascii="微软雅黑" w:eastAsia="微软雅黑" w:hAnsi="微软雅黑"/>
                <w:sz w:val="22"/>
              </w:rPr>
              <w:t>年</w:t>
            </w:r>
            <w:r w:rsidR="00F16FD6">
              <w:rPr>
                <w:rFonts w:ascii="微软雅黑" w:eastAsia="微软雅黑" w:hAnsi="微软雅黑"/>
                <w:sz w:val="22"/>
              </w:rPr>
              <w:t>6</w:t>
            </w:r>
            <w:r>
              <w:rPr>
                <w:rFonts w:ascii="微软雅黑" w:eastAsia="微软雅黑" w:hAnsi="微软雅黑"/>
                <w:sz w:val="22"/>
              </w:rPr>
              <w:t>月</w:t>
            </w:r>
            <w:r w:rsidR="00F16FD6">
              <w:rPr>
                <w:rFonts w:ascii="微软雅黑" w:eastAsia="微软雅黑" w:hAnsi="微软雅黑"/>
                <w:sz w:val="22"/>
              </w:rPr>
              <w:t>30</w:t>
            </w:r>
            <w:r>
              <w:rPr>
                <w:rFonts w:ascii="微软雅黑" w:eastAsia="微软雅黑" w:hAnsi="微软雅黑"/>
                <w:sz w:val="22"/>
              </w:rPr>
              <w:t>日</w:t>
            </w:r>
            <w:r>
              <w:rPr>
                <w:rFonts w:ascii="微软雅黑" w:eastAsia="微软雅黑" w:hAnsi="微软雅黑" w:hint="eastAsia"/>
                <w:sz w:val="22"/>
              </w:rPr>
              <w:t xml:space="preserve"> </w:t>
            </w:r>
            <w:r>
              <w:rPr>
                <w:rFonts w:ascii="微软雅黑" w:eastAsia="微软雅黑" w:hAnsi="微软雅黑"/>
                <w:sz w:val="22"/>
              </w:rPr>
              <w:t xml:space="preserve"> 星期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二</w:t>
            </w:r>
            <w:r>
              <w:rPr>
                <w:rFonts w:ascii="微软雅黑" w:eastAsia="微软雅黑" w:hAnsi="微软雅黑"/>
                <w:sz w:val="22"/>
              </w:rPr>
              <w:t xml:space="preserve">  1</w:t>
            </w:r>
            <w:r w:rsidR="00F16FD6">
              <w:rPr>
                <w:rFonts w:ascii="微软雅黑" w:eastAsia="微软雅黑" w:hAnsi="微软雅黑"/>
                <w:sz w:val="22"/>
              </w:rPr>
              <w:t>3</w:t>
            </w:r>
            <w:r w:rsidR="0093346A">
              <w:rPr>
                <w:rFonts w:ascii="微软雅黑" w:eastAsia="微软雅黑" w:hAnsi="微软雅黑" w:hint="eastAsia"/>
                <w:sz w:val="22"/>
              </w:rPr>
              <w:t>：</w:t>
            </w:r>
            <w:r w:rsidR="00F16FD6">
              <w:rPr>
                <w:rFonts w:ascii="微软雅黑" w:eastAsia="微软雅黑" w:hAnsi="微软雅黑"/>
                <w:sz w:val="22"/>
              </w:rPr>
              <w:t>3</w:t>
            </w:r>
            <w:r w:rsidR="0093346A">
              <w:rPr>
                <w:rFonts w:ascii="微软雅黑" w:eastAsia="微软雅黑" w:hAnsi="微软雅黑"/>
                <w:sz w:val="22"/>
              </w:rPr>
              <w:t>0</w:t>
            </w:r>
            <w:r w:rsidR="0093346A">
              <w:rPr>
                <w:rFonts w:ascii="微软雅黑" w:eastAsia="微软雅黑" w:hAnsi="微软雅黑" w:hint="eastAsia"/>
                <w:sz w:val="22"/>
              </w:rPr>
              <w:t>-</w:t>
            </w:r>
            <w:r>
              <w:rPr>
                <w:rFonts w:ascii="微软雅黑" w:eastAsia="微软雅黑" w:hAnsi="微软雅黑"/>
                <w:sz w:val="22"/>
              </w:rPr>
              <w:t>1</w:t>
            </w:r>
            <w:r w:rsidR="00F16FD6">
              <w:rPr>
                <w:rFonts w:ascii="微软雅黑" w:eastAsia="微软雅黑" w:hAnsi="微软雅黑"/>
                <w:sz w:val="22"/>
              </w:rPr>
              <w:t>4</w:t>
            </w:r>
            <w:r w:rsidR="0093346A">
              <w:rPr>
                <w:rFonts w:ascii="微软雅黑" w:eastAsia="微软雅黑" w:hAnsi="微软雅黑" w:hint="eastAsia"/>
                <w:sz w:val="22"/>
              </w:rPr>
              <w:t>：</w:t>
            </w:r>
            <w:r w:rsidR="00F16FD6">
              <w:rPr>
                <w:rFonts w:ascii="微软雅黑" w:eastAsia="微软雅黑" w:hAnsi="微软雅黑"/>
                <w:sz w:val="22"/>
              </w:rPr>
              <w:t>3</w:t>
            </w:r>
            <w:r w:rsidR="0093346A">
              <w:rPr>
                <w:rFonts w:ascii="微软雅黑" w:eastAsia="微软雅黑" w:hAnsi="微软雅黑"/>
                <w:sz w:val="22"/>
              </w:rPr>
              <w:t>0</w:t>
            </w:r>
          </w:p>
        </w:tc>
      </w:tr>
      <w:tr w:rsidR="007B7E9D" w:rsidTr="00175A78">
        <w:trPr>
          <w:trHeight w:val="410"/>
        </w:trPr>
        <w:tc>
          <w:tcPr>
            <w:tcW w:w="1555" w:type="dxa"/>
            <w:vAlign w:val="center"/>
          </w:tcPr>
          <w:p w:rsidR="007B7E9D" w:rsidRDefault="00A30C48">
            <w:pPr>
              <w:spacing w:before="20" w:line="440" w:lineRule="exact"/>
              <w:ind w:left="120"/>
              <w:jc w:val="left"/>
              <w:rPr>
                <w:rFonts w:ascii="微软雅黑" w:eastAsia="微软雅黑" w:hAnsi="微软雅黑"/>
                <w:b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sz w:val="22"/>
              </w:rPr>
              <w:t>地点</w:t>
            </w:r>
            <w:r w:rsidR="0093346A">
              <w:rPr>
                <w:rFonts w:ascii="微软雅黑" w:eastAsia="微软雅黑" w:hAnsi="微软雅黑" w:cs="宋体" w:hint="eastAsia"/>
                <w:b/>
                <w:color w:val="000000"/>
                <w:sz w:val="22"/>
              </w:rPr>
              <w:t>/方式</w:t>
            </w:r>
          </w:p>
        </w:tc>
        <w:tc>
          <w:tcPr>
            <w:tcW w:w="6741" w:type="dxa"/>
            <w:vAlign w:val="center"/>
          </w:tcPr>
          <w:p w:rsidR="00F51B92" w:rsidRPr="00F51B92" w:rsidRDefault="00F51B92" w:rsidP="00F51B92">
            <w:pPr>
              <w:rPr>
                <w:rFonts w:ascii="微软雅黑" w:eastAsia="微软雅黑" w:hAnsi="微软雅黑"/>
                <w:sz w:val="22"/>
              </w:rPr>
            </w:pPr>
            <w:r w:rsidRPr="00F51B92">
              <w:rPr>
                <w:rFonts w:ascii="微软雅黑" w:eastAsia="微软雅黑" w:hAnsi="微软雅黑" w:hint="eastAsia"/>
                <w:sz w:val="22"/>
              </w:rPr>
              <w:t>上</w:t>
            </w:r>
            <w:proofErr w:type="gramStart"/>
            <w:r w:rsidRPr="00F51B92">
              <w:rPr>
                <w:rFonts w:ascii="微软雅黑" w:eastAsia="微软雅黑" w:hAnsi="微软雅黑" w:hint="eastAsia"/>
                <w:sz w:val="22"/>
              </w:rPr>
              <w:t>证路演中心</w:t>
            </w:r>
            <w:proofErr w:type="gramEnd"/>
            <w:r w:rsidRPr="00F51B92">
              <w:rPr>
                <w:rFonts w:ascii="微软雅黑" w:eastAsia="微软雅黑" w:hAnsi="微软雅黑" w:hint="eastAsia"/>
                <w:sz w:val="22"/>
              </w:rPr>
              <w:t xml:space="preserve"> https://roadshow.sseinfo.com</w:t>
            </w:r>
          </w:p>
          <w:p w:rsidR="007B7E9D" w:rsidRDefault="00F51B92" w:rsidP="00F51B92">
            <w:pPr>
              <w:rPr>
                <w:rFonts w:ascii="微软雅黑" w:eastAsia="微软雅黑" w:hAnsi="微软雅黑"/>
                <w:sz w:val="22"/>
              </w:rPr>
            </w:pPr>
            <w:r w:rsidRPr="00F51B92">
              <w:rPr>
                <w:rFonts w:ascii="微软雅黑" w:eastAsia="微软雅黑" w:hAnsi="微软雅黑" w:hint="eastAsia"/>
                <w:sz w:val="22"/>
              </w:rPr>
              <w:t>视频录播+网络文字互动</w:t>
            </w:r>
          </w:p>
        </w:tc>
      </w:tr>
      <w:tr w:rsidR="007B7E9D" w:rsidTr="00175A78">
        <w:tc>
          <w:tcPr>
            <w:tcW w:w="1555" w:type="dxa"/>
            <w:vAlign w:val="center"/>
          </w:tcPr>
          <w:p w:rsidR="007B7E9D" w:rsidRDefault="00A30C48" w:rsidP="00175A78">
            <w:pPr>
              <w:spacing w:before="20" w:line="440" w:lineRule="exact"/>
              <w:ind w:left="120"/>
              <w:jc w:val="left"/>
              <w:rPr>
                <w:rFonts w:ascii="微软雅黑" w:eastAsia="微软雅黑" w:hAnsi="微软雅黑"/>
                <w:b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sz w:val="22"/>
              </w:rPr>
              <w:t>上市公司接待人员姓名</w:t>
            </w:r>
          </w:p>
        </w:tc>
        <w:tc>
          <w:tcPr>
            <w:tcW w:w="6741" w:type="dxa"/>
            <w:vAlign w:val="center"/>
          </w:tcPr>
          <w:p w:rsidR="007B7E9D" w:rsidRDefault="00A30C48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华鑫股份董事长：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张建明</w:t>
            </w:r>
            <w:r>
              <w:rPr>
                <w:rFonts w:ascii="微软雅黑" w:eastAsia="微软雅黑" w:hAnsi="微软雅黑"/>
                <w:sz w:val="22"/>
              </w:rPr>
              <w:t>先生</w:t>
            </w:r>
          </w:p>
          <w:p w:rsidR="007B7E9D" w:rsidRDefault="00A30C48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华鑫股份董事、总经理：</w:t>
            </w:r>
            <w:r>
              <w:rPr>
                <w:rFonts w:ascii="微软雅黑" w:eastAsia="微软雅黑" w:hAnsi="微软雅黑"/>
                <w:sz w:val="22"/>
              </w:rPr>
              <w:t>俞洋先生</w:t>
            </w:r>
          </w:p>
          <w:p w:rsidR="007B7E9D" w:rsidRDefault="00A30C48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华鑫股份独立董事</w:t>
            </w:r>
            <w:r>
              <w:rPr>
                <w:rFonts w:ascii="微软雅黑" w:eastAsia="微软雅黑" w:hAnsi="微软雅黑" w:hint="eastAsia"/>
                <w:sz w:val="22"/>
              </w:rPr>
              <w:t>：</w:t>
            </w:r>
            <w:proofErr w:type="gramStart"/>
            <w:r w:rsidR="00F16FD6">
              <w:rPr>
                <w:rFonts w:ascii="微软雅黑" w:eastAsia="微软雅黑" w:hAnsi="微软雅黑" w:hint="eastAsia"/>
                <w:sz w:val="22"/>
              </w:rPr>
              <w:t>高国垒</w:t>
            </w:r>
            <w:r>
              <w:rPr>
                <w:rFonts w:ascii="微软雅黑" w:eastAsia="微软雅黑" w:hAnsi="微软雅黑"/>
                <w:sz w:val="22"/>
              </w:rPr>
              <w:t>先生</w:t>
            </w:r>
            <w:proofErr w:type="gramEnd"/>
          </w:p>
          <w:p w:rsidR="004402A7" w:rsidRDefault="004402A7" w:rsidP="004402A7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华鑫股份独立董事</w:t>
            </w:r>
            <w:r>
              <w:rPr>
                <w:rFonts w:ascii="微软雅黑" w:eastAsia="微软雅黑" w:hAnsi="微软雅黑" w:hint="eastAsia"/>
                <w:sz w:val="22"/>
              </w:rPr>
              <w:t>：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邬展霞</w:t>
            </w:r>
            <w:r>
              <w:rPr>
                <w:rFonts w:ascii="微软雅黑" w:eastAsia="微软雅黑" w:hAnsi="微软雅黑"/>
                <w:sz w:val="22"/>
              </w:rPr>
              <w:t>女士</w:t>
            </w:r>
          </w:p>
          <w:p w:rsidR="00E15295" w:rsidRDefault="00E15295" w:rsidP="00E15295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华鑫股份独立董事</w:t>
            </w:r>
            <w:r>
              <w:rPr>
                <w:rFonts w:ascii="微软雅黑" w:eastAsia="微软雅黑" w:hAnsi="微软雅黑" w:hint="eastAsia"/>
                <w:sz w:val="22"/>
              </w:rPr>
              <w:t>：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邵宇</w:t>
            </w:r>
            <w:r>
              <w:rPr>
                <w:rFonts w:ascii="微软雅黑" w:eastAsia="微软雅黑" w:hAnsi="微软雅黑"/>
                <w:sz w:val="22"/>
              </w:rPr>
              <w:t>先生</w:t>
            </w:r>
          </w:p>
          <w:p w:rsidR="007B7E9D" w:rsidRDefault="00A30C48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华鑫股份总会计师：</w:t>
            </w:r>
            <w:r w:rsidR="002476B2">
              <w:rPr>
                <w:rFonts w:ascii="微软雅黑" w:eastAsia="微软雅黑" w:hAnsi="微软雅黑" w:hint="eastAsia"/>
                <w:sz w:val="22"/>
              </w:rPr>
              <w:t>周昌娥</w:t>
            </w:r>
            <w:r w:rsidR="00E64923">
              <w:rPr>
                <w:rFonts w:ascii="微软雅黑" w:eastAsia="微软雅黑" w:hAnsi="微软雅黑" w:hint="eastAsia"/>
                <w:sz w:val="22"/>
              </w:rPr>
              <w:t>女士</w:t>
            </w:r>
            <w:r>
              <w:rPr>
                <w:rFonts w:ascii="微软雅黑" w:eastAsia="微软雅黑" w:hAnsi="微软雅黑" w:hint="eastAsia"/>
                <w:sz w:val="22"/>
              </w:rPr>
              <w:t xml:space="preserve"> </w:t>
            </w:r>
          </w:p>
          <w:p w:rsidR="007B7E9D" w:rsidRDefault="00A30C48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华鑫股份董事会秘书：</w:t>
            </w:r>
            <w:r w:rsidR="00536071">
              <w:rPr>
                <w:rFonts w:ascii="微软雅黑" w:eastAsia="微软雅黑" w:hAnsi="微软雅黑" w:hint="eastAsia"/>
                <w:sz w:val="22"/>
              </w:rPr>
              <w:t>张溯枫女士</w:t>
            </w:r>
            <w:r>
              <w:rPr>
                <w:rFonts w:ascii="微软雅黑" w:eastAsia="微软雅黑" w:hAnsi="微软雅黑" w:hint="eastAsia"/>
                <w:sz w:val="22"/>
              </w:rPr>
              <w:t xml:space="preserve"> </w:t>
            </w:r>
          </w:p>
          <w:p w:rsidR="007B7E9D" w:rsidRPr="000E2CA0" w:rsidRDefault="00A30C48">
            <w:pPr>
              <w:spacing w:before="260" w:line="440" w:lineRule="exact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 xml:space="preserve">华鑫证券总经理：陈海东先生 </w:t>
            </w:r>
          </w:p>
        </w:tc>
      </w:tr>
      <w:tr w:rsidR="007B7E9D" w:rsidTr="00175A78">
        <w:tc>
          <w:tcPr>
            <w:tcW w:w="1555" w:type="dxa"/>
          </w:tcPr>
          <w:p w:rsidR="007B7E9D" w:rsidRDefault="00A30C48">
            <w:pPr>
              <w:spacing w:before="20" w:line="440" w:lineRule="exact"/>
              <w:ind w:left="120"/>
              <w:jc w:val="left"/>
              <w:rPr>
                <w:rFonts w:ascii="微软雅黑" w:eastAsia="微软雅黑" w:hAnsi="微软雅黑" w:cs="宋体"/>
                <w:b/>
                <w:color w:val="00000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sz w:val="22"/>
              </w:rPr>
              <w:t>投资者关系活动主要内容介绍</w:t>
            </w:r>
          </w:p>
          <w:p w:rsidR="007B7E9D" w:rsidRDefault="007B7E9D">
            <w:pPr>
              <w:spacing w:line="440" w:lineRule="exact"/>
              <w:jc w:val="left"/>
              <w:rPr>
                <w:rFonts w:ascii="微软雅黑" w:eastAsia="微软雅黑" w:hAnsi="微软雅黑"/>
                <w:b/>
                <w:sz w:val="22"/>
              </w:rPr>
            </w:pPr>
          </w:p>
        </w:tc>
        <w:tc>
          <w:tcPr>
            <w:tcW w:w="6741" w:type="dxa"/>
          </w:tcPr>
          <w:p w:rsidR="00450F1E" w:rsidRPr="00450F1E" w:rsidRDefault="00F51B92" w:rsidP="00450F1E">
            <w:pPr>
              <w:spacing w:line="440" w:lineRule="exact"/>
              <w:ind w:firstLineChars="200" w:firstLine="440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lastRenderedPageBreak/>
              <w:t>董事长</w:t>
            </w:r>
            <w:r w:rsidR="00F16FD6">
              <w:rPr>
                <w:rFonts w:ascii="微软雅黑" w:eastAsia="微软雅黑" w:hAnsi="微软雅黑" w:hint="eastAsia"/>
                <w:b/>
                <w:sz w:val="22"/>
              </w:rPr>
              <w:t>张建明</w:t>
            </w:r>
            <w:r w:rsidR="00A30C48">
              <w:rPr>
                <w:rFonts w:ascii="微软雅黑" w:eastAsia="微软雅黑" w:hAnsi="微软雅黑" w:hint="eastAsia"/>
                <w:b/>
                <w:sz w:val="22"/>
              </w:rPr>
              <w:t>发言：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t>尊敬的各位股东、各位投资者，大家好！欢迎大家参加上海华鑫股份有限公司2025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年度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t>业绩说明会。我谨代表公司向参加本次业绩说明会的广大投资者表示热烈的欢迎，向关心和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lastRenderedPageBreak/>
              <w:t>支持公司发展的社会各界朋友致以衷心的感谢。</w:t>
            </w:r>
          </w:p>
          <w:p w:rsidR="00715B28" w:rsidRDefault="00450F1E" w:rsidP="00450F1E">
            <w:pPr>
              <w:spacing w:line="440" w:lineRule="exact"/>
              <w:ind w:firstLine="444"/>
              <w:rPr>
                <w:rFonts w:ascii="微软雅黑" w:eastAsia="微软雅黑" w:hAnsi="微软雅黑"/>
                <w:sz w:val="22"/>
              </w:rPr>
            </w:pPr>
            <w:r w:rsidRPr="00450F1E">
              <w:rPr>
                <w:rFonts w:ascii="微软雅黑" w:eastAsia="微软雅黑" w:hAnsi="微软雅黑" w:hint="eastAsia"/>
                <w:sz w:val="22"/>
              </w:rPr>
              <w:t>为加强与投资者的沟通，上海华鑫股份有限公司于今日召开2025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年度</w:t>
            </w:r>
            <w:r w:rsidRPr="00450F1E">
              <w:rPr>
                <w:rFonts w:ascii="微软雅黑" w:eastAsia="微软雅黑" w:hAnsi="微软雅黑" w:hint="eastAsia"/>
                <w:sz w:val="22"/>
              </w:rPr>
              <w:t>业绩说明会，就公司2025年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度</w:t>
            </w:r>
            <w:r w:rsidRPr="00450F1E">
              <w:rPr>
                <w:rFonts w:ascii="微软雅黑" w:eastAsia="微软雅黑" w:hAnsi="微软雅黑" w:hint="eastAsia"/>
                <w:sz w:val="22"/>
              </w:rPr>
              <w:t>经营情况与投资者进行互动交流。欢迎大家积极参与、踊跃提问。谢谢大家！</w:t>
            </w:r>
          </w:p>
          <w:p w:rsidR="00F51B92" w:rsidRDefault="00A30C48" w:rsidP="000428B7">
            <w:pPr>
              <w:spacing w:line="440" w:lineRule="exact"/>
              <w:ind w:firstLine="444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投资人提问1：</w:t>
            </w:r>
            <w:r w:rsidR="00F51B92" w:rsidRPr="00F51B92">
              <w:rPr>
                <w:rFonts w:ascii="微软雅黑" w:eastAsia="微软雅黑" w:hAnsi="微软雅黑" w:hint="eastAsia"/>
                <w:sz w:val="22"/>
              </w:rPr>
              <w:t>公司投行业务常年增长乏力，今年有哪些具体举措扩大 IPO 与债券承销项目储备？</w:t>
            </w:r>
          </w:p>
          <w:p w:rsidR="00F51B92" w:rsidRDefault="000428B7" w:rsidP="000428B7">
            <w:pPr>
              <w:spacing w:line="440" w:lineRule="exact"/>
              <w:ind w:firstLineChars="200" w:firstLine="440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答：</w:t>
            </w:r>
            <w:r w:rsidR="00F51B92" w:rsidRPr="00F51B92">
              <w:rPr>
                <w:rFonts w:ascii="微软雅黑" w:eastAsia="微软雅黑" w:hAnsi="微软雅黑" w:hint="eastAsia"/>
                <w:sz w:val="22"/>
              </w:rPr>
              <w:t>您好。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债融业务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秉持“区域+行业”双轮驱动策略，通过深度服务区域重点客户，建立长期稳定的战略合作关系，推动业务结构从单一城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投债向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多元化方向稳步转型。积极贯彻落实“五篇大文章”工作精神，着力拓展创新品种业务，重点布局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科创债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和绿色债等业务机会，探索小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微企业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和养老产业融资服务，切实提升服务国家战略和实体经济的能力。股权融资业务以北交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所项目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和并购重组业务为主，积极挖掘新三板督导企业业务机会，有效控制成本、严防执业风险。感谢您的关注。</w:t>
            </w:r>
          </w:p>
          <w:p w:rsidR="00F51B92" w:rsidRDefault="00A30C48" w:rsidP="000428B7">
            <w:pPr>
              <w:spacing w:line="440" w:lineRule="exact"/>
              <w:ind w:firstLineChars="200" w:firstLine="440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投资人提问</w:t>
            </w:r>
            <w:r>
              <w:rPr>
                <w:rFonts w:ascii="微软雅黑" w:eastAsia="微软雅黑" w:hAnsi="微软雅黑"/>
                <w:b/>
                <w:sz w:val="22"/>
              </w:rPr>
              <w:t>2</w:t>
            </w:r>
            <w:r>
              <w:rPr>
                <w:rFonts w:ascii="微软雅黑" w:eastAsia="微软雅黑" w:hAnsi="微软雅黑" w:hint="eastAsia"/>
                <w:b/>
                <w:sz w:val="22"/>
              </w:rPr>
              <w:t>：</w:t>
            </w:r>
            <w:r w:rsidR="00F51B92" w:rsidRPr="00F51B92">
              <w:rPr>
                <w:rFonts w:ascii="微软雅黑" w:eastAsia="微软雅黑" w:hAnsi="微软雅黑" w:hint="eastAsia"/>
                <w:sz w:val="22"/>
              </w:rPr>
              <w:t>2025 年公司净利润大幅增长但季度盈利波动明显，后续如何优化自营配置、平滑业绩波动？</w:t>
            </w:r>
          </w:p>
          <w:p w:rsidR="007B7E9D" w:rsidRDefault="000428B7" w:rsidP="000428B7">
            <w:pPr>
              <w:spacing w:line="440" w:lineRule="exact"/>
              <w:ind w:firstLineChars="200" w:firstLine="440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答：</w:t>
            </w:r>
            <w:r w:rsidR="00F51B92" w:rsidRPr="00F51B92">
              <w:rPr>
                <w:rFonts w:ascii="微软雅黑" w:eastAsia="微软雅黑" w:hAnsi="微软雅黑" w:hint="eastAsia"/>
                <w:sz w:val="22"/>
              </w:rPr>
              <w:t>您好。公司进一步深化金融科技赋能，加强投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研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队伍建设，推进多资产、多策略业务布局，发展稳健多元的综合自营业务。感谢您的关注。</w:t>
            </w:r>
          </w:p>
          <w:p w:rsidR="000428B7" w:rsidRDefault="00715B28" w:rsidP="00E64923">
            <w:pPr>
              <w:spacing w:line="440" w:lineRule="exact"/>
              <w:ind w:firstLine="444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投资人提问3：</w:t>
            </w:r>
            <w:r w:rsidR="00F51B92" w:rsidRPr="00F51B92">
              <w:rPr>
                <w:rFonts w:ascii="微软雅黑" w:eastAsia="微软雅黑" w:hAnsi="微软雅黑" w:hint="eastAsia"/>
                <w:sz w:val="22"/>
              </w:rPr>
              <w:t xml:space="preserve">围绕金融科技战略，“鑫 </w:t>
            </w:r>
            <w:proofErr w:type="spell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i</w:t>
            </w:r>
            <w:proofErr w:type="spell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” 智能投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研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平台 2026 年落地转化目标是什么，预计带来哪些业务增量？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t>？</w:t>
            </w:r>
          </w:p>
          <w:p w:rsidR="00450F1E" w:rsidRDefault="000428B7" w:rsidP="00E64923">
            <w:pPr>
              <w:spacing w:line="440" w:lineRule="exact"/>
              <w:ind w:firstLine="444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答：</w:t>
            </w:r>
            <w:r w:rsidR="00F51B92" w:rsidRPr="00F51B92">
              <w:rPr>
                <w:rFonts w:ascii="微软雅黑" w:eastAsia="微软雅黑" w:hAnsi="微软雅黑" w:hint="eastAsia"/>
                <w:sz w:val="22"/>
              </w:rPr>
              <w:t>您好。公司利用金融科技力量，持续迭代、完善“鑫</w:t>
            </w:r>
            <w:proofErr w:type="spell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i</w:t>
            </w:r>
            <w:proofErr w:type="spell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”智能投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研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平台的能力。加强“鑫</w:t>
            </w:r>
            <w:proofErr w:type="spell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i</w:t>
            </w:r>
            <w:proofErr w:type="spell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”智能投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研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平台的市场推广，提高平台使用率和影响力。继续深耕公募、保险、QFII领域的存量客户，发展新客户。进一步加强对内的研究赋能，服务财富管理转型，融入公司投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研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一体化平台建设，实现投</w:t>
            </w:r>
            <w:proofErr w:type="gramStart"/>
            <w:r w:rsidR="00F51B92" w:rsidRPr="00F51B92">
              <w:rPr>
                <w:rFonts w:ascii="微软雅黑" w:eastAsia="微软雅黑" w:hAnsi="微软雅黑" w:hint="eastAsia"/>
                <w:sz w:val="22"/>
              </w:rPr>
              <w:t>研</w:t>
            </w:r>
            <w:proofErr w:type="gramEnd"/>
            <w:r w:rsidR="00F51B92" w:rsidRPr="00F51B92">
              <w:rPr>
                <w:rFonts w:ascii="微软雅黑" w:eastAsia="微软雅黑" w:hAnsi="微软雅黑" w:hint="eastAsia"/>
                <w:sz w:val="22"/>
              </w:rPr>
              <w:t>能力提升。感谢您的关注。</w:t>
            </w:r>
          </w:p>
          <w:p w:rsidR="007B7E9D" w:rsidRDefault="00F51B92" w:rsidP="00ED02D6">
            <w:pPr>
              <w:spacing w:line="440" w:lineRule="exact"/>
              <w:ind w:firstLineChars="200" w:firstLine="440"/>
              <w:rPr>
                <w:rFonts w:ascii="微软雅黑" w:eastAsia="微软雅黑" w:hAnsi="微软雅黑"/>
                <w:sz w:val="22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董事长</w:t>
            </w:r>
            <w:r w:rsidR="00F16FD6">
              <w:rPr>
                <w:rFonts w:ascii="微软雅黑" w:eastAsia="微软雅黑" w:hAnsi="微软雅黑" w:hint="eastAsia"/>
                <w:b/>
                <w:sz w:val="22"/>
              </w:rPr>
              <w:t>张建明</w:t>
            </w:r>
            <w:r w:rsidR="00A30C48">
              <w:rPr>
                <w:rFonts w:ascii="微软雅黑" w:eastAsia="微软雅黑" w:hAnsi="微软雅黑" w:hint="eastAsia"/>
                <w:b/>
                <w:sz w:val="22"/>
              </w:rPr>
              <w:t>发言：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t>尊敬的各位股东、各位投资者，大家好！上海华鑫股份有限公司2025</w:t>
            </w:r>
            <w:r w:rsidR="00F16FD6">
              <w:rPr>
                <w:rFonts w:ascii="微软雅黑" w:eastAsia="微软雅黑" w:hAnsi="微软雅黑" w:hint="eastAsia"/>
                <w:sz w:val="22"/>
              </w:rPr>
              <w:t>年度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t>业绩说明会马上就要结束了，感谢投资者与我司进行交流。在此，我谨代表上海华鑫股份有限公司，再次衷心感谢大家对本次活动的热情参与。我们欢迎广大投资者通过多种形式继续保持与我们的交流，也希望能得到广大投资者一如既往的支</w:t>
            </w:r>
            <w:r w:rsidR="00450F1E" w:rsidRPr="00450F1E">
              <w:rPr>
                <w:rFonts w:ascii="微软雅黑" w:eastAsia="微软雅黑" w:hAnsi="微软雅黑" w:hint="eastAsia"/>
                <w:sz w:val="22"/>
              </w:rPr>
              <w:lastRenderedPageBreak/>
              <w:t>持和鼓励。谢谢！</w:t>
            </w:r>
          </w:p>
        </w:tc>
      </w:tr>
    </w:tbl>
    <w:p w:rsidR="007B7E9D" w:rsidRDefault="007B7E9D"/>
    <w:sectPr w:rsidR="007B7E9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EA" w:rsidRDefault="00D276EA">
      <w:r>
        <w:separator/>
      </w:r>
    </w:p>
  </w:endnote>
  <w:endnote w:type="continuationSeparator" w:id="0">
    <w:p w:rsidR="00D276EA" w:rsidRDefault="00D2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649187"/>
    </w:sdtPr>
    <w:sdtEndPr/>
    <w:sdtContent>
      <w:p w:rsidR="007B7E9D" w:rsidRDefault="00A30C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A78" w:rsidRPr="00175A78">
          <w:rPr>
            <w:noProof/>
            <w:lang w:val="zh-CN"/>
          </w:rPr>
          <w:t>1</w:t>
        </w:r>
        <w:r>
          <w:fldChar w:fldCharType="end"/>
        </w:r>
      </w:p>
    </w:sdtContent>
  </w:sdt>
  <w:p w:rsidR="007B7E9D" w:rsidRDefault="007B7E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EA" w:rsidRDefault="00D276EA">
      <w:r>
        <w:separator/>
      </w:r>
    </w:p>
  </w:footnote>
  <w:footnote w:type="continuationSeparator" w:id="0">
    <w:p w:rsidR="00D276EA" w:rsidRDefault="00D27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NWE1NTdiZTFhNDhjOTU0NmIzMzZmZTUyZDM4OWQifQ=="/>
  </w:docVars>
  <w:rsids>
    <w:rsidRoot w:val="00931808"/>
    <w:rsid w:val="000428B7"/>
    <w:rsid w:val="00065DB0"/>
    <w:rsid w:val="00083DEE"/>
    <w:rsid w:val="00090AF3"/>
    <w:rsid w:val="000C5B13"/>
    <w:rsid w:val="000E2CA0"/>
    <w:rsid w:val="000E38BA"/>
    <w:rsid w:val="00122D64"/>
    <w:rsid w:val="00125370"/>
    <w:rsid w:val="00134A93"/>
    <w:rsid w:val="00141133"/>
    <w:rsid w:val="00175A78"/>
    <w:rsid w:val="0017668E"/>
    <w:rsid w:val="0018520C"/>
    <w:rsid w:val="001B644E"/>
    <w:rsid w:val="001D3A69"/>
    <w:rsid w:val="001D5F71"/>
    <w:rsid w:val="001E345A"/>
    <w:rsid w:val="001E605B"/>
    <w:rsid w:val="00244678"/>
    <w:rsid w:val="002476B2"/>
    <w:rsid w:val="00265971"/>
    <w:rsid w:val="002F116A"/>
    <w:rsid w:val="003043D9"/>
    <w:rsid w:val="00311D6B"/>
    <w:rsid w:val="00332D27"/>
    <w:rsid w:val="0034569B"/>
    <w:rsid w:val="00367300"/>
    <w:rsid w:val="0039618C"/>
    <w:rsid w:val="003B19A0"/>
    <w:rsid w:val="003C31AB"/>
    <w:rsid w:val="003F08F1"/>
    <w:rsid w:val="003F28B3"/>
    <w:rsid w:val="004042BE"/>
    <w:rsid w:val="00404E23"/>
    <w:rsid w:val="00413E23"/>
    <w:rsid w:val="00432ADB"/>
    <w:rsid w:val="004402A7"/>
    <w:rsid w:val="004462DC"/>
    <w:rsid w:val="00450F1E"/>
    <w:rsid w:val="00477EF6"/>
    <w:rsid w:val="004C5EE7"/>
    <w:rsid w:val="00513610"/>
    <w:rsid w:val="005308E4"/>
    <w:rsid w:val="00531EB5"/>
    <w:rsid w:val="00536071"/>
    <w:rsid w:val="00583BFF"/>
    <w:rsid w:val="00596CDC"/>
    <w:rsid w:val="006124EC"/>
    <w:rsid w:val="00626E7F"/>
    <w:rsid w:val="00675FC8"/>
    <w:rsid w:val="00685575"/>
    <w:rsid w:val="006A75A0"/>
    <w:rsid w:val="0070285F"/>
    <w:rsid w:val="00715B28"/>
    <w:rsid w:val="00722089"/>
    <w:rsid w:val="00785FAD"/>
    <w:rsid w:val="007B7E9D"/>
    <w:rsid w:val="007C1F89"/>
    <w:rsid w:val="007C2872"/>
    <w:rsid w:val="007E7647"/>
    <w:rsid w:val="007F2B39"/>
    <w:rsid w:val="00802A9E"/>
    <w:rsid w:val="00807535"/>
    <w:rsid w:val="008106D7"/>
    <w:rsid w:val="0082292D"/>
    <w:rsid w:val="00862E90"/>
    <w:rsid w:val="00864B50"/>
    <w:rsid w:val="008A10BF"/>
    <w:rsid w:val="008C7C36"/>
    <w:rsid w:val="00904C44"/>
    <w:rsid w:val="00914AC9"/>
    <w:rsid w:val="00931808"/>
    <w:rsid w:val="00931E8C"/>
    <w:rsid w:val="0093346A"/>
    <w:rsid w:val="009364EE"/>
    <w:rsid w:val="00937886"/>
    <w:rsid w:val="009825C1"/>
    <w:rsid w:val="009A6033"/>
    <w:rsid w:val="009B200C"/>
    <w:rsid w:val="009F1DA2"/>
    <w:rsid w:val="00A22D5D"/>
    <w:rsid w:val="00A30C48"/>
    <w:rsid w:val="00B547F4"/>
    <w:rsid w:val="00B64EC9"/>
    <w:rsid w:val="00BA4099"/>
    <w:rsid w:val="00BB6F56"/>
    <w:rsid w:val="00BF5073"/>
    <w:rsid w:val="00BF7D98"/>
    <w:rsid w:val="00C16A95"/>
    <w:rsid w:val="00C264D5"/>
    <w:rsid w:val="00C3634C"/>
    <w:rsid w:val="00C45CF2"/>
    <w:rsid w:val="00C73A29"/>
    <w:rsid w:val="00C815AD"/>
    <w:rsid w:val="00CC3BF9"/>
    <w:rsid w:val="00CF149D"/>
    <w:rsid w:val="00D02CAF"/>
    <w:rsid w:val="00D11EBB"/>
    <w:rsid w:val="00D27659"/>
    <w:rsid w:val="00D276EA"/>
    <w:rsid w:val="00D27E7B"/>
    <w:rsid w:val="00D8637C"/>
    <w:rsid w:val="00D917F1"/>
    <w:rsid w:val="00DA0B64"/>
    <w:rsid w:val="00DA4760"/>
    <w:rsid w:val="00DD4323"/>
    <w:rsid w:val="00DE07C1"/>
    <w:rsid w:val="00DE6E34"/>
    <w:rsid w:val="00DE74A9"/>
    <w:rsid w:val="00DF6958"/>
    <w:rsid w:val="00E06E0A"/>
    <w:rsid w:val="00E15295"/>
    <w:rsid w:val="00E20FE9"/>
    <w:rsid w:val="00E4401F"/>
    <w:rsid w:val="00E60E77"/>
    <w:rsid w:val="00E64923"/>
    <w:rsid w:val="00E86028"/>
    <w:rsid w:val="00EA2C57"/>
    <w:rsid w:val="00ED02D6"/>
    <w:rsid w:val="00ED73DD"/>
    <w:rsid w:val="00F02731"/>
    <w:rsid w:val="00F16FD6"/>
    <w:rsid w:val="00F31ECA"/>
    <w:rsid w:val="00F35E71"/>
    <w:rsid w:val="00F405E6"/>
    <w:rsid w:val="00F43952"/>
    <w:rsid w:val="00F456EE"/>
    <w:rsid w:val="00F51B92"/>
    <w:rsid w:val="00F705EE"/>
    <w:rsid w:val="00F70682"/>
    <w:rsid w:val="00F974B8"/>
    <w:rsid w:val="00FD0B86"/>
    <w:rsid w:val="2973283F"/>
    <w:rsid w:val="6616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095E3"/>
  <w15:docId w15:val="{6ED41946-CC36-493D-97C5-087521E7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cs="Times New Roman"/>
      <w:sz w:val="18"/>
      <w:szCs w:val="18"/>
    </w:rPr>
  </w:style>
  <w:style w:type="character" w:customStyle="1" w:styleId="15">
    <w:name w:val="15"/>
    <w:basedOn w:val="a0"/>
    <w:rsid w:val="0093346A"/>
    <w:rPr>
      <w:rFonts w:ascii="Calibri" w:hAnsi="Calibri" w:cs="Calibri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hxgf</dc:creator>
  <cp:lastModifiedBy>Zhangsf</cp:lastModifiedBy>
  <cp:revision>29</cp:revision>
  <dcterms:created xsi:type="dcterms:W3CDTF">2023-04-10T02:14:00Z</dcterms:created>
  <dcterms:modified xsi:type="dcterms:W3CDTF">2026-06-30T08:08:00Z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A32FB885F7F749ECBC424D44A785DE9A_13</vt:lpwstr>
  </property>
</Properties>
</file>