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BB37" w14:textId="77777777" w:rsidR="00FF558D" w:rsidRDefault="00513407">
      <w:pPr>
        <w:pStyle w:val="1"/>
        <w:rPr>
          <w:color w:val="000000" w:themeColor="text1"/>
        </w:rPr>
      </w:pPr>
      <w:r>
        <w:rPr>
          <w:color w:val="000000" w:themeColor="text1"/>
        </w:rPr>
        <w:t>证券代码：</w:t>
      </w:r>
      <w:r>
        <w:rPr>
          <w:color w:val="000000" w:themeColor="text1"/>
        </w:rPr>
        <w:t xml:space="preserve">600143                                   </w:t>
      </w:r>
      <w:r>
        <w:rPr>
          <w:color w:val="000000" w:themeColor="text1"/>
        </w:rPr>
        <w:t>证券简称：金发科技</w:t>
      </w:r>
    </w:p>
    <w:p w14:paraId="1C0B17C1" w14:textId="77777777" w:rsidR="00FF558D" w:rsidRDefault="00FF558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</w:p>
    <w:p w14:paraId="709B1ABB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金发科技股份有限公司</w:t>
      </w:r>
    </w:p>
    <w:p w14:paraId="095D6D0D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投资者关系活动记录表</w:t>
      </w:r>
    </w:p>
    <w:p w14:paraId="602D3B9A" w14:textId="7107B0F5" w:rsidR="00FF558D" w:rsidRDefault="00513407">
      <w:pPr>
        <w:spacing w:before="120" w:after="32"/>
        <w:ind w:right="139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202</w:t>
      </w:r>
      <w:r w:rsidR="00EC6CD1"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 w:rsidR="00A818A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00</w:t>
      </w:r>
      <w:r w:rsidR="00734FA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112"/>
      </w:tblGrid>
      <w:tr w:rsidR="00FF558D" w14:paraId="53FD1752" w14:textId="77777777">
        <w:trPr>
          <w:trHeight w:val="1354"/>
          <w:jc w:val="center"/>
        </w:trPr>
        <w:tc>
          <w:tcPr>
            <w:tcW w:w="1413" w:type="dxa"/>
            <w:vAlign w:val="center"/>
          </w:tcPr>
          <w:p w14:paraId="42545F68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12" w:type="dxa"/>
            <w:vAlign w:val="center"/>
          </w:tcPr>
          <w:p w14:paraId="39DCF82A" w14:textId="7AA1FE58" w:rsidR="00FF558D" w:rsidRPr="009978FC" w:rsidRDefault="00783D1E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23B4">
                  <w:rPr>
                    <w:rFonts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特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定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对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象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 xml:space="preserve">调研 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分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析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师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会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议</w:t>
            </w:r>
          </w:p>
          <w:p w14:paraId="6D2945DC" w14:textId="77777777" w:rsidR="00FF558D" w:rsidRPr="009978FC" w:rsidRDefault="00783D1E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媒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体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 xml:space="preserve">采访     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业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绩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说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明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会</w:t>
            </w:r>
          </w:p>
          <w:p w14:paraId="636A0A9F" w14:textId="18B5790B" w:rsidR="00FF558D" w:rsidRPr="009978FC" w:rsidRDefault="00783D1E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新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闻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发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布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 xml:space="preserve">会   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路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演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活动</w:t>
            </w:r>
          </w:p>
          <w:p w14:paraId="76265FC8" w14:textId="1FDB29BF" w:rsidR="00FF558D" w:rsidRPr="009978FC" w:rsidRDefault="00783D1E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 w:rsidRPr="009978FC">
                  <w:rPr>
                    <w:rFonts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现场参观</w:t>
            </w:r>
          </w:p>
          <w:p w14:paraId="39357CAF" w14:textId="77777777" w:rsidR="00FF558D" w:rsidRDefault="00783D1E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其他（</w:t>
            </w:r>
            <w:proofErr w:type="gramStart"/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请文字</w:t>
            </w:r>
            <w:proofErr w:type="gramEnd"/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说明其他活动内容）</w:t>
            </w:r>
          </w:p>
        </w:tc>
      </w:tr>
      <w:tr w:rsidR="00FF558D" w14:paraId="5003BE62" w14:textId="77777777">
        <w:trPr>
          <w:trHeight w:val="754"/>
          <w:jc w:val="center"/>
        </w:trPr>
        <w:tc>
          <w:tcPr>
            <w:tcW w:w="1413" w:type="dxa"/>
            <w:vAlign w:val="center"/>
          </w:tcPr>
          <w:p w14:paraId="2F748526" w14:textId="77777777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sz w:val="24"/>
                <w:szCs w:val="24"/>
              </w:rPr>
              <w:t>参与单位及人员名称</w:t>
            </w:r>
          </w:p>
        </w:tc>
        <w:tc>
          <w:tcPr>
            <w:tcW w:w="7112" w:type="dxa"/>
            <w:vAlign w:val="center"/>
          </w:tcPr>
          <w:p w14:paraId="32D5D2C6" w14:textId="5BD32A1B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共</w:t>
            </w:r>
            <w:r w:rsidR="004B49B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家机构，</w:t>
            </w:r>
            <w:r w:rsidR="004B49B4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人次，详情请见附件</w:t>
            </w:r>
          </w:p>
        </w:tc>
      </w:tr>
      <w:tr w:rsidR="00A818AA" w14:paraId="5EC88368" w14:textId="77777777" w:rsidTr="00A679F9">
        <w:trPr>
          <w:trHeight w:val="722"/>
          <w:jc w:val="center"/>
        </w:trPr>
        <w:tc>
          <w:tcPr>
            <w:tcW w:w="1413" w:type="dxa"/>
            <w:vAlign w:val="center"/>
          </w:tcPr>
          <w:p w14:paraId="3AABA83E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12" w:type="dxa"/>
            <w:vAlign w:val="center"/>
          </w:tcPr>
          <w:p w14:paraId="666228EA" w14:textId="604C8AC2" w:rsidR="00A818AA" w:rsidRPr="00A679F9" w:rsidRDefault="00A818AA" w:rsidP="00A818A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="00A679F9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 w:rsidR="0032552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</w:t>
            </w:r>
            <w:r w:rsidR="00A679F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:00-1</w:t>
            </w:r>
            <w:r w:rsidR="00734FA6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:00</w:t>
            </w:r>
          </w:p>
        </w:tc>
      </w:tr>
      <w:tr w:rsidR="00A818AA" w14:paraId="778D3EA6" w14:textId="77777777" w:rsidTr="005E0097">
        <w:trPr>
          <w:trHeight w:val="618"/>
          <w:jc w:val="center"/>
        </w:trPr>
        <w:tc>
          <w:tcPr>
            <w:tcW w:w="1413" w:type="dxa"/>
            <w:vAlign w:val="center"/>
          </w:tcPr>
          <w:p w14:paraId="4D6603EC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12" w:type="dxa"/>
            <w:vAlign w:val="center"/>
          </w:tcPr>
          <w:p w14:paraId="5DB15816" w14:textId="4DDE3528" w:rsidR="00A818AA" w:rsidRDefault="00A818AA" w:rsidP="00A818AA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金发科技广州总部会议室</w:t>
            </w:r>
          </w:p>
        </w:tc>
      </w:tr>
      <w:tr w:rsidR="00A818AA" w14:paraId="285D7903" w14:textId="77777777" w:rsidTr="00184E7A">
        <w:trPr>
          <w:trHeight w:val="1410"/>
          <w:jc w:val="center"/>
        </w:trPr>
        <w:tc>
          <w:tcPr>
            <w:tcW w:w="1413" w:type="dxa"/>
            <w:vAlign w:val="center"/>
          </w:tcPr>
          <w:p w14:paraId="00A94D69" w14:textId="77777777" w:rsidR="00A818AA" w:rsidRDefault="00A818AA" w:rsidP="00A818AA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7112" w:type="dxa"/>
            <w:vAlign w:val="center"/>
          </w:tcPr>
          <w:p w14:paraId="7A0B6638" w14:textId="0CE6878C" w:rsidR="00A818AA" w:rsidRDefault="00A818AA" w:rsidP="00A818AA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董事会秘书：戴耀珊</w:t>
            </w:r>
          </w:p>
          <w:p w14:paraId="6960244C" w14:textId="737430EE" w:rsidR="00A818AA" w:rsidRDefault="00A818AA" w:rsidP="00734FA6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投资者关系总监：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吴嘉崴</w:t>
            </w:r>
          </w:p>
        </w:tc>
      </w:tr>
      <w:tr w:rsidR="00A818AA" w14:paraId="11F28C0B" w14:textId="77777777">
        <w:trPr>
          <w:trHeight w:val="561"/>
          <w:jc w:val="center"/>
        </w:trPr>
        <w:tc>
          <w:tcPr>
            <w:tcW w:w="1413" w:type="dxa"/>
            <w:vAlign w:val="center"/>
          </w:tcPr>
          <w:p w14:paraId="24F8362B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12" w:type="dxa"/>
            <w:vAlign w:val="center"/>
          </w:tcPr>
          <w:p w14:paraId="6DC2F9C0" w14:textId="63FB843C" w:rsidR="00A818AA" w:rsidRDefault="00A818AA" w:rsidP="00A818AA">
            <w:pPr>
              <w:pStyle w:val="TableParagraph"/>
              <w:spacing w:beforeLines="100" w:before="24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投资者提问及公司回复的主要内容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如下：</w:t>
            </w:r>
          </w:p>
          <w:p w14:paraId="5056AA56" w14:textId="6E0CA3B8" w:rsidR="00A818AA" w:rsidRDefault="00A818AA" w:rsidP="00A818AA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="0058695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今年</w:t>
            </w:r>
            <w:r w:rsidR="003951F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以来，行业显示国内汽车销量等下游数据增长不及预期，对于</w:t>
            </w:r>
            <w:r w:rsidR="00D87F5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</w:t>
            </w:r>
            <w:r w:rsidR="003951F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改性塑料业务是否造成较大影响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？</w:t>
            </w:r>
          </w:p>
          <w:p w14:paraId="5883C522" w14:textId="3D9A447E" w:rsidR="009471EA" w:rsidRDefault="00A818AA" w:rsidP="00CF2D51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  <w:r w:rsidR="009471EA" w:rsidRPr="009471E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今年以来国内汽车销量增速阶段性承压，</w:t>
            </w:r>
            <w:r w:rsidR="009A126D" w:rsidRPr="009A126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公司车用</w:t>
            </w:r>
            <w:r w:rsidR="009A126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改性塑料需求受到一定扰动，但</w:t>
            </w:r>
            <w:r w:rsidR="0026465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改性塑料</w:t>
            </w:r>
            <w:r w:rsidR="009A126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业务整体保持稳健，主要基于以下几点</w:t>
            </w:r>
            <w:r w:rsidR="009471E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</w:p>
          <w:p w14:paraId="336E8AC5" w14:textId="14303DBF" w:rsidR="00332A55" w:rsidRDefault="009471EA" w:rsidP="00B24777">
            <w:pPr>
              <w:pStyle w:val="TableParagraph"/>
              <w:numPr>
                <w:ilvl w:val="0"/>
                <w:numId w:val="4"/>
              </w:numPr>
              <w:ind w:left="0"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471E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新能源汽车</w:t>
            </w:r>
            <w:r w:rsidR="00B2477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整体</w:t>
            </w:r>
            <w:r w:rsidR="0081038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销量保持</w:t>
            </w:r>
            <w:r w:rsidRPr="009471E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增长，公司新能源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车用材料的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市占率</w:t>
            </w:r>
            <w:r w:rsidR="0063398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及</w:t>
            </w:r>
            <w:proofErr w:type="gramEnd"/>
            <w:r w:rsidR="0063398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单车</w:t>
            </w:r>
            <w:r w:rsidRPr="009471E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用量</w:t>
            </w:r>
            <w:r w:rsidR="00B36F8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均高于</w:t>
            </w:r>
            <w:r w:rsidRPr="009471E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燃油车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；</w:t>
            </w:r>
            <w:r w:rsidR="00B36F8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同时</w:t>
            </w:r>
            <w:r w:rsidR="00332A55" w:rsidRPr="00332A5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公司海外汽车市场份额稳步提升，全球化布局</w:t>
            </w:r>
            <w:r w:rsidR="0086282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缓解</w:t>
            </w:r>
            <w:r w:rsidR="00332A55" w:rsidRPr="00332A5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单一区域</w:t>
            </w:r>
            <w:r w:rsidR="0086282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波动</w:t>
            </w:r>
            <w:r w:rsidR="00332A5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03720FD8" w14:textId="7F27F9E9" w:rsidR="002C5198" w:rsidRDefault="00CF2D51" w:rsidP="00B24777">
            <w:pPr>
              <w:pStyle w:val="TableParagraph"/>
              <w:numPr>
                <w:ilvl w:val="0"/>
                <w:numId w:val="4"/>
              </w:numPr>
              <w:ind w:left="0"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CF2D5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公司</w:t>
            </w:r>
            <w:r w:rsidR="00332A5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下游应用领域</w:t>
            </w:r>
            <w:r w:rsidR="00B36F8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实现</w:t>
            </w:r>
            <w:r w:rsidR="00332A5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多元化</w:t>
            </w:r>
            <w:r w:rsidRPr="00CF2D5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布局</w:t>
            </w:r>
            <w:r w:rsidR="00332A5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2C5198" w:rsidRPr="002C519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电子电工</w:t>
            </w:r>
            <w:r w:rsidR="00073AB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、新能源</w:t>
            </w:r>
            <w:r w:rsidR="002C5198" w:rsidRPr="002C519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等领域需求</w:t>
            </w:r>
            <w:r w:rsidR="00B36F8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稳健</w:t>
            </w:r>
            <w:r w:rsidR="002C519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；</w:t>
            </w:r>
            <w:r w:rsidR="002C5198" w:rsidRPr="002C519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r w:rsidR="002C5198" w:rsidRPr="002C519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服务器等新兴赛道贡献</w:t>
            </w:r>
            <w:r w:rsidR="00B812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改性工程塑料及特种工程塑</w:t>
            </w:r>
            <w:r w:rsidR="00B812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lastRenderedPageBreak/>
              <w:t>料</w:t>
            </w:r>
            <w:r w:rsidR="002C5198" w:rsidRPr="002C519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增量</w:t>
            </w:r>
            <w:r w:rsidR="004322B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空间</w:t>
            </w:r>
            <w:r w:rsidR="002C5198" w:rsidRPr="002C519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</w:t>
            </w:r>
            <w:r w:rsidR="004322B2" w:rsidRPr="00725A2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目前公司</w:t>
            </w:r>
            <w:r w:rsidR="004322B2" w:rsidRPr="00725A2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r w:rsidR="004322B2" w:rsidRPr="00725A2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产业相关特种工程塑料在特种工程塑料的销量占比</w:t>
            </w:r>
            <w:r w:rsidR="004322B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已</w:t>
            </w:r>
            <w:r w:rsidR="004322B2" w:rsidRPr="00725A2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近</w:t>
            </w:r>
            <w:r w:rsidR="004322B2" w:rsidRPr="00725A2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</w:t>
            </w:r>
            <w:r w:rsidR="004322B2" w:rsidRPr="00725A2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成</w:t>
            </w:r>
            <w:r w:rsidR="002C519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15455496" w14:textId="3C9752E5" w:rsidR="002C5198" w:rsidRDefault="002C5198" w:rsidP="00B24777">
            <w:pPr>
              <w:pStyle w:val="TableParagraph"/>
              <w:numPr>
                <w:ilvl w:val="0"/>
                <w:numId w:val="4"/>
              </w:numPr>
              <w:ind w:left="0" w:firstLineChars="0" w:firstLine="357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B812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="00B36F8C" w:rsidRPr="00B812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持续</w:t>
            </w:r>
            <w:r w:rsidRPr="00B812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拓展新兴</w:t>
            </w:r>
            <w:r w:rsidR="00B36F8C" w:rsidRPr="00B812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应用</w:t>
            </w:r>
            <w:r w:rsidRPr="00B812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领域，</w:t>
            </w:r>
            <w:r w:rsidR="00B36F8C" w:rsidRPr="00B812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提升高壁垒、高附加值产品占比，</w:t>
            </w:r>
            <w:r w:rsidRPr="00B812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优化客户及市场结构，</w:t>
            </w:r>
            <w:r w:rsidR="00B36F8C" w:rsidRPr="00B812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保障经营盈利稳定性</w:t>
            </w:r>
            <w:r w:rsidRPr="00B812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6521955E" w14:textId="00A1146D" w:rsidR="00B26778" w:rsidRPr="00B812D3" w:rsidRDefault="00160FC5" w:rsidP="00AB3238">
            <w:pPr>
              <w:pStyle w:val="TableParagraph"/>
              <w:numPr>
                <w:ilvl w:val="0"/>
                <w:numId w:val="4"/>
              </w:numPr>
              <w:ind w:left="0" w:firstLineChars="0" w:firstLine="357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160FC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近年来受国际贸易环境变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化影响，</w:t>
            </w:r>
            <w:r w:rsidR="004322B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下游客户对</w:t>
            </w:r>
            <w:r w:rsidR="004322B2" w:rsidRPr="004322B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原材料供应商</w:t>
            </w:r>
            <w:r w:rsidR="004322B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的保供能力提出更高要求</w:t>
            </w:r>
            <w:r w:rsidR="00D979C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D979C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行业订单持续向头部企业集中</w:t>
            </w:r>
            <w:r w:rsidR="004322B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  <w:r w:rsidR="00AB323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依托全球化布局及上下游产业链协同形成的稳定供应</w:t>
            </w:r>
            <w:r w:rsidR="00AB3238" w:rsidRPr="00AB323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能力，</w:t>
            </w:r>
            <w:r w:rsidR="00AB323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以及</w:t>
            </w:r>
            <w:r w:rsidR="004322B2" w:rsidRPr="004322B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新材料整体解决方案</w:t>
            </w:r>
            <w:r w:rsidR="00AB323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优势</w:t>
            </w:r>
            <w:r w:rsidR="004322B2" w:rsidRPr="004322B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AB3238" w:rsidRPr="00AB323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公司核心竞争力持续强化</w:t>
            </w:r>
            <w:bookmarkStart w:id="0" w:name="_GoBack"/>
            <w:bookmarkEnd w:id="0"/>
            <w:r w:rsidR="00B2677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62CC2529" w14:textId="0596ED70" w:rsidR="00CF2D51" w:rsidRPr="00CF2D51" w:rsidRDefault="002C5198" w:rsidP="00CF2D51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2C519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展望全年：公司将持续优化产品结构、深化新能源客户合作，并加快海外拓展，力争实现改性塑料销量稳步增长。</w:t>
            </w:r>
          </w:p>
          <w:p w14:paraId="62F1C70E" w14:textId="77777777" w:rsidR="00A818AA" w:rsidRPr="00696524" w:rsidRDefault="00A818AA" w:rsidP="00B24777">
            <w:pPr>
              <w:pStyle w:val="TableParagraph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14:paraId="04704E81" w14:textId="5090598B" w:rsidR="00A818AA" w:rsidRDefault="00957382" w:rsidP="00A818AA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A818A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CC679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今年</w:t>
            </w:r>
            <w:r w:rsidR="00A818A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</w:t>
            </w:r>
            <w:r w:rsidR="00CC679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医疗健康</w:t>
            </w:r>
            <w:r w:rsidR="009B68C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业务</w:t>
            </w:r>
            <w:r w:rsidR="00CC679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开展</w:t>
            </w:r>
            <w:r w:rsidR="009B68C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如何</w:t>
            </w:r>
            <w:r w:rsidR="00A818A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？</w:t>
            </w:r>
          </w:p>
          <w:p w14:paraId="09996D15" w14:textId="4D2D5DBD" w:rsidR="0044082F" w:rsidRPr="0044082F" w:rsidRDefault="00A818AA" w:rsidP="00701D06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  <w:r w:rsidR="0044082F" w:rsidRPr="0044082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2026</w:t>
            </w:r>
            <w:r w:rsidR="0044082F" w:rsidRPr="0044082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</w:t>
            </w:r>
            <w:r w:rsidR="006276D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第</w:t>
            </w:r>
            <w:r w:rsidR="00577F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一季度</w:t>
            </w:r>
            <w:r w:rsidR="0044082F" w:rsidRPr="0044082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</w:t>
            </w:r>
            <w:r w:rsidR="004D7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="00577F0C" w:rsidRPr="0044082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持续开拓国内及海外新兴市场</w:t>
            </w:r>
            <w:r w:rsidR="00577F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577F0C" w:rsidRPr="00577F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带动医疗健康板块丁腈手套销量实现较快增长</w:t>
            </w:r>
            <w:r w:rsidR="00577F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；</w:t>
            </w:r>
            <w:r w:rsidR="006276D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同时，</w:t>
            </w:r>
            <w:r w:rsidR="00577F0C" w:rsidRPr="00577F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公司通过优化生产工艺、实施降本增效举措提升产品市场竞争力，在</w:t>
            </w:r>
            <w:proofErr w:type="gramStart"/>
            <w:r w:rsidR="00577F0C" w:rsidRPr="00577F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稳定产线</w:t>
            </w:r>
            <w:proofErr w:type="gramEnd"/>
            <w:r w:rsidR="00577F0C" w:rsidRPr="00577F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运行及产品</w:t>
            </w:r>
            <w:r w:rsidR="00DA2FB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品质的前提下，落地余热回收、能源综合利用项目，有效削减能耗开支，</w:t>
            </w:r>
            <w:r w:rsidR="006276DB" w:rsidRPr="006276D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逐步提升盈利能力</w:t>
            </w:r>
            <w:r w:rsidR="00045B6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15741BA2" w14:textId="77777777" w:rsidR="00A818AA" w:rsidRPr="0044082F" w:rsidRDefault="00A818AA" w:rsidP="00A818AA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</w:p>
          <w:p w14:paraId="6BF41C28" w14:textId="67F04735" w:rsidR="00A818AA" w:rsidRDefault="00957382" w:rsidP="00A818AA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A818A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027C5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</w:t>
            </w:r>
            <w:r w:rsidR="001B431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海外业务</w:t>
            </w:r>
            <w:r w:rsidR="001E584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增长情况</w:t>
            </w:r>
            <w:r w:rsidR="003362C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如何</w:t>
            </w:r>
            <w:r w:rsidR="00A818A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？</w:t>
            </w:r>
          </w:p>
          <w:p w14:paraId="36897AC2" w14:textId="0D2AFDE5" w:rsidR="00DA2FBE" w:rsidRDefault="00A818AA" w:rsidP="009770A0">
            <w:pPr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答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9770A0" w:rsidRPr="009770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2026</w:t>
            </w:r>
            <w:r w:rsidR="009770A0" w:rsidRPr="009770A0">
              <w:rPr>
                <w:rFonts w:ascii="Times New Roman" w:eastAsiaTheme="minorEastAsia" w:hAnsi="Times New Roman" w:cs="Times New Roman"/>
                <w:sz w:val="24"/>
                <w:szCs w:val="24"/>
              </w:rPr>
              <w:t>年，</w:t>
            </w:r>
            <w:r w:rsidR="00614A6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</w:t>
            </w:r>
            <w:r w:rsidR="00DA2FB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将</w:t>
            </w:r>
            <w:r w:rsidR="009770A0" w:rsidRPr="009770A0">
              <w:rPr>
                <w:rFonts w:ascii="Times New Roman" w:eastAsiaTheme="minorEastAsia" w:hAnsi="Times New Roman" w:cs="Times New Roman"/>
                <w:sz w:val="24"/>
                <w:szCs w:val="24"/>
              </w:rPr>
              <w:t>继续加快海外基地建设，充分发挥在全球市场积累的改性塑料行业先进经验优势，</w:t>
            </w:r>
            <w:r w:rsidR="001E7C8F" w:rsidRPr="001E7C8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深耕海外市场</w:t>
            </w:r>
            <w:r w:rsidR="009770A0" w:rsidRPr="009770A0">
              <w:rPr>
                <w:rFonts w:ascii="Times New Roman" w:eastAsiaTheme="minorEastAsia" w:hAnsi="Times New Roman" w:cs="Times New Roman"/>
                <w:sz w:val="24"/>
                <w:szCs w:val="24"/>
              </w:rPr>
              <w:t>，稳步提升海外</w:t>
            </w:r>
            <w:r w:rsidR="001E7C8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业务</w:t>
            </w:r>
            <w:r w:rsidR="009770A0" w:rsidRPr="009770A0">
              <w:rPr>
                <w:rFonts w:ascii="Times New Roman" w:eastAsiaTheme="minorEastAsia" w:hAnsi="Times New Roman" w:cs="Times New Roman"/>
                <w:sz w:val="24"/>
                <w:szCs w:val="24"/>
              </w:rPr>
              <w:t>收入占比。</w:t>
            </w:r>
            <w:r w:rsidR="00C201B9" w:rsidRPr="00C201B9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公司自</w:t>
            </w:r>
            <w:r w:rsidR="00C201B9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C201B9">
              <w:rPr>
                <w:rFonts w:ascii="Times New Roman" w:eastAsiaTheme="minorEastAsia" w:hAnsi="Times New Roman" w:cs="Times New Roman"/>
                <w:sz w:val="24"/>
                <w:szCs w:val="24"/>
              </w:rPr>
              <w:t>013</w:t>
            </w:r>
            <w:r w:rsidR="00C201B9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C201B9" w:rsidRPr="00C201B9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收购印度工厂</w:t>
            </w:r>
            <w:r w:rsidR="00DA2FB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C201B9" w:rsidRPr="00C201B9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开启国际化布局以来，现已在美国、德国、马来西亚、越南、西班牙等国家建成生产基地</w:t>
            </w:r>
            <w:r w:rsidR="00DA2FB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并投产</w:t>
            </w:r>
            <w:r w:rsidR="0043044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；</w:t>
            </w:r>
            <w:r w:rsidR="00DA2FBE" w:rsidRPr="00DA2FB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同时，公司</w:t>
            </w:r>
            <w:r w:rsidR="002531D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正</w:t>
            </w:r>
            <w:r w:rsidR="009770A0" w:rsidRPr="009770A0">
              <w:rPr>
                <w:rFonts w:ascii="Times New Roman" w:eastAsiaTheme="minorEastAsia" w:hAnsi="Times New Roman" w:cs="Times New Roman"/>
                <w:sz w:val="24"/>
                <w:szCs w:val="24"/>
              </w:rPr>
              <w:t>积极推进波兰、墨西哥等海外大基地产能建设，部署卫星工厂，构建全球</w:t>
            </w:r>
            <w:r w:rsidR="001E7C8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产销</w:t>
            </w:r>
            <w:r w:rsidR="009770A0" w:rsidRPr="009770A0">
              <w:rPr>
                <w:rFonts w:ascii="Times New Roman" w:eastAsiaTheme="minorEastAsia" w:hAnsi="Times New Roman" w:cs="Times New Roman"/>
                <w:sz w:val="24"/>
                <w:szCs w:val="24"/>
              </w:rPr>
              <w:t>协同网络。</w:t>
            </w:r>
          </w:p>
          <w:p w14:paraId="090FB327" w14:textId="14659B99" w:rsidR="009770A0" w:rsidRPr="009770A0" w:rsidRDefault="00701D06" w:rsidP="009770A0">
            <w:pPr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1D0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依托海外生产布局、全球研发技术中心、海外销售网络，叠加战略并购，</w:t>
            </w:r>
            <w:r w:rsidR="00DA2FBE" w:rsidRPr="00DA2FB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公司出海战略持续升级，已从产品出海迈向产能出海，未来，将进一步向技术出海迈进</w:t>
            </w:r>
            <w:r w:rsidRPr="00701D0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。</w:t>
            </w:r>
          </w:p>
          <w:p w14:paraId="4EBF0A14" w14:textId="0B699443" w:rsidR="009770A0" w:rsidRPr="009770A0" w:rsidRDefault="009770A0" w:rsidP="004F7EDD">
            <w:pPr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18AA" w14:paraId="44B688F4" w14:textId="77777777" w:rsidTr="0081027C">
        <w:trPr>
          <w:trHeight w:val="2031"/>
          <w:jc w:val="center"/>
        </w:trPr>
        <w:tc>
          <w:tcPr>
            <w:tcW w:w="1413" w:type="dxa"/>
            <w:vAlign w:val="center"/>
          </w:tcPr>
          <w:p w14:paraId="20F32F41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12" w:type="dxa"/>
            <w:vAlign w:val="center"/>
          </w:tcPr>
          <w:p w14:paraId="15799D44" w14:textId="77777777" w:rsidR="00A818AA" w:rsidRDefault="00A818AA" w:rsidP="00A818A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参与交流的机构及人员（排名不分先后）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1008"/>
              <w:gridCol w:w="1757"/>
              <w:gridCol w:w="759"/>
              <w:gridCol w:w="1007"/>
              <w:gridCol w:w="1754"/>
            </w:tblGrid>
            <w:tr w:rsidR="00184707" w:rsidRPr="00B546CE" w14:paraId="369B3069" w14:textId="77777777" w:rsidTr="00B546CE">
              <w:trPr>
                <w:trHeight w:val="297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E6251B" w14:textId="439EBF6C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A4842" w14:textId="0FC6E482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308CE" w14:textId="13B63338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公司</w:t>
                  </w: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15B833" w14:textId="1EE6251A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875FD" w14:textId="2D97B6BC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32F52" w14:textId="26E62990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公司</w:t>
                  </w:r>
                </w:p>
              </w:tc>
            </w:tr>
            <w:tr w:rsidR="00834CE3" w:rsidRPr="00B546CE" w14:paraId="0E8045F0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A9CFAE4" w14:textId="624E58CE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51F95B" w14:textId="7FEC407A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81027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傅锴铭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D81411" w14:textId="4891B03E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中金公司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869B54" w14:textId="237648E4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5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01C679" w14:textId="69405822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81027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杨方旗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27EB71" w14:textId="6481F7FA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81027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国诚投资</w:t>
                  </w:r>
                  <w:proofErr w:type="gramEnd"/>
                </w:p>
              </w:tc>
            </w:tr>
            <w:tr w:rsidR="00834CE3" w:rsidRPr="00B546CE" w14:paraId="2050AD47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A07D3A3" w14:textId="77399A55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4F110C" w14:textId="1651AB63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81027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费晨洪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4DC45C" w14:textId="11C0908E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中</w:t>
                  </w: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邮证券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72F6CE" w14:textId="0BD71A3D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6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732091" w14:textId="691313AD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81027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杨志祥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B52B72" w14:textId="1BE6B63B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81027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国诚投资</w:t>
                  </w:r>
                  <w:proofErr w:type="gramEnd"/>
                </w:p>
              </w:tc>
            </w:tr>
            <w:tr w:rsidR="00834CE3" w:rsidRPr="00184707" w14:paraId="35F30827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2142FD2" w14:textId="57097FD3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7B5983" w14:textId="30E6E03B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81027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胡均师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25E8B4" w14:textId="24350C2E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81027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国诚投资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5D33CF" w14:textId="56164D9B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7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994DC3" w14:textId="7CE9BBDD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81027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夏志刚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490935" w14:textId="2DD90399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834CE3" w:rsidRPr="00B546CE" w14:paraId="1EF2EDEF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78C8819" w14:textId="214E9230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4E0F4E" w14:textId="11B9873D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81027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张文骏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AE1693" w14:textId="1585EC14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81027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国诚投资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A4ED55" w14:textId="16664F71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3186E1" w14:textId="7B80BBCE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105DFF" w14:textId="3CD9683D" w:rsidR="00834CE3" w:rsidRPr="000A71A0" w:rsidRDefault="00834CE3" w:rsidP="00834CE3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</w:p>
              </w:tc>
            </w:tr>
          </w:tbl>
          <w:p w14:paraId="2C689F5D" w14:textId="77777777" w:rsidR="00A818AA" w:rsidRDefault="00A818AA" w:rsidP="00A818A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B284451" w14:textId="1BC69419" w:rsidR="00FF558D" w:rsidRDefault="00FF558D">
      <w:pPr>
        <w:spacing w:beforeLines="50" w:before="120" w:line="360" w:lineRule="auto"/>
        <w:rPr>
          <w:rFonts w:ascii="Times New Roman" w:eastAsia="宋体" w:hAnsi="Times New Roman" w:cs="Times New Roman"/>
          <w:color w:val="000000" w:themeColor="text1"/>
          <w:sz w:val="20"/>
        </w:rPr>
      </w:pPr>
    </w:p>
    <w:sectPr w:rsidR="00FF558D">
      <w:footerReference w:type="default" r:id="rId8"/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B4B01D" w16cex:dateUtc="2025-11-03T02:16:00Z"/>
  <w16cex:commentExtensible w16cex:durableId="17A89DD4" w16cex:dateUtc="2025-11-03T02:02:00Z"/>
  <w16cex:commentExtensible w16cex:durableId="0592384B" w16cex:dateUtc="2025-11-03T02:11:00Z"/>
  <w16cex:commentExtensible w16cex:durableId="02C0ED0D" w16cex:dateUtc="2025-11-03T0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5DFDB" w14:textId="77777777" w:rsidR="00783D1E" w:rsidRDefault="00783D1E">
      <w:r>
        <w:separator/>
      </w:r>
    </w:p>
  </w:endnote>
  <w:endnote w:type="continuationSeparator" w:id="0">
    <w:p w14:paraId="6B9519B8" w14:textId="77777777" w:rsidR="00783D1E" w:rsidRDefault="0078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688960"/>
    </w:sdtPr>
    <w:sdtEndPr/>
    <w:sdtContent>
      <w:sdt>
        <w:sdtPr>
          <w:id w:val="1728636285"/>
        </w:sdtPr>
        <w:sdtEndPr/>
        <w:sdtContent>
          <w:p w14:paraId="1AE690BD" w14:textId="593CEE39" w:rsidR="00FF558D" w:rsidRDefault="00513407">
            <w:pPr>
              <w:pStyle w:val="a9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79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79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9CAD0" w14:textId="77777777" w:rsidR="00FF558D" w:rsidRDefault="00FF55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F95B9" w14:textId="77777777" w:rsidR="00783D1E" w:rsidRDefault="00783D1E">
      <w:r>
        <w:separator/>
      </w:r>
    </w:p>
  </w:footnote>
  <w:footnote w:type="continuationSeparator" w:id="0">
    <w:p w14:paraId="1E1E17D1" w14:textId="77777777" w:rsidR="00783D1E" w:rsidRDefault="00783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69E7"/>
    <w:multiLevelType w:val="hybridMultilevel"/>
    <w:tmpl w:val="79DE97A2"/>
    <w:lvl w:ilvl="0" w:tplc="54D257D8">
      <w:start w:val="1"/>
      <w:numFmt w:val="decimal"/>
      <w:lvlText w:val="（%1）"/>
      <w:lvlJc w:val="left"/>
      <w:pPr>
        <w:ind w:left="1070" w:hanging="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9AF0073"/>
    <w:multiLevelType w:val="hybridMultilevel"/>
    <w:tmpl w:val="469C5268"/>
    <w:lvl w:ilvl="0" w:tplc="176AC4D2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A4042C4"/>
    <w:multiLevelType w:val="hybridMultilevel"/>
    <w:tmpl w:val="50C0327A"/>
    <w:lvl w:ilvl="0" w:tplc="4C023E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FC05F23"/>
    <w:multiLevelType w:val="hybridMultilevel"/>
    <w:tmpl w:val="F8964F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TZjNTZkZWVlYjQyNDg3MTIxZmE5N2ViNGM5ZmQifQ=="/>
  </w:docVars>
  <w:rsids>
    <w:rsidRoot w:val="00301D32"/>
    <w:rsid w:val="0000158C"/>
    <w:rsid w:val="00001C36"/>
    <w:rsid w:val="000031FF"/>
    <w:rsid w:val="00005FDF"/>
    <w:rsid w:val="00006C0E"/>
    <w:rsid w:val="000110A5"/>
    <w:rsid w:val="00015683"/>
    <w:rsid w:val="00016EFA"/>
    <w:rsid w:val="00021BF8"/>
    <w:rsid w:val="0002579A"/>
    <w:rsid w:val="00025901"/>
    <w:rsid w:val="00026B4A"/>
    <w:rsid w:val="00026CC3"/>
    <w:rsid w:val="00027C50"/>
    <w:rsid w:val="00030733"/>
    <w:rsid w:val="00033BA4"/>
    <w:rsid w:val="00034192"/>
    <w:rsid w:val="000346A3"/>
    <w:rsid w:val="00036089"/>
    <w:rsid w:val="00045B6E"/>
    <w:rsid w:val="00046891"/>
    <w:rsid w:val="00046DBD"/>
    <w:rsid w:val="00046E8D"/>
    <w:rsid w:val="000473E5"/>
    <w:rsid w:val="00050D42"/>
    <w:rsid w:val="00050E81"/>
    <w:rsid w:val="00051504"/>
    <w:rsid w:val="00051995"/>
    <w:rsid w:val="00053129"/>
    <w:rsid w:val="00053CFA"/>
    <w:rsid w:val="0005458F"/>
    <w:rsid w:val="000548CE"/>
    <w:rsid w:val="00054EC0"/>
    <w:rsid w:val="00055C37"/>
    <w:rsid w:val="00057003"/>
    <w:rsid w:val="000629F1"/>
    <w:rsid w:val="000633EC"/>
    <w:rsid w:val="00063804"/>
    <w:rsid w:val="00063CE2"/>
    <w:rsid w:val="00065536"/>
    <w:rsid w:val="000665A2"/>
    <w:rsid w:val="00067204"/>
    <w:rsid w:val="0006761B"/>
    <w:rsid w:val="00070037"/>
    <w:rsid w:val="00070A21"/>
    <w:rsid w:val="000724CE"/>
    <w:rsid w:val="00073ABE"/>
    <w:rsid w:val="00075829"/>
    <w:rsid w:val="00077C57"/>
    <w:rsid w:val="000809FC"/>
    <w:rsid w:val="00081187"/>
    <w:rsid w:val="00081511"/>
    <w:rsid w:val="00084F59"/>
    <w:rsid w:val="00085955"/>
    <w:rsid w:val="00085EEB"/>
    <w:rsid w:val="000861AC"/>
    <w:rsid w:val="000877AB"/>
    <w:rsid w:val="0009007E"/>
    <w:rsid w:val="00092ED6"/>
    <w:rsid w:val="00093126"/>
    <w:rsid w:val="00093D17"/>
    <w:rsid w:val="000944C9"/>
    <w:rsid w:val="000A03AD"/>
    <w:rsid w:val="000A049A"/>
    <w:rsid w:val="000A4B85"/>
    <w:rsid w:val="000A5464"/>
    <w:rsid w:val="000A5F76"/>
    <w:rsid w:val="000A6110"/>
    <w:rsid w:val="000A71A0"/>
    <w:rsid w:val="000A7869"/>
    <w:rsid w:val="000B0BE7"/>
    <w:rsid w:val="000B0F69"/>
    <w:rsid w:val="000B4C21"/>
    <w:rsid w:val="000B6628"/>
    <w:rsid w:val="000B6B0F"/>
    <w:rsid w:val="000B77C9"/>
    <w:rsid w:val="000B7C08"/>
    <w:rsid w:val="000C0EB6"/>
    <w:rsid w:val="000C0F33"/>
    <w:rsid w:val="000C1DC4"/>
    <w:rsid w:val="000C48B1"/>
    <w:rsid w:val="000C4B12"/>
    <w:rsid w:val="000C564C"/>
    <w:rsid w:val="000C6A45"/>
    <w:rsid w:val="000C7FB0"/>
    <w:rsid w:val="000D12CF"/>
    <w:rsid w:val="000D2C64"/>
    <w:rsid w:val="000D2D88"/>
    <w:rsid w:val="000D32BB"/>
    <w:rsid w:val="000D4BCA"/>
    <w:rsid w:val="000D4E20"/>
    <w:rsid w:val="000D704A"/>
    <w:rsid w:val="000D7617"/>
    <w:rsid w:val="000E0774"/>
    <w:rsid w:val="000E117A"/>
    <w:rsid w:val="000E3437"/>
    <w:rsid w:val="000E448A"/>
    <w:rsid w:val="000E4B20"/>
    <w:rsid w:val="000E6DCF"/>
    <w:rsid w:val="000E75B3"/>
    <w:rsid w:val="000E7871"/>
    <w:rsid w:val="000F047C"/>
    <w:rsid w:val="000F2653"/>
    <w:rsid w:val="000F30FD"/>
    <w:rsid w:val="000F61DB"/>
    <w:rsid w:val="000F6C14"/>
    <w:rsid w:val="00100C05"/>
    <w:rsid w:val="001025FF"/>
    <w:rsid w:val="00104C77"/>
    <w:rsid w:val="001057BB"/>
    <w:rsid w:val="0010640F"/>
    <w:rsid w:val="0010711D"/>
    <w:rsid w:val="00111026"/>
    <w:rsid w:val="00111248"/>
    <w:rsid w:val="0011178B"/>
    <w:rsid w:val="00111BDB"/>
    <w:rsid w:val="00111EE9"/>
    <w:rsid w:val="001121B7"/>
    <w:rsid w:val="00113A52"/>
    <w:rsid w:val="00114095"/>
    <w:rsid w:val="0011418F"/>
    <w:rsid w:val="001152C0"/>
    <w:rsid w:val="00115A83"/>
    <w:rsid w:val="00116C15"/>
    <w:rsid w:val="00116DEB"/>
    <w:rsid w:val="00117F56"/>
    <w:rsid w:val="0012030A"/>
    <w:rsid w:val="00121418"/>
    <w:rsid w:val="001226A8"/>
    <w:rsid w:val="00122A7A"/>
    <w:rsid w:val="00124A42"/>
    <w:rsid w:val="00124F99"/>
    <w:rsid w:val="00125132"/>
    <w:rsid w:val="00126965"/>
    <w:rsid w:val="0012773B"/>
    <w:rsid w:val="001312CC"/>
    <w:rsid w:val="00131ECB"/>
    <w:rsid w:val="00132773"/>
    <w:rsid w:val="00132E99"/>
    <w:rsid w:val="001347F8"/>
    <w:rsid w:val="00135CCE"/>
    <w:rsid w:val="001409A7"/>
    <w:rsid w:val="001413BA"/>
    <w:rsid w:val="00144AE8"/>
    <w:rsid w:val="001477B8"/>
    <w:rsid w:val="00147CDA"/>
    <w:rsid w:val="001522AD"/>
    <w:rsid w:val="001530C0"/>
    <w:rsid w:val="00153CCD"/>
    <w:rsid w:val="001542AC"/>
    <w:rsid w:val="00155820"/>
    <w:rsid w:val="001602DA"/>
    <w:rsid w:val="00160FC5"/>
    <w:rsid w:val="00161468"/>
    <w:rsid w:val="001618A2"/>
    <w:rsid w:val="0016200F"/>
    <w:rsid w:val="0016380B"/>
    <w:rsid w:val="0016438A"/>
    <w:rsid w:val="001649B0"/>
    <w:rsid w:val="001652A2"/>
    <w:rsid w:val="00165EBC"/>
    <w:rsid w:val="00171EEB"/>
    <w:rsid w:val="00172270"/>
    <w:rsid w:val="001723B7"/>
    <w:rsid w:val="00172C24"/>
    <w:rsid w:val="001772AC"/>
    <w:rsid w:val="00177B05"/>
    <w:rsid w:val="001840D2"/>
    <w:rsid w:val="00184707"/>
    <w:rsid w:val="00184E7A"/>
    <w:rsid w:val="00186D98"/>
    <w:rsid w:val="00187CD7"/>
    <w:rsid w:val="00190C40"/>
    <w:rsid w:val="001933EC"/>
    <w:rsid w:val="00196BE8"/>
    <w:rsid w:val="00197867"/>
    <w:rsid w:val="001A0FDA"/>
    <w:rsid w:val="001A2558"/>
    <w:rsid w:val="001A498F"/>
    <w:rsid w:val="001A5C17"/>
    <w:rsid w:val="001A6688"/>
    <w:rsid w:val="001A6C6A"/>
    <w:rsid w:val="001B01D8"/>
    <w:rsid w:val="001B0277"/>
    <w:rsid w:val="001B06AA"/>
    <w:rsid w:val="001B06C9"/>
    <w:rsid w:val="001B0D11"/>
    <w:rsid w:val="001B0ED7"/>
    <w:rsid w:val="001B2E4B"/>
    <w:rsid w:val="001B368E"/>
    <w:rsid w:val="001B3867"/>
    <w:rsid w:val="001B4318"/>
    <w:rsid w:val="001B66E1"/>
    <w:rsid w:val="001B6C89"/>
    <w:rsid w:val="001B726D"/>
    <w:rsid w:val="001B7343"/>
    <w:rsid w:val="001B7978"/>
    <w:rsid w:val="001C10B2"/>
    <w:rsid w:val="001C12A7"/>
    <w:rsid w:val="001C247C"/>
    <w:rsid w:val="001C319C"/>
    <w:rsid w:val="001C5A3B"/>
    <w:rsid w:val="001C5C98"/>
    <w:rsid w:val="001C619A"/>
    <w:rsid w:val="001D2B87"/>
    <w:rsid w:val="001D34C2"/>
    <w:rsid w:val="001D34F5"/>
    <w:rsid w:val="001D581B"/>
    <w:rsid w:val="001D62EB"/>
    <w:rsid w:val="001D7162"/>
    <w:rsid w:val="001D7196"/>
    <w:rsid w:val="001E0977"/>
    <w:rsid w:val="001E15AC"/>
    <w:rsid w:val="001E3182"/>
    <w:rsid w:val="001E42C3"/>
    <w:rsid w:val="001E4707"/>
    <w:rsid w:val="001E584C"/>
    <w:rsid w:val="001E59D1"/>
    <w:rsid w:val="001E5EA4"/>
    <w:rsid w:val="001E683C"/>
    <w:rsid w:val="001E7C8F"/>
    <w:rsid w:val="001F6824"/>
    <w:rsid w:val="0020215B"/>
    <w:rsid w:val="00203E4E"/>
    <w:rsid w:val="002042A7"/>
    <w:rsid w:val="00204AEB"/>
    <w:rsid w:val="00204E41"/>
    <w:rsid w:val="00205911"/>
    <w:rsid w:val="002063CA"/>
    <w:rsid w:val="00206AE1"/>
    <w:rsid w:val="002070EF"/>
    <w:rsid w:val="00207C4A"/>
    <w:rsid w:val="00211637"/>
    <w:rsid w:val="0021206E"/>
    <w:rsid w:val="00212127"/>
    <w:rsid w:val="00212A0E"/>
    <w:rsid w:val="002146AD"/>
    <w:rsid w:val="00215AC9"/>
    <w:rsid w:val="00217246"/>
    <w:rsid w:val="002201A5"/>
    <w:rsid w:val="00220BBC"/>
    <w:rsid w:val="00221D76"/>
    <w:rsid w:val="00222282"/>
    <w:rsid w:val="00222E61"/>
    <w:rsid w:val="00224202"/>
    <w:rsid w:val="00225813"/>
    <w:rsid w:val="0022613C"/>
    <w:rsid w:val="00226BBC"/>
    <w:rsid w:val="00226C78"/>
    <w:rsid w:val="00227B6F"/>
    <w:rsid w:val="0023082D"/>
    <w:rsid w:val="002350D9"/>
    <w:rsid w:val="002354BE"/>
    <w:rsid w:val="00240031"/>
    <w:rsid w:val="00240371"/>
    <w:rsid w:val="00240996"/>
    <w:rsid w:val="0024258B"/>
    <w:rsid w:val="002432A2"/>
    <w:rsid w:val="00243F61"/>
    <w:rsid w:val="0024475B"/>
    <w:rsid w:val="00244BE6"/>
    <w:rsid w:val="00245F30"/>
    <w:rsid w:val="00246D39"/>
    <w:rsid w:val="00247260"/>
    <w:rsid w:val="00247739"/>
    <w:rsid w:val="00247C15"/>
    <w:rsid w:val="00250556"/>
    <w:rsid w:val="002526EE"/>
    <w:rsid w:val="00252C6A"/>
    <w:rsid w:val="0025311B"/>
    <w:rsid w:val="002531D4"/>
    <w:rsid w:val="00254300"/>
    <w:rsid w:val="0025486C"/>
    <w:rsid w:val="00255660"/>
    <w:rsid w:val="00257700"/>
    <w:rsid w:val="00257C67"/>
    <w:rsid w:val="0026167C"/>
    <w:rsid w:val="0026268B"/>
    <w:rsid w:val="00262E3F"/>
    <w:rsid w:val="0026465D"/>
    <w:rsid w:val="00265067"/>
    <w:rsid w:val="002651D7"/>
    <w:rsid w:val="00265339"/>
    <w:rsid w:val="00266A2E"/>
    <w:rsid w:val="00270076"/>
    <w:rsid w:val="002711C7"/>
    <w:rsid w:val="00271433"/>
    <w:rsid w:val="00271C21"/>
    <w:rsid w:val="0027208A"/>
    <w:rsid w:val="00273841"/>
    <w:rsid w:val="00274EB5"/>
    <w:rsid w:val="00275CB6"/>
    <w:rsid w:val="002773B1"/>
    <w:rsid w:val="002800B5"/>
    <w:rsid w:val="00280AE7"/>
    <w:rsid w:val="00282F34"/>
    <w:rsid w:val="002835BD"/>
    <w:rsid w:val="00287076"/>
    <w:rsid w:val="002878E3"/>
    <w:rsid w:val="002917CD"/>
    <w:rsid w:val="002925E7"/>
    <w:rsid w:val="00293370"/>
    <w:rsid w:val="002946C6"/>
    <w:rsid w:val="00294AF8"/>
    <w:rsid w:val="00294C34"/>
    <w:rsid w:val="00295233"/>
    <w:rsid w:val="00295B29"/>
    <w:rsid w:val="0029766C"/>
    <w:rsid w:val="002A168F"/>
    <w:rsid w:val="002A1E57"/>
    <w:rsid w:val="002A3226"/>
    <w:rsid w:val="002A49EC"/>
    <w:rsid w:val="002A4FBD"/>
    <w:rsid w:val="002B0A0D"/>
    <w:rsid w:val="002B0E4C"/>
    <w:rsid w:val="002B17D6"/>
    <w:rsid w:val="002B1B74"/>
    <w:rsid w:val="002B227F"/>
    <w:rsid w:val="002B3833"/>
    <w:rsid w:val="002B3C29"/>
    <w:rsid w:val="002B4010"/>
    <w:rsid w:val="002B4139"/>
    <w:rsid w:val="002B413D"/>
    <w:rsid w:val="002B548F"/>
    <w:rsid w:val="002B55D4"/>
    <w:rsid w:val="002C00C1"/>
    <w:rsid w:val="002C24C0"/>
    <w:rsid w:val="002C2E9E"/>
    <w:rsid w:val="002C2EDC"/>
    <w:rsid w:val="002C5198"/>
    <w:rsid w:val="002C6DC3"/>
    <w:rsid w:val="002C772C"/>
    <w:rsid w:val="002D09D3"/>
    <w:rsid w:val="002D0ABD"/>
    <w:rsid w:val="002D1AE4"/>
    <w:rsid w:val="002D4073"/>
    <w:rsid w:val="002D4412"/>
    <w:rsid w:val="002D45E7"/>
    <w:rsid w:val="002D4DF5"/>
    <w:rsid w:val="002D4FBA"/>
    <w:rsid w:val="002D5D49"/>
    <w:rsid w:val="002D7F77"/>
    <w:rsid w:val="002E4CA6"/>
    <w:rsid w:val="002E4DF8"/>
    <w:rsid w:val="002E566F"/>
    <w:rsid w:val="002E64AE"/>
    <w:rsid w:val="002E7098"/>
    <w:rsid w:val="002E7863"/>
    <w:rsid w:val="002F0FCE"/>
    <w:rsid w:val="002F194F"/>
    <w:rsid w:val="002F2889"/>
    <w:rsid w:val="002F2998"/>
    <w:rsid w:val="002F4A02"/>
    <w:rsid w:val="002F581C"/>
    <w:rsid w:val="002F650A"/>
    <w:rsid w:val="002F71F9"/>
    <w:rsid w:val="00301859"/>
    <w:rsid w:val="00301D24"/>
    <w:rsid w:val="00301D32"/>
    <w:rsid w:val="00301E47"/>
    <w:rsid w:val="00302C6C"/>
    <w:rsid w:val="003034BC"/>
    <w:rsid w:val="00306C04"/>
    <w:rsid w:val="0030709D"/>
    <w:rsid w:val="0031119C"/>
    <w:rsid w:val="00312453"/>
    <w:rsid w:val="00312BF0"/>
    <w:rsid w:val="003144A6"/>
    <w:rsid w:val="0031458F"/>
    <w:rsid w:val="003156EB"/>
    <w:rsid w:val="0031606E"/>
    <w:rsid w:val="00322245"/>
    <w:rsid w:val="0032258B"/>
    <w:rsid w:val="00322ACF"/>
    <w:rsid w:val="00323DEA"/>
    <w:rsid w:val="0032431E"/>
    <w:rsid w:val="003243B1"/>
    <w:rsid w:val="00324B62"/>
    <w:rsid w:val="00325520"/>
    <w:rsid w:val="00326014"/>
    <w:rsid w:val="00326C23"/>
    <w:rsid w:val="003274A0"/>
    <w:rsid w:val="00331C8C"/>
    <w:rsid w:val="003327AE"/>
    <w:rsid w:val="003327F2"/>
    <w:rsid w:val="00332A55"/>
    <w:rsid w:val="00333661"/>
    <w:rsid w:val="003345D4"/>
    <w:rsid w:val="00334C67"/>
    <w:rsid w:val="003362C6"/>
    <w:rsid w:val="00336C13"/>
    <w:rsid w:val="00337247"/>
    <w:rsid w:val="0033767C"/>
    <w:rsid w:val="00340F0E"/>
    <w:rsid w:val="003411DF"/>
    <w:rsid w:val="00341F7A"/>
    <w:rsid w:val="0034220A"/>
    <w:rsid w:val="00347147"/>
    <w:rsid w:val="00351288"/>
    <w:rsid w:val="00351387"/>
    <w:rsid w:val="0035166A"/>
    <w:rsid w:val="003517E2"/>
    <w:rsid w:val="00351A71"/>
    <w:rsid w:val="00353A02"/>
    <w:rsid w:val="00353DD9"/>
    <w:rsid w:val="00354A7C"/>
    <w:rsid w:val="00354C87"/>
    <w:rsid w:val="00354CDA"/>
    <w:rsid w:val="00356A77"/>
    <w:rsid w:val="00357965"/>
    <w:rsid w:val="003609E5"/>
    <w:rsid w:val="00362905"/>
    <w:rsid w:val="0036352C"/>
    <w:rsid w:val="00366499"/>
    <w:rsid w:val="00366FAD"/>
    <w:rsid w:val="00367895"/>
    <w:rsid w:val="00367D31"/>
    <w:rsid w:val="00367EDF"/>
    <w:rsid w:val="00370A5D"/>
    <w:rsid w:val="0037105B"/>
    <w:rsid w:val="003728CD"/>
    <w:rsid w:val="00372CF4"/>
    <w:rsid w:val="00373139"/>
    <w:rsid w:val="0037338D"/>
    <w:rsid w:val="0037372E"/>
    <w:rsid w:val="00374AE2"/>
    <w:rsid w:val="00380C94"/>
    <w:rsid w:val="00381D5A"/>
    <w:rsid w:val="003823B4"/>
    <w:rsid w:val="0039071F"/>
    <w:rsid w:val="00391F1E"/>
    <w:rsid w:val="003951F8"/>
    <w:rsid w:val="0039722E"/>
    <w:rsid w:val="003975BA"/>
    <w:rsid w:val="003A6785"/>
    <w:rsid w:val="003A6B64"/>
    <w:rsid w:val="003A74E6"/>
    <w:rsid w:val="003B03C8"/>
    <w:rsid w:val="003B1587"/>
    <w:rsid w:val="003B33F9"/>
    <w:rsid w:val="003B3E2E"/>
    <w:rsid w:val="003B49E3"/>
    <w:rsid w:val="003B51EE"/>
    <w:rsid w:val="003B5312"/>
    <w:rsid w:val="003B5FC2"/>
    <w:rsid w:val="003B671B"/>
    <w:rsid w:val="003B6B40"/>
    <w:rsid w:val="003B6EA8"/>
    <w:rsid w:val="003B6F3E"/>
    <w:rsid w:val="003B73DD"/>
    <w:rsid w:val="003C0016"/>
    <w:rsid w:val="003C04DB"/>
    <w:rsid w:val="003C1033"/>
    <w:rsid w:val="003C2682"/>
    <w:rsid w:val="003C3A6D"/>
    <w:rsid w:val="003C5505"/>
    <w:rsid w:val="003C7764"/>
    <w:rsid w:val="003D011C"/>
    <w:rsid w:val="003D07D2"/>
    <w:rsid w:val="003D09EB"/>
    <w:rsid w:val="003D2B89"/>
    <w:rsid w:val="003D3BB6"/>
    <w:rsid w:val="003D4878"/>
    <w:rsid w:val="003D62EF"/>
    <w:rsid w:val="003E20C6"/>
    <w:rsid w:val="003E3C61"/>
    <w:rsid w:val="003E65A6"/>
    <w:rsid w:val="003E6FA1"/>
    <w:rsid w:val="003E7F7F"/>
    <w:rsid w:val="003F06C9"/>
    <w:rsid w:val="003F1F8F"/>
    <w:rsid w:val="003F40A3"/>
    <w:rsid w:val="003F5173"/>
    <w:rsid w:val="003F5580"/>
    <w:rsid w:val="003F5641"/>
    <w:rsid w:val="003F5F74"/>
    <w:rsid w:val="003F6BDC"/>
    <w:rsid w:val="00404140"/>
    <w:rsid w:val="004053B5"/>
    <w:rsid w:val="004108C7"/>
    <w:rsid w:val="00410C56"/>
    <w:rsid w:val="004128BA"/>
    <w:rsid w:val="00412DC2"/>
    <w:rsid w:val="0041321B"/>
    <w:rsid w:val="0041331A"/>
    <w:rsid w:val="00413A01"/>
    <w:rsid w:val="00415378"/>
    <w:rsid w:val="004156C1"/>
    <w:rsid w:val="00417AF1"/>
    <w:rsid w:val="00417BD7"/>
    <w:rsid w:val="00417C0D"/>
    <w:rsid w:val="004237C2"/>
    <w:rsid w:val="0042566C"/>
    <w:rsid w:val="004259E2"/>
    <w:rsid w:val="0042644B"/>
    <w:rsid w:val="004264D9"/>
    <w:rsid w:val="004274E7"/>
    <w:rsid w:val="0043044B"/>
    <w:rsid w:val="00431CBF"/>
    <w:rsid w:val="004322B2"/>
    <w:rsid w:val="00432791"/>
    <w:rsid w:val="004328E0"/>
    <w:rsid w:val="004349B9"/>
    <w:rsid w:val="00435057"/>
    <w:rsid w:val="004351A5"/>
    <w:rsid w:val="00435481"/>
    <w:rsid w:val="004363A5"/>
    <w:rsid w:val="00436411"/>
    <w:rsid w:val="004370EB"/>
    <w:rsid w:val="004376CE"/>
    <w:rsid w:val="00437B17"/>
    <w:rsid w:val="00440041"/>
    <w:rsid w:val="0044082F"/>
    <w:rsid w:val="00445A60"/>
    <w:rsid w:val="00445DED"/>
    <w:rsid w:val="004462A8"/>
    <w:rsid w:val="00450138"/>
    <w:rsid w:val="0045034E"/>
    <w:rsid w:val="00451268"/>
    <w:rsid w:val="004512D5"/>
    <w:rsid w:val="004515AD"/>
    <w:rsid w:val="00451857"/>
    <w:rsid w:val="00451CB9"/>
    <w:rsid w:val="004522D5"/>
    <w:rsid w:val="0045300A"/>
    <w:rsid w:val="00453516"/>
    <w:rsid w:val="0045385F"/>
    <w:rsid w:val="004539FB"/>
    <w:rsid w:val="00456E41"/>
    <w:rsid w:val="00456E88"/>
    <w:rsid w:val="00457548"/>
    <w:rsid w:val="0046136E"/>
    <w:rsid w:val="004625D0"/>
    <w:rsid w:val="00462D62"/>
    <w:rsid w:val="00462E7F"/>
    <w:rsid w:val="0046353B"/>
    <w:rsid w:val="00464489"/>
    <w:rsid w:val="00467A0B"/>
    <w:rsid w:val="00470DB2"/>
    <w:rsid w:val="00471E3D"/>
    <w:rsid w:val="004731A4"/>
    <w:rsid w:val="00474237"/>
    <w:rsid w:val="00474E22"/>
    <w:rsid w:val="00476D5C"/>
    <w:rsid w:val="00477FD7"/>
    <w:rsid w:val="004803E1"/>
    <w:rsid w:val="00481661"/>
    <w:rsid w:val="00481A16"/>
    <w:rsid w:val="004821EE"/>
    <w:rsid w:val="004837A5"/>
    <w:rsid w:val="00484692"/>
    <w:rsid w:val="00484740"/>
    <w:rsid w:val="00490C82"/>
    <w:rsid w:val="004911DF"/>
    <w:rsid w:val="004911EB"/>
    <w:rsid w:val="00491677"/>
    <w:rsid w:val="00491934"/>
    <w:rsid w:val="00491FCB"/>
    <w:rsid w:val="004925E7"/>
    <w:rsid w:val="004934A0"/>
    <w:rsid w:val="00495355"/>
    <w:rsid w:val="00495B11"/>
    <w:rsid w:val="00496CB5"/>
    <w:rsid w:val="00497614"/>
    <w:rsid w:val="00497750"/>
    <w:rsid w:val="004A001F"/>
    <w:rsid w:val="004A0BF9"/>
    <w:rsid w:val="004A1918"/>
    <w:rsid w:val="004A223B"/>
    <w:rsid w:val="004A3471"/>
    <w:rsid w:val="004A405F"/>
    <w:rsid w:val="004B0BBA"/>
    <w:rsid w:val="004B17FC"/>
    <w:rsid w:val="004B2150"/>
    <w:rsid w:val="004B216A"/>
    <w:rsid w:val="004B23AB"/>
    <w:rsid w:val="004B49B4"/>
    <w:rsid w:val="004B4C91"/>
    <w:rsid w:val="004B7F24"/>
    <w:rsid w:val="004C0006"/>
    <w:rsid w:val="004C027A"/>
    <w:rsid w:val="004C027E"/>
    <w:rsid w:val="004C03E7"/>
    <w:rsid w:val="004C132D"/>
    <w:rsid w:val="004C28F4"/>
    <w:rsid w:val="004C5EFC"/>
    <w:rsid w:val="004C7237"/>
    <w:rsid w:val="004C7E8C"/>
    <w:rsid w:val="004D0E59"/>
    <w:rsid w:val="004D28FA"/>
    <w:rsid w:val="004D2E5D"/>
    <w:rsid w:val="004D6FB1"/>
    <w:rsid w:val="004D7235"/>
    <w:rsid w:val="004D758F"/>
    <w:rsid w:val="004E10E6"/>
    <w:rsid w:val="004E173D"/>
    <w:rsid w:val="004E59EA"/>
    <w:rsid w:val="004E7329"/>
    <w:rsid w:val="004F0190"/>
    <w:rsid w:val="004F115C"/>
    <w:rsid w:val="004F14C2"/>
    <w:rsid w:val="004F3E9F"/>
    <w:rsid w:val="004F4F31"/>
    <w:rsid w:val="004F6198"/>
    <w:rsid w:val="004F6318"/>
    <w:rsid w:val="004F6785"/>
    <w:rsid w:val="004F6FF3"/>
    <w:rsid w:val="004F711F"/>
    <w:rsid w:val="004F7EDD"/>
    <w:rsid w:val="004F7EE5"/>
    <w:rsid w:val="00500F23"/>
    <w:rsid w:val="0050220F"/>
    <w:rsid w:val="005036A7"/>
    <w:rsid w:val="00503753"/>
    <w:rsid w:val="00503FCC"/>
    <w:rsid w:val="00510458"/>
    <w:rsid w:val="005116C1"/>
    <w:rsid w:val="00513366"/>
    <w:rsid w:val="00513407"/>
    <w:rsid w:val="0051440C"/>
    <w:rsid w:val="00515AC2"/>
    <w:rsid w:val="0052064F"/>
    <w:rsid w:val="005214A7"/>
    <w:rsid w:val="0052381D"/>
    <w:rsid w:val="0052422D"/>
    <w:rsid w:val="005254EB"/>
    <w:rsid w:val="00526D58"/>
    <w:rsid w:val="00530C20"/>
    <w:rsid w:val="00530FCE"/>
    <w:rsid w:val="00531CF4"/>
    <w:rsid w:val="00531F09"/>
    <w:rsid w:val="00533D27"/>
    <w:rsid w:val="0053559B"/>
    <w:rsid w:val="00542FCB"/>
    <w:rsid w:val="0054339B"/>
    <w:rsid w:val="00543971"/>
    <w:rsid w:val="00544C54"/>
    <w:rsid w:val="00545231"/>
    <w:rsid w:val="00546BFC"/>
    <w:rsid w:val="00547167"/>
    <w:rsid w:val="00550012"/>
    <w:rsid w:val="005500F2"/>
    <w:rsid w:val="00551704"/>
    <w:rsid w:val="0055243C"/>
    <w:rsid w:val="0055310A"/>
    <w:rsid w:val="00553520"/>
    <w:rsid w:val="00553E73"/>
    <w:rsid w:val="0055404F"/>
    <w:rsid w:val="005557BC"/>
    <w:rsid w:val="00561A27"/>
    <w:rsid w:val="00561A55"/>
    <w:rsid w:val="00561B58"/>
    <w:rsid w:val="005627C5"/>
    <w:rsid w:val="00563654"/>
    <w:rsid w:val="00563B42"/>
    <w:rsid w:val="00564743"/>
    <w:rsid w:val="00564F96"/>
    <w:rsid w:val="005654BC"/>
    <w:rsid w:val="005654CD"/>
    <w:rsid w:val="005661B0"/>
    <w:rsid w:val="005707ED"/>
    <w:rsid w:val="00570E7B"/>
    <w:rsid w:val="00571B49"/>
    <w:rsid w:val="005726EB"/>
    <w:rsid w:val="00573CDD"/>
    <w:rsid w:val="005743AE"/>
    <w:rsid w:val="00574649"/>
    <w:rsid w:val="00576B86"/>
    <w:rsid w:val="00577F0C"/>
    <w:rsid w:val="005818E3"/>
    <w:rsid w:val="0058695A"/>
    <w:rsid w:val="00587659"/>
    <w:rsid w:val="005877C3"/>
    <w:rsid w:val="00587FB6"/>
    <w:rsid w:val="005902BC"/>
    <w:rsid w:val="00594182"/>
    <w:rsid w:val="0059434A"/>
    <w:rsid w:val="00594648"/>
    <w:rsid w:val="005966E6"/>
    <w:rsid w:val="00597E49"/>
    <w:rsid w:val="005A02F5"/>
    <w:rsid w:val="005A1A5E"/>
    <w:rsid w:val="005A29E4"/>
    <w:rsid w:val="005A52C7"/>
    <w:rsid w:val="005A69F3"/>
    <w:rsid w:val="005A7046"/>
    <w:rsid w:val="005B001F"/>
    <w:rsid w:val="005B0185"/>
    <w:rsid w:val="005B06D5"/>
    <w:rsid w:val="005B1A12"/>
    <w:rsid w:val="005B3831"/>
    <w:rsid w:val="005B4362"/>
    <w:rsid w:val="005B4E32"/>
    <w:rsid w:val="005B50E0"/>
    <w:rsid w:val="005B5111"/>
    <w:rsid w:val="005B5C68"/>
    <w:rsid w:val="005B6F77"/>
    <w:rsid w:val="005B7030"/>
    <w:rsid w:val="005B7348"/>
    <w:rsid w:val="005B7EBD"/>
    <w:rsid w:val="005C2254"/>
    <w:rsid w:val="005C304B"/>
    <w:rsid w:val="005C3729"/>
    <w:rsid w:val="005C44DF"/>
    <w:rsid w:val="005C4B4A"/>
    <w:rsid w:val="005C6C13"/>
    <w:rsid w:val="005C7F55"/>
    <w:rsid w:val="005D0137"/>
    <w:rsid w:val="005D137D"/>
    <w:rsid w:val="005D20C0"/>
    <w:rsid w:val="005D3A92"/>
    <w:rsid w:val="005D64CA"/>
    <w:rsid w:val="005D661F"/>
    <w:rsid w:val="005E0097"/>
    <w:rsid w:val="005E0F48"/>
    <w:rsid w:val="005E1CE0"/>
    <w:rsid w:val="005E30BE"/>
    <w:rsid w:val="005E5717"/>
    <w:rsid w:val="005E651D"/>
    <w:rsid w:val="005E6DB2"/>
    <w:rsid w:val="005E7652"/>
    <w:rsid w:val="005F2FC8"/>
    <w:rsid w:val="005F3242"/>
    <w:rsid w:val="005F3508"/>
    <w:rsid w:val="005F47B5"/>
    <w:rsid w:val="005F6044"/>
    <w:rsid w:val="005F6961"/>
    <w:rsid w:val="005F74ED"/>
    <w:rsid w:val="0060003C"/>
    <w:rsid w:val="00600C01"/>
    <w:rsid w:val="00601F24"/>
    <w:rsid w:val="00602F38"/>
    <w:rsid w:val="00603B29"/>
    <w:rsid w:val="006047FF"/>
    <w:rsid w:val="00604F96"/>
    <w:rsid w:val="00607EEE"/>
    <w:rsid w:val="00611E28"/>
    <w:rsid w:val="00612110"/>
    <w:rsid w:val="006121A4"/>
    <w:rsid w:val="0061433E"/>
    <w:rsid w:val="00614A6A"/>
    <w:rsid w:val="00614AFD"/>
    <w:rsid w:val="00617B46"/>
    <w:rsid w:val="00623386"/>
    <w:rsid w:val="0062457B"/>
    <w:rsid w:val="0062751D"/>
    <w:rsid w:val="006276DB"/>
    <w:rsid w:val="00627E59"/>
    <w:rsid w:val="0063060F"/>
    <w:rsid w:val="00631AD0"/>
    <w:rsid w:val="00632855"/>
    <w:rsid w:val="0063287B"/>
    <w:rsid w:val="00632E09"/>
    <w:rsid w:val="006333CA"/>
    <w:rsid w:val="00633986"/>
    <w:rsid w:val="006345A1"/>
    <w:rsid w:val="00634CD0"/>
    <w:rsid w:val="006354AA"/>
    <w:rsid w:val="00635CDA"/>
    <w:rsid w:val="00637FE8"/>
    <w:rsid w:val="00640422"/>
    <w:rsid w:val="00640ED2"/>
    <w:rsid w:val="00643E98"/>
    <w:rsid w:val="0064495B"/>
    <w:rsid w:val="00644D9D"/>
    <w:rsid w:val="00645F3C"/>
    <w:rsid w:val="0064626D"/>
    <w:rsid w:val="006467C8"/>
    <w:rsid w:val="00646932"/>
    <w:rsid w:val="00650499"/>
    <w:rsid w:val="00650F56"/>
    <w:rsid w:val="006518E2"/>
    <w:rsid w:val="0065266E"/>
    <w:rsid w:val="00654670"/>
    <w:rsid w:val="006610BE"/>
    <w:rsid w:val="00661AFA"/>
    <w:rsid w:val="006623E2"/>
    <w:rsid w:val="00666199"/>
    <w:rsid w:val="0067235A"/>
    <w:rsid w:val="006726BF"/>
    <w:rsid w:val="00672FA1"/>
    <w:rsid w:val="00677B77"/>
    <w:rsid w:val="00682589"/>
    <w:rsid w:val="00683FC3"/>
    <w:rsid w:val="00685125"/>
    <w:rsid w:val="0068557D"/>
    <w:rsid w:val="006861DE"/>
    <w:rsid w:val="006862A0"/>
    <w:rsid w:val="0068718A"/>
    <w:rsid w:val="00687B17"/>
    <w:rsid w:val="00687CBC"/>
    <w:rsid w:val="00687D2C"/>
    <w:rsid w:val="00690D9F"/>
    <w:rsid w:val="00692FDF"/>
    <w:rsid w:val="006952AF"/>
    <w:rsid w:val="00695BF4"/>
    <w:rsid w:val="00695C87"/>
    <w:rsid w:val="00696524"/>
    <w:rsid w:val="006A2739"/>
    <w:rsid w:val="006A36E8"/>
    <w:rsid w:val="006A3EBE"/>
    <w:rsid w:val="006A44A1"/>
    <w:rsid w:val="006A53D3"/>
    <w:rsid w:val="006A6990"/>
    <w:rsid w:val="006A77DC"/>
    <w:rsid w:val="006A7A2A"/>
    <w:rsid w:val="006B0AFE"/>
    <w:rsid w:val="006B0D81"/>
    <w:rsid w:val="006B1B20"/>
    <w:rsid w:val="006B1DB5"/>
    <w:rsid w:val="006B3CF5"/>
    <w:rsid w:val="006B5C95"/>
    <w:rsid w:val="006B637E"/>
    <w:rsid w:val="006B71D5"/>
    <w:rsid w:val="006C0A63"/>
    <w:rsid w:val="006C1023"/>
    <w:rsid w:val="006C2D83"/>
    <w:rsid w:val="006C4BF6"/>
    <w:rsid w:val="006C5623"/>
    <w:rsid w:val="006C7113"/>
    <w:rsid w:val="006C73F6"/>
    <w:rsid w:val="006C79F0"/>
    <w:rsid w:val="006D0306"/>
    <w:rsid w:val="006D164B"/>
    <w:rsid w:val="006D1C34"/>
    <w:rsid w:val="006D2441"/>
    <w:rsid w:val="006D2A3A"/>
    <w:rsid w:val="006D2C1F"/>
    <w:rsid w:val="006D3316"/>
    <w:rsid w:val="006D6E67"/>
    <w:rsid w:val="006D731E"/>
    <w:rsid w:val="006E14B0"/>
    <w:rsid w:val="006E1CC5"/>
    <w:rsid w:val="006E2A75"/>
    <w:rsid w:val="006E592D"/>
    <w:rsid w:val="006E5EE7"/>
    <w:rsid w:val="006F0108"/>
    <w:rsid w:val="006F3D84"/>
    <w:rsid w:val="006F68CA"/>
    <w:rsid w:val="006F71CE"/>
    <w:rsid w:val="007019A0"/>
    <w:rsid w:val="00701D06"/>
    <w:rsid w:val="00704AE6"/>
    <w:rsid w:val="00704DFF"/>
    <w:rsid w:val="00706450"/>
    <w:rsid w:val="00707271"/>
    <w:rsid w:val="00707709"/>
    <w:rsid w:val="00707EAC"/>
    <w:rsid w:val="007108EB"/>
    <w:rsid w:val="00710A23"/>
    <w:rsid w:val="00713F24"/>
    <w:rsid w:val="007153A2"/>
    <w:rsid w:val="00715FAB"/>
    <w:rsid w:val="00716B29"/>
    <w:rsid w:val="00716CF7"/>
    <w:rsid w:val="00716D04"/>
    <w:rsid w:val="007172CE"/>
    <w:rsid w:val="00723CC4"/>
    <w:rsid w:val="00724A68"/>
    <w:rsid w:val="00724B5E"/>
    <w:rsid w:val="00724D51"/>
    <w:rsid w:val="0072696D"/>
    <w:rsid w:val="007271BF"/>
    <w:rsid w:val="0073022B"/>
    <w:rsid w:val="00730DD3"/>
    <w:rsid w:val="00731316"/>
    <w:rsid w:val="00732297"/>
    <w:rsid w:val="00733224"/>
    <w:rsid w:val="0073376F"/>
    <w:rsid w:val="007338E6"/>
    <w:rsid w:val="007348F8"/>
    <w:rsid w:val="00734FA6"/>
    <w:rsid w:val="00735656"/>
    <w:rsid w:val="00735713"/>
    <w:rsid w:val="00735CB6"/>
    <w:rsid w:val="007372CB"/>
    <w:rsid w:val="00737DEC"/>
    <w:rsid w:val="00737F22"/>
    <w:rsid w:val="00740F49"/>
    <w:rsid w:val="007411B9"/>
    <w:rsid w:val="007411DA"/>
    <w:rsid w:val="00741BD9"/>
    <w:rsid w:val="007424A3"/>
    <w:rsid w:val="007424F7"/>
    <w:rsid w:val="00743948"/>
    <w:rsid w:val="00744C26"/>
    <w:rsid w:val="007457F2"/>
    <w:rsid w:val="00745958"/>
    <w:rsid w:val="007459F3"/>
    <w:rsid w:val="00750841"/>
    <w:rsid w:val="0075168F"/>
    <w:rsid w:val="00752419"/>
    <w:rsid w:val="0075265E"/>
    <w:rsid w:val="00753A8C"/>
    <w:rsid w:val="00755138"/>
    <w:rsid w:val="007556E1"/>
    <w:rsid w:val="00764128"/>
    <w:rsid w:val="00765363"/>
    <w:rsid w:val="007655C0"/>
    <w:rsid w:val="00770369"/>
    <w:rsid w:val="00770656"/>
    <w:rsid w:val="0077096D"/>
    <w:rsid w:val="00770C34"/>
    <w:rsid w:val="0077255F"/>
    <w:rsid w:val="00774FC1"/>
    <w:rsid w:val="007751AC"/>
    <w:rsid w:val="007753AF"/>
    <w:rsid w:val="00775B12"/>
    <w:rsid w:val="00780867"/>
    <w:rsid w:val="00781B14"/>
    <w:rsid w:val="007824B8"/>
    <w:rsid w:val="00782FF9"/>
    <w:rsid w:val="00783D1E"/>
    <w:rsid w:val="00783E9A"/>
    <w:rsid w:val="0078430E"/>
    <w:rsid w:val="007847D4"/>
    <w:rsid w:val="007910DD"/>
    <w:rsid w:val="00791D65"/>
    <w:rsid w:val="00792567"/>
    <w:rsid w:val="00793963"/>
    <w:rsid w:val="00794B94"/>
    <w:rsid w:val="00794D7E"/>
    <w:rsid w:val="00794DB1"/>
    <w:rsid w:val="0079524B"/>
    <w:rsid w:val="007A18B7"/>
    <w:rsid w:val="007A19D0"/>
    <w:rsid w:val="007A2560"/>
    <w:rsid w:val="007A3EC1"/>
    <w:rsid w:val="007A419B"/>
    <w:rsid w:val="007A551D"/>
    <w:rsid w:val="007A561A"/>
    <w:rsid w:val="007A72AC"/>
    <w:rsid w:val="007B0588"/>
    <w:rsid w:val="007B1410"/>
    <w:rsid w:val="007B213E"/>
    <w:rsid w:val="007B3368"/>
    <w:rsid w:val="007B78D8"/>
    <w:rsid w:val="007B7F99"/>
    <w:rsid w:val="007C0659"/>
    <w:rsid w:val="007C2C2F"/>
    <w:rsid w:val="007C3C1D"/>
    <w:rsid w:val="007C4E09"/>
    <w:rsid w:val="007C4EFF"/>
    <w:rsid w:val="007C62BD"/>
    <w:rsid w:val="007C6398"/>
    <w:rsid w:val="007C7E0A"/>
    <w:rsid w:val="007D0A69"/>
    <w:rsid w:val="007D1046"/>
    <w:rsid w:val="007D10B4"/>
    <w:rsid w:val="007D196E"/>
    <w:rsid w:val="007D1F15"/>
    <w:rsid w:val="007D3199"/>
    <w:rsid w:val="007D4759"/>
    <w:rsid w:val="007D4A70"/>
    <w:rsid w:val="007D53B1"/>
    <w:rsid w:val="007D6607"/>
    <w:rsid w:val="007D6DC4"/>
    <w:rsid w:val="007E14F9"/>
    <w:rsid w:val="007E285E"/>
    <w:rsid w:val="007E428E"/>
    <w:rsid w:val="007E5C03"/>
    <w:rsid w:val="007F1C02"/>
    <w:rsid w:val="007F31B3"/>
    <w:rsid w:val="007F61D0"/>
    <w:rsid w:val="007F790E"/>
    <w:rsid w:val="007F7B77"/>
    <w:rsid w:val="007F7C67"/>
    <w:rsid w:val="0080031F"/>
    <w:rsid w:val="00803317"/>
    <w:rsid w:val="00803652"/>
    <w:rsid w:val="00804765"/>
    <w:rsid w:val="008047C3"/>
    <w:rsid w:val="00804D77"/>
    <w:rsid w:val="00805CA4"/>
    <w:rsid w:val="0081027C"/>
    <w:rsid w:val="00810385"/>
    <w:rsid w:val="00813CC7"/>
    <w:rsid w:val="00816235"/>
    <w:rsid w:val="008162CE"/>
    <w:rsid w:val="008173EF"/>
    <w:rsid w:val="008207B4"/>
    <w:rsid w:val="008210BE"/>
    <w:rsid w:val="00821675"/>
    <w:rsid w:val="00821B2F"/>
    <w:rsid w:val="00823F1C"/>
    <w:rsid w:val="0082585C"/>
    <w:rsid w:val="00825F7F"/>
    <w:rsid w:val="008268D9"/>
    <w:rsid w:val="00827173"/>
    <w:rsid w:val="00827798"/>
    <w:rsid w:val="00830C89"/>
    <w:rsid w:val="0083155E"/>
    <w:rsid w:val="008321DE"/>
    <w:rsid w:val="008335C0"/>
    <w:rsid w:val="00833762"/>
    <w:rsid w:val="008347EB"/>
    <w:rsid w:val="00834CE3"/>
    <w:rsid w:val="008371F1"/>
    <w:rsid w:val="00840AAE"/>
    <w:rsid w:val="008410D7"/>
    <w:rsid w:val="008411B9"/>
    <w:rsid w:val="00843467"/>
    <w:rsid w:val="00843BE9"/>
    <w:rsid w:val="00843C29"/>
    <w:rsid w:val="00843C51"/>
    <w:rsid w:val="00844212"/>
    <w:rsid w:val="00845007"/>
    <w:rsid w:val="008451EC"/>
    <w:rsid w:val="00846164"/>
    <w:rsid w:val="0084679E"/>
    <w:rsid w:val="00846FB4"/>
    <w:rsid w:val="008479E2"/>
    <w:rsid w:val="00847ADB"/>
    <w:rsid w:val="008505B3"/>
    <w:rsid w:val="008522EE"/>
    <w:rsid w:val="00853463"/>
    <w:rsid w:val="00853522"/>
    <w:rsid w:val="00853914"/>
    <w:rsid w:val="00853EFB"/>
    <w:rsid w:val="00860ADF"/>
    <w:rsid w:val="008619E5"/>
    <w:rsid w:val="00861BF4"/>
    <w:rsid w:val="0086282F"/>
    <w:rsid w:val="00863DE1"/>
    <w:rsid w:val="0086555A"/>
    <w:rsid w:val="00865E19"/>
    <w:rsid w:val="00866F9C"/>
    <w:rsid w:val="008721EC"/>
    <w:rsid w:val="0087226A"/>
    <w:rsid w:val="008726EF"/>
    <w:rsid w:val="00872CDB"/>
    <w:rsid w:val="00872F20"/>
    <w:rsid w:val="00874B17"/>
    <w:rsid w:val="00874C6B"/>
    <w:rsid w:val="008750CF"/>
    <w:rsid w:val="0087549C"/>
    <w:rsid w:val="00875DB4"/>
    <w:rsid w:val="00876A69"/>
    <w:rsid w:val="00876DD3"/>
    <w:rsid w:val="0087739B"/>
    <w:rsid w:val="00877A1F"/>
    <w:rsid w:val="00877B5B"/>
    <w:rsid w:val="00880100"/>
    <w:rsid w:val="008847C0"/>
    <w:rsid w:val="00885494"/>
    <w:rsid w:val="0088608F"/>
    <w:rsid w:val="0088676B"/>
    <w:rsid w:val="00886AAC"/>
    <w:rsid w:val="00886BC6"/>
    <w:rsid w:val="00887D52"/>
    <w:rsid w:val="00887ECE"/>
    <w:rsid w:val="00890389"/>
    <w:rsid w:val="0089091E"/>
    <w:rsid w:val="008934E1"/>
    <w:rsid w:val="0089368E"/>
    <w:rsid w:val="00893F25"/>
    <w:rsid w:val="00894A10"/>
    <w:rsid w:val="00895035"/>
    <w:rsid w:val="008950D6"/>
    <w:rsid w:val="008A1E64"/>
    <w:rsid w:val="008A3800"/>
    <w:rsid w:val="008A381F"/>
    <w:rsid w:val="008A39BF"/>
    <w:rsid w:val="008A5E3B"/>
    <w:rsid w:val="008A78F1"/>
    <w:rsid w:val="008B07F9"/>
    <w:rsid w:val="008B1646"/>
    <w:rsid w:val="008B2B14"/>
    <w:rsid w:val="008B2C1C"/>
    <w:rsid w:val="008B40BE"/>
    <w:rsid w:val="008B43FF"/>
    <w:rsid w:val="008B5D04"/>
    <w:rsid w:val="008B5FD0"/>
    <w:rsid w:val="008B6AC4"/>
    <w:rsid w:val="008B7799"/>
    <w:rsid w:val="008C09CD"/>
    <w:rsid w:val="008C13EF"/>
    <w:rsid w:val="008C1E5A"/>
    <w:rsid w:val="008C39DD"/>
    <w:rsid w:val="008C4B99"/>
    <w:rsid w:val="008C6AED"/>
    <w:rsid w:val="008C7604"/>
    <w:rsid w:val="008C7C40"/>
    <w:rsid w:val="008C7EBB"/>
    <w:rsid w:val="008D21E7"/>
    <w:rsid w:val="008D3175"/>
    <w:rsid w:val="008D36B5"/>
    <w:rsid w:val="008D389A"/>
    <w:rsid w:val="008D3C8C"/>
    <w:rsid w:val="008D75E3"/>
    <w:rsid w:val="008D7A2E"/>
    <w:rsid w:val="008E0008"/>
    <w:rsid w:val="008E0DEB"/>
    <w:rsid w:val="008E10C0"/>
    <w:rsid w:val="008E1B27"/>
    <w:rsid w:val="008E2F82"/>
    <w:rsid w:val="008E3B5E"/>
    <w:rsid w:val="008E6941"/>
    <w:rsid w:val="008E6B3B"/>
    <w:rsid w:val="008E6BA8"/>
    <w:rsid w:val="008F166D"/>
    <w:rsid w:val="008F2033"/>
    <w:rsid w:val="008F68C5"/>
    <w:rsid w:val="00900E2A"/>
    <w:rsid w:val="0090208C"/>
    <w:rsid w:val="0090301A"/>
    <w:rsid w:val="00903379"/>
    <w:rsid w:val="009035E1"/>
    <w:rsid w:val="00905031"/>
    <w:rsid w:val="0090582A"/>
    <w:rsid w:val="00905B8E"/>
    <w:rsid w:val="00905DDD"/>
    <w:rsid w:val="009060DE"/>
    <w:rsid w:val="00906975"/>
    <w:rsid w:val="00906FDD"/>
    <w:rsid w:val="00914BFC"/>
    <w:rsid w:val="00915B2C"/>
    <w:rsid w:val="00917F0B"/>
    <w:rsid w:val="00917F8B"/>
    <w:rsid w:val="0092087B"/>
    <w:rsid w:val="00920B6D"/>
    <w:rsid w:val="009252DB"/>
    <w:rsid w:val="00926375"/>
    <w:rsid w:val="0093029F"/>
    <w:rsid w:val="009302B2"/>
    <w:rsid w:val="00931244"/>
    <w:rsid w:val="00933D60"/>
    <w:rsid w:val="00934607"/>
    <w:rsid w:val="0093490B"/>
    <w:rsid w:val="00934FEF"/>
    <w:rsid w:val="00936ED2"/>
    <w:rsid w:val="009374C9"/>
    <w:rsid w:val="0094103C"/>
    <w:rsid w:val="00943ACB"/>
    <w:rsid w:val="009447FE"/>
    <w:rsid w:val="00944C5E"/>
    <w:rsid w:val="00945A19"/>
    <w:rsid w:val="009471EA"/>
    <w:rsid w:val="00947C1D"/>
    <w:rsid w:val="00952C31"/>
    <w:rsid w:val="00953EFE"/>
    <w:rsid w:val="009546EF"/>
    <w:rsid w:val="00955D8E"/>
    <w:rsid w:val="00956422"/>
    <w:rsid w:val="00957382"/>
    <w:rsid w:val="00957C05"/>
    <w:rsid w:val="00960964"/>
    <w:rsid w:val="00961101"/>
    <w:rsid w:val="0096272E"/>
    <w:rsid w:val="009636EC"/>
    <w:rsid w:val="009646B4"/>
    <w:rsid w:val="00965E4D"/>
    <w:rsid w:val="00975B92"/>
    <w:rsid w:val="00975E69"/>
    <w:rsid w:val="009770A0"/>
    <w:rsid w:val="00980A29"/>
    <w:rsid w:val="009822B9"/>
    <w:rsid w:val="00982EAC"/>
    <w:rsid w:val="009842F4"/>
    <w:rsid w:val="00985006"/>
    <w:rsid w:val="00985DF3"/>
    <w:rsid w:val="009867E6"/>
    <w:rsid w:val="009908AB"/>
    <w:rsid w:val="009949C8"/>
    <w:rsid w:val="00994CCA"/>
    <w:rsid w:val="009957B2"/>
    <w:rsid w:val="00997601"/>
    <w:rsid w:val="009978FC"/>
    <w:rsid w:val="009A0972"/>
    <w:rsid w:val="009A09A4"/>
    <w:rsid w:val="009A0EA2"/>
    <w:rsid w:val="009A126D"/>
    <w:rsid w:val="009A1341"/>
    <w:rsid w:val="009A1511"/>
    <w:rsid w:val="009A23CB"/>
    <w:rsid w:val="009A23E9"/>
    <w:rsid w:val="009A27DC"/>
    <w:rsid w:val="009A4A8B"/>
    <w:rsid w:val="009A4FAA"/>
    <w:rsid w:val="009A760D"/>
    <w:rsid w:val="009A78DE"/>
    <w:rsid w:val="009A7ECD"/>
    <w:rsid w:val="009A7EE3"/>
    <w:rsid w:val="009B01B9"/>
    <w:rsid w:val="009B1D5C"/>
    <w:rsid w:val="009B4D9D"/>
    <w:rsid w:val="009B5415"/>
    <w:rsid w:val="009B68CC"/>
    <w:rsid w:val="009B7DAF"/>
    <w:rsid w:val="009C2E31"/>
    <w:rsid w:val="009C2EBE"/>
    <w:rsid w:val="009C51FD"/>
    <w:rsid w:val="009C5C25"/>
    <w:rsid w:val="009C5FE5"/>
    <w:rsid w:val="009C7151"/>
    <w:rsid w:val="009C7545"/>
    <w:rsid w:val="009D1A76"/>
    <w:rsid w:val="009D3024"/>
    <w:rsid w:val="009D4EE7"/>
    <w:rsid w:val="009D62B4"/>
    <w:rsid w:val="009D7157"/>
    <w:rsid w:val="009D743F"/>
    <w:rsid w:val="009E006E"/>
    <w:rsid w:val="009E1674"/>
    <w:rsid w:val="009E1955"/>
    <w:rsid w:val="009E37B6"/>
    <w:rsid w:val="009E3F9C"/>
    <w:rsid w:val="009E5423"/>
    <w:rsid w:val="009E5B4D"/>
    <w:rsid w:val="009E630A"/>
    <w:rsid w:val="009E6DA3"/>
    <w:rsid w:val="009E7575"/>
    <w:rsid w:val="009F1D16"/>
    <w:rsid w:val="009F27DF"/>
    <w:rsid w:val="009F320D"/>
    <w:rsid w:val="009F3395"/>
    <w:rsid w:val="009F343D"/>
    <w:rsid w:val="009F367C"/>
    <w:rsid w:val="009F4CF4"/>
    <w:rsid w:val="009F5507"/>
    <w:rsid w:val="009F78CD"/>
    <w:rsid w:val="009F79E5"/>
    <w:rsid w:val="00A01F55"/>
    <w:rsid w:val="00A03CFB"/>
    <w:rsid w:val="00A040FD"/>
    <w:rsid w:val="00A04642"/>
    <w:rsid w:val="00A04CB6"/>
    <w:rsid w:val="00A04F0D"/>
    <w:rsid w:val="00A05335"/>
    <w:rsid w:val="00A05768"/>
    <w:rsid w:val="00A062C7"/>
    <w:rsid w:val="00A0755B"/>
    <w:rsid w:val="00A07A7B"/>
    <w:rsid w:val="00A07CFE"/>
    <w:rsid w:val="00A12180"/>
    <w:rsid w:val="00A126C8"/>
    <w:rsid w:val="00A131B6"/>
    <w:rsid w:val="00A1385C"/>
    <w:rsid w:val="00A13F4C"/>
    <w:rsid w:val="00A14CAA"/>
    <w:rsid w:val="00A1628C"/>
    <w:rsid w:val="00A1719A"/>
    <w:rsid w:val="00A17999"/>
    <w:rsid w:val="00A20E53"/>
    <w:rsid w:val="00A238C0"/>
    <w:rsid w:val="00A241A6"/>
    <w:rsid w:val="00A27233"/>
    <w:rsid w:val="00A2786F"/>
    <w:rsid w:val="00A27B52"/>
    <w:rsid w:val="00A30AAD"/>
    <w:rsid w:val="00A32A52"/>
    <w:rsid w:val="00A340A2"/>
    <w:rsid w:val="00A34F8A"/>
    <w:rsid w:val="00A365AF"/>
    <w:rsid w:val="00A369C2"/>
    <w:rsid w:val="00A37049"/>
    <w:rsid w:val="00A37F5E"/>
    <w:rsid w:val="00A37FE6"/>
    <w:rsid w:val="00A40025"/>
    <w:rsid w:val="00A421CE"/>
    <w:rsid w:val="00A42B2F"/>
    <w:rsid w:val="00A4478E"/>
    <w:rsid w:val="00A4517F"/>
    <w:rsid w:val="00A45DCC"/>
    <w:rsid w:val="00A462AA"/>
    <w:rsid w:val="00A46C64"/>
    <w:rsid w:val="00A47CBD"/>
    <w:rsid w:val="00A51782"/>
    <w:rsid w:val="00A51808"/>
    <w:rsid w:val="00A527AA"/>
    <w:rsid w:val="00A52840"/>
    <w:rsid w:val="00A52EFE"/>
    <w:rsid w:val="00A53BFB"/>
    <w:rsid w:val="00A5486A"/>
    <w:rsid w:val="00A558C0"/>
    <w:rsid w:val="00A55F56"/>
    <w:rsid w:val="00A56013"/>
    <w:rsid w:val="00A5684D"/>
    <w:rsid w:val="00A57DD9"/>
    <w:rsid w:val="00A57E8A"/>
    <w:rsid w:val="00A64003"/>
    <w:rsid w:val="00A6563B"/>
    <w:rsid w:val="00A66A07"/>
    <w:rsid w:val="00A66D21"/>
    <w:rsid w:val="00A679F9"/>
    <w:rsid w:val="00A72217"/>
    <w:rsid w:val="00A72614"/>
    <w:rsid w:val="00A74BD3"/>
    <w:rsid w:val="00A75C61"/>
    <w:rsid w:val="00A76561"/>
    <w:rsid w:val="00A818AA"/>
    <w:rsid w:val="00A83A47"/>
    <w:rsid w:val="00A85318"/>
    <w:rsid w:val="00A863AD"/>
    <w:rsid w:val="00A90267"/>
    <w:rsid w:val="00A904BD"/>
    <w:rsid w:val="00A916F9"/>
    <w:rsid w:val="00A93C3D"/>
    <w:rsid w:val="00A942F2"/>
    <w:rsid w:val="00A95E2D"/>
    <w:rsid w:val="00A9601B"/>
    <w:rsid w:val="00AA0FDC"/>
    <w:rsid w:val="00AA1CF3"/>
    <w:rsid w:val="00AA589B"/>
    <w:rsid w:val="00AA5C69"/>
    <w:rsid w:val="00AA635F"/>
    <w:rsid w:val="00AA6B43"/>
    <w:rsid w:val="00AB0320"/>
    <w:rsid w:val="00AB05E1"/>
    <w:rsid w:val="00AB0EB3"/>
    <w:rsid w:val="00AB1DAA"/>
    <w:rsid w:val="00AB2D6F"/>
    <w:rsid w:val="00AB2ECE"/>
    <w:rsid w:val="00AB3238"/>
    <w:rsid w:val="00AB3262"/>
    <w:rsid w:val="00AB3E40"/>
    <w:rsid w:val="00AB6B6C"/>
    <w:rsid w:val="00AB7B11"/>
    <w:rsid w:val="00AC0AE2"/>
    <w:rsid w:val="00AC0DDF"/>
    <w:rsid w:val="00AC1163"/>
    <w:rsid w:val="00AC14DC"/>
    <w:rsid w:val="00AC4B94"/>
    <w:rsid w:val="00AC5FBF"/>
    <w:rsid w:val="00AD01F9"/>
    <w:rsid w:val="00AD0248"/>
    <w:rsid w:val="00AD100E"/>
    <w:rsid w:val="00AD1264"/>
    <w:rsid w:val="00AD1634"/>
    <w:rsid w:val="00AD1A48"/>
    <w:rsid w:val="00AD2139"/>
    <w:rsid w:val="00AD5AB0"/>
    <w:rsid w:val="00AD5ADE"/>
    <w:rsid w:val="00AD60E8"/>
    <w:rsid w:val="00AE1D47"/>
    <w:rsid w:val="00AE1E36"/>
    <w:rsid w:val="00AE25EB"/>
    <w:rsid w:val="00AE37C2"/>
    <w:rsid w:val="00AE38E6"/>
    <w:rsid w:val="00AE5D8A"/>
    <w:rsid w:val="00AE7A84"/>
    <w:rsid w:val="00AF086E"/>
    <w:rsid w:val="00AF29C3"/>
    <w:rsid w:val="00AF34EC"/>
    <w:rsid w:val="00AF635C"/>
    <w:rsid w:val="00AF6A32"/>
    <w:rsid w:val="00AF7443"/>
    <w:rsid w:val="00AF74AA"/>
    <w:rsid w:val="00B00F99"/>
    <w:rsid w:val="00B03323"/>
    <w:rsid w:val="00B03C2F"/>
    <w:rsid w:val="00B1123C"/>
    <w:rsid w:val="00B11949"/>
    <w:rsid w:val="00B1270E"/>
    <w:rsid w:val="00B12CA2"/>
    <w:rsid w:val="00B12F67"/>
    <w:rsid w:val="00B13827"/>
    <w:rsid w:val="00B15064"/>
    <w:rsid w:val="00B1566B"/>
    <w:rsid w:val="00B15B87"/>
    <w:rsid w:val="00B17BE7"/>
    <w:rsid w:val="00B205B6"/>
    <w:rsid w:val="00B218BB"/>
    <w:rsid w:val="00B244FC"/>
    <w:rsid w:val="00B24777"/>
    <w:rsid w:val="00B258B2"/>
    <w:rsid w:val="00B25B86"/>
    <w:rsid w:val="00B26326"/>
    <w:rsid w:val="00B26778"/>
    <w:rsid w:val="00B31ECE"/>
    <w:rsid w:val="00B3218D"/>
    <w:rsid w:val="00B340A3"/>
    <w:rsid w:val="00B36F5E"/>
    <w:rsid w:val="00B36F8C"/>
    <w:rsid w:val="00B37A08"/>
    <w:rsid w:val="00B37CCF"/>
    <w:rsid w:val="00B410F5"/>
    <w:rsid w:val="00B418D2"/>
    <w:rsid w:val="00B422C2"/>
    <w:rsid w:val="00B4249A"/>
    <w:rsid w:val="00B42EB0"/>
    <w:rsid w:val="00B438AC"/>
    <w:rsid w:val="00B43A22"/>
    <w:rsid w:val="00B444CC"/>
    <w:rsid w:val="00B4513F"/>
    <w:rsid w:val="00B4557D"/>
    <w:rsid w:val="00B45F66"/>
    <w:rsid w:val="00B460CB"/>
    <w:rsid w:val="00B46B23"/>
    <w:rsid w:val="00B51203"/>
    <w:rsid w:val="00B51A6E"/>
    <w:rsid w:val="00B5244D"/>
    <w:rsid w:val="00B546CE"/>
    <w:rsid w:val="00B54F55"/>
    <w:rsid w:val="00B559E2"/>
    <w:rsid w:val="00B6280C"/>
    <w:rsid w:val="00B63AF1"/>
    <w:rsid w:val="00B63BA3"/>
    <w:rsid w:val="00B63E23"/>
    <w:rsid w:val="00B647CB"/>
    <w:rsid w:val="00B6516E"/>
    <w:rsid w:val="00B6605E"/>
    <w:rsid w:val="00B66A3E"/>
    <w:rsid w:val="00B671A4"/>
    <w:rsid w:val="00B673A8"/>
    <w:rsid w:val="00B71DA3"/>
    <w:rsid w:val="00B72164"/>
    <w:rsid w:val="00B72CD4"/>
    <w:rsid w:val="00B739C1"/>
    <w:rsid w:val="00B73AB8"/>
    <w:rsid w:val="00B73CF1"/>
    <w:rsid w:val="00B73DD5"/>
    <w:rsid w:val="00B74494"/>
    <w:rsid w:val="00B75A98"/>
    <w:rsid w:val="00B76038"/>
    <w:rsid w:val="00B76131"/>
    <w:rsid w:val="00B80FD3"/>
    <w:rsid w:val="00B812D3"/>
    <w:rsid w:val="00B82F2A"/>
    <w:rsid w:val="00B849B2"/>
    <w:rsid w:val="00B84ECE"/>
    <w:rsid w:val="00B84F04"/>
    <w:rsid w:val="00B85B00"/>
    <w:rsid w:val="00B86533"/>
    <w:rsid w:val="00B87CD7"/>
    <w:rsid w:val="00B90CF3"/>
    <w:rsid w:val="00B92BAD"/>
    <w:rsid w:val="00B94388"/>
    <w:rsid w:val="00B9485F"/>
    <w:rsid w:val="00BA02F1"/>
    <w:rsid w:val="00BA051D"/>
    <w:rsid w:val="00BA1CFA"/>
    <w:rsid w:val="00BA2B93"/>
    <w:rsid w:val="00BA378F"/>
    <w:rsid w:val="00BA4100"/>
    <w:rsid w:val="00BA502E"/>
    <w:rsid w:val="00BA554A"/>
    <w:rsid w:val="00BA6D37"/>
    <w:rsid w:val="00BA755C"/>
    <w:rsid w:val="00BB1A85"/>
    <w:rsid w:val="00BB32EC"/>
    <w:rsid w:val="00BB454A"/>
    <w:rsid w:val="00BB4C04"/>
    <w:rsid w:val="00BB6343"/>
    <w:rsid w:val="00BB7F0D"/>
    <w:rsid w:val="00BC33C3"/>
    <w:rsid w:val="00BC3BC2"/>
    <w:rsid w:val="00BC4CFC"/>
    <w:rsid w:val="00BC7BE0"/>
    <w:rsid w:val="00BD1383"/>
    <w:rsid w:val="00BD1448"/>
    <w:rsid w:val="00BD1EBF"/>
    <w:rsid w:val="00BD45FE"/>
    <w:rsid w:val="00BD4CFF"/>
    <w:rsid w:val="00BD765C"/>
    <w:rsid w:val="00BE0834"/>
    <w:rsid w:val="00BE1320"/>
    <w:rsid w:val="00BE2747"/>
    <w:rsid w:val="00BE293A"/>
    <w:rsid w:val="00BE3467"/>
    <w:rsid w:val="00BE38F0"/>
    <w:rsid w:val="00BE56B0"/>
    <w:rsid w:val="00BE5835"/>
    <w:rsid w:val="00BE75D7"/>
    <w:rsid w:val="00BE7D51"/>
    <w:rsid w:val="00BF0929"/>
    <w:rsid w:val="00BF132F"/>
    <w:rsid w:val="00BF4E17"/>
    <w:rsid w:val="00BF57D5"/>
    <w:rsid w:val="00BF5F96"/>
    <w:rsid w:val="00C01001"/>
    <w:rsid w:val="00C02C04"/>
    <w:rsid w:val="00C02E8E"/>
    <w:rsid w:val="00C0392A"/>
    <w:rsid w:val="00C03C66"/>
    <w:rsid w:val="00C0440A"/>
    <w:rsid w:val="00C04687"/>
    <w:rsid w:val="00C0487F"/>
    <w:rsid w:val="00C04B40"/>
    <w:rsid w:val="00C04E79"/>
    <w:rsid w:val="00C070BF"/>
    <w:rsid w:val="00C07A38"/>
    <w:rsid w:val="00C11B5D"/>
    <w:rsid w:val="00C1200C"/>
    <w:rsid w:val="00C13878"/>
    <w:rsid w:val="00C1396D"/>
    <w:rsid w:val="00C14003"/>
    <w:rsid w:val="00C15EEB"/>
    <w:rsid w:val="00C174F2"/>
    <w:rsid w:val="00C201B9"/>
    <w:rsid w:val="00C229D7"/>
    <w:rsid w:val="00C22A1D"/>
    <w:rsid w:val="00C22AA4"/>
    <w:rsid w:val="00C22AE9"/>
    <w:rsid w:val="00C24429"/>
    <w:rsid w:val="00C24F15"/>
    <w:rsid w:val="00C265EF"/>
    <w:rsid w:val="00C266DE"/>
    <w:rsid w:val="00C26B0F"/>
    <w:rsid w:val="00C319B8"/>
    <w:rsid w:val="00C33C75"/>
    <w:rsid w:val="00C34424"/>
    <w:rsid w:val="00C35198"/>
    <w:rsid w:val="00C36BEF"/>
    <w:rsid w:val="00C40176"/>
    <w:rsid w:val="00C406AF"/>
    <w:rsid w:val="00C409CE"/>
    <w:rsid w:val="00C40A5C"/>
    <w:rsid w:val="00C41472"/>
    <w:rsid w:val="00C41AE7"/>
    <w:rsid w:val="00C433BE"/>
    <w:rsid w:val="00C443A7"/>
    <w:rsid w:val="00C44FA4"/>
    <w:rsid w:val="00C44FE6"/>
    <w:rsid w:val="00C46B12"/>
    <w:rsid w:val="00C51EC0"/>
    <w:rsid w:val="00C5221B"/>
    <w:rsid w:val="00C52C97"/>
    <w:rsid w:val="00C54BB9"/>
    <w:rsid w:val="00C563A2"/>
    <w:rsid w:val="00C57820"/>
    <w:rsid w:val="00C654F5"/>
    <w:rsid w:val="00C6659E"/>
    <w:rsid w:val="00C7033E"/>
    <w:rsid w:val="00C7109B"/>
    <w:rsid w:val="00C71C22"/>
    <w:rsid w:val="00C71C82"/>
    <w:rsid w:val="00C723B4"/>
    <w:rsid w:val="00C77515"/>
    <w:rsid w:val="00C777DD"/>
    <w:rsid w:val="00C8108C"/>
    <w:rsid w:val="00C82287"/>
    <w:rsid w:val="00C83D04"/>
    <w:rsid w:val="00C83F82"/>
    <w:rsid w:val="00C849F1"/>
    <w:rsid w:val="00C84D62"/>
    <w:rsid w:val="00C87C3D"/>
    <w:rsid w:val="00C9058E"/>
    <w:rsid w:val="00C90833"/>
    <w:rsid w:val="00C90B91"/>
    <w:rsid w:val="00C90F4E"/>
    <w:rsid w:val="00C920BB"/>
    <w:rsid w:val="00C923DC"/>
    <w:rsid w:val="00C9279F"/>
    <w:rsid w:val="00C94B26"/>
    <w:rsid w:val="00C957D8"/>
    <w:rsid w:val="00CA061C"/>
    <w:rsid w:val="00CA06BA"/>
    <w:rsid w:val="00CA072D"/>
    <w:rsid w:val="00CA0B2B"/>
    <w:rsid w:val="00CA1058"/>
    <w:rsid w:val="00CA1705"/>
    <w:rsid w:val="00CA3BDA"/>
    <w:rsid w:val="00CA4576"/>
    <w:rsid w:val="00CA47A1"/>
    <w:rsid w:val="00CA4F44"/>
    <w:rsid w:val="00CA7203"/>
    <w:rsid w:val="00CB144E"/>
    <w:rsid w:val="00CB18AC"/>
    <w:rsid w:val="00CB2029"/>
    <w:rsid w:val="00CB221B"/>
    <w:rsid w:val="00CB3C9D"/>
    <w:rsid w:val="00CB523D"/>
    <w:rsid w:val="00CB5374"/>
    <w:rsid w:val="00CB5474"/>
    <w:rsid w:val="00CB5FDD"/>
    <w:rsid w:val="00CC2D12"/>
    <w:rsid w:val="00CC6795"/>
    <w:rsid w:val="00CC6EB4"/>
    <w:rsid w:val="00CC7858"/>
    <w:rsid w:val="00CC7BD2"/>
    <w:rsid w:val="00CD0D94"/>
    <w:rsid w:val="00CD1EA5"/>
    <w:rsid w:val="00CD3CB6"/>
    <w:rsid w:val="00CD4395"/>
    <w:rsid w:val="00CD5074"/>
    <w:rsid w:val="00CD5166"/>
    <w:rsid w:val="00CD5544"/>
    <w:rsid w:val="00CD57EA"/>
    <w:rsid w:val="00CD7C1E"/>
    <w:rsid w:val="00CE1A40"/>
    <w:rsid w:val="00CE1A54"/>
    <w:rsid w:val="00CE3EE0"/>
    <w:rsid w:val="00CE51E5"/>
    <w:rsid w:val="00CE54EF"/>
    <w:rsid w:val="00CE7320"/>
    <w:rsid w:val="00CE7593"/>
    <w:rsid w:val="00CF1B90"/>
    <w:rsid w:val="00CF2D51"/>
    <w:rsid w:val="00CF35E0"/>
    <w:rsid w:val="00CF37DF"/>
    <w:rsid w:val="00CF5FB6"/>
    <w:rsid w:val="00CF69A2"/>
    <w:rsid w:val="00CF7150"/>
    <w:rsid w:val="00CF7580"/>
    <w:rsid w:val="00D00532"/>
    <w:rsid w:val="00D00577"/>
    <w:rsid w:val="00D00DA0"/>
    <w:rsid w:val="00D02439"/>
    <w:rsid w:val="00D02518"/>
    <w:rsid w:val="00D02A1C"/>
    <w:rsid w:val="00D03A6E"/>
    <w:rsid w:val="00D03BC3"/>
    <w:rsid w:val="00D04B86"/>
    <w:rsid w:val="00D04F70"/>
    <w:rsid w:val="00D05F10"/>
    <w:rsid w:val="00D0742A"/>
    <w:rsid w:val="00D1080C"/>
    <w:rsid w:val="00D10C75"/>
    <w:rsid w:val="00D10FE9"/>
    <w:rsid w:val="00D11870"/>
    <w:rsid w:val="00D1305B"/>
    <w:rsid w:val="00D15EDE"/>
    <w:rsid w:val="00D17454"/>
    <w:rsid w:val="00D2031B"/>
    <w:rsid w:val="00D203DC"/>
    <w:rsid w:val="00D209C3"/>
    <w:rsid w:val="00D2109D"/>
    <w:rsid w:val="00D21779"/>
    <w:rsid w:val="00D2206D"/>
    <w:rsid w:val="00D2361E"/>
    <w:rsid w:val="00D23D12"/>
    <w:rsid w:val="00D30BDB"/>
    <w:rsid w:val="00D33FBC"/>
    <w:rsid w:val="00D366F4"/>
    <w:rsid w:val="00D375A6"/>
    <w:rsid w:val="00D37762"/>
    <w:rsid w:val="00D37CC6"/>
    <w:rsid w:val="00D41E57"/>
    <w:rsid w:val="00D421C0"/>
    <w:rsid w:val="00D42713"/>
    <w:rsid w:val="00D43CB1"/>
    <w:rsid w:val="00D44454"/>
    <w:rsid w:val="00D444E8"/>
    <w:rsid w:val="00D51953"/>
    <w:rsid w:val="00D5246E"/>
    <w:rsid w:val="00D52978"/>
    <w:rsid w:val="00D52A16"/>
    <w:rsid w:val="00D53092"/>
    <w:rsid w:val="00D54D72"/>
    <w:rsid w:val="00D5600E"/>
    <w:rsid w:val="00D6013C"/>
    <w:rsid w:val="00D61212"/>
    <w:rsid w:val="00D63E2C"/>
    <w:rsid w:val="00D67CF0"/>
    <w:rsid w:val="00D67E38"/>
    <w:rsid w:val="00D72F95"/>
    <w:rsid w:val="00D734FE"/>
    <w:rsid w:val="00D74764"/>
    <w:rsid w:val="00D7535C"/>
    <w:rsid w:val="00D75BA9"/>
    <w:rsid w:val="00D76302"/>
    <w:rsid w:val="00D76540"/>
    <w:rsid w:val="00D76F36"/>
    <w:rsid w:val="00D7799D"/>
    <w:rsid w:val="00D77A87"/>
    <w:rsid w:val="00D77F0D"/>
    <w:rsid w:val="00D83AB1"/>
    <w:rsid w:val="00D84D4F"/>
    <w:rsid w:val="00D84F13"/>
    <w:rsid w:val="00D87EC0"/>
    <w:rsid w:val="00D87F54"/>
    <w:rsid w:val="00D9056A"/>
    <w:rsid w:val="00D91019"/>
    <w:rsid w:val="00D91283"/>
    <w:rsid w:val="00D9159A"/>
    <w:rsid w:val="00D91EC9"/>
    <w:rsid w:val="00D92635"/>
    <w:rsid w:val="00D93117"/>
    <w:rsid w:val="00D94748"/>
    <w:rsid w:val="00D9535A"/>
    <w:rsid w:val="00D957B8"/>
    <w:rsid w:val="00D95842"/>
    <w:rsid w:val="00D95BDE"/>
    <w:rsid w:val="00D95F51"/>
    <w:rsid w:val="00D979C6"/>
    <w:rsid w:val="00DA0365"/>
    <w:rsid w:val="00DA2FBE"/>
    <w:rsid w:val="00DA5CE2"/>
    <w:rsid w:val="00DA7208"/>
    <w:rsid w:val="00DB0BCA"/>
    <w:rsid w:val="00DB294E"/>
    <w:rsid w:val="00DB2B95"/>
    <w:rsid w:val="00DB3250"/>
    <w:rsid w:val="00DB5989"/>
    <w:rsid w:val="00DB7146"/>
    <w:rsid w:val="00DB775F"/>
    <w:rsid w:val="00DB7CFA"/>
    <w:rsid w:val="00DC28D7"/>
    <w:rsid w:val="00DC5B96"/>
    <w:rsid w:val="00DC6496"/>
    <w:rsid w:val="00DD04A7"/>
    <w:rsid w:val="00DD22C1"/>
    <w:rsid w:val="00DD3AD1"/>
    <w:rsid w:val="00DD428E"/>
    <w:rsid w:val="00DD43AB"/>
    <w:rsid w:val="00DD4CDA"/>
    <w:rsid w:val="00DD56A3"/>
    <w:rsid w:val="00DE10E8"/>
    <w:rsid w:val="00DE2707"/>
    <w:rsid w:val="00DE3368"/>
    <w:rsid w:val="00DE6691"/>
    <w:rsid w:val="00DE69E7"/>
    <w:rsid w:val="00DE7608"/>
    <w:rsid w:val="00DF0207"/>
    <w:rsid w:val="00DF0B12"/>
    <w:rsid w:val="00DF1161"/>
    <w:rsid w:val="00DF28EC"/>
    <w:rsid w:val="00DF2D13"/>
    <w:rsid w:val="00DF3E17"/>
    <w:rsid w:val="00DF3FB0"/>
    <w:rsid w:val="00DF4B7E"/>
    <w:rsid w:val="00DF655C"/>
    <w:rsid w:val="00DF73F6"/>
    <w:rsid w:val="00E01172"/>
    <w:rsid w:val="00E01A7E"/>
    <w:rsid w:val="00E01B9C"/>
    <w:rsid w:val="00E02A99"/>
    <w:rsid w:val="00E0374F"/>
    <w:rsid w:val="00E03DE7"/>
    <w:rsid w:val="00E03FA0"/>
    <w:rsid w:val="00E046A3"/>
    <w:rsid w:val="00E077A2"/>
    <w:rsid w:val="00E115C6"/>
    <w:rsid w:val="00E1348C"/>
    <w:rsid w:val="00E14305"/>
    <w:rsid w:val="00E1470E"/>
    <w:rsid w:val="00E14FBC"/>
    <w:rsid w:val="00E15401"/>
    <w:rsid w:val="00E16849"/>
    <w:rsid w:val="00E16FDA"/>
    <w:rsid w:val="00E205D0"/>
    <w:rsid w:val="00E20FE1"/>
    <w:rsid w:val="00E22E3D"/>
    <w:rsid w:val="00E23173"/>
    <w:rsid w:val="00E24874"/>
    <w:rsid w:val="00E31F08"/>
    <w:rsid w:val="00E34C63"/>
    <w:rsid w:val="00E35F58"/>
    <w:rsid w:val="00E36DAB"/>
    <w:rsid w:val="00E40416"/>
    <w:rsid w:val="00E412C7"/>
    <w:rsid w:val="00E436B9"/>
    <w:rsid w:val="00E45BD9"/>
    <w:rsid w:val="00E54210"/>
    <w:rsid w:val="00E54DA6"/>
    <w:rsid w:val="00E56D00"/>
    <w:rsid w:val="00E57A94"/>
    <w:rsid w:val="00E57E7C"/>
    <w:rsid w:val="00E6106E"/>
    <w:rsid w:val="00E63281"/>
    <w:rsid w:val="00E63CC7"/>
    <w:rsid w:val="00E64359"/>
    <w:rsid w:val="00E64EBD"/>
    <w:rsid w:val="00E66FFC"/>
    <w:rsid w:val="00E67229"/>
    <w:rsid w:val="00E72D86"/>
    <w:rsid w:val="00E730D6"/>
    <w:rsid w:val="00E741E6"/>
    <w:rsid w:val="00E746A6"/>
    <w:rsid w:val="00E75564"/>
    <w:rsid w:val="00E759D6"/>
    <w:rsid w:val="00E763F1"/>
    <w:rsid w:val="00E76580"/>
    <w:rsid w:val="00E76C60"/>
    <w:rsid w:val="00E777DA"/>
    <w:rsid w:val="00E80046"/>
    <w:rsid w:val="00E801F8"/>
    <w:rsid w:val="00E80423"/>
    <w:rsid w:val="00E81E23"/>
    <w:rsid w:val="00E82D28"/>
    <w:rsid w:val="00E83E18"/>
    <w:rsid w:val="00E84A8C"/>
    <w:rsid w:val="00E86E35"/>
    <w:rsid w:val="00E900EF"/>
    <w:rsid w:val="00E90811"/>
    <w:rsid w:val="00E91D59"/>
    <w:rsid w:val="00E94F72"/>
    <w:rsid w:val="00E94FAC"/>
    <w:rsid w:val="00E95502"/>
    <w:rsid w:val="00E95EB3"/>
    <w:rsid w:val="00E976DE"/>
    <w:rsid w:val="00EA12AF"/>
    <w:rsid w:val="00EA4CED"/>
    <w:rsid w:val="00EA6B04"/>
    <w:rsid w:val="00EA7CF6"/>
    <w:rsid w:val="00EB082C"/>
    <w:rsid w:val="00EB0863"/>
    <w:rsid w:val="00EB305A"/>
    <w:rsid w:val="00EB3097"/>
    <w:rsid w:val="00EB38F4"/>
    <w:rsid w:val="00EB3F9F"/>
    <w:rsid w:val="00EB5B95"/>
    <w:rsid w:val="00EC0735"/>
    <w:rsid w:val="00EC0F83"/>
    <w:rsid w:val="00EC147F"/>
    <w:rsid w:val="00EC16F1"/>
    <w:rsid w:val="00EC4B7A"/>
    <w:rsid w:val="00EC5013"/>
    <w:rsid w:val="00EC59C2"/>
    <w:rsid w:val="00EC6CD1"/>
    <w:rsid w:val="00EC6DB5"/>
    <w:rsid w:val="00EC7A53"/>
    <w:rsid w:val="00ED0429"/>
    <w:rsid w:val="00ED10AD"/>
    <w:rsid w:val="00ED1272"/>
    <w:rsid w:val="00ED18F7"/>
    <w:rsid w:val="00ED1F20"/>
    <w:rsid w:val="00ED3BC1"/>
    <w:rsid w:val="00ED3F22"/>
    <w:rsid w:val="00ED4447"/>
    <w:rsid w:val="00ED57D7"/>
    <w:rsid w:val="00EE0D07"/>
    <w:rsid w:val="00EE0DAB"/>
    <w:rsid w:val="00EE2AB0"/>
    <w:rsid w:val="00EE3187"/>
    <w:rsid w:val="00EE3D57"/>
    <w:rsid w:val="00EE3F82"/>
    <w:rsid w:val="00EE4C7A"/>
    <w:rsid w:val="00EE58FF"/>
    <w:rsid w:val="00EE5988"/>
    <w:rsid w:val="00EE5FC5"/>
    <w:rsid w:val="00EE606A"/>
    <w:rsid w:val="00EE7346"/>
    <w:rsid w:val="00EF11F5"/>
    <w:rsid w:val="00EF2E74"/>
    <w:rsid w:val="00EF499B"/>
    <w:rsid w:val="00EF4A65"/>
    <w:rsid w:val="00EF7068"/>
    <w:rsid w:val="00F00C91"/>
    <w:rsid w:val="00F01201"/>
    <w:rsid w:val="00F01E3E"/>
    <w:rsid w:val="00F04511"/>
    <w:rsid w:val="00F04B5C"/>
    <w:rsid w:val="00F05F54"/>
    <w:rsid w:val="00F13CD4"/>
    <w:rsid w:val="00F14977"/>
    <w:rsid w:val="00F15D74"/>
    <w:rsid w:val="00F16F4A"/>
    <w:rsid w:val="00F1766B"/>
    <w:rsid w:val="00F17E45"/>
    <w:rsid w:val="00F21ED4"/>
    <w:rsid w:val="00F2254C"/>
    <w:rsid w:val="00F249AD"/>
    <w:rsid w:val="00F250BA"/>
    <w:rsid w:val="00F25674"/>
    <w:rsid w:val="00F25A55"/>
    <w:rsid w:val="00F25C0D"/>
    <w:rsid w:val="00F27195"/>
    <w:rsid w:val="00F301B9"/>
    <w:rsid w:val="00F3031E"/>
    <w:rsid w:val="00F32092"/>
    <w:rsid w:val="00F33C10"/>
    <w:rsid w:val="00F36C58"/>
    <w:rsid w:val="00F4026B"/>
    <w:rsid w:val="00F40BAE"/>
    <w:rsid w:val="00F414EE"/>
    <w:rsid w:val="00F43FD2"/>
    <w:rsid w:val="00F460B8"/>
    <w:rsid w:val="00F460C6"/>
    <w:rsid w:val="00F50342"/>
    <w:rsid w:val="00F521C0"/>
    <w:rsid w:val="00F52357"/>
    <w:rsid w:val="00F542E0"/>
    <w:rsid w:val="00F54E38"/>
    <w:rsid w:val="00F552E4"/>
    <w:rsid w:val="00F5537C"/>
    <w:rsid w:val="00F553F0"/>
    <w:rsid w:val="00F609C4"/>
    <w:rsid w:val="00F61FD7"/>
    <w:rsid w:val="00F622A2"/>
    <w:rsid w:val="00F6323E"/>
    <w:rsid w:val="00F64B34"/>
    <w:rsid w:val="00F652C8"/>
    <w:rsid w:val="00F65795"/>
    <w:rsid w:val="00F663A3"/>
    <w:rsid w:val="00F66FE5"/>
    <w:rsid w:val="00F75A19"/>
    <w:rsid w:val="00F75D43"/>
    <w:rsid w:val="00F761B5"/>
    <w:rsid w:val="00F769AE"/>
    <w:rsid w:val="00F7795C"/>
    <w:rsid w:val="00F77C9A"/>
    <w:rsid w:val="00F80FB5"/>
    <w:rsid w:val="00F842CC"/>
    <w:rsid w:val="00F85F2D"/>
    <w:rsid w:val="00F863A2"/>
    <w:rsid w:val="00F90976"/>
    <w:rsid w:val="00F928B1"/>
    <w:rsid w:val="00F93FC2"/>
    <w:rsid w:val="00F94BF6"/>
    <w:rsid w:val="00FA13E6"/>
    <w:rsid w:val="00FA14FF"/>
    <w:rsid w:val="00FA3232"/>
    <w:rsid w:val="00FA4F1C"/>
    <w:rsid w:val="00FA5EE8"/>
    <w:rsid w:val="00FA6BEA"/>
    <w:rsid w:val="00FA6F74"/>
    <w:rsid w:val="00FA7C54"/>
    <w:rsid w:val="00FA7FC7"/>
    <w:rsid w:val="00FB055C"/>
    <w:rsid w:val="00FB0BCA"/>
    <w:rsid w:val="00FB3750"/>
    <w:rsid w:val="00FB4A08"/>
    <w:rsid w:val="00FB52B7"/>
    <w:rsid w:val="00FB545B"/>
    <w:rsid w:val="00FB68F0"/>
    <w:rsid w:val="00FC0C2A"/>
    <w:rsid w:val="00FC2ADA"/>
    <w:rsid w:val="00FC4408"/>
    <w:rsid w:val="00FC68DB"/>
    <w:rsid w:val="00FC6B7D"/>
    <w:rsid w:val="00FC7280"/>
    <w:rsid w:val="00FD1B08"/>
    <w:rsid w:val="00FD226A"/>
    <w:rsid w:val="00FD4B6F"/>
    <w:rsid w:val="00FD4B8E"/>
    <w:rsid w:val="00FD7156"/>
    <w:rsid w:val="00FD7F8E"/>
    <w:rsid w:val="00FE0170"/>
    <w:rsid w:val="00FE0F05"/>
    <w:rsid w:val="00FE3B70"/>
    <w:rsid w:val="00FE420F"/>
    <w:rsid w:val="00FE6832"/>
    <w:rsid w:val="00FF03B2"/>
    <w:rsid w:val="00FF0E6D"/>
    <w:rsid w:val="00FF11E4"/>
    <w:rsid w:val="00FF1B3B"/>
    <w:rsid w:val="00FF329E"/>
    <w:rsid w:val="00FF340D"/>
    <w:rsid w:val="00FF43B4"/>
    <w:rsid w:val="00FF558D"/>
    <w:rsid w:val="00FF77A7"/>
    <w:rsid w:val="00FF7AF3"/>
    <w:rsid w:val="01BE7323"/>
    <w:rsid w:val="03CD0E11"/>
    <w:rsid w:val="04B072D4"/>
    <w:rsid w:val="04F512AE"/>
    <w:rsid w:val="05F575D4"/>
    <w:rsid w:val="060A6FDB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FB2185"/>
    <w:rsid w:val="145F688C"/>
    <w:rsid w:val="15DD2205"/>
    <w:rsid w:val="17072842"/>
    <w:rsid w:val="17A67110"/>
    <w:rsid w:val="1864189B"/>
    <w:rsid w:val="18D73A7D"/>
    <w:rsid w:val="19557370"/>
    <w:rsid w:val="1BD06B6A"/>
    <w:rsid w:val="1D604E1B"/>
    <w:rsid w:val="1F782BDE"/>
    <w:rsid w:val="204A6A53"/>
    <w:rsid w:val="22007F90"/>
    <w:rsid w:val="23317869"/>
    <w:rsid w:val="25650CAE"/>
    <w:rsid w:val="26406598"/>
    <w:rsid w:val="28080056"/>
    <w:rsid w:val="28734C1A"/>
    <w:rsid w:val="28C72DDD"/>
    <w:rsid w:val="29EE0E64"/>
    <w:rsid w:val="2ACD534D"/>
    <w:rsid w:val="2BAB04D2"/>
    <w:rsid w:val="2BC4020A"/>
    <w:rsid w:val="2EF90F16"/>
    <w:rsid w:val="2F125C63"/>
    <w:rsid w:val="302C3D0A"/>
    <w:rsid w:val="30787AB3"/>
    <w:rsid w:val="3104598F"/>
    <w:rsid w:val="33DE31BB"/>
    <w:rsid w:val="359C2EFC"/>
    <w:rsid w:val="36A06A1C"/>
    <w:rsid w:val="389C49C0"/>
    <w:rsid w:val="39BC78F4"/>
    <w:rsid w:val="3B35486F"/>
    <w:rsid w:val="3EF1250A"/>
    <w:rsid w:val="40567DB0"/>
    <w:rsid w:val="40FF5CD2"/>
    <w:rsid w:val="41961147"/>
    <w:rsid w:val="42DB40B0"/>
    <w:rsid w:val="43B71B0A"/>
    <w:rsid w:val="44C6698D"/>
    <w:rsid w:val="44FA0589"/>
    <w:rsid w:val="450665E4"/>
    <w:rsid w:val="45A663E3"/>
    <w:rsid w:val="462B6546"/>
    <w:rsid w:val="469F09AF"/>
    <w:rsid w:val="4B756271"/>
    <w:rsid w:val="4BEB1D3E"/>
    <w:rsid w:val="4C8E1CA8"/>
    <w:rsid w:val="4D6D36A4"/>
    <w:rsid w:val="4EBB21ED"/>
    <w:rsid w:val="4F437C01"/>
    <w:rsid w:val="510903EF"/>
    <w:rsid w:val="52782993"/>
    <w:rsid w:val="53F137F4"/>
    <w:rsid w:val="543A6906"/>
    <w:rsid w:val="550407B0"/>
    <w:rsid w:val="56850CBB"/>
    <w:rsid w:val="580D4286"/>
    <w:rsid w:val="58AE3000"/>
    <w:rsid w:val="59D8738A"/>
    <w:rsid w:val="59DA7BF6"/>
    <w:rsid w:val="5A666D76"/>
    <w:rsid w:val="5B2253C2"/>
    <w:rsid w:val="5C182A2D"/>
    <w:rsid w:val="5CF02E0F"/>
    <w:rsid w:val="603269D2"/>
    <w:rsid w:val="61A52BCA"/>
    <w:rsid w:val="64A432DC"/>
    <w:rsid w:val="67095496"/>
    <w:rsid w:val="67ED7463"/>
    <w:rsid w:val="681A546A"/>
    <w:rsid w:val="688A4CB2"/>
    <w:rsid w:val="69CB37D4"/>
    <w:rsid w:val="6A0D5B9B"/>
    <w:rsid w:val="6A3B23B1"/>
    <w:rsid w:val="6AEA32DC"/>
    <w:rsid w:val="6CC24AB5"/>
    <w:rsid w:val="6D9271B2"/>
    <w:rsid w:val="6DD13C35"/>
    <w:rsid w:val="6F134790"/>
    <w:rsid w:val="6FE81F5F"/>
    <w:rsid w:val="705C11EC"/>
    <w:rsid w:val="72446028"/>
    <w:rsid w:val="73076EC0"/>
    <w:rsid w:val="74210CA6"/>
    <w:rsid w:val="746F4E76"/>
    <w:rsid w:val="749D7B1B"/>
    <w:rsid w:val="764B5653"/>
    <w:rsid w:val="788C25F5"/>
    <w:rsid w:val="79F72AA9"/>
    <w:rsid w:val="7A144529"/>
    <w:rsid w:val="7BAA225B"/>
    <w:rsid w:val="7DD37FAE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302F0"/>
  <w15:docId w15:val="{3D37E486-2B0A-4ED3-8DB6-E8D51A0B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Times New Roman" w:eastAsia="宋体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link w:val="a6"/>
    <w:uiPriority w:val="1"/>
    <w:qFormat/>
    <w:pPr>
      <w:ind w:left="220"/>
    </w:pPr>
    <w:rPr>
      <w:sz w:val="32"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Hyperlink"/>
    <w:basedOn w:val="a0"/>
    <w:autoRedefine/>
    <w:qFormat/>
    <w:rPr>
      <w:color w:val="0563C1" w:themeColor="hyperlink"/>
      <w:u w:val="single"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djustRightInd w:val="0"/>
      <w:spacing w:line="360" w:lineRule="auto"/>
      <w:ind w:firstLineChars="200" w:firstLine="402"/>
      <w:jc w:val="both"/>
    </w:pPr>
    <w:rPr>
      <w:rFonts w:ascii="宋体" w:eastAsia="宋体" w:hAnsi="宋体" w:cs="宋体"/>
      <w:b/>
      <w:color w:val="000000" w:themeColor="text1"/>
      <w:sz w:val="20"/>
    </w:rPr>
  </w:style>
  <w:style w:type="character" w:customStyle="1" w:styleId="ac">
    <w:name w:val="页眉 字符"/>
    <w:basedOn w:val="a0"/>
    <w:link w:val="ab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8">
    <w:name w:val="批注框文本 字符"/>
    <w:basedOn w:val="a0"/>
    <w:link w:val="a7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6">
    <w:name w:val="正文文本 字符"/>
    <w:basedOn w:val="a0"/>
    <w:link w:val="a5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4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hidden/>
    <w:uiPriority w:val="99"/>
    <w:semiHidden/>
    <w:rPr>
      <w:rFonts w:ascii="仿宋" w:eastAsia="仿宋" w:hAnsi="仿宋" w:cs="仿宋"/>
      <w:sz w:val="22"/>
      <w:szCs w:val="22"/>
      <w:lang w:val="zh-CN" w:bidi="zh-CN"/>
    </w:rPr>
  </w:style>
  <w:style w:type="paragraph" w:styleId="af2">
    <w:name w:val="Revision"/>
    <w:hidden/>
    <w:uiPriority w:val="99"/>
    <w:semiHidden/>
    <w:rsid w:val="00770369"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3">
    <w:name w:val="舒适"/>
    <w:basedOn w:val="a"/>
    <w:qFormat/>
    <w:rsid w:val="00933D60"/>
    <w:pPr>
      <w:autoSpaceDE/>
      <w:autoSpaceDN/>
      <w:adjustRightInd w:val="0"/>
      <w:snapToGrid w:val="0"/>
      <w:spacing w:line="400" w:lineRule="exact"/>
    </w:pPr>
    <w:rPr>
      <w:rFonts w:asciiTheme="minorHAnsi" w:eastAsia="宋体" w:hAnsiTheme="minorHAnsi" w:cstheme="minorBidi"/>
      <w:color w:val="000000" w:themeColor="text1"/>
      <w:kern w:val="2"/>
      <w:sz w:val="21"/>
      <w:szCs w:val="24"/>
      <w:lang w:val="en-US" w:bidi="ar-SA"/>
      <w14:ligatures w14:val="standardContextual"/>
    </w:rPr>
  </w:style>
  <w:style w:type="paragraph" w:styleId="af4">
    <w:name w:val="Normal (Web)"/>
    <w:basedOn w:val="a"/>
    <w:uiPriority w:val="99"/>
    <w:unhideWhenUsed/>
    <w:rsid w:val="006861DE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character" w:styleId="af5">
    <w:name w:val="Strong"/>
    <w:basedOn w:val="a0"/>
    <w:uiPriority w:val="22"/>
    <w:qFormat/>
    <w:rsid w:val="00686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E140-63EB-4735-925D-E5941329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王婷婷</cp:lastModifiedBy>
  <cp:revision>120</cp:revision>
  <cp:lastPrinted>2025-03-19T07:14:00Z</cp:lastPrinted>
  <dcterms:created xsi:type="dcterms:W3CDTF">2026-06-30T06:07:00Z</dcterms:created>
  <dcterms:modified xsi:type="dcterms:W3CDTF">2026-07-01T08:07:00Z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2052-12.1.0.21040</vt:lpwstr>
  </property>
  <property fmtid="{D5CDD505-2E9C-101B-9397-08002B2CF9AE}" pid="3" name="ICV">
    <vt:lpwstr>2785F0FEA11643789DF08207673F6E06_13</vt:lpwstr>
  </property>
  <property fmtid="{D5CDD505-2E9C-101B-9397-08002B2CF9AE}" pid="4" name="KSOTemplateDocerSaveRecord">
    <vt:lpwstr>eyJoZGlkIjoiNjM5NGUwODhkYjZjNjIxZWM3MmQ0YjZhZTA2M2YxMmUiLCJ1c2VySWQiOiIxMTczMjc2NDkyIn0=</vt:lpwstr>
  </property>
</Properties>
</file>