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B0BB37" w14:textId="77777777" w:rsidR="00FF558D" w:rsidRDefault="00513407">
      <w:pPr>
        <w:pStyle w:val="1"/>
        <w:rPr>
          <w:color w:val="000000" w:themeColor="text1"/>
        </w:rPr>
      </w:pPr>
      <w:r>
        <w:rPr>
          <w:color w:val="000000" w:themeColor="text1"/>
        </w:rPr>
        <w:t>证券代码：</w:t>
      </w:r>
      <w:r>
        <w:rPr>
          <w:color w:val="000000" w:themeColor="text1"/>
        </w:rPr>
        <w:t xml:space="preserve">600143                                   </w:t>
      </w:r>
      <w:r>
        <w:rPr>
          <w:color w:val="000000" w:themeColor="text1"/>
        </w:rPr>
        <w:t>证券简称：金发科技</w:t>
      </w:r>
    </w:p>
    <w:p w14:paraId="1C0B17C1" w14:textId="77777777" w:rsidR="00FF558D" w:rsidRDefault="00FF558D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44"/>
          <w:szCs w:val="44"/>
        </w:rPr>
      </w:pPr>
    </w:p>
    <w:p w14:paraId="709B1ABB" w14:textId="77777777" w:rsidR="00FF558D" w:rsidRDefault="00513407">
      <w:pPr>
        <w:spacing w:line="36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44"/>
          <w:szCs w:val="4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44"/>
          <w:szCs w:val="44"/>
        </w:rPr>
        <w:t>金发科技股份有限公司</w:t>
      </w:r>
    </w:p>
    <w:p w14:paraId="095D6D0D" w14:textId="77777777" w:rsidR="00FF558D" w:rsidRDefault="00513407">
      <w:pPr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44"/>
          <w:szCs w:val="44"/>
        </w:rPr>
      </w:pPr>
      <w:r>
        <w:rPr>
          <w:rFonts w:ascii="Times New Roman" w:eastAsia="宋体" w:hAnsi="Times New Roman" w:cs="Times New Roman"/>
          <w:b/>
          <w:bCs/>
          <w:color w:val="000000" w:themeColor="text1"/>
          <w:sz w:val="44"/>
          <w:szCs w:val="44"/>
        </w:rPr>
        <w:t>投资者关系活动记录表</w:t>
      </w:r>
    </w:p>
    <w:p w14:paraId="602D3B9A" w14:textId="08BB7D1E" w:rsidR="00FF558D" w:rsidRDefault="00513407">
      <w:pPr>
        <w:spacing w:before="120" w:after="32"/>
        <w:ind w:right="139"/>
        <w:jc w:val="right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编号：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  <w:t>202</w:t>
      </w:r>
      <w:r w:rsidR="00EC6CD1">
        <w:rPr>
          <w:rFonts w:ascii="Times New Roman" w:eastAsia="宋体" w:hAnsi="Times New Roman" w:cs="Times New Roman"/>
          <w:color w:val="000000" w:themeColor="text1"/>
          <w:sz w:val="24"/>
          <w:szCs w:val="24"/>
          <w:lang w:val="en-US"/>
        </w:rPr>
        <w:t>6</w:t>
      </w:r>
      <w:r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-</w:t>
      </w:r>
      <w:r w:rsidR="00A818AA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00</w:t>
      </w:r>
      <w:r w:rsidR="00FA5851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7</w:t>
      </w:r>
    </w:p>
    <w:tbl>
      <w:tblPr>
        <w:tblW w:w="85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7112"/>
      </w:tblGrid>
      <w:tr w:rsidR="00FF558D" w14:paraId="53FD1752" w14:textId="77777777">
        <w:trPr>
          <w:trHeight w:val="1354"/>
          <w:jc w:val="center"/>
        </w:trPr>
        <w:tc>
          <w:tcPr>
            <w:tcW w:w="1413" w:type="dxa"/>
            <w:vAlign w:val="center"/>
          </w:tcPr>
          <w:p w14:paraId="42545F68" w14:textId="77777777" w:rsidR="00FF558D" w:rsidRDefault="00513407">
            <w:pPr>
              <w:pStyle w:val="TableParagraph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投资者关系活动类别</w:t>
            </w:r>
          </w:p>
        </w:tc>
        <w:tc>
          <w:tcPr>
            <w:tcW w:w="7112" w:type="dxa"/>
            <w:vAlign w:val="center"/>
          </w:tcPr>
          <w:p w14:paraId="39DCF82A" w14:textId="7AA1FE58" w:rsidR="00FF558D" w:rsidRPr="009978FC" w:rsidRDefault="005002F1">
            <w:pPr>
              <w:pStyle w:val="TableParagraph"/>
              <w:spacing w:line="240" w:lineRule="auto"/>
              <w:ind w:firstLineChars="0" w:firstLine="0"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249780449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723B4">
                  <w:rPr>
                    <w:rFonts w:cs="Times New Roman"/>
                    <w:b w:val="0"/>
                    <w:sz w:val="24"/>
                    <w:szCs w:val="24"/>
                  </w:rPr>
                  <w:sym w:font="Wingdings 2" w:char="F052"/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特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定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对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象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 xml:space="preserve">调研 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-4168757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7109B" w:rsidRPr="009978FC">
                  <w:rPr>
                    <w:rFonts w:ascii="Segoe UI Symbol" w:hAnsi="Segoe UI Symbol" w:cs="Segoe UI Symbol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分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析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师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会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议</w:t>
            </w:r>
          </w:p>
          <w:p w14:paraId="6D2945DC" w14:textId="77777777" w:rsidR="00FF558D" w:rsidRPr="009978FC" w:rsidRDefault="005002F1">
            <w:pPr>
              <w:pStyle w:val="TableParagraph"/>
              <w:spacing w:line="240" w:lineRule="auto"/>
              <w:ind w:firstLineChars="0" w:firstLine="0"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12069060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13407" w:rsidRPr="009978FC">
                  <w:rPr>
                    <w:rFonts w:ascii="Segoe UI Symbol" w:hAnsi="Segoe UI Symbol" w:cs="Segoe UI Symbol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媒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体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 xml:space="preserve">采访     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-666589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13407" w:rsidRPr="009978FC">
                  <w:rPr>
                    <w:rFonts w:ascii="Segoe UI Symbol" w:hAnsi="Segoe UI Symbol" w:cs="Segoe UI Symbol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业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绩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说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明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会</w:t>
            </w:r>
          </w:p>
          <w:p w14:paraId="636A0A9F" w14:textId="18B5790B" w:rsidR="00FF558D" w:rsidRPr="009978FC" w:rsidRDefault="005002F1">
            <w:pPr>
              <w:pStyle w:val="TableParagraph"/>
              <w:spacing w:line="240" w:lineRule="auto"/>
              <w:ind w:firstLineChars="0" w:firstLine="0"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-18481674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13407" w:rsidRPr="009978FC">
                  <w:rPr>
                    <w:rFonts w:ascii="Segoe UI Symbol" w:hAnsi="Segoe UI Symbol" w:cs="Segoe UI Symbol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新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闻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发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布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 xml:space="preserve">会   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ab/>
            </w: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4120496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7109B" w:rsidRPr="009978FC">
                  <w:rPr>
                    <w:rFonts w:ascii="Segoe UI Symbol" w:hAnsi="Segoe UI Symbol" w:cs="Segoe UI Symbol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路</w:t>
            </w:r>
            <w:r w:rsidR="00513407" w:rsidRPr="009978FC">
              <w:rPr>
                <w:rFonts w:cs="Times New Roman"/>
                <w:b w:val="0"/>
                <w:spacing w:val="-3"/>
                <w:sz w:val="24"/>
                <w:szCs w:val="24"/>
              </w:rPr>
              <w:t>演</w:t>
            </w:r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活动</w:t>
            </w:r>
          </w:p>
          <w:p w14:paraId="76265FC8" w14:textId="1FDB29BF" w:rsidR="00FF558D" w:rsidRPr="009978FC" w:rsidRDefault="005002F1">
            <w:pPr>
              <w:pStyle w:val="TableParagraph"/>
              <w:spacing w:line="240" w:lineRule="auto"/>
              <w:ind w:firstLineChars="0" w:firstLine="0"/>
              <w:rPr>
                <w:rFonts w:cs="Times New Roman"/>
                <w:b w:val="0"/>
                <w:sz w:val="24"/>
                <w:szCs w:val="24"/>
              </w:rPr>
            </w:pP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-1333366911"/>
                <w14:checkbox>
                  <w14:checked w14:val="1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7109B" w:rsidRPr="009978FC">
                  <w:rPr>
                    <w:rFonts w:cs="Times New Roman"/>
                    <w:b w:val="0"/>
                    <w:sz w:val="24"/>
                    <w:szCs w:val="24"/>
                  </w:rPr>
                  <w:sym w:font="Wingdings 2" w:char="F052"/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现场参观</w:t>
            </w:r>
          </w:p>
          <w:p w14:paraId="39357CAF" w14:textId="77777777" w:rsidR="00FF558D" w:rsidRDefault="005002F1">
            <w:pPr>
              <w:pStyle w:val="TableParagraph"/>
              <w:spacing w:line="240" w:lineRule="auto"/>
              <w:ind w:firstLineChars="0" w:firstLine="0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cs="Times New Roman"/>
                  <w:b w:val="0"/>
                  <w:sz w:val="24"/>
                  <w:szCs w:val="24"/>
                </w:rPr>
                <w:id w:val="400885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13407" w:rsidRPr="009978FC">
                  <w:rPr>
                    <w:rFonts w:ascii="Segoe UI Symbol" w:hAnsi="Segoe UI Symbol" w:cs="Segoe UI Symbol"/>
                    <w:b w:val="0"/>
                    <w:sz w:val="24"/>
                    <w:szCs w:val="24"/>
                  </w:rPr>
                  <w:t>☐</w:t>
                </w:r>
              </w:sdtContent>
            </w:sdt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其他（</w:t>
            </w:r>
            <w:proofErr w:type="gramStart"/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请文字</w:t>
            </w:r>
            <w:proofErr w:type="gramEnd"/>
            <w:r w:rsidR="00513407" w:rsidRPr="009978FC">
              <w:rPr>
                <w:rFonts w:cs="Times New Roman"/>
                <w:b w:val="0"/>
                <w:sz w:val="24"/>
                <w:szCs w:val="24"/>
              </w:rPr>
              <w:t>说明其他活动内容）</w:t>
            </w:r>
          </w:p>
        </w:tc>
      </w:tr>
      <w:tr w:rsidR="00FF558D" w14:paraId="5003BE62" w14:textId="77777777">
        <w:trPr>
          <w:trHeight w:val="754"/>
          <w:jc w:val="center"/>
        </w:trPr>
        <w:tc>
          <w:tcPr>
            <w:tcW w:w="1413" w:type="dxa"/>
            <w:vAlign w:val="center"/>
          </w:tcPr>
          <w:p w14:paraId="2F748526" w14:textId="77777777" w:rsidR="00FF558D" w:rsidRPr="00CD1EA5" w:rsidRDefault="00513407">
            <w:pPr>
              <w:pStyle w:val="TableParagraph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1EA5">
              <w:rPr>
                <w:rFonts w:ascii="Times New Roman" w:hAnsi="Times New Roman" w:cs="Times New Roman"/>
                <w:sz w:val="24"/>
                <w:szCs w:val="24"/>
              </w:rPr>
              <w:t>参与单位及人员名称</w:t>
            </w:r>
          </w:p>
        </w:tc>
        <w:tc>
          <w:tcPr>
            <w:tcW w:w="7112" w:type="dxa"/>
            <w:vAlign w:val="center"/>
          </w:tcPr>
          <w:p w14:paraId="32D5D2C6" w14:textId="4A0B15E1" w:rsidR="00FF558D" w:rsidRPr="00CD1EA5" w:rsidRDefault="00513407">
            <w:pPr>
              <w:pStyle w:val="TableParagraph"/>
              <w:snapToGrid w:val="0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D1EA5">
              <w:rPr>
                <w:rFonts w:ascii="Times New Roman" w:hAnsi="Times New Roman" w:cs="Times New Roman"/>
                <w:b w:val="0"/>
                <w:sz w:val="24"/>
                <w:szCs w:val="24"/>
              </w:rPr>
              <w:t>共</w:t>
            </w:r>
            <w:r w:rsidR="00780F1F">
              <w:rPr>
                <w:rFonts w:ascii="Times New Roman" w:hAnsi="Times New Roman" w:cs="Times New Roman"/>
                <w:b w:val="0"/>
                <w:sz w:val="24"/>
                <w:szCs w:val="24"/>
              </w:rPr>
              <w:t>11</w:t>
            </w:r>
            <w:r w:rsidRPr="00CD1EA5">
              <w:rPr>
                <w:rFonts w:ascii="Times New Roman" w:hAnsi="Times New Roman" w:cs="Times New Roman"/>
                <w:b w:val="0"/>
                <w:sz w:val="24"/>
                <w:szCs w:val="24"/>
              </w:rPr>
              <w:t>家机构，</w:t>
            </w:r>
            <w:r w:rsidR="00780F1F">
              <w:rPr>
                <w:rFonts w:ascii="Times New Roman" w:hAnsi="Times New Roman" w:cs="Times New Roman"/>
                <w:b w:val="0"/>
                <w:sz w:val="24"/>
                <w:szCs w:val="24"/>
              </w:rPr>
              <w:t>14</w:t>
            </w:r>
            <w:r w:rsidRPr="00CD1EA5">
              <w:rPr>
                <w:rFonts w:ascii="Times New Roman" w:hAnsi="Times New Roman" w:cs="Times New Roman"/>
                <w:b w:val="0"/>
                <w:sz w:val="24"/>
                <w:szCs w:val="24"/>
              </w:rPr>
              <w:t>人次，详情请见附件</w:t>
            </w:r>
          </w:p>
        </w:tc>
      </w:tr>
      <w:tr w:rsidR="00A818AA" w14:paraId="5EC88368" w14:textId="77777777" w:rsidTr="00A679F9">
        <w:trPr>
          <w:trHeight w:val="722"/>
          <w:jc w:val="center"/>
        </w:trPr>
        <w:tc>
          <w:tcPr>
            <w:tcW w:w="1413" w:type="dxa"/>
            <w:vAlign w:val="center"/>
          </w:tcPr>
          <w:p w14:paraId="3AABA83E" w14:textId="77777777" w:rsidR="00A818AA" w:rsidRDefault="00A818AA" w:rsidP="00A818AA">
            <w:pPr>
              <w:pStyle w:val="TableParagraph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7112" w:type="dxa"/>
            <w:vAlign w:val="center"/>
          </w:tcPr>
          <w:p w14:paraId="04EB861F" w14:textId="152DD399" w:rsidR="00682BE1" w:rsidRDefault="00682BE1" w:rsidP="00682BE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606BCC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日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14:30-16:00</w:t>
            </w:r>
          </w:p>
          <w:p w14:paraId="3476AC0D" w14:textId="77777777" w:rsidR="00682BE1" w:rsidRDefault="00A818AA" w:rsidP="00A818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年</w:t>
            </w:r>
            <w:r w:rsidR="002F0340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月</w:t>
            </w:r>
            <w:r w:rsidR="00682BE1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  <w:r w:rsidR="002F034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日</w:t>
            </w:r>
            <w:r w:rsidR="00325520"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</w:t>
            </w:r>
            <w:r w:rsidR="00682BE1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  <w:r w:rsidR="00682BE1"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0-1</w:t>
            </w:r>
            <w:r w:rsidR="00682BE1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:</w:t>
            </w:r>
            <w:r w:rsidR="002F0340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</w:p>
          <w:p w14:paraId="666228EA" w14:textId="579D67EE" w:rsidR="00FC2F66" w:rsidRPr="00A679F9" w:rsidRDefault="00DA4D34" w:rsidP="00A818A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2026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日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1</w:t>
            </w:r>
            <w:r w:rsidR="006044F2"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:00-12:00</w:t>
            </w:r>
          </w:p>
        </w:tc>
      </w:tr>
      <w:tr w:rsidR="00A818AA" w14:paraId="778D3EA6" w14:textId="77777777" w:rsidTr="005E0097">
        <w:trPr>
          <w:trHeight w:val="618"/>
          <w:jc w:val="center"/>
        </w:trPr>
        <w:tc>
          <w:tcPr>
            <w:tcW w:w="1413" w:type="dxa"/>
            <w:vAlign w:val="center"/>
          </w:tcPr>
          <w:p w14:paraId="4D6603EC" w14:textId="77777777" w:rsidR="00A818AA" w:rsidRDefault="00A818AA" w:rsidP="00A818AA">
            <w:pPr>
              <w:pStyle w:val="TableParagraph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地点</w:t>
            </w:r>
          </w:p>
        </w:tc>
        <w:tc>
          <w:tcPr>
            <w:tcW w:w="7112" w:type="dxa"/>
            <w:vAlign w:val="center"/>
          </w:tcPr>
          <w:p w14:paraId="5DB15816" w14:textId="4DDE3528" w:rsidR="00A818AA" w:rsidRDefault="00A818AA" w:rsidP="00A818AA">
            <w:pPr>
              <w:pStyle w:val="TableParagraph"/>
              <w:spacing w:line="240" w:lineRule="auto"/>
              <w:ind w:firstLineChars="0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  <w:lang w:val="en-US"/>
              </w:rPr>
              <w:t>金发科技广州总部会议室</w:t>
            </w:r>
          </w:p>
        </w:tc>
      </w:tr>
      <w:tr w:rsidR="00A818AA" w14:paraId="285D7903" w14:textId="77777777" w:rsidTr="00184E7A">
        <w:trPr>
          <w:trHeight w:val="1410"/>
          <w:jc w:val="center"/>
        </w:trPr>
        <w:tc>
          <w:tcPr>
            <w:tcW w:w="1413" w:type="dxa"/>
            <w:vAlign w:val="center"/>
          </w:tcPr>
          <w:p w14:paraId="00A94D69" w14:textId="77777777" w:rsidR="00A818AA" w:rsidRDefault="00A818AA" w:rsidP="00A818AA">
            <w:pPr>
              <w:pStyle w:val="TableParagraph"/>
              <w:snapToGrid w:val="0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上市公司接待人员姓名</w:t>
            </w:r>
          </w:p>
        </w:tc>
        <w:tc>
          <w:tcPr>
            <w:tcW w:w="7112" w:type="dxa"/>
            <w:vAlign w:val="center"/>
          </w:tcPr>
          <w:p w14:paraId="58343DC8" w14:textId="0CC3AF15" w:rsidR="001E487A" w:rsidRDefault="001E487A" w:rsidP="00A818AA">
            <w:pPr>
              <w:pStyle w:val="TableParagraph"/>
              <w:snapToGrid w:val="0"/>
              <w:ind w:firstLineChars="0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董事会秘书：戴耀珊</w:t>
            </w:r>
          </w:p>
          <w:p w14:paraId="7CD654AB" w14:textId="409CBE10" w:rsidR="00786677" w:rsidRDefault="00786677" w:rsidP="00A818AA">
            <w:pPr>
              <w:pStyle w:val="TableParagraph"/>
              <w:snapToGrid w:val="0"/>
              <w:ind w:firstLineChars="0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证券事务代表：王婷婷</w:t>
            </w:r>
          </w:p>
          <w:p w14:paraId="3C3D478E" w14:textId="77777777" w:rsidR="00E074D0" w:rsidRDefault="00A818AA" w:rsidP="00E074D0">
            <w:pPr>
              <w:pStyle w:val="TableParagraph"/>
              <w:snapToGrid w:val="0"/>
              <w:ind w:firstLineChars="0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投资者关系总监：</w:t>
            </w: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吴嘉崴</w:t>
            </w:r>
          </w:p>
          <w:p w14:paraId="6960244C" w14:textId="15EEF26C" w:rsidR="00A818AA" w:rsidRDefault="00E074D0" w:rsidP="00E074D0">
            <w:pPr>
              <w:pStyle w:val="TableParagraph"/>
              <w:snapToGrid w:val="0"/>
              <w:ind w:firstLineChars="0" w:firstLine="0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投资者关系</w:t>
            </w:r>
            <w:r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副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总监：</w:t>
            </w:r>
            <w:r w:rsidRPr="00D66788">
              <w:rPr>
                <w:rFonts w:ascii="Times New Roman" w:hAnsi="Times New Roman" w:cs="Times New Roman" w:hint="eastAsia"/>
                <w:b w:val="0"/>
                <w:sz w:val="24"/>
                <w:szCs w:val="24"/>
              </w:rPr>
              <w:t>宁锦迪</w:t>
            </w:r>
          </w:p>
        </w:tc>
      </w:tr>
      <w:tr w:rsidR="00A818AA" w14:paraId="11F28C0B" w14:textId="77777777">
        <w:trPr>
          <w:trHeight w:val="561"/>
          <w:jc w:val="center"/>
        </w:trPr>
        <w:tc>
          <w:tcPr>
            <w:tcW w:w="1413" w:type="dxa"/>
            <w:vAlign w:val="center"/>
          </w:tcPr>
          <w:p w14:paraId="24F8362B" w14:textId="77777777" w:rsidR="00A818AA" w:rsidRDefault="00A818AA" w:rsidP="00A818AA">
            <w:pPr>
              <w:pStyle w:val="TableParagraph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投资者关系活动主要内容介绍</w:t>
            </w:r>
          </w:p>
        </w:tc>
        <w:tc>
          <w:tcPr>
            <w:tcW w:w="7112" w:type="dxa"/>
            <w:vAlign w:val="center"/>
          </w:tcPr>
          <w:p w14:paraId="6DC2F9C0" w14:textId="6B7575D8" w:rsidR="00A818AA" w:rsidRDefault="00A818AA" w:rsidP="00A818AA">
            <w:pPr>
              <w:pStyle w:val="TableParagraph"/>
              <w:spacing w:beforeLines="100" w:before="240"/>
              <w:ind w:firstLine="48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投资者提问及公司回复的主要内容</w:t>
            </w:r>
            <w:r>
              <w:rPr>
                <w:rFonts w:ascii="Times New Roman" w:eastAsiaTheme="minorEastAsia" w:hAnsi="Times New Roman" w:cs="Times New Roman" w:hint="eastAsia"/>
                <w:sz w:val="24"/>
                <w:szCs w:val="24"/>
              </w:rPr>
              <w:t>如下：</w:t>
            </w:r>
          </w:p>
          <w:p w14:paraId="66C4EC73" w14:textId="04055F24" w:rsidR="00F7090E" w:rsidRPr="009D4237" w:rsidRDefault="00255F21" w:rsidP="009D4237">
            <w:pPr>
              <w:pStyle w:val="TableParagraph"/>
              <w:numPr>
                <w:ilvl w:val="0"/>
                <w:numId w:val="5"/>
              </w:numPr>
              <w:ind w:firstLineChars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bidi="ar-SA"/>
              </w:rPr>
              <w:t>金发科技</w:t>
            </w:r>
            <w:r w:rsidR="00EC186D" w:rsidRPr="009D4237">
              <w:rPr>
                <w:sz w:val="24"/>
                <w:szCs w:val="24"/>
                <w:lang w:val="en-US" w:bidi="ar-SA"/>
              </w:rPr>
              <w:t>的</w:t>
            </w:r>
            <w:r>
              <w:rPr>
                <w:rFonts w:hint="eastAsia"/>
                <w:sz w:val="24"/>
                <w:szCs w:val="24"/>
                <w:lang w:val="en-US" w:bidi="ar-SA"/>
              </w:rPr>
              <w:t>研发投入水平在行业中</w:t>
            </w:r>
            <w:r w:rsidR="004A0B5F">
              <w:rPr>
                <w:rFonts w:hint="eastAsia"/>
                <w:sz w:val="24"/>
                <w:szCs w:val="24"/>
                <w:lang w:val="en-US" w:bidi="ar-SA"/>
              </w:rPr>
              <w:t>处于</w:t>
            </w:r>
            <w:r w:rsidR="009C640F">
              <w:rPr>
                <w:rFonts w:hint="eastAsia"/>
                <w:sz w:val="24"/>
                <w:szCs w:val="24"/>
                <w:lang w:val="en-US" w:bidi="ar-SA"/>
              </w:rPr>
              <w:t>什么位置</w:t>
            </w:r>
            <w:r w:rsidR="00EC186D" w:rsidRPr="009D4237">
              <w:rPr>
                <w:sz w:val="24"/>
                <w:szCs w:val="24"/>
                <w:lang w:val="en-US" w:bidi="ar-SA"/>
              </w:rPr>
              <w:t>？</w:t>
            </w:r>
          </w:p>
          <w:p w14:paraId="776B3130" w14:textId="6AF6F419" w:rsidR="00EF1059" w:rsidRDefault="00A137FE" w:rsidP="00985C4D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答</w:t>
            </w:r>
            <w:r w:rsidR="00211A4E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：</w:t>
            </w:r>
            <w:r w:rsidR="00E02F7C" w:rsidRPr="00E02F7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公司在改性塑料行业中研发投入处于行业领先地位。</w:t>
            </w:r>
            <w:r w:rsidR="00E02F7C" w:rsidRPr="00E02F7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 xml:space="preserve">2025 </w:t>
            </w:r>
            <w:r w:rsidR="00E02F7C" w:rsidRPr="00E02F7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年全年，公司研发费用为</w:t>
            </w:r>
            <w:r w:rsidR="00E02F7C" w:rsidRPr="00E02F7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27.61</w:t>
            </w:r>
            <w:r w:rsidR="00E02F7C" w:rsidRPr="00E02F7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亿元，</w:t>
            </w:r>
            <w:r w:rsidR="00377449" w:rsidRPr="0037744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占营业收入</w:t>
            </w:r>
            <w:r w:rsidR="00EF105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的</w:t>
            </w:r>
            <w:r w:rsidR="0037744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4</w:t>
            </w:r>
            <w:r w:rsid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.22%</w:t>
            </w:r>
            <w:r w:rsidR="0037744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；</w:t>
            </w:r>
            <w:r w:rsidR="00B33D6F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截至</w:t>
            </w:r>
            <w:r w:rsidR="00B33D6F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2</w:t>
            </w:r>
            <w:r w:rsidR="00B33D6F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025</w:t>
            </w:r>
            <w:r w:rsidR="00B33D6F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年末，</w:t>
            </w:r>
            <w:r w:rsidR="00DB6383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公司</w:t>
            </w:r>
            <w:r w:rsidR="00E02F7C" w:rsidRPr="00E02F7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研发人员</w:t>
            </w:r>
            <w:r w:rsidR="00377449"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1,642</w:t>
            </w:r>
            <w:r w:rsidR="0037744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人</w:t>
            </w:r>
            <w:r w:rsidR="00F21551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（其中</w:t>
            </w:r>
            <w:r w:rsidR="00F21551" w:rsidRPr="00E02F7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博士学历</w:t>
            </w:r>
            <w:r w:rsidR="00F21551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研发人员</w:t>
            </w:r>
            <w:r w:rsidR="00F21551" w:rsidRPr="00F21551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225</w:t>
            </w:r>
            <w:r w:rsidR="00F21551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人）</w:t>
            </w:r>
            <w:r w:rsidR="0037744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，</w:t>
            </w:r>
            <w:r w:rsidR="00EF105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占</w:t>
            </w:r>
            <w:r w:rsidR="00377449" w:rsidRPr="0037744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总人数的</w:t>
            </w:r>
            <w:r w:rsidR="00E02F7C" w:rsidRPr="00E02F7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11.64%</w:t>
            </w:r>
            <w:r w:rsidR="00E02F7C" w:rsidRPr="00E02F7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。</w:t>
            </w:r>
            <w:r w:rsidR="00EF1059" w:rsidRPr="00EF105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无论从投入规模、投入强度还是高端人才密度看，均显著优于行业平均水平。</w:t>
            </w:r>
          </w:p>
          <w:p w14:paraId="57464464" w14:textId="77777777" w:rsidR="00D160A4" w:rsidRDefault="00377449" w:rsidP="00985C4D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37744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公司秉承“自主创新、技术领先、产品卓越”的研发理念，打造“</w:t>
            </w:r>
            <w:r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13551”</w:t>
            </w:r>
            <w:r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研发体系（</w:t>
            </w:r>
            <w:r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1</w:t>
            </w:r>
            <w:r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个中央研究院、</w:t>
            </w:r>
            <w:r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3</w:t>
            </w:r>
            <w:r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个国际研发中心、</w:t>
            </w:r>
            <w:r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5</w:t>
            </w:r>
            <w:r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个分技术</w:t>
            </w:r>
            <w:r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lastRenderedPageBreak/>
              <w:t>中心、</w:t>
            </w:r>
            <w:r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5</w:t>
            </w:r>
            <w:r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个化工新材料孵化基地和</w:t>
            </w:r>
            <w:r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1</w:t>
            </w:r>
            <w:r w:rsidRPr="0037744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个国家产业创新中心），行业研究、技术研究、产品研究三轮驱动的研发平台建设成果显著。</w:t>
            </w:r>
          </w:p>
          <w:p w14:paraId="5CD244A5" w14:textId="72436345" w:rsidR="000B69F2" w:rsidRPr="00985C4D" w:rsidRDefault="007830CA" w:rsidP="00985C4D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E02F7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持续高强度研发投入</w:t>
            </w:r>
            <w:r w:rsidR="00D160A4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构筑了公司</w:t>
            </w:r>
            <w:r w:rsidR="00D54568" w:rsidRPr="00E02F7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深厚的技术壁垒</w:t>
            </w:r>
            <w:r w:rsidR="00D54568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，</w:t>
            </w:r>
            <w:r w:rsidR="00D160A4" w:rsidRPr="00D160A4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推动产品矩阵不断丰富、应用场景持续拓宽</w:t>
            </w:r>
            <w:r w:rsidR="00D160A4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。</w:t>
            </w:r>
            <w:r w:rsidR="00D160A4" w:rsidRPr="00D160A4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公司坚持</w:t>
            </w:r>
            <w:r w:rsidR="00D160A4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“</w:t>
            </w:r>
            <w:r w:rsidR="00D160A4" w:rsidRPr="00D160A4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应用一代、储备一代、研发一代</w:t>
            </w:r>
            <w:r w:rsidR="00D160A4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”</w:t>
            </w:r>
            <w:r w:rsidR="00D160A4" w:rsidRPr="00D160A4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的梯次战略，在巩固改性塑料主业优势的同时，加速向高端新材料领域突破，以满足下游多样化需求并支撑长期高质量发展。</w:t>
            </w:r>
          </w:p>
          <w:p w14:paraId="63308875" w14:textId="75E3FA77" w:rsidR="00F7090E" w:rsidRPr="00350B33" w:rsidRDefault="00350B33" w:rsidP="00F7090E">
            <w:pPr>
              <w:pStyle w:val="TableParagraph"/>
              <w:numPr>
                <w:ilvl w:val="0"/>
                <w:numId w:val="5"/>
              </w:numPr>
              <w:ind w:firstLineChars="0"/>
              <w:rPr>
                <w:sz w:val="24"/>
                <w:szCs w:val="24"/>
                <w:lang w:val="en-US" w:bidi="ar-SA"/>
              </w:rPr>
            </w:pPr>
            <w:r w:rsidRPr="00350B33">
              <w:rPr>
                <w:sz w:val="24"/>
                <w:szCs w:val="24"/>
                <w:lang w:val="en-US" w:bidi="ar-SA"/>
              </w:rPr>
              <w:t>公司近两年开展了哪些股权激励和员工持股</w:t>
            </w:r>
            <w:r>
              <w:rPr>
                <w:rFonts w:hint="eastAsia"/>
                <w:sz w:val="24"/>
                <w:szCs w:val="24"/>
                <w:lang w:val="en-US" w:bidi="ar-SA"/>
              </w:rPr>
              <w:t>计划</w:t>
            </w:r>
            <w:r w:rsidR="00EC186D" w:rsidRPr="00F7090E">
              <w:rPr>
                <w:sz w:val="24"/>
                <w:szCs w:val="24"/>
                <w:lang w:val="en-US" w:bidi="ar-SA"/>
              </w:rPr>
              <w:t>？</w:t>
            </w:r>
          </w:p>
          <w:p w14:paraId="4A25D0BA" w14:textId="77777777" w:rsidR="000A1062" w:rsidRDefault="00A137FE" w:rsidP="00D51A6C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答</w:t>
            </w: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：</w:t>
            </w:r>
            <w:r w:rsidR="0002727A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公司构建了</w:t>
            </w:r>
            <w:r w:rsidR="0002727A" w:rsidRPr="0002727A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“上市公司股权激励</w:t>
            </w:r>
            <w:r w:rsidR="009D4CE5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及</w:t>
            </w:r>
            <w:r w:rsidR="0002727A" w:rsidRPr="0002727A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员工持股计划</w:t>
            </w:r>
            <w:r w:rsidR="0002727A" w:rsidRPr="0002727A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+</w:t>
            </w:r>
            <w:r w:rsidR="0002727A" w:rsidRPr="0002727A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子公司股权激励</w:t>
            </w:r>
            <w:r w:rsidR="0002727A" w:rsidRPr="0002727A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”</w:t>
            </w:r>
            <w:r w:rsidR="0002727A" w:rsidRPr="0002727A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的</w:t>
            </w:r>
            <w:r w:rsidR="009D4CE5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常态化</w:t>
            </w:r>
            <w:r w:rsidR="009D4CE5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中长期激励</w:t>
            </w:r>
            <w:r w:rsidR="009D4CE5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体系</w:t>
            </w:r>
            <w:r w:rsidR="0002727A" w:rsidRPr="0002727A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，</w:t>
            </w:r>
            <w:r w:rsidR="000A1062" w:rsidRPr="000A1062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将核心人才利益与公司长远发展深度绑定，形成激励的滚动接续与战略闭环</w:t>
            </w:r>
            <w:r w:rsidR="0002727A" w:rsidRPr="0002727A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。</w:t>
            </w:r>
          </w:p>
          <w:p w14:paraId="0A526DBC" w14:textId="77777777" w:rsidR="00341DF5" w:rsidRDefault="000A1062" w:rsidP="00D51A6C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0A1062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上市公司层面，继</w:t>
            </w:r>
            <w:r w:rsidRPr="000A106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2022</w:t>
            </w:r>
            <w:r w:rsidRPr="000A106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年限制性股票激励计划收官后，公司于</w:t>
            </w:r>
            <w:r w:rsidRPr="000A106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2026</w:t>
            </w:r>
            <w:r w:rsidRPr="000A106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年接续推出新一轮限制性股票激励计划及员工持股计划，</w:t>
            </w: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彰显公司发展信心。本轮激励覆盖范围广、授予力度大，面向董</w:t>
            </w:r>
            <w:r w:rsidR="00341DF5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高、中层管理人员及核心</w:t>
            </w:r>
            <w:r w:rsidRPr="000A106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骨干实施广泛覆盖，并设置分期解锁与业绩考核机制，将股东利益、公司利益与核心团队个人利益高度统一。</w:t>
            </w:r>
          </w:p>
          <w:p w14:paraId="41C02670" w14:textId="34530BA8" w:rsidR="00F95AD4" w:rsidRDefault="00341DF5" w:rsidP="00B257A4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子公司层面，公司针对</w:t>
            </w:r>
            <w:proofErr w:type="gramStart"/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特</w:t>
            </w:r>
            <w:proofErr w:type="gramEnd"/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塑公司、江苏金发</w:t>
            </w:r>
            <w:r w:rsidRPr="00341DF5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核心子公司实施增资扩股型股权激励暨“利润分享计划”，建立“风险共担、利益共享”的合伙人机制</w:t>
            </w: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，</w:t>
            </w:r>
            <w:r w:rsidRPr="00341DF5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员工通过持股平台间接</w:t>
            </w: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长期</w:t>
            </w:r>
            <w:r w:rsidRPr="00341DF5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持有子公司股权，在保持公司控股地位的前提下，充分释放子公司核心团队的创业活力与经营动能。</w:t>
            </w:r>
          </w:p>
          <w:p w14:paraId="18672AF8" w14:textId="46A0B19C" w:rsidR="00D51A6C" w:rsidRDefault="00F95AD4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F95AD4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上述安排构建了从上市公司到子公司、从管理层到骨干员工的多层次利益共同体，实现了激励的常态化和长效化，为公司持续巩固人才优势、推动高质量发展提供坚实制度保障。</w:t>
            </w:r>
          </w:p>
          <w:p w14:paraId="45F6B8A2" w14:textId="6375898F" w:rsidR="00F7090E" w:rsidRPr="00E3012B" w:rsidRDefault="00EC186D" w:rsidP="00E3012B">
            <w:pPr>
              <w:pStyle w:val="TableParagraph"/>
              <w:numPr>
                <w:ilvl w:val="0"/>
                <w:numId w:val="5"/>
              </w:numPr>
              <w:ind w:firstLineChars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3012B">
              <w:rPr>
                <w:sz w:val="24"/>
                <w:szCs w:val="24"/>
                <w:lang w:val="en-US" w:bidi="ar-SA"/>
              </w:rPr>
              <w:t>公司在</w:t>
            </w:r>
            <w:r w:rsidR="00320089" w:rsidRPr="00320089">
              <w:rPr>
                <w:sz w:val="24"/>
                <w:szCs w:val="24"/>
                <w:lang w:val="en-US" w:bidi="ar-SA"/>
              </w:rPr>
              <w:t>海外基地的本地化情况</w:t>
            </w:r>
            <w:r w:rsidR="00320089">
              <w:rPr>
                <w:rFonts w:hint="eastAsia"/>
                <w:sz w:val="24"/>
                <w:szCs w:val="24"/>
                <w:lang w:val="en-US" w:bidi="ar-SA"/>
              </w:rPr>
              <w:t>如何</w:t>
            </w:r>
            <w:r w:rsidRPr="00E3012B">
              <w:rPr>
                <w:sz w:val="24"/>
                <w:szCs w:val="24"/>
                <w:lang w:val="en-US" w:bidi="ar-SA"/>
              </w:rPr>
              <w:t>？</w:t>
            </w:r>
          </w:p>
          <w:p w14:paraId="080DEADA" w14:textId="33BBA2B4" w:rsidR="009F5A2D" w:rsidRDefault="00A137FE" w:rsidP="008B5CDC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答</w:t>
            </w: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：</w:t>
            </w:r>
            <w:r w:rsidR="00CA658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公司</w:t>
            </w:r>
            <w:r w:rsidR="00CA658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持续推进全球化战略，</w:t>
            </w:r>
            <w:r w:rsidR="00AE6882" w:rsidRPr="00AE6882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已从早期的</w:t>
            </w:r>
            <w:r w:rsidR="00CA658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“</w:t>
            </w:r>
            <w:r w:rsidR="00AE6882" w:rsidRPr="00AE6882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产品出口</w:t>
            </w:r>
            <w:r w:rsidR="00075728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”</w:t>
            </w:r>
            <w:r w:rsidR="00AE6882" w:rsidRPr="00AE6882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升级为</w:t>
            </w:r>
            <w:r w:rsidR="00CA658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“</w:t>
            </w:r>
            <w:r w:rsidR="00AE6882" w:rsidRPr="00AE688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产能出海</w:t>
            </w:r>
            <w:r w:rsidR="00AE6882" w:rsidRPr="00AE6882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+</w:t>
            </w:r>
            <w:r w:rsidR="00AE6882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本地化服务</w:t>
            </w:r>
            <w:r w:rsidR="00CA658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”</w:t>
            </w:r>
            <w:r w:rsidR="00075728" w:rsidRPr="00075728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全球化运营新阶段</w:t>
            </w:r>
            <w:r w:rsidR="00CA658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。</w:t>
            </w:r>
            <w:r w:rsidR="00320089" w:rsidRPr="0032008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目前，公司已在印度、美国、德国、马来西亚、越南、西班牙、印尼建成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7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个海外生产基地，</w:t>
            </w:r>
            <w:r w:rsidR="00DE1D4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截至</w:t>
            </w:r>
            <w:r w:rsidR="00DE1D4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2</w:t>
            </w:r>
            <w:r w:rsidR="00DE1D4C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025</w:t>
            </w:r>
            <w:r w:rsidR="00DE1D4C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年末公司</w:t>
            </w:r>
            <w:r w:rsidR="00EF7858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海外基地</w:t>
            </w:r>
            <w:bookmarkStart w:id="0" w:name="_GoBack"/>
            <w:bookmarkEnd w:id="0"/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总产能超过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40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万吨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/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年</w:t>
            </w:r>
            <w:r w:rsidR="00A71FE8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，</w:t>
            </w:r>
            <w:r w:rsidR="00A71FE8" w:rsidRPr="00A71FE8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实现对欧美、东亚、东南亚等主要制造业集群的近距离覆盖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。</w:t>
            </w:r>
          </w:p>
          <w:p w14:paraId="47B864E8" w14:textId="6CB43EF3" w:rsidR="001C3453" w:rsidRDefault="003612AE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3612AE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lastRenderedPageBreak/>
              <w:t>在本地化推进上，公司构建起</w:t>
            </w:r>
            <w:r w:rsidR="007032C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“</w:t>
            </w:r>
            <w:r w:rsidRPr="003612AE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以总部为战略中枢，国内基地与海外基地为区域支点</w:t>
            </w:r>
            <w:r w:rsidR="007032C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”</w:t>
            </w:r>
            <w:r w:rsidRPr="003612AE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的全球运营架构。</w:t>
            </w:r>
            <w:r w:rsidRPr="003612AE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总部承担</w:t>
            </w: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战略规划、核心技术研发、全球供应链统筹及企业文化输出的中心职能；</w:t>
            </w:r>
            <w:r w:rsidRPr="003612AE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基地则在总部战略框架下实行</w:t>
            </w: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“</w:t>
            </w:r>
            <w:r w:rsidRPr="003612AE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本地自主经营</w:t>
            </w: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”</w:t>
            </w:r>
            <w:r w:rsidRPr="003612AE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，通过建立生产基地、区域研发中心及销售网络，并辅以战略性收购，</w:t>
            </w:r>
            <w:r w:rsidR="0065790E" w:rsidRPr="0065790E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推动</w:t>
            </w:r>
            <w:r w:rsidR="0018588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总部优秀的运营管理能力、技术标准</w:t>
            </w:r>
            <w:r w:rsidR="0065790E" w:rsidRPr="0065790E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与企业文化</w:t>
            </w:r>
            <w:r w:rsidR="0018588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等</w:t>
            </w:r>
            <w:r w:rsidR="0065790E" w:rsidRPr="0065790E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向海外基地有效</w:t>
            </w:r>
            <w:r w:rsidR="0018588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赋能落地</w:t>
            </w:r>
            <w:r w:rsidR="0065790E" w:rsidRPr="0065790E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。</w:t>
            </w:r>
          </w:p>
          <w:p w14:paraId="326266D8" w14:textId="6CD86304" w:rsidR="009D618F" w:rsidRDefault="00DC10C5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DC10C5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凭借全球化供应</w:t>
            </w:r>
            <w:proofErr w:type="gramStart"/>
            <w:r w:rsidRPr="00DC10C5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链优势</w:t>
            </w:r>
            <w:proofErr w:type="gramEnd"/>
            <w:r w:rsidRPr="00DC10C5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与深度本地化服务能力，公司持续提升海外市场份额</w:t>
            </w:r>
            <w:r w:rsidR="00CA658C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。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2025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年，公司海外业务实现产成品</w:t>
            </w:r>
            <w:r w:rsidR="00320089" w:rsidRPr="0032008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销量</w:t>
            </w:r>
            <w:r w:rsidR="00AA6AAA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2</w:t>
            </w:r>
            <w:r w:rsidR="00AA6AAA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9.75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万吨，同比增长</w:t>
            </w:r>
            <w:r w:rsidR="00AA6AAA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27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.</w:t>
            </w:r>
            <w:r w:rsidR="00AA6AAA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41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%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，</w:t>
            </w:r>
            <w:r w:rsidR="00AA6AAA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公司海外基地产成品营业收入</w:t>
            </w:r>
            <w:r w:rsidR="00AA6AAA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42.34</w:t>
            </w:r>
            <w:r w:rsidR="00AA6AAA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亿元，同比增长</w:t>
            </w:r>
            <w:r w:rsidR="00AA6AAA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35.20%</w:t>
            </w:r>
            <w:r w:rsidR="00AA6AAA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，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海外业务</w:t>
            </w:r>
            <w:r w:rsidR="006A30E9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整体</w:t>
            </w:r>
            <w:r w:rsidR="00320089" w:rsidRPr="00320089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盈利情况良好。</w:t>
            </w:r>
          </w:p>
          <w:p w14:paraId="4EBF0A14" w14:textId="53F538D6" w:rsidR="009770A0" w:rsidRPr="001E1429" w:rsidRDefault="004C0590">
            <w:pPr>
              <w:pStyle w:val="TableParagraph"/>
              <w:ind w:firstLine="480"/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</w:pPr>
            <w:r w:rsidRPr="004C0590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展望未来，公司将持续推进墨西哥、波兰等基地的建设投产，并加速向</w:t>
            </w: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“</w:t>
            </w:r>
            <w:r w:rsidRPr="004C059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技术出海</w:t>
            </w:r>
            <w:r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”</w:t>
            </w:r>
            <w:r w:rsidRPr="004C059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迈进，通过海外研发中心与联合实验室布局，将研发创新前端贴近全球高端客户需求，</w:t>
            </w:r>
            <w:r w:rsidR="00DD692A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进一步</w:t>
            </w:r>
            <w:r w:rsidRPr="004C059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构筑</w:t>
            </w:r>
            <w:r w:rsidR="00DD692A">
              <w:rPr>
                <w:rFonts w:ascii="Times New Roman" w:eastAsiaTheme="minorEastAsia" w:hAnsi="Times New Roman" w:cs="Times New Roman" w:hint="eastAsia"/>
                <w:b w:val="0"/>
                <w:sz w:val="24"/>
                <w:szCs w:val="24"/>
              </w:rPr>
              <w:t>全球</w:t>
            </w:r>
            <w:r w:rsidRPr="004C0590">
              <w:rPr>
                <w:rFonts w:ascii="Times New Roman" w:eastAsiaTheme="minorEastAsia" w:hAnsi="Times New Roman" w:cs="Times New Roman"/>
                <w:b w:val="0"/>
                <w:sz w:val="24"/>
                <w:szCs w:val="24"/>
              </w:rPr>
              <w:t>化竞争壁垒。</w:t>
            </w:r>
          </w:p>
        </w:tc>
      </w:tr>
      <w:tr w:rsidR="00A818AA" w14:paraId="44B688F4" w14:textId="77777777" w:rsidTr="0081027C">
        <w:trPr>
          <w:trHeight w:val="2031"/>
          <w:jc w:val="center"/>
        </w:trPr>
        <w:tc>
          <w:tcPr>
            <w:tcW w:w="1413" w:type="dxa"/>
            <w:vAlign w:val="center"/>
          </w:tcPr>
          <w:p w14:paraId="20F32F41" w14:textId="77777777" w:rsidR="00A818AA" w:rsidRDefault="00A818AA" w:rsidP="00A818AA">
            <w:pPr>
              <w:pStyle w:val="TableParagraph"/>
              <w:snapToGrid w:val="0"/>
              <w:spacing w:line="240" w:lineRule="auto"/>
              <w:ind w:firstLineChars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附件清单</w:t>
            </w:r>
          </w:p>
        </w:tc>
        <w:tc>
          <w:tcPr>
            <w:tcW w:w="7112" w:type="dxa"/>
            <w:vAlign w:val="center"/>
          </w:tcPr>
          <w:p w14:paraId="6BB72AD5" w14:textId="5B04248E" w:rsidR="00D218C9" w:rsidRDefault="00A818AA" w:rsidP="00A818AA">
            <w:pPr>
              <w:pStyle w:val="TableParagraph"/>
              <w:spacing w:line="240" w:lineRule="auto"/>
              <w:ind w:firstLineChars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参与交流的机构及人员（排名不分先后）</w:t>
            </w: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640"/>
              <w:gridCol w:w="986"/>
              <w:gridCol w:w="1711"/>
              <w:gridCol w:w="709"/>
              <w:gridCol w:w="993"/>
              <w:gridCol w:w="2006"/>
            </w:tblGrid>
            <w:tr w:rsidR="00792BED" w:rsidRPr="00D218C9" w14:paraId="2D799CCF" w14:textId="77777777" w:rsidTr="00DB23CA">
              <w:trPr>
                <w:trHeight w:val="278"/>
              </w:trPr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28C05A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/>
                      <w:bCs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9680A8C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/>
                      <w:bCs/>
                      <w:color w:val="000000"/>
                      <w:sz w:val="21"/>
                      <w:szCs w:val="21"/>
                    </w:rPr>
                    <w:t>姓名</w:t>
                  </w:r>
                </w:p>
              </w:tc>
              <w:tc>
                <w:tcPr>
                  <w:tcW w:w="12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7696C22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/>
                      <w:bCs/>
                      <w:color w:val="000000"/>
                      <w:sz w:val="21"/>
                      <w:szCs w:val="21"/>
                    </w:rPr>
                    <w:t>公司</w:t>
                  </w:r>
                </w:p>
              </w:tc>
              <w:tc>
                <w:tcPr>
                  <w:tcW w:w="5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26634EF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/>
                      <w:bCs/>
                      <w:color w:val="00000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60993D6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/>
                      <w:bCs/>
                      <w:color w:val="000000"/>
                      <w:sz w:val="21"/>
                      <w:szCs w:val="21"/>
                    </w:rPr>
                    <w:t>姓名</w:t>
                  </w:r>
                </w:p>
              </w:tc>
              <w:tc>
                <w:tcPr>
                  <w:tcW w:w="14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793883" w14:textId="77777777" w:rsidR="00D218C9" w:rsidRPr="00D218C9" w:rsidRDefault="00D218C9" w:rsidP="00D218C9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/>
                      <w:bCs/>
                      <w:color w:val="000000"/>
                      <w:sz w:val="21"/>
                      <w:szCs w:val="21"/>
                    </w:rPr>
                    <w:t>公司</w:t>
                  </w:r>
                </w:p>
              </w:tc>
            </w:tr>
            <w:tr w:rsidR="00792BED" w:rsidRPr="00D218C9" w14:paraId="1F16DE45" w14:textId="77777777" w:rsidTr="00DB23CA">
              <w:trPr>
                <w:trHeight w:val="278"/>
              </w:trPr>
              <w:tc>
                <w:tcPr>
                  <w:tcW w:w="4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8172EA" w14:textId="77777777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2239F2" w14:textId="5BDDDCD3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5040AC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金欣欣</w:t>
                  </w:r>
                </w:p>
              </w:tc>
              <w:tc>
                <w:tcPr>
                  <w:tcW w:w="1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15E8EE" w14:textId="6B2C4578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5040AC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博时基金</w:t>
                  </w:r>
                </w:p>
              </w:tc>
              <w:tc>
                <w:tcPr>
                  <w:tcW w:w="5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95E181" w14:textId="4D043286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0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5F8F331" w14:textId="35132868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彭宇霆</w:t>
                  </w:r>
                </w:p>
              </w:tc>
              <w:tc>
                <w:tcPr>
                  <w:tcW w:w="14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969D22" w14:textId="3B01DC92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国投瑞银</w:t>
                  </w:r>
                  <w:proofErr w:type="gramEnd"/>
                </w:p>
              </w:tc>
            </w:tr>
            <w:tr w:rsidR="00792BED" w:rsidRPr="00D218C9" w14:paraId="42342B1C" w14:textId="77777777" w:rsidTr="00DB23CA">
              <w:trPr>
                <w:trHeight w:val="278"/>
              </w:trPr>
              <w:tc>
                <w:tcPr>
                  <w:tcW w:w="4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B59CA64" w14:textId="77777777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B6498D" w14:textId="0D9E199D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5040AC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陈扬亚</w:t>
                  </w:r>
                  <w:proofErr w:type="gramEnd"/>
                </w:p>
              </w:tc>
              <w:tc>
                <w:tcPr>
                  <w:tcW w:w="1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2307D4A" w14:textId="61DA8093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5040AC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汐</w:t>
                  </w:r>
                  <w:proofErr w:type="gramEnd"/>
                  <w:r w:rsidRPr="005040AC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泰</w:t>
                  </w: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投资</w:t>
                  </w:r>
                </w:p>
              </w:tc>
              <w:tc>
                <w:tcPr>
                  <w:tcW w:w="5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9435C45" w14:textId="5177AF1F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0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8379B7C" w14:textId="7786092E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吴宇</w:t>
                  </w:r>
                </w:p>
              </w:tc>
              <w:tc>
                <w:tcPr>
                  <w:tcW w:w="14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854A469" w14:textId="6C1B3081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中</w:t>
                  </w:r>
                  <w:proofErr w:type="gramStart"/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信建投</w:t>
                  </w: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证券</w:t>
                  </w:r>
                  <w:proofErr w:type="gramEnd"/>
                </w:p>
              </w:tc>
            </w:tr>
            <w:tr w:rsidR="00792BED" w:rsidRPr="00D218C9" w14:paraId="7DA458B4" w14:textId="77777777" w:rsidTr="00DB23CA">
              <w:trPr>
                <w:trHeight w:val="278"/>
              </w:trPr>
              <w:tc>
                <w:tcPr>
                  <w:tcW w:w="4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669847" w14:textId="77777777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ECC419" w14:textId="5222B315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汤砚卿</w:t>
                  </w:r>
                </w:p>
              </w:tc>
              <w:tc>
                <w:tcPr>
                  <w:tcW w:w="1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2BA08F" w14:textId="227FCB0F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农银汇理</w:t>
                  </w:r>
                  <w:proofErr w:type="gramEnd"/>
                </w:p>
              </w:tc>
              <w:tc>
                <w:tcPr>
                  <w:tcW w:w="5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ABB97F7" w14:textId="04E77DEE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0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39C1CF0C" w14:textId="16295461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蒋豹</w:t>
                  </w:r>
                </w:p>
              </w:tc>
              <w:tc>
                <w:tcPr>
                  <w:tcW w:w="14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5B30E3E9" w14:textId="31F053AF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初善投资</w:t>
                  </w:r>
                  <w:proofErr w:type="gramEnd"/>
                </w:p>
              </w:tc>
            </w:tr>
            <w:tr w:rsidR="00792BED" w:rsidRPr="00D218C9" w14:paraId="38EC2C7B" w14:textId="77777777" w:rsidTr="00DB23CA">
              <w:trPr>
                <w:trHeight w:val="278"/>
              </w:trPr>
              <w:tc>
                <w:tcPr>
                  <w:tcW w:w="454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EBE349" w14:textId="77777777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0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7B1E98" w14:textId="17EDE18D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侯星宇</w:t>
                  </w:r>
                  <w:proofErr w:type="gramEnd"/>
                </w:p>
              </w:tc>
              <w:tc>
                <w:tcPr>
                  <w:tcW w:w="121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517419" w14:textId="3D1DA304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宝</w:t>
                  </w:r>
                  <w:proofErr w:type="gramStart"/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盈基金</w:t>
                  </w:r>
                  <w:proofErr w:type="gramEnd"/>
                </w:p>
              </w:tc>
              <w:tc>
                <w:tcPr>
                  <w:tcW w:w="5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DDFDCD8" w14:textId="2B7B6F4E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05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0280464" w14:textId="63EC4CC4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B23CA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陈琳璐</w:t>
                  </w:r>
                </w:p>
              </w:tc>
              <w:tc>
                <w:tcPr>
                  <w:tcW w:w="142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3D3377" w14:textId="458BDD5B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雪球</w:t>
                  </w:r>
                </w:p>
              </w:tc>
            </w:tr>
            <w:tr w:rsidR="002E3C05" w:rsidRPr="00D218C9" w14:paraId="535A8359" w14:textId="77777777" w:rsidTr="00DB23CA">
              <w:trPr>
                <w:trHeight w:val="278"/>
              </w:trPr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7734122" w14:textId="77777777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D218C9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B968838" w14:textId="22497903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刘树德</w:t>
                  </w:r>
                </w:p>
              </w:tc>
              <w:tc>
                <w:tcPr>
                  <w:tcW w:w="12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F4C880" w14:textId="4AADBBCA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人保养老</w:t>
                  </w:r>
                </w:p>
              </w:tc>
              <w:tc>
                <w:tcPr>
                  <w:tcW w:w="5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1BCAF97" w14:textId="294367F7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EA90C91" w14:textId="50EDD229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曹袆</w:t>
                  </w:r>
                </w:p>
              </w:tc>
              <w:tc>
                <w:tcPr>
                  <w:tcW w:w="14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6541947" w14:textId="28CEAE9A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雪球</w:t>
                  </w:r>
                </w:p>
              </w:tc>
            </w:tr>
            <w:tr w:rsidR="00DB23CA" w:rsidRPr="00D218C9" w14:paraId="3EC205C7" w14:textId="77777777" w:rsidTr="00DB23CA">
              <w:trPr>
                <w:trHeight w:val="278"/>
              </w:trPr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F35E797" w14:textId="28B33EB5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023A77" w14:textId="7F7967C3" w:rsidR="00DB23CA" w:rsidRPr="00FD397D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王晨</w:t>
                  </w:r>
                </w:p>
              </w:tc>
              <w:tc>
                <w:tcPr>
                  <w:tcW w:w="12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4A8999F5" w14:textId="6F8EA503" w:rsidR="00DB23CA" w:rsidRPr="00FD397D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华安基金</w:t>
                  </w:r>
                </w:p>
              </w:tc>
              <w:tc>
                <w:tcPr>
                  <w:tcW w:w="5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BE424B9" w14:textId="64EAFBDF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A618315" w14:textId="7A678A26" w:rsidR="00DB23CA" w:rsidRPr="00D218C9" w:rsidRDefault="002E3C05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冯维昭</w:t>
                  </w:r>
                </w:p>
              </w:tc>
              <w:tc>
                <w:tcPr>
                  <w:tcW w:w="14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9EE871C" w14:textId="75F8274C" w:rsidR="00DB23CA" w:rsidRPr="00D218C9" w:rsidRDefault="006356F3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  <w:tr w:rsidR="007E4F57" w:rsidRPr="00D218C9" w14:paraId="27AD4E69" w14:textId="77777777" w:rsidTr="00DB23CA">
              <w:trPr>
                <w:trHeight w:val="278"/>
              </w:trPr>
              <w:tc>
                <w:tcPr>
                  <w:tcW w:w="4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4668FEF" w14:textId="4E5D69FC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0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6DAC6850" w14:textId="70B7D929" w:rsidR="00DB23CA" w:rsidRPr="00FD397D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郭泳</w:t>
                  </w:r>
                  <w:proofErr w:type="gramStart"/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驿</w:t>
                  </w:r>
                  <w:proofErr w:type="gramEnd"/>
                </w:p>
              </w:tc>
              <w:tc>
                <w:tcPr>
                  <w:tcW w:w="12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A2AB083" w14:textId="5812FA52" w:rsidR="00DB23CA" w:rsidRPr="00FD397D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 w:rsidRPr="00FD397D"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国寿安保</w:t>
                  </w:r>
                  <w:proofErr w:type="gramEnd"/>
                </w:p>
              </w:tc>
              <w:tc>
                <w:tcPr>
                  <w:tcW w:w="5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2C2575A" w14:textId="17260203" w:rsidR="00DB23CA" w:rsidRPr="00D218C9" w:rsidRDefault="00DB23CA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49DCF4C" w14:textId="07805481" w:rsidR="00DB23CA" w:rsidRPr="00D218C9" w:rsidRDefault="002E3C05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proofErr w:type="gramStart"/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姜</w:t>
                  </w:r>
                  <w:r w:rsidR="007E4F57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贤</w:t>
                  </w:r>
                  <w:r w:rsidR="00C63FC3"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金</w:t>
                  </w:r>
                  <w:proofErr w:type="gramEnd"/>
                </w:p>
              </w:tc>
              <w:tc>
                <w:tcPr>
                  <w:tcW w:w="142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0526418C" w14:textId="03532516" w:rsidR="00DB23CA" w:rsidRPr="00D218C9" w:rsidRDefault="006356F3" w:rsidP="00DB23C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Theme="minorEastAsia" w:hAnsi="Times New Roman" w:cs="Times New Roman"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eastAsiaTheme="minorEastAsia" w:hAnsi="Times New Roman" w:cs="Times New Roman" w:hint="eastAsia"/>
                      <w:bCs/>
                      <w:color w:val="000000"/>
                      <w:sz w:val="21"/>
                      <w:szCs w:val="21"/>
                    </w:rPr>
                    <w:t>个人投资者</w:t>
                  </w:r>
                </w:p>
              </w:tc>
            </w:tr>
          </w:tbl>
          <w:p w14:paraId="2C689F5D" w14:textId="77777777" w:rsidR="00A818AA" w:rsidRDefault="00A818AA" w:rsidP="00A818AA">
            <w:pPr>
              <w:pStyle w:val="TableParagraph"/>
              <w:spacing w:line="240" w:lineRule="auto"/>
              <w:ind w:firstLineChars="0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4B284451" w14:textId="1BC69419" w:rsidR="00FF558D" w:rsidRDefault="00FF558D">
      <w:pPr>
        <w:spacing w:beforeLines="50" w:before="120" w:line="360" w:lineRule="auto"/>
        <w:rPr>
          <w:rFonts w:ascii="Times New Roman" w:eastAsia="宋体" w:hAnsi="Times New Roman" w:cs="Times New Roman"/>
          <w:color w:val="000000" w:themeColor="text1"/>
          <w:sz w:val="20"/>
        </w:rPr>
      </w:pPr>
    </w:p>
    <w:sectPr w:rsidR="00FF558D">
      <w:footerReference w:type="default" r:id="rId8"/>
      <w:type w:val="continuous"/>
      <w:pgSz w:w="11910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C9D8D" w14:textId="77777777" w:rsidR="005002F1" w:rsidRDefault="005002F1">
      <w:r>
        <w:separator/>
      </w:r>
    </w:p>
  </w:endnote>
  <w:endnote w:type="continuationSeparator" w:id="0">
    <w:p w14:paraId="5F0CE886" w14:textId="77777777" w:rsidR="005002F1" w:rsidRDefault="00500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7688960"/>
    </w:sdtPr>
    <w:sdtEndPr/>
    <w:sdtContent>
      <w:sdt>
        <w:sdtPr>
          <w:id w:val="1728636285"/>
        </w:sdtPr>
        <w:sdtEndPr/>
        <w:sdtContent>
          <w:p w14:paraId="1AE690BD" w14:textId="77E7E384" w:rsidR="00FF558D" w:rsidRDefault="00513407">
            <w:pPr>
              <w:pStyle w:val="a9"/>
              <w:jc w:val="center"/>
            </w:pP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785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F785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69CAD0" w14:textId="77777777" w:rsidR="00FF558D" w:rsidRDefault="00FF558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9C3D0" w14:textId="77777777" w:rsidR="005002F1" w:rsidRDefault="005002F1">
      <w:r>
        <w:separator/>
      </w:r>
    </w:p>
  </w:footnote>
  <w:footnote w:type="continuationSeparator" w:id="0">
    <w:p w14:paraId="4C44176F" w14:textId="77777777" w:rsidR="005002F1" w:rsidRDefault="00500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E69E7"/>
    <w:multiLevelType w:val="hybridMultilevel"/>
    <w:tmpl w:val="79DE97A2"/>
    <w:lvl w:ilvl="0" w:tplc="54D257D8">
      <w:start w:val="1"/>
      <w:numFmt w:val="decimal"/>
      <w:lvlText w:val="（%1）"/>
      <w:lvlJc w:val="left"/>
      <w:pPr>
        <w:ind w:left="1070" w:hanging="5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9AF0073"/>
    <w:multiLevelType w:val="hybridMultilevel"/>
    <w:tmpl w:val="469C5268"/>
    <w:lvl w:ilvl="0" w:tplc="176AC4D2">
      <w:start w:val="1"/>
      <w:numFmt w:val="decimal"/>
      <w:lvlText w:val="（%1）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7E63E09"/>
    <w:multiLevelType w:val="hybridMultilevel"/>
    <w:tmpl w:val="E5B4EE6A"/>
    <w:lvl w:ilvl="0" w:tplc="3CBEC960">
      <w:start w:val="1"/>
      <w:numFmt w:val="decimal"/>
      <w:lvlText w:val="%1."/>
      <w:lvlJc w:val="left"/>
      <w:pPr>
        <w:ind w:left="662" w:hanging="1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3" w15:restartNumberingAfterBreak="0">
    <w:nsid w:val="4A4042C4"/>
    <w:multiLevelType w:val="hybridMultilevel"/>
    <w:tmpl w:val="50C0327A"/>
    <w:lvl w:ilvl="0" w:tplc="4C023E2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5DB7013A"/>
    <w:multiLevelType w:val="hybridMultilevel"/>
    <w:tmpl w:val="B89814E0"/>
    <w:lvl w:ilvl="0" w:tplc="CEFAE6A4">
      <w:start w:val="1"/>
      <w:numFmt w:val="decimal"/>
      <w:lvlText w:val="%1."/>
      <w:lvlJc w:val="left"/>
      <w:pPr>
        <w:ind w:left="0" w:firstLine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6FC05F23"/>
    <w:multiLevelType w:val="hybridMultilevel"/>
    <w:tmpl w:val="F8964F0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1YTZjNTZkZWVlYjQyNDg3MTIxZmE5N2ViNGM5ZmQifQ=="/>
  </w:docVars>
  <w:rsids>
    <w:rsidRoot w:val="00301D32"/>
    <w:rsid w:val="0000158C"/>
    <w:rsid w:val="00001C36"/>
    <w:rsid w:val="000031FF"/>
    <w:rsid w:val="00005FDF"/>
    <w:rsid w:val="00006C0E"/>
    <w:rsid w:val="000110A5"/>
    <w:rsid w:val="00015683"/>
    <w:rsid w:val="00016EFA"/>
    <w:rsid w:val="00021BF8"/>
    <w:rsid w:val="0002579A"/>
    <w:rsid w:val="00025901"/>
    <w:rsid w:val="00026B4A"/>
    <w:rsid w:val="00026CC3"/>
    <w:rsid w:val="0002727A"/>
    <w:rsid w:val="00027C50"/>
    <w:rsid w:val="00030733"/>
    <w:rsid w:val="00033BA4"/>
    <w:rsid w:val="00034192"/>
    <w:rsid w:val="000346A3"/>
    <w:rsid w:val="00036089"/>
    <w:rsid w:val="00045B6E"/>
    <w:rsid w:val="00046891"/>
    <w:rsid w:val="00046DBD"/>
    <w:rsid w:val="00046E8D"/>
    <w:rsid w:val="000473E5"/>
    <w:rsid w:val="00050D42"/>
    <w:rsid w:val="00050E81"/>
    <w:rsid w:val="00051504"/>
    <w:rsid w:val="00051995"/>
    <w:rsid w:val="00053129"/>
    <w:rsid w:val="00053CFA"/>
    <w:rsid w:val="0005458F"/>
    <w:rsid w:val="000548CE"/>
    <w:rsid w:val="00054EC0"/>
    <w:rsid w:val="00055C37"/>
    <w:rsid w:val="00055FB6"/>
    <w:rsid w:val="00057003"/>
    <w:rsid w:val="000602C4"/>
    <w:rsid w:val="000629F1"/>
    <w:rsid w:val="000633EC"/>
    <w:rsid w:val="00063804"/>
    <w:rsid w:val="00063CE2"/>
    <w:rsid w:val="00065536"/>
    <w:rsid w:val="000665A2"/>
    <w:rsid w:val="00067204"/>
    <w:rsid w:val="0006761B"/>
    <w:rsid w:val="00070037"/>
    <w:rsid w:val="00070A21"/>
    <w:rsid w:val="000724CE"/>
    <w:rsid w:val="00073ABE"/>
    <w:rsid w:val="00075728"/>
    <w:rsid w:val="00075829"/>
    <w:rsid w:val="00077C57"/>
    <w:rsid w:val="000809FC"/>
    <w:rsid w:val="00081187"/>
    <w:rsid w:val="00081511"/>
    <w:rsid w:val="00084F59"/>
    <w:rsid w:val="00085955"/>
    <w:rsid w:val="00085EEB"/>
    <w:rsid w:val="000861AC"/>
    <w:rsid w:val="000877AB"/>
    <w:rsid w:val="0009007E"/>
    <w:rsid w:val="000901BB"/>
    <w:rsid w:val="00092ED6"/>
    <w:rsid w:val="00093126"/>
    <w:rsid w:val="00093D17"/>
    <w:rsid w:val="000944C9"/>
    <w:rsid w:val="000A03AD"/>
    <w:rsid w:val="000A049A"/>
    <w:rsid w:val="000A1062"/>
    <w:rsid w:val="000A4B85"/>
    <w:rsid w:val="000A5464"/>
    <w:rsid w:val="000A5F76"/>
    <w:rsid w:val="000A610A"/>
    <w:rsid w:val="000A6110"/>
    <w:rsid w:val="000A71A0"/>
    <w:rsid w:val="000A7869"/>
    <w:rsid w:val="000B0BE7"/>
    <w:rsid w:val="000B0F69"/>
    <w:rsid w:val="000B4C21"/>
    <w:rsid w:val="000B6628"/>
    <w:rsid w:val="000B69F2"/>
    <w:rsid w:val="000B6B0F"/>
    <w:rsid w:val="000B77C9"/>
    <w:rsid w:val="000B7C08"/>
    <w:rsid w:val="000C0EB6"/>
    <w:rsid w:val="000C0F33"/>
    <w:rsid w:val="000C1DC4"/>
    <w:rsid w:val="000C48B1"/>
    <w:rsid w:val="000C4B12"/>
    <w:rsid w:val="000C564C"/>
    <w:rsid w:val="000C6A45"/>
    <w:rsid w:val="000C6C39"/>
    <w:rsid w:val="000C7FB0"/>
    <w:rsid w:val="000D12CF"/>
    <w:rsid w:val="000D2C64"/>
    <w:rsid w:val="000D2D88"/>
    <w:rsid w:val="000D32BB"/>
    <w:rsid w:val="000D4BCA"/>
    <w:rsid w:val="000D4E20"/>
    <w:rsid w:val="000D704A"/>
    <w:rsid w:val="000D7617"/>
    <w:rsid w:val="000E0774"/>
    <w:rsid w:val="000E117A"/>
    <w:rsid w:val="000E3437"/>
    <w:rsid w:val="000E448A"/>
    <w:rsid w:val="000E4B20"/>
    <w:rsid w:val="000E6DCF"/>
    <w:rsid w:val="000E75B3"/>
    <w:rsid w:val="000E7871"/>
    <w:rsid w:val="000F047C"/>
    <w:rsid w:val="000F2653"/>
    <w:rsid w:val="000F30FD"/>
    <w:rsid w:val="000F61DB"/>
    <w:rsid w:val="000F6C14"/>
    <w:rsid w:val="00100C05"/>
    <w:rsid w:val="00102152"/>
    <w:rsid w:val="001025FF"/>
    <w:rsid w:val="00104C77"/>
    <w:rsid w:val="001057BB"/>
    <w:rsid w:val="0010640F"/>
    <w:rsid w:val="0010711D"/>
    <w:rsid w:val="00111026"/>
    <w:rsid w:val="00111248"/>
    <w:rsid w:val="0011178B"/>
    <w:rsid w:val="00111BDB"/>
    <w:rsid w:val="00111EE9"/>
    <w:rsid w:val="001121B7"/>
    <w:rsid w:val="00113A52"/>
    <w:rsid w:val="00114095"/>
    <w:rsid w:val="0011418F"/>
    <w:rsid w:val="001152C0"/>
    <w:rsid w:val="00115A83"/>
    <w:rsid w:val="00116C15"/>
    <w:rsid w:val="00116DEB"/>
    <w:rsid w:val="00117F56"/>
    <w:rsid w:val="0012030A"/>
    <w:rsid w:val="00121418"/>
    <w:rsid w:val="001226A8"/>
    <w:rsid w:val="00122A7A"/>
    <w:rsid w:val="00124A42"/>
    <w:rsid w:val="00124F99"/>
    <w:rsid w:val="00125132"/>
    <w:rsid w:val="00126965"/>
    <w:rsid w:val="0012773B"/>
    <w:rsid w:val="00127D03"/>
    <w:rsid w:val="001312CC"/>
    <w:rsid w:val="00131ECB"/>
    <w:rsid w:val="00132773"/>
    <w:rsid w:val="00132E99"/>
    <w:rsid w:val="001347F8"/>
    <w:rsid w:val="00135CCE"/>
    <w:rsid w:val="001409A7"/>
    <w:rsid w:val="001413BA"/>
    <w:rsid w:val="00141613"/>
    <w:rsid w:val="00144AE8"/>
    <w:rsid w:val="001459BD"/>
    <w:rsid w:val="001466F1"/>
    <w:rsid w:val="001477B8"/>
    <w:rsid w:val="00147CDA"/>
    <w:rsid w:val="001522AD"/>
    <w:rsid w:val="001530C0"/>
    <w:rsid w:val="00153CCD"/>
    <w:rsid w:val="001542AC"/>
    <w:rsid w:val="00155820"/>
    <w:rsid w:val="001602DA"/>
    <w:rsid w:val="00160FC5"/>
    <w:rsid w:val="00161468"/>
    <w:rsid w:val="001618A2"/>
    <w:rsid w:val="0016200F"/>
    <w:rsid w:val="0016380B"/>
    <w:rsid w:val="0016438A"/>
    <w:rsid w:val="001649B0"/>
    <w:rsid w:val="001652A2"/>
    <w:rsid w:val="00165EBC"/>
    <w:rsid w:val="00171EEB"/>
    <w:rsid w:val="00172270"/>
    <w:rsid w:val="001723B7"/>
    <w:rsid w:val="00172C24"/>
    <w:rsid w:val="001772AC"/>
    <w:rsid w:val="00177B05"/>
    <w:rsid w:val="001840D2"/>
    <w:rsid w:val="00184707"/>
    <w:rsid w:val="00184E7A"/>
    <w:rsid w:val="00185889"/>
    <w:rsid w:val="00186D98"/>
    <w:rsid w:val="00187CD7"/>
    <w:rsid w:val="00190C40"/>
    <w:rsid w:val="001933EC"/>
    <w:rsid w:val="00196BE8"/>
    <w:rsid w:val="00197867"/>
    <w:rsid w:val="001A0FDA"/>
    <w:rsid w:val="001A2558"/>
    <w:rsid w:val="001A498F"/>
    <w:rsid w:val="001A5C17"/>
    <w:rsid w:val="001A6688"/>
    <w:rsid w:val="001A6C6A"/>
    <w:rsid w:val="001B01D8"/>
    <w:rsid w:val="001B0277"/>
    <w:rsid w:val="001B06AA"/>
    <w:rsid w:val="001B06C9"/>
    <w:rsid w:val="001B0D11"/>
    <w:rsid w:val="001B0ED7"/>
    <w:rsid w:val="001B2E4B"/>
    <w:rsid w:val="001B368E"/>
    <w:rsid w:val="001B3867"/>
    <w:rsid w:val="001B4318"/>
    <w:rsid w:val="001B66E1"/>
    <w:rsid w:val="001B6BDD"/>
    <w:rsid w:val="001B6C89"/>
    <w:rsid w:val="001B726D"/>
    <w:rsid w:val="001B7343"/>
    <w:rsid w:val="001B7978"/>
    <w:rsid w:val="001C10B2"/>
    <w:rsid w:val="001C12A7"/>
    <w:rsid w:val="001C247C"/>
    <w:rsid w:val="001C319C"/>
    <w:rsid w:val="001C3453"/>
    <w:rsid w:val="001C5A3B"/>
    <w:rsid w:val="001C5C98"/>
    <w:rsid w:val="001C619A"/>
    <w:rsid w:val="001D2B87"/>
    <w:rsid w:val="001D34C2"/>
    <w:rsid w:val="001D34F5"/>
    <w:rsid w:val="001D581B"/>
    <w:rsid w:val="001D62EB"/>
    <w:rsid w:val="001D7162"/>
    <w:rsid w:val="001D7196"/>
    <w:rsid w:val="001E0977"/>
    <w:rsid w:val="001E1429"/>
    <w:rsid w:val="001E15AC"/>
    <w:rsid w:val="001E3182"/>
    <w:rsid w:val="001E42C3"/>
    <w:rsid w:val="001E4707"/>
    <w:rsid w:val="001E487A"/>
    <w:rsid w:val="001E584C"/>
    <w:rsid w:val="001E59D1"/>
    <w:rsid w:val="001E5EA4"/>
    <w:rsid w:val="001E683C"/>
    <w:rsid w:val="001E7C8F"/>
    <w:rsid w:val="001F6824"/>
    <w:rsid w:val="002018A6"/>
    <w:rsid w:val="00201E6C"/>
    <w:rsid w:val="0020215B"/>
    <w:rsid w:val="00203E4E"/>
    <w:rsid w:val="002042A7"/>
    <w:rsid w:val="00204AEB"/>
    <w:rsid w:val="00204E41"/>
    <w:rsid w:val="00205911"/>
    <w:rsid w:val="002063CA"/>
    <w:rsid w:val="00206AE1"/>
    <w:rsid w:val="002070EF"/>
    <w:rsid w:val="00207C4A"/>
    <w:rsid w:val="00211637"/>
    <w:rsid w:val="00211A4E"/>
    <w:rsid w:val="0021206E"/>
    <w:rsid w:val="00212127"/>
    <w:rsid w:val="00212A0E"/>
    <w:rsid w:val="002146AD"/>
    <w:rsid w:val="00215AC9"/>
    <w:rsid w:val="00217246"/>
    <w:rsid w:val="002201A5"/>
    <w:rsid w:val="0022038B"/>
    <w:rsid w:val="00220BBC"/>
    <w:rsid w:val="00221D76"/>
    <w:rsid w:val="00222282"/>
    <w:rsid w:val="00222E61"/>
    <w:rsid w:val="00224202"/>
    <w:rsid w:val="00225813"/>
    <w:rsid w:val="0022613C"/>
    <w:rsid w:val="00226BBC"/>
    <w:rsid w:val="00226C78"/>
    <w:rsid w:val="00227B6F"/>
    <w:rsid w:val="0023082D"/>
    <w:rsid w:val="00234847"/>
    <w:rsid w:val="002350D9"/>
    <w:rsid w:val="002354BE"/>
    <w:rsid w:val="00240031"/>
    <w:rsid w:val="00240371"/>
    <w:rsid w:val="00240996"/>
    <w:rsid w:val="0024258B"/>
    <w:rsid w:val="002432A2"/>
    <w:rsid w:val="00243F61"/>
    <w:rsid w:val="0024475B"/>
    <w:rsid w:val="00244BE6"/>
    <w:rsid w:val="00245F30"/>
    <w:rsid w:val="00246D39"/>
    <w:rsid w:val="00247260"/>
    <w:rsid w:val="00247739"/>
    <w:rsid w:val="00247C15"/>
    <w:rsid w:val="00250556"/>
    <w:rsid w:val="002526EE"/>
    <w:rsid w:val="00252C6A"/>
    <w:rsid w:val="0025311B"/>
    <w:rsid w:val="002531D4"/>
    <w:rsid w:val="00254300"/>
    <w:rsid w:val="002545FC"/>
    <w:rsid w:val="0025486C"/>
    <w:rsid w:val="00255660"/>
    <w:rsid w:val="00255F21"/>
    <w:rsid w:val="00257700"/>
    <w:rsid w:val="00257C67"/>
    <w:rsid w:val="0026167C"/>
    <w:rsid w:val="0026268B"/>
    <w:rsid w:val="00262E3F"/>
    <w:rsid w:val="0026465D"/>
    <w:rsid w:val="00265067"/>
    <w:rsid w:val="002651D7"/>
    <w:rsid w:val="00265339"/>
    <w:rsid w:val="00266A2E"/>
    <w:rsid w:val="00270029"/>
    <w:rsid w:val="00270076"/>
    <w:rsid w:val="002711C7"/>
    <w:rsid w:val="00271433"/>
    <w:rsid w:val="00271C21"/>
    <w:rsid w:val="0027208A"/>
    <w:rsid w:val="00273841"/>
    <w:rsid w:val="00274EB5"/>
    <w:rsid w:val="002751E0"/>
    <w:rsid w:val="00275CB6"/>
    <w:rsid w:val="002773B1"/>
    <w:rsid w:val="002800B5"/>
    <w:rsid w:val="00280327"/>
    <w:rsid w:val="00280AE7"/>
    <w:rsid w:val="00282F34"/>
    <w:rsid w:val="002835BD"/>
    <w:rsid w:val="00287076"/>
    <w:rsid w:val="002878E3"/>
    <w:rsid w:val="00291797"/>
    <w:rsid w:val="002917CD"/>
    <w:rsid w:val="002925E7"/>
    <w:rsid w:val="00293370"/>
    <w:rsid w:val="002946C6"/>
    <w:rsid w:val="00294AF8"/>
    <w:rsid w:val="00294C34"/>
    <w:rsid w:val="00295233"/>
    <w:rsid w:val="00295B29"/>
    <w:rsid w:val="0029766C"/>
    <w:rsid w:val="002A168F"/>
    <w:rsid w:val="002A1E57"/>
    <w:rsid w:val="002A2A30"/>
    <w:rsid w:val="002A3226"/>
    <w:rsid w:val="002A49EC"/>
    <w:rsid w:val="002A4FBD"/>
    <w:rsid w:val="002B0A0D"/>
    <w:rsid w:val="002B0E4C"/>
    <w:rsid w:val="002B17D6"/>
    <w:rsid w:val="002B1B74"/>
    <w:rsid w:val="002B227F"/>
    <w:rsid w:val="002B3833"/>
    <w:rsid w:val="002B3C29"/>
    <w:rsid w:val="002B4010"/>
    <w:rsid w:val="002B4139"/>
    <w:rsid w:val="002B413D"/>
    <w:rsid w:val="002B548F"/>
    <w:rsid w:val="002B55D4"/>
    <w:rsid w:val="002B73C7"/>
    <w:rsid w:val="002C00C1"/>
    <w:rsid w:val="002C24C0"/>
    <w:rsid w:val="002C2E9E"/>
    <w:rsid w:val="002C2EDC"/>
    <w:rsid w:val="002C5198"/>
    <w:rsid w:val="002C6DC3"/>
    <w:rsid w:val="002C772C"/>
    <w:rsid w:val="002D09D3"/>
    <w:rsid w:val="002D0ABD"/>
    <w:rsid w:val="002D1AE4"/>
    <w:rsid w:val="002D39C1"/>
    <w:rsid w:val="002D4073"/>
    <w:rsid w:val="002D4412"/>
    <w:rsid w:val="002D45E7"/>
    <w:rsid w:val="002D4DF5"/>
    <w:rsid w:val="002D4FBA"/>
    <w:rsid w:val="002D5D49"/>
    <w:rsid w:val="002D7F77"/>
    <w:rsid w:val="002E3C05"/>
    <w:rsid w:val="002E4CA6"/>
    <w:rsid w:val="002E4DF8"/>
    <w:rsid w:val="002E566F"/>
    <w:rsid w:val="002E64AE"/>
    <w:rsid w:val="002E7098"/>
    <w:rsid w:val="002E7863"/>
    <w:rsid w:val="002F0340"/>
    <w:rsid w:val="002F0FCE"/>
    <w:rsid w:val="002F194F"/>
    <w:rsid w:val="002F2889"/>
    <w:rsid w:val="002F2998"/>
    <w:rsid w:val="002F4887"/>
    <w:rsid w:val="002F4A02"/>
    <w:rsid w:val="002F581C"/>
    <w:rsid w:val="002F650A"/>
    <w:rsid w:val="002F71F9"/>
    <w:rsid w:val="00301859"/>
    <w:rsid w:val="00301D24"/>
    <w:rsid w:val="00301D32"/>
    <w:rsid w:val="00301E47"/>
    <w:rsid w:val="00302C6C"/>
    <w:rsid w:val="003034BC"/>
    <w:rsid w:val="00306B00"/>
    <w:rsid w:val="00306C04"/>
    <w:rsid w:val="0030709D"/>
    <w:rsid w:val="0031119C"/>
    <w:rsid w:val="00312453"/>
    <w:rsid w:val="00312BF0"/>
    <w:rsid w:val="003144A6"/>
    <w:rsid w:val="0031458F"/>
    <w:rsid w:val="003156EB"/>
    <w:rsid w:val="0031606E"/>
    <w:rsid w:val="00320089"/>
    <w:rsid w:val="00321787"/>
    <w:rsid w:val="00322245"/>
    <w:rsid w:val="0032258B"/>
    <w:rsid w:val="00322692"/>
    <w:rsid w:val="00322ACF"/>
    <w:rsid w:val="00323DEA"/>
    <w:rsid w:val="0032431E"/>
    <w:rsid w:val="003243B1"/>
    <w:rsid w:val="00324B62"/>
    <w:rsid w:val="00325520"/>
    <w:rsid w:val="00326014"/>
    <w:rsid w:val="00326C23"/>
    <w:rsid w:val="003274A0"/>
    <w:rsid w:val="00330B77"/>
    <w:rsid w:val="00331C8C"/>
    <w:rsid w:val="003327AE"/>
    <w:rsid w:val="003327F2"/>
    <w:rsid w:val="00332A55"/>
    <w:rsid w:val="00333661"/>
    <w:rsid w:val="003345D4"/>
    <w:rsid w:val="00334C67"/>
    <w:rsid w:val="003362C6"/>
    <w:rsid w:val="00336C13"/>
    <w:rsid w:val="00337247"/>
    <w:rsid w:val="0033767C"/>
    <w:rsid w:val="00340F0E"/>
    <w:rsid w:val="003411DF"/>
    <w:rsid w:val="00341DF5"/>
    <w:rsid w:val="00341F7A"/>
    <w:rsid w:val="0034220A"/>
    <w:rsid w:val="00347147"/>
    <w:rsid w:val="0034763B"/>
    <w:rsid w:val="00350B33"/>
    <w:rsid w:val="00351288"/>
    <w:rsid w:val="00351387"/>
    <w:rsid w:val="0035166A"/>
    <w:rsid w:val="003517E2"/>
    <w:rsid w:val="00351A71"/>
    <w:rsid w:val="00353A02"/>
    <w:rsid w:val="00353DD9"/>
    <w:rsid w:val="00354A7C"/>
    <w:rsid w:val="00354C87"/>
    <w:rsid w:val="00354CDA"/>
    <w:rsid w:val="00356A77"/>
    <w:rsid w:val="00357965"/>
    <w:rsid w:val="003609E5"/>
    <w:rsid w:val="003612AE"/>
    <w:rsid w:val="00361587"/>
    <w:rsid w:val="00362905"/>
    <w:rsid w:val="0036352C"/>
    <w:rsid w:val="00366499"/>
    <w:rsid w:val="00366FAD"/>
    <w:rsid w:val="003671A2"/>
    <w:rsid w:val="00367895"/>
    <w:rsid w:val="00367D31"/>
    <w:rsid w:val="00367EDF"/>
    <w:rsid w:val="00370A5D"/>
    <w:rsid w:val="0037105B"/>
    <w:rsid w:val="003728CD"/>
    <w:rsid w:val="00372CF4"/>
    <w:rsid w:val="00373139"/>
    <w:rsid w:val="0037338D"/>
    <w:rsid w:val="0037372E"/>
    <w:rsid w:val="00374AE2"/>
    <w:rsid w:val="00377449"/>
    <w:rsid w:val="00380C94"/>
    <w:rsid w:val="00381D5A"/>
    <w:rsid w:val="003823B4"/>
    <w:rsid w:val="0039071F"/>
    <w:rsid w:val="003918F1"/>
    <w:rsid w:val="00391F1E"/>
    <w:rsid w:val="003951F8"/>
    <w:rsid w:val="0039722E"/>
    <w:rsid w:val="003975BA"/>
    <w:rsid w:val="003A3D29"/>
    <w:rsid w:val="003A6785"/>
    <w:rsid w:val="003A6B64"/>
    <w:rsid w:val="003A74E6"/>
    <w:rsid w:val="003B03C8"/>
    <w:rsid w:val="003B1587"/>
    <w:rsid w:val="003B33F9"/>
    <w:rsid w:val="003B3E2E"/>
    <w:rsid w:val="003B49E3"/>
    <w:rsid w:val="003B51EE"/>
    <w:rsid w:val="003B5312"/>
    <w:rsid w:val="003B5FC2"/>
    <w:rsid w:val="003B671B"/>
    <w:rsid w:val="003B6B40"/>
    <w:rsid w:val="003B6EA8"/>
    <w:rsid w:val="003B6F3E"/>
    <w:rsid w:val="003B73DD"/>
    <w:rsid w:val="003C0016"/>
    <w:rsid w:val="003C04DB"/>
    <w:rsid w:val="003C1033"/>
    <w:rsid w:val="003C2682"/>
    <w:rsid w:val="003C3A6D"/>
    <w:rsid w:val="003C5505"/>
    <w:rsid w:val="003C7764"/>
    <w:rsid w:val="003D011C"/>
    <w:rsid w:val="003D07D2"/>
    <w:rsid w:val="003D09EB"/>
    <w:rsid w:val="003D2B89"/>
    <w:rsid w:val="003D3BB6"/>
    <w:rsid w:val="003D3E1E"/>
    <w:rsid w:val="003D4878"/>
    <w:rsid w:val="003D62EF"/>
    <w:rsid w:val="003E0A90"/>
    <w:rsid w:val="003E20C6"/>
    <w:rsid w:val="003E3C61"/>
    <w:rsid w:val="003E65A6"/>
    <w:rsid w:val="003E6FA1"/>
    <w:rsid w:val="003E7F7F"/>
    <w:rsid w:val="003F06C9"/>
    <w:rsid w:val="003F1F8F"/>
    <w:rsid w:val="003F40A3"/>
    <w:rsid w:val="003F5173"/>
    <w:rsid w:val="003F5580"/>
    <w:rsid w:val="003F5641"/>
    <w:rsid w:val="003F5F74"/>
    <w:rsid w:val="003F6BDC"/>
    <w:rsid w:val="00404140"/>
    <w:rsid w:val="004053B5"/>
    <w:rsid w:val="004108C7"/>
    <w:rsid w:val="00410C56"/>
    <w:rsid w:val="004114F5"/>
    <w:rsid w:val="004128BA"/>
    <w:rsid w:val="00412DC2"/>
    <w:rsid w:val="0041321B"/>
    <w:rsid w:val="0041331A"/>
    <w:rsid w:val="00413A01"/>
    <w:rsid w:val="004140BE"/>
    <w:rsid w:val="00415378"/>
    <w:rsid w:val="004156C1"/>
    <w:rsid w:val="00417AF1"/>
    <w:rsid w:val="00417BD7"/>
    <w:rsid w:val="00417C0D"/>
    <w:rsid w:val="004222E6"/>
    <w:rsid w:val="004237C2"/>
    <w:rsid w:val="0042566C"/>
    <w:rsid w:val="004259E2"/>
    <w:rsid w:val="0042644B"/>
    <w:rsid w:val="004264D9"/>
    <w:rsid w:val="004274E7"/>
    <w:rsid w:val="0043044B"/>
    <w:rsid w:val="00431CBF"/>
    <w:rsid w:val="004322B2"/>
    <w:rsid w:val="00432791"/>
    <w:rsid w:val="004328E0"/>
    <w:rsid w:val="004349B9"/>
    <w:rsid w:val="00435057"/>
    <w:rsid w:val="004351A5"/>
    <w:rsid w:val="00435481"/>
    <w:rsid w:val="004363A5"/>
    <w:rsid w:val="00436411"/>
    <w:rsid w:val="004370EB"/>
    <w:rsid w:val="004376CE"/>
    <w:rsid w:val="00437B17"/>
    <w:rsid w:val="00440041"/>
    <w:rsid w:val="0044082F"/>
    <w:rsid w:val="004442E6"/>
    <w:rsid w:val="00445A60"/>
    <w:rsid w:val="00445DED"/>
    <w:rsid w:val="004462A8"/>
    <w:rsid w:val="00450138"/>
    <w:rsid w:val="0045034E"/>
    <w:rsid w:val="00451268"/>
    <w:rsid w:val="004512D5"/>
    <w:rsid w:val="004515AD"/>
    <w:rsid w:val="00451857"/>
    <w:rsid w:val="00451CB9"/>
    <w:rsid w:val="004522D5"/>
    <w:rsid w:val="0045300A"/>
    <w:rsid w:val="00453516"/>
    <w:rsid w:val="0045385F"/>
    <w:rsid w:val="004538EE"/>
    <w:rsid w:val="004539FB"/>
    <w:rsid w:val="004568DC"/>
    <w:rsid w:val="00456E41"/>
    <w:rsid w:val="00456E88"/>
    <w:rsid w:val="00457548"/>
    <w:rsid w:val="0046136E"/>
    <w:rsid w:val="004625D0"/>
    <w:rsid w:val="00462D62"/>
    <w:rsid w:val="00462E7F"/>
    <w:rsid w:val="0046353B"/>
    <w:rsid w:val="0046367D"/>
    <w:rsid w:val="004639A9"/>
    <w:rsid w:val="00464489"/>
    <w:rsid w:val="00467A0B"/>
    <w:rsid w:val="00470DB2"/>
    <w:rsid w:val="00471E3D"/>
    <w:rsid w:val="004731A4"/>
    <w:rsid w:val="004735E7"/>
    <w:rsid w:val="00474237"/>
    <w:rsid w:val="00474E22"/>
    <w:rsid w:val="00476D5C"/>
    <w:rsid w:val="00477FD7"/>
    <w:rsid w:val="004803E1"/>
    <w:rsid w:val="00481661"/>
    <w:rsid w:val="00481A16"/>
    <w:rsid w:val="004821EE"/>
    <w:rsid w:val="004837A5"/>
    <w:rsid w:val="00484692"/>
    <w:rsid w:val="00484740"/>
    <w:rsid w:val="00490C82"/>
    <w:rsid w:val="004911DF"/>
    <w:rsid w:val="004911EB"/>
    <w:rsid w:val="00491677"/>
    <w:rsid w:val="00491934"/>
    <w:rsid w:val="00491FCB"/>
    <w:rsid w:val="004925E7"/>
    <w:rsid w:val="004934A0"/>
    <w:rsid w:val="00495355"/>
    <w:rsid w:val="00495B11"/>
    <w:rsid w:val="00496CB5"/>
    <w:rsid w:val="00497614"/>
    <w:rsid w:val="00497750"/>
    <w:rsid w:val="004A001F"/>
    <w:rsid w:val="004A0B5F"/>
    <w:rsid w:val="004A0BF9"/>
    <w:rsid w:val="004A1918"/>
    <w:rsid w:val="004A223B"/>
    <w:rsid w:val="004A3471"/>
    <w:rsid w:val="004A405F"/>
    <w:rsid w:val="004A5861"/>
    <w:rsid w:val="004B0BBA"/>
    <w:rsid w:val="004B17FC"/>
    <w:rsid w:val="004B2150"/>
    <w:rsid w:val="004B216A"/>
    <w:rsid w:val="004B23AB"/>
    <w:rsid w:val="004B49B4"/>
    <w:rsid w:val="004B4C91"/>
    <w:rsid w:val="004B7F24"/>
    <w:rsid w:val="004C0006"/>
    <w:rsid w:val="004C027A"/>
    <w:rsid w:val="004C027E"/>
    <w:rsid w:val="004C03E7"/>
    <w:rsid w:val="004C0590"/>
    <w:rsid w:val="004C132D"/>
    <w:rsid w:val="004C28F4"/>
    <w:rsid w:val="004C5EFC"/>
    <w:rsid w:val="004C7237"/>
    <w:rsid w:val="004C7E8C"/>
    <w:rsid w:val="004D0E59"/>
    <w:rsid w:val="004D28FA"/>
    <w:rsid w:val="004D2E5D"/>
    <w:rsid w:val="004D6FB1"/>
    <w:rsid w:val="004D7235"/>
    <w:rsid w:val="004D758F"/>
    <w:rsid w:val="004E10E6"/>
    <w:rsid w:val="004E173D"/>
    <w:rsid w:val="004E59EA"/>
    <w:rsid w:val="004E7329"/>
    <w:rsid w:val="004F0190"/>
    <w:rsid w:val="004F115C"/>
    <w:rsid w:val="004F14C2"/>
    <w:rsid w:val="004F3E9F"/>
    <w:rsid w:val="004F4F31"/>
    <w:rsid w:val="004F6198"/>
    <w:rsid w:val="004F6318"/>
    <w:rsid w:val="004F6785"/>
    <w:rsid w:val="004F6FF3"/>
    <w:rsid w:val="004F711F"/>
    <w:rsid w:val="004F7EDD"/>
    <w:rsid w:val="004F7EE5"/>
    <w:rsid w:val="005002F1"/>
    <w:rsid w:val="00500F23"/>
    <w:rsid w:val="0050220F"/>
    <w:rsid w:val="005036A7"/>
    <w:rsid w:val="00503753"/>
    <w:rsid w:val="00503FCC"/>
    <w:rsid w:val="005040AC"/>
    <w:rsid w:val="00510458"/>
    <w:rsid w:val="005116C1"/>
    <w:rsid w:val="00513366"/>
    <w:rsid w:val="00513407"/>
    <w:rsid w:val="0051396A"/>
    <w:rsid w:val="0051440C"/>
    <w:rsid w:val="00515AC2"/>
    <w:rsid w:val="0052064F"/>
    <w:rsid w:val="005214A7"/>
    <w:rsid w:val="0052381D"/>
    <w:rsid w:val="0052422D"/>
    <w:rsid w:val="005254EB"/>
    <w:rsid w:val="00526D58"/>
    <w:rsid w:val="00530C20"/>
    <w:rsid w:val="00530FCE"/>
    <w:rsid w:val="00531CF4"/>
    <w:rsid w:val="00531F09"/>
    <w:rsid w:val="00533D27"/>
    <w:rsid w:val="0053559B"/>
    <w:rsid w:val="00542FCB"/>
    <w:rsid w:val="0054339B"/>
    <w:rsid w:val="00543971"/>
    <w:rsid w:val="00544C54"/>
    <w:rsid w:val="00544DE7"/>
    <w:rsid w:val="00545231"/>
    <w:rsid w:val="00546BFC"/>
    <w:rsid w:val="00547167"/>
    <w:rsid w:val="00550012"/>
    <w:rsid w:val="005500F2"/>
    <w:rsid w:val="00551704"/>
    <w:rsid w:val="0055243C"/>
    <w:rsid w:val="0055310A"/>
    <w:rsid w:val="00553520"/>
    <w:rsid w:val="00553E73"/>
    <w:rsid w:val="0055404F"/>
    <w:rsid w:val="005553D8"/>
    <w:rsid w:val="005557BC"/>
    <w:rsid w:val="00561A27"/>
    <w:rsid w:val="00561A55"/>
    <w:rsid w:val="00561B58"/>
    <w:rsid w:val="005627C5"/>
    <w:rsid w:val="00563654"/>
    <w:rsid w:val="00563B42"/>
    <w:rsid w:val="00564743"/>
    <w:rsid w:val="00564F96"/>
    <w:rsid w:val="005654BC"/>
    <w:rsid w:val="005654CD"/>
    <w:rsid w:val="005661B0"/>
    <w:rsid w:val="005671D0"/>
    <w:rsid w:val="005707ED"/>
    <w:rsid w:val="00570E7B"/>
    <w:rsid w:val="00571B49"/>
    <w:rsid w:val="005726EB"/>
    <w:rsid w:val="00573CDD"/>
    <w:rsid w:val="005743AE"/>
    <w:rsid w:val="005744D5"/>
    <w:rsid w:val="00574649"/>
    <w:rsid w:val="00576B86"/>
    <w:rsid w:val="00577F0C"/>
    <w:rsid w:val="005818E3"/>
    <w:rsid w:val="0058695A"/>
    <w:rsid w:val="00587659"/>
    <w:rsid w:val="005877C3"/>
    <w:rsid w:val="00587FB6"/>
    <w:rsid w:val="005902BC"/>
    <w:rsid w:val="00594182"/>
    <w:rsid w:val="0059434A"/>
    <w:rsid w:val="00594648"/>
    <w:rsid w:val="005966E6"/>
    <w:rsid w:val="00597E49"/>
    <w:rsid w:val="005A02F5"/>
    <w:rsid w:val="005A1A5E"/>
    <w:rsid w:val="005A29E4"/>
    <w:rsid w:val="005A52C7"/>
    <w:rsid w:val="005A69F3"/>
    <w:rsid w:val="005A7046"/>
    <w:rsid w:val="005A76BE"/>
    <w:rsid w:val="005B001F"/>
    <w:rsid w:val="005B0185"/>
    <w:rsid w:val="005B06D5"/>
    <w:rsid w:val="005B1A12"/>
    <w:rsid w:val="005B3831"/>
    <w:rsid w:val="005B4362"/>
    <w:rsid w:val="005B4E32"/>
    <w:rsid w:val="005B50E0"/>
    <w:rsid w:val="005B5111"/>
    <w:rsid w:val="005B5C68"/>
    <w:rsid w:val="005B6F77"/>
    <w:rsid w:val="005B7030"/>
    <w:rsid w:val="005B7348"/>
    <w:rsid w:val="005B7543"/>
    <w:rsid w:val="005B7EBD"/>
    <w:rsid w:val="005C2254"/>
    <w:rsid w:val="005C304B"/>
    <w:rsid w:val="005C3729"/>
    <w:rsid w:val="005C44DF"/>
    <w:rsid w:val="005C4B4A"/>
    <w:rsid w:val="005C4D6B"/>
    <w:rsid w:val="005C6C13"/>
    <w:rsid w:val="005C7F55"/>
    <w:rsid w:val="005D0137"/>
    <w:rsid w:val="005D137D"/>
    <w:rsid w:val="005D20C0"/>
    <w:rsid w:val="005D3A92"/>
    <w:rsid w:val="005D64CA"/>
    <w:rsid w:val="005D661F"/>
    <w:rsid w:val="005E0097"/>
    <w:rsid w:val="005E0F48"/>
    <w:rsid w:val="005E1CE0"/>
    <w:rsid w:val="005E30BE"/>
    <w:rsid w:val="005E5717"/>
    <w:rsid w:val="005E651D"/>
    <w:rsid w:val="005E6D6B"/>
    <w:rsid w:val="005E6DB2"/>
    <w:rsid w:val="005E7652"/>
    <w:rsid w:val="005E7A83"/>
    <w:rsid w:val="005F037C"/>
    <w:rsid w:val="005F0FB4"/>
    <w:rsid w:val="005F2FC8"/>
    <w:rsid w:val="005F3242"/>
    <w:rsid w:val="005F3508"/>
    <w:rsid w:val="005F47B5"/>
    <w:rsid w:val="005F6044"/>
    <w:rsid w:val="005F6743"/>
    <w:rsid w:val="005F6961"/>
    <w:rsid w:val="005F74ED"/>
    <w:rsid w:val="0060003C"/>
    <w:rsid w:val="00600C01"/>
    <w:rsid w:val="00601F24"/>
    <w:rsid w:val="00602555"/>
    <w:rsid w:val="00602F38"/>
    <w:rsid w:val="00603B29"/>
    <w:rsid w:val="006044F2"/>
    <w:rsid w:val="006047FF"/>
    <w:rsid w:val="00604F96"/>
    <w:rsid w:val="00606BCC"/>
    <w:rsid w:val="0060780F"/>
    <w:rsid w:val="00607EEE"/>
    <w:rsid w:val="00611E28"/>
    <w:rsid w:val="00612110"/>
    <w:rsid w:val="006121A4"/>
    <w:rsid w:val="0061433E"/>
    <w:rsid w:val="00614A6A"/>
    <w:rsid w:val="00614AFD"/>
    <w:rsid w:val="00617B46"/>
    <w:rsid w:val="006219A2"/>
    <w:rsid w:val="00623386"/>
    <w:rsid w:val="0062457B"/>
    <w:rsid w:val="0062751D"/>
    <w:rsid w:val="006276DB"/>
    <w:rsid w:val="00627E59"/>
    <w:rsid w:val="0063060F"/>
    <w:rsid w:val="00631AD0"/>
    <w:rsid w:val="00632855"/>
    <w:rsid w:val="0063287B"/>
    <w:rsid w:val="00632E09"/>
    <w:rsid w:val="006333CA"/>
    <w:rsid w:val="00633986"/>
    <w:rsid w:val="006345A1"/>
    <w:rsid w:val="00634CD0"/>
    <w:rsid w:val="00634E0C"/>
    <w:rsid w:val="006354AA"/>
    <w:rsid w:val="006356F3"/>
    <w:rsid w:val="00635CDA"/>
    <w:rsid w:val="00637FE8"/>
    <w:rsid w:val="00640422"/>
    <w:rsid w:val="00640ED2"/>
    <w:rsid w:val="00643E98"/>
    <w:rsid w:val="0064495B"/>
    <w:rsid w:val="00644D9D"/>
    <w:rsid w:val="00645F3C"/>
    <w:rsid w:val="0064626D"/>
    <w:rsid w:val="006467C8"/>
    <w:rsid w:val="00646932"/>
    <w:rsid w:val="00650499"/>
    <w:rsid w:val="0065055E"/>
    <w:rsid w:val="00650F56"/>
    <w:rsid w:val="006518E2"/>
    <w:rsid w:val="0065266E"/>
    <w:rsid w:val="00654670"/>
    <w:rsid w:val="0065790E"/>
    <w:rsid w:val="006610BE"/>
    <w:rsid w:val="00661AFA"/>
    <w:rsid w:val="006623E2"/>
    <w:rsid w:val="00665D08"/>
    <w:rsid w:val="00666199"/>
    <w:rsid w:val="0067235A"/>
    <w:rsid w:val="006726BF"/>
    <w:rsid w:val="00672FA1"/>
    <w:rsid w:val="006736EC"/>
    <w:rsid w:val="00677B77"/>
    <w:rsid w:val="006815EE"/>
    <w:rsid w:val="00682589"/>
    <w:rsid w:val="00682BE1"/>
    <w:rsid w:val="00683FC3"/>
    <w:rsid w:val="00685125"/>
    <w:rsid w:val="0068557D"/>
    <w:rsid w:val="006861DE"/>
    <w:rsid w:val="006862A0"/>
    <w:rsid w:val="0068718A"/>
    <w:rsid w:val="00687B17"/>
    <w:rsid w:val="00687CBC"/>
    <w:rsid w:val="00687D2C"/>
    <w:rsid w:val="00690402"/>
    <w:rsid w:val="00690D9F"/>
    <w:rsid w:val="00692FDF"/>
    <w:rsid w:val="006952AF"/>
    <w:rsid w:val="00695BF4"/>
    <w:rsid w:val="00695C87"/>
    <w:rsid w:val="00696524"/>
    <w:rsid w:val="006A2739"/>
    <w:rsid w:val="006A30E9"/>
    <w:rsid w:val="006A36E8"/>
    <w:rsid w:val="006A3EBE"/>
    <w:rsid w:val="006A44A1"/>
    <w:rsid w:val="006A53D3"/>
    <w:rsid w:val="006A6990"/>
    <w:rsid w:val="006A77DC"/>
    <w:rsid w:val="006A7A2A"/>
    <w:rsid w:val="006B0AFE"/>
    <w:rsid w:val="006B0D81"/>
    <w:rsid w:val="006B1B20"/>
    <w:rsid w:val="006B1DB5"/>
    <w:rsid w:val="006B3CF5"/>
    <w:rsid w:val="006B5C95"/>
    <w:rsid w:val="006B637E"/>
    <w:rsid w:val="006B71D5"/>
    <w:rsid w:val="006C0A63"/>
    <w:rsid w:val="006C1023"/>
    <w:rsid w:val="006C2D83"/>
    <w:rsid w:val="006C4BF6"/>
    <w:rsid w:val="006C5623"/>
    <w:rsid w:val="006C5813"/>
    <w:rsid w:val="006C6A99"/>
    <w:rsid w:val="006C7113"/>
    <w:rsid w:val="006C73F6"/>
    <w:rsid w:val="006C79F0"/>
    <w:rsid w:val="006D0306"/>
    <w:rsid w:val="006D14AC"/>
    <w:rsid w:val="006D164B"/>
    <w:rsid w:val="006D1C34"/>
    <w:rsid w:val="006D2441"/>
    <w:rsid w:val="006D2A3A"/>
    <w:rsid w:val="006D2C1F"/>
    <w:rsid w:val="006D3316"/>
    <w:rsid w:val="006D6E67"/>
    <w:rsid w:val="006D731E"/>
    <w:rsid w:val="006E14B0"/>
    <w:rsid w:val="006E1CC5"/>
    <w:rsid w:val="006E214E"/>
    <w:rsid w:val="006E2A75"/>
    <w:rsid w:val="006E592D"/>
    <w:rsid w:val="006E5EE7"/>
    <w:rsid w:val="006F0108"/>
    <w:rsid w:val="006F3D84"/>
    <w:rsid w:val="006F68CA"/>
    <w:rsid w:val="006F71CE"/>
    <w:rsid w:val="007019A0"/>
    <w:rsid w:val="00701D06"/>
    <w:rsid w:val="007032C0"/>
    <w:rsid w:val="00704AE6"/>
    <w:rsid w:val="00704DFF"/>
    <w:rsid w:val="00706450"/>
    <w:rsid w:val="00707271"/>
    <w:rsid w:val="00707709"/>
    <w:rsid w:val="00707EAC"/>
    <w:rsid w:val="007108EB"/>
    <w:rsid w:val="00710A23"/>
    <w:rsid w:val="00713F24"/>
    <w:rsid w:val="007153A2"/>
    <w:rsid w:val="00715FAB"/>
    <w:rsid w:val="00716B29"/>
    <w:rsid w:val="00716CF7"/>
    <w:rsid w:val="00716D04"/>
    <w:rsid w:val="007172CE"/>
    <w:rsid w:val="00723CC4"/>
    <w:rsid w:val="00724A68"/>
    <w:rsid w:val="00724B5E"/>
    <w:rsid w:val="00724D51"/>
    <w:rsid w:val="0072696D"/>
    <w:rsid w:val="007271BF"/>
    <w:rsid w:val="0073022B"/>
    <w:rsid w:val="00730DD3"/>
    <w:rsid w:val="00731316"/>
    <w:rsid w:val="00732297"/>
    <w:rsid w:val="007330E5"/>
    <w:rsid w:val="00733224"/>
    <w:rsid w:val="0073376F"/>
    <w:rsid w:val="007338E6"/>
    <w:rsid w:val="0073438E"/>
    <w:rsid w:val="007348F8"/>
    <w:rsid w:val="00734FA6"/>
    <w:rsid w:val="00735656"/>
    <w:rsid w:val="00735713"/>
    <w:rsid w:val="00735CB6"/>
    <w:rsid w:val="007372CB"/>
    <w:rsid w:val="00737DEC"/>
    <w:rsid w:val="00737F22"/>
    <w:rsid w:val="00740F49"/>
    <w:rsid w:val="007411B9"/>
    <w:rsid w:val="007411DA"/>
    <w:rsid w:val="00741BD9"/>
    <w:rsid w:val="007424A3"/>
    <w:rsid w:val="007424F7"/>
    <w:rsid w:val="00743948"/>
    <w:rsid w:val="00744C26"/>
    <w:rsid w:val="007457F2"/>
    <w:rsid w:val="00745958"/>
    <w:rsid w:val="007459F3"/>
    <w:rsid w:val="00750841"/>
    <w:rsid w:val="0075168F"/>
    <w:rsid w:val="00752419"/>
    <w:rsid w:val="0075265E"/>
    <w:rsid w:val="00753A8C"/>
    <w:rsid w:val="00755138"/>
    <w:rsid w:val="007556E1"/>
    <w:rsid w:val="00764128"/>
    <w:rsid w:val="00765363"/>
    <w:rsid w:val="007655C0"/>
    <w:rsid w:val="00770369"/>
    <w:rsid w:val="00770656"/>
    <w:rsid w:val="0077096D"/>
    <w:rsid w:val="00770C34"/>
    <w:rsid w:val="0077255F"/>
    <w:rsid w:val="00774FC1"/>
    <w:rsid w:val="007751AC"/>
    <w:rsid w:val="007753AF"/>
    <w:rsid w:val="00775B12"/>
    <w:rsid w:val="00780867"/>
    <w:rsid w:val="00780F1F"/>
    <w:rsid w:val="00781B14"/>
    <w:rsid w:val="007824B8"/>
    <w:rsid w:val="00782FF9"/>
    <w:rsid w:val="007830CA"/>
    <w:rsid w:val="00783D1E"/>
    <w:rsid w:val="00783E9A"/>
    <w:rsid w:val="0078430E"/>
    <w:rsid w:val="007847D4"/>
    <w:rsid w:val="00786677"/>
    <w:rsid w:val="007910DD"/>
    <w:rsid w:val="00791D65"/>
    <w:rsid w:val="00792567"/>
    <w:rsid w:val="00792BED"/>
    <w:rsid w:val="00793963"/>
    <w:rsid w:val="00794B94"/>
    <w:rsid w:val="00794D7E"/>
    <w:rsid w:val="00794DB1"/>
    <w:rsid w:val="0079524B"/>
    <w:rsid w:val="007A18B7"/>
    <w:rsid w:val="007A19D0"/>
    <w:rsid w:val="007A2560"/>
    <w:rsid w:val="007A3EC1"/>
    <w:rsid w:val="007A419B"/>
    <w:rsid w:val="007A551D"/>
    <w:rsid w:val="007A561A"/>
    <w:rsid w:val="007A72AC"/>
    <w:rsid w:val="007B0588"/>
    <w:rsid w:val="007B1410"/>
    <w:rsid w:val="007B213E"/>
    <w:rsid w:val="007B3368"/>
    <w:rsid w:val="007B78D8"/>
    <w:rsid w:val="007B7F99"/>
    <w:rsid w:val="007C0659"/>
    <w:rsid w:val="007C2C2F"/>
    <w:rsid w:val="007C2CE3"/>
    <w:rsid w:val="007C3C1D"/>
    <w:rsid w:val="007C4A30"/>
    <w:rsid w:val="007C4E09"/>
    <w:rsid w:val="007C4EFF"/>
    <w:rsid w:val="007C62BD"/>
    <w:rsid w:val="007C6398"/>
    <w:rsid w:val="007C64E3"/>
    <w:rsid w:val="007C7E0A"/>
    <w:rsid w:val="007D0A69"/>
    <w:rsid w:val="007D1046"/>
    <w:rsid w:val="007D10B4"/>
    <w:rsid w:val="007D196E"/>
    <w:rsid w:val="007D1F15"/>
    <w:rsid w:val="007D3199"/>
    <w:rsid w:val="007D4759"/>
    <w:rsid w:val="007D4A70"/>
    <w:rsid w:val="007D53B1"/>
    <w:rsid w:val="007D6607"/>
    <w:rsid w:val="007D6DC4"/>
    <w:rsid w:val="007E14F9"/>
    <w:rsid w:val="007E285E"/>
    <w:rsid w:val="007E428E"/>
    <w:rsid w:val="007E4F57"/>
    <w:rsid w:val="007E5C03"/>
    <w:rsid w:val="007F1C02"/>
    <w:rsid w:val="007F31B3"/>
    <w:rsid w:val="007F556C"/>
    <w:rsid w:val="007F61D0"/>
    <w:rsid w:val="007F6CFC"/>
    <w:rsid w:val="007F790E"/>
    <w:rsid w:val="007F7B77"/>
    <w:rsid w:val="007F7C67"/>
    <w:rsid w:val="0080031F"/>
    <w:rsid w:val="00803317"/>
    <w:rsid w:val="00803652"/>
    <w:rsid w:val="00804765"/>
    <w:rsid w:val="008047C3"/>
    <w:rsid w:val="00804D77"/>
    <w:rsid w:val="00805CA4"/>
    <w:rsid w:val="0081027C"/>
    <w:rsid w:val="00810385"/>
    <w:rsid w:val="00813CC7"/>
    <w:rsid w:val="00816235"/>
    <w:rsid w:val="008162CE"/>
    <w:rsid w:val="008173EF"/>
    <w:rsid w:val="008207B4"/>
    <w:rsid w:val="008210BE"/>
    <w:rsid w:val="00821675"/>
    <w:rsid w:val="00821B2F"/>
    <w:rsid w:val="00823F1C"/>
    <w:rsid w:val="0082585C"/>
    <w:rsid w:val="00825F7F"/>
    <w:rsid w:val="008268D9"/>
    <w:rsid w:val="00827173"/>
    <w:rsid w:val="00827798"/>
    <w:rsid w:val="00830C89"/>
    <w:rsid w:val="0083155E"/>
    <w:rsid w:val="008321DE"/>
    <w:rsid w:val="008335C0"/>
    <w:rsid w:val="00833762"/>
    <w:rsid w:val="008347EB"/>
    <w:rsid w:val="00834CE3"/>
    <w:rsid w:val="008371F1"/>
    <w:rsid w:val="00840AAE"/>
    <w:rsid w:val="008410D7"/>
    <w:rsid w:val="008411B9"/>
    <w:rsid w:val="00843467"/>
    <w:rsid w:val="00843BE9"/>
    <w:rsid w:val="00843C29"/>
    <w:rsid w:val="00843C51"/>
    <w:rsid w:val="00844212"/>
    <w:rsid w:val="00845007"/>
    <w:rsid w:val="008451EC"/>
    <w:rsid w:val="00846164"/>
    <w:rsid w:val="0084679E"/>
    <w:rsid w:val="00846FB4"/>
    <w:rsid w:val="008479E2"/>
    <w:rsid w:val="00847ADB"/>
    <w:rsid w:val="008505B3"/>
    <w:rsid w:val="008522EE"/>
    <w:rsid w:val="00853463"/>
    <w:rsid w:val="00853522"/>
    <w:rsid w:val="00853914"/>
    <w:rsid w:val="00853EFB"/>
    <w:rsid w:val="00855C7D"/>
    <w:rsid w:val="00860ADF"/>
    <w:rsid w:val="008619E5"/>
    <w:rsid w:val="00861BF4"/>
    <w:rsid w:val="0086282F"/>
    <w:rsid w:val="00863DE1"/>
    <w:rsid w:val="0086555A"/>
    <w:rsid w:val="00865E19"/>
    <w:rsid w:val="00866F9C"/>
    <w:rsid w:val="008721EC"/>
    <w:rsid w:val="0087226A"/>
    <w:rsid w:val="008726EF"/>
    <w:rsid w:val="00872CDB"/>
    <w:rsid w:val="00872F20"/>
    <w:rsid w:val="00874B17"/>
    <w:rsid w:val="00874C6B"/>
    <w:rsid w:val="008750CF"/>
    <w:rsid w:val="0087549C"/>
    <w:rsid w:val="00875DB4"/>
    <w:rsid w:val="00876A69"/>
    <w:rsid w:val="00876DD3"/>
    <w:rsid w:val="0087739B"/>
    <w:rsid w:val="00877A1F"/>
    <w:rsid w:val="00877B5B"/>
    <w:rsid w:val="00880100"/>
    <w:rsid w:val="008847C0"/>
    <w:rsid w:val="00885494"/>
    <w:rsid w:val="0088608F"/>
    <w:rsid w:val="0088676B"/>
    <w:rsid w:val="00886AAC"/>
    <w:rsid w:val="00886BC6"/>
    <w:rsid w:val="00887D52"/>
    <w:rsid w:val="00887ECE"/>
    <w:rsid w:val="00890389"/>
    <w:rsid w:val="0089091E"/>
    <w:rsid w:val="008934E1"/>
    <w:rsid w:val="0089368E"/>
    <w:rsid w:val="00893F25"/>
    <w:rsid w:val="00894A10"/>
    <w:rsid w:val="00895035"/>
    <w:rsid w:val="008950D6"/>
    <w:rsid w:val="008A1E64"/>
    <w:rsid w:val="008A3800"/>
    <w:rsid w:val="008A381F"/>
    <w:rsid w:val="008A39BF"/>
    <w:rsid w:val="008A4B36"/>
    <w:rsid w:val="008A5E3B"/>
    <w:rsid w:val="008A78F1"/>
    <w:rsid w:val="008B07F9"/>
    <w:rsid w:val="008B1646"/>
    <w:rsid w:val="008B2B14"/>
    <w:rsid w:val="008B2C1C"/>
    <w:rsid w:val="008B40BE"/>
    <w:rsid w:val="008B43FF"/>
    <w:rsid w:val="008B5CDC"/>
    <w:rsid w:val="008B5D04"/>
    <w:rsid w:val="008B5FD0"/>
    <w:rsid w:val="008B6AC4"/>
    <w:rsid w:val="008B7799"/>
    <w:rsid w:val="008C09CD"/>
    <w:rsid w:val="008C13EF"/>
    <w:rsid w:val="008C1E5A"/>
    <w:rsid w:val="008C39DD"/>
    <w:rsid w:val="008C4B99"/>
    <w:rsid w:val="008C6AED"/>
    <w:rsid w:val="008C7604"/>
    <w:rsid w:val="008C7C40"/>
    <w:rsid w:val="008C7EBB"/>
    <w:rsid w:val="008D21E7"/>
    <w:rsid w:val="008D3175"/>
    <w:rsid w:val="008D36B5"/>
    <w:rsid w:val="008D389A"/>
    <w:rsid w:val="008D3C8C"/>
    <w:rsid w:val="008D4674"/>
    <w:rsid w:val="008D6BDE"/>
    <w:rsid w:val="008D75E3"/>
    <w:rsid w:val="008D7A2E"/>
    <w:rsid w:val="008E0008"/>
    <w:rsid w:val="008E0DEB"/>
    <w:rsid w:val="008E10C0"/>
    <w:rsid w:val="008E1B27"/>
    <w:rsid w:val="008E2F82"/>
    <w:rsid w:val="008E3B5E"/>
    <w:rsid w:val="008E6941"/>
    <w:rsid w:val="008E6B3B"/>
    <w:rsid w:val="008E6BA8"/>
    <w:rsid w:val="008F02FB"/>
    <w:rsid w:val="008F166D"/>
    <w:rsid w:val="008F2033"/>
    <w:rsid w:val="008F68C5"/>
    <w:rsid w:val="00900E2A"/>
    <w:rsid w:val="0090208C"/>
    <w:rsid w:val="0090301A"/>
    <w:rsid w:val="00903379"/>
    <w:rsid w:val="009035E1"/>
    <w:rsid w:val="00905031"/>
    <w:rsid w:val="009051AA"/>
    <w:rsid w:val="0090582A"/>
    <w:rsid w:val="0090586B"/>
    <w:rsid w:val="00905B8E"/>
    <w:rsid w:val="00905DDD"/>
    <w:rsid w:val="009060DE"/>
    <w:rsid w:val="00906975"/>
    <w:rsid w:val="00906FDD"/>
    <w:rsid w:val="00914BFC"/>
    <w:rsid w:val="00915B2C"/>
    <w:rsid w:val="00917F0B"/>
    <w:rsid w:val="00917F8B"/>
    <w:rsid w:val="0092087B"/>
    <w:rsid w:val="00920B6D"/>
    <w:rsid w:val="009252DB"/>
    <w:rsid w:val="00926375"/>
    <w:rsid w:val="0093029F"/>
    <w:rsid w:val="009302B2"/>
    <w:rsid w:val="00931244"/>
    <w:rsid w:val="00933D60"/>
    <w:rsid w:val="00934607"/>
    <w:rsid w:val="0093490B"/>
    <w:rsid w:val="00934FEF"/>
    <w:rsid w:val="00936ED2"/>
    <w:rsid w:val="009374C9"/>
    <w:rsid w:val="00940E4A"/>
    <w:rsid w:val="0094103C"/>
    <w:rsid w:val="00943ACB"/>
    <w:rsid w:val="009447FE"/>
    <w:rsid w:val="00944C5E"/>
    <w:rsid w:val="00945A19"/>
    <w:rsid w:val="009471EA"/>
    <w:rsid w:val="00947C1D"/>
    <w:rsid w:val="00951E32"/>
    <w:rsid w:val="00952C31"/>
    <w:rsid w:val="00953EFE"/>
    <w:rsid w:val="009546EF"/>
    <w:rsid w:val="00955D8E"/>
    <w:rsid w:val="00956422"/>
    <w:rsid w:val="00957382"/>
    <w:rsid w:val="00957C05"/>
    <w:rsid w:val="00960964"/>
    <w:rsid w:val="00961101"/>
    <w:rsid w:val="0096272E"/>
    <w:rsid w:val="009636EC"/>
    <w:rsid w:val="009646B4"/>
    <w:rsid w:val="00965E4D"/>
    <w:rsid w:val="00974F97"/>
    <w:rsid w:val="00975B92"/>
    <w:rsid w:val="00975E69"/>
    <w:rsid w:val="009770A0"/>
    <w:rsid w:val="00980A29"/>
    <w:rsid w:val="009822B9"/>
    <w:rsid w:val="00982EAC"/>
    <w:rsid w:val="009842F4"/>
    <w:rsid w:val="00985006"/>
    <w:rsid w:val="00985C4D"/>
    <w:rsid w:val="00985DF3"/>
    <w:rsid w:val="009867E6"/>
    <w:rsid w:val="009908AB"/>
    <w:rsid w:val="009949C8"/>
    <w:rsid w:val="00994CCA"/>
    <w:rsid w:val="009957B2"/>
    <w:rsid w:val="00995ED1"/>
    <w:rsid w:val="00997601"/>
    <w:rsid w:val="009978FC"/>
    <w:rsid w:val="009A0972"/>
    <w:rsid w:val="009A09A4"/>
    <w:rsid w:val="009A0EA2"/>
    <w:rsid w:val="009A126D"/>
    <w:rsid w:val="009A1341"/>
    <w:rsid w:val="009A1511"/>
    <w:rsid w:val="009A23CB"/>
    <w:rsid w:val="009A23E9"/>
    <w:rsid w:val="009A27DC"/>
    <w:rsid w:val="009A4A8B"/>
    <w:rsid w:val="009A4FAA"/>
    <w:rsid w:val="009A760D"/>
    <w:rsid w:val="009A78DE"/>
    <w:rsid w:val="009A7ECD"/>
    <w:rsid w:val="009A7EE3"/>
    <w:rsid w:val="009B01B9"/>
    <w:rsid w:val="009B1D5C"/>
    <w:rsid w:val="009B4D9D"/>
    <w:rsid w:val="009B5415"/>
    <w:rsid w:val="009B68CC"/>
    <w:rsid w:val="009B7DAF"/>
    <w:rsid w:val="009C2E31"/>
    <w:rsid w:val="009C2EBE"/>
    <w:rsid w:val="009C51FD"/>
    <w:rsid w:val="009C5C25"/>
    <w:rsid w:val="009C5FE5"/>
    <w:rsid w:val="009C640F"/>
    <w:rsid w:val="009C7151"/>
    <w:rsid w:val="009C7545"/>
    <w:rsid w:val="009D106F"/>
    <w:rsid w:val="009D1A76"/>
    <w:rsid w:val="009D3024"/>
    <w:rsid w:val="009D4237"/>
    <w:rsid w:val="009D4CE5"/>
    <w:rsid w:val="009D4EE7"/>
    <w:rsid w:val="009D618F"/>
    <w:rsid w:val="009D62B4"/>
    <w:rsid w:val="009D7157"/>
    <w:rsid w:val="009D743F"/>
    <w:rsid w:val="009E006E"/>
    <w:rsid w:val="009E1674"/>
    <w:rsid w:val="009E1955"/>
    <w:rsid w:val="009E37B6"/>
    <w:rsid w:val="009E3F9C"/>
    <w:rsid w:val="009E5423"/>
    <w:rsid w:val="009E5B4D"/>
    <w:rsid w:val="009E630A"/>
    <w:rsid w:val="009E6DA3"/>
    <w:rsid w:val="009E7575"/>
    <w:rsid w:val="009E79C4"/>
    <w:rsid w:val="009F1D16"/>
    <w:rsid w:val="009F27DF"/>
    <w:rsid w:val="009F2E81"/>
    <w:rsid w:val="009F320D"/>
    <w:rsid w:val="009F3395"/>
    <w:rsid w:val="009F343D"/>
    <w:rsid w:val="009F367C"/>
    <w:rsid w:val="009F4CF4"/>
    <w:rsid w:val="009F5507"/>
    <w:rsid w:val="009F5A2D"/>
    <w:rsid w:val="009F78CD"/>
    <w:rsid w:val="009F79E5"/>
    <w:rsid w:val="00A01F55"/>
    <w:rsid w:val="00A03CFB"/>
    <w:rsid w:val="00A040FD"/>
    <w:rsid w:val="00A04642"/>
    <w:rsid w:val="00A04CB6"/>
    <w:rsid w:val="00A04F0D"/>
    <w:rsid w:val="00A05335"/>
    <w:rsid w:val="00A05768"/>
    <w:rsid w:val="00A062C7"/>
    <w:rsid w:val="00A0755B"/>
    <w:rsid w:val="00A07A7B"/>
    <w:rsid w:val="00A07CFE"/>
    <w:rsid w:val="00A12180"/>
    <w:rsid w:val="00A126C8"/>
    <w:rsid w:val="00A131B6"/>
    <w:rsid w:val="00A137FE"/>
    <w:rsid w:val="00A1385C"/>
    <w:rsid w:val="00A13F4C"/>
    <w:rsid w:val="00A14CAA"/>
    <w:rsid w:val="00A1628C"/>
    <w:rsid w:val="00A1719A"/>
    <w:rsid w:val="00A17999"/>
    <w:rsid w:val="00A20E53"/>
    <w:rsid w:val="00A2197C"/>
    <w:rsid w:val="00A238C0"/>
    <w:rsid w:val="00A241A6"/>
    <w:rsid w:val="00A27233"/>
    <w:rsid w:val="00A2786F"/>
    <w:rsid w:val="00A27B52"/>
    <w:rsid w:val="00A30AAD"/>
    <w:rsid w:val="00A32A52"/>
    <w:rsid w:val="00A340A2"/>
    <w:rsid w:val="00A34F8A"/>
    <w:rsid w:val="00A365AF"/>
    <w:rsid w:val="00A369C2"/>
    <w:rsid w:val="00A37049"/>
    <w:rsid w:val="00A37F5E"/>
    <w:rsid w:val="00A37FE6"/>
    <w:rsid w:val="00A40025"/>
    <w:rsid w:val="00A40A3F"/>
    <w:rsid w:val="00A421CE"/>
    <w:rsid w:val="00A42B2F"/>
    <w:rsid w:val="00A4478E"/>
    <w:rsid w:val="00A4517F"/>
    <w:rsid w:val="00A45DCC"/>
    <w:rsid w:val="00A462AA"/>
    <w:rsid w:val="00A46C64"/>
    <w:rsid w:val="00A47CBD"/>
    <w:rsid w:val="00A51782"/>
    <w:rsid w:val="00A51808"/>
    <w:rsid w:val="00A527AA"/>
    <w:rsid w:val="00A52840"/>
    <w:rsid w:val="00A52EFE"/>
    <w:rsid w:val="00A53BFB"/>
    <w:rsid w:val="00A53D35"/>
    <w:rsid w:val="00A5486A"/>
    <w:rsid w:val="00A558C0"/>
    <w:rsid w:val="00A55F56"/>
    <w:rsid w:val="00A56013"/>
    <w:rsid w:val="00A5684D"/>
    <w:rsid w:val="00A57DD9"/>
    <w:rsid w:val="00A57E8A"/>
    <w:rsid w:val="00A6031C"/>
    <w:rsid w:val="00A64003"/>
    <w:rsid w:val="00A6563B"/>
    <w:rsid w:val="00A66A07"/>
    <w:rsid w:val="00A66D21"/>
    <w:rsid w:val="00A679F9"/>
    <w:rsid w:val="00A71544"/>
    <w:rsid w:val="00A71FE8"/>
    <w:rsid w:val="00A72217"/>
    <w:rsid w:val="00A72614"/>
    <w:rsid w:val="00A74BD3"/>
    <w:rsid w:val="00A75C61"/>
    <w:rsid w:val="00A76561"/>
    <w:rsid w:val="00A8136F"/>
    <w:rsid w:val="00A818AA"/>
    <w:rsid w:val="00A83A47"/>
    <w:rsid w:val="00A85318"/>
    <w:rsid w:val="00A863AD"/>
    <w:rsid w:val="00A8789F"/>
    <w:rsid w:val="00A90267"/>
    <w:rsid w:val="00A904BD"/>
    <w:rsid w:val="00A916F9"/>
    <w:rsid w:val="00A9329D"/>
    <w:rsid w:val="00A93C3D"/>
    <w:rsid w:val="00A942F2"/>
    <w:rsid w:val="00A95E2D"/>
    <w:rsid w:val="00A9601B"/>
    <w:rsid w:val="00AA0FDC"/>
    <w:rsid w:val="00AA1CF3"/>
    <w:rsid w:val="00AA589B"/>
    <w:rsid w:val="00AA5C69"/>
    <w:rsid w:val="00AA635F"/>
    <w:rsid w:val="00AA6AAA"/>
    <w:rsid w:val="00AA6B43"/>
    <w:rsid w:val="00AB0320"/>
    <w:rsid w:val="00AB05E1"/>
    <w:rsid w:val="00AB0EB3"/>
    <w:rsid w:val="00AB1DAA"/>
    <w:rsid w:val="00AB2D6F"/>
    <w:rsid w:val="00AB2ECE"/>
    <w:rsid w:val="00AB3238"/>
    <w:rsid w:val="00AB3262"/>
    <w:rsid w:val="00AB3E40"/>
    <w:rsid w:val="00AB6B6C"/>
    <w:rsid w:val="00AB78AC"/>
    <w:rsid w:val="00AB7B11"/>
    <w:rsid w:val="00AC09B4"/>
    <w:rsid w:val="00AC0AE2"/>
    <w:rsid w:val="00AC0DDF"/>
    <w:rsid w:val="00AC1163"/>
    <w:rsid w:val="00AC14DC"/>
    <w:rsid w:val="00AC4B94"/>
    <w:rsid w:val="00AC5FBF"/>
    <w:rsid w:val="00AD01F9"/>
    <w:rsid w:val="00AD0248"/>
    <w:rsid w:val="00AD100E"/>
    <w:rsid w:val="00AD1264"/>
    <w:rsid w:val="00AD1634"/>
    <w:rsid w:val="00AD1A48"/>
    <w:rsid w:val="00AD2139"/>
    <w:rsid w:val="00AD5AB0"/>
    <w:rsid w:val="00AD5ADE"/>
    <w:rsid w:val="00AD60E8"/>
    <w:rsid w:val="00AE1D47"/>
    <w:rsid w:val="00AE1E36"/>
    <w:rsid w:val="00AE25EB"/>
    <w:rsid w:val="00AE37C2"/>
    <w:rsid w:val="00AE38E6"/>
    <w:rsid w:val="00AE5D8A"/>
    <w:rsid w:val="00AE6882"/>
    <w:rsid w:val="00AE7A84"/>
    <w:rsid w:val="00AF086E"/>
    <w:rsid w:val="00AF0AE5"/>
    <w:rsid w:val="00AF29C3"/>
    <w:rsid w:val="00AF34EC"/>
    <w:rsid w:val="00AF635C"/>
    <w:rsid w:val="00AF6A32"/>
    <w:rsid w:val="00AF7443"/>
    <w:rsid w:val="00AF74AA"/>
    <w:rsid w:val="00B00F99"/>
    <w:rsid w:val="00B03323"/>
    <w:rsid w:val="00B03C2F"/>
    <w:rsid w:val="00B111CC"/>
    <w:rsid w:val="00B1123C"/>
    <w:rsid w:val="00B11949"/>
    <w:rsid w:val="00B1270E"/>
    <w:rsid w:val="00B12CA2"/>
    <w:rsid w:val="00B12F67"/>
    <w:rsid w:val="00B13827"/>
    <w:rsid w:val="00B1491F"/>
    <w:rsid w:val="00B15064"/>
    <w:rsid w:val="00B1566B"/>
    <w:rsid w:val="00B15B87"/>
    <w:rsid w:val="00B17BE7"/>
    <w:rsid w:val="00B205B6"/>
    <w:rsid w:val="00B218BB"/>
    <w:rsid w:val="00B23E13"/>
    <w:rsid w:val="00B244FC"/>
    <w:rsid w:val="00B24777"/>
    <w:rsid w:val="00B257A4"/>
    <w:rsid w:val="00B258B2"/>
    <w:rsid w:val="00B25B86"/>
    <w:rsid w:val="00B26326"/>
    <w:rsid w:val="00B26778"/>
    <w:rsid w:val="00B31ECE"/>
    <w:rsid w:val="00B3218D"/>
    <w:rsid w:val="00B33D6F"/>
    <w:rsid w:val="00B340A3"/>
    <w:rsid w:val="00B35733"/>
    <w:rsid w:val="00B36F5E"/>
    <w:rsid w:val="00B36F8C"/>
    <w:rsid w:val="00B37A08"/>
    <w:rsid w:val="00B37CCF"/>
    <w:rsid w:val="00B410F5"/>
    <w:rsid w:val="00B418D2"/>
    <w:rsid w:val="00B422C2"/>
    <w:rsid w:val="00B4249A"/>
    <w:rsid w:val="00B42EB0"/>
    <w:rsid w:val="00B438AC"/>
    <w:rsid w:val="00B43A22"/>
    <w:rsid w:val="00B444CC"/>
    <w:rsid w:val="00B4513F"/>
    <w:rsid w:val="00B4557D"/>
    <w:rsid w:val="00B45F66"/>
    <w:rsid w:val="00B460CB"/>
    <w:rsid w:val="00B46B23"/>
    <w:rsid w:val="00B51203"/>
    <w:rsid w:val="00B51A6E"/>
    <w:rsid w:val="00B5244D"/>
    <w:rsid w:val="00B546CE"/>
    <w:rsid w:val="00B54F55"/>
    <w:rsid w:val="00B559E2"/>
    <w:rsid w:val="00B5646A"/>
    <w:rsid w:val="00B6280C"/>
    <w:rsid w:val="00B63AF1"/>
    <w:rsid w:val="00B63BA3"/>
    <w:rsid w:val="00B63E23"/>
    <w:rsid w:val="00B647CB"/>
    <w:rsid w:val="00B6516E"/>
    <w:rsid w:val="00B6605E"/>
    <w:rsid w:val="00B66A3E"/>
    <w:rsid w:val="00B671A4"/>
    <w:rsid w:val="00B673A8"/>
    <w:rsid w:val="00B71DA3"/>
    <w:rsid w:val="00B72164"/>
    <w:rsid w:val="00B72CD4"/>
    <w:rsid w:val="00B739C1"/>
    <w:rsid w:val="00B73AB8"/>
    <w:rsid w:val="00B73CF1"/>
    <w:rsid w:val="00B73DD5"/>
    <w:rsid w:val="00B74494"/>
    <w:rsid w:val="00B75A98"/>
    <w:rsid w:val="00B76038"/>
    <w:rsid w:val="00B76131"/>
    <w:rsid w:val="00B80FD3"/>
    <w:rsid w:val="00B812D3"/>
    <w:rsid w:val="00B82F2A"/>
    <w:rsid w:val="00B849B2"/>
    <w:rsid w:val="00B84ECE"/>
    <w:rsid w:val="00B84F04"/>
    <w:rsid w:val="00B85B00"/>
    <w:rsid w:val="00B86533"/>
    <w:rsid w:val="00B87CD7"/>
    <w:rsid w:val="00B90CF3"/>
    <w:rsid w:val="00B92BAD"/>
    <w:rsid w:val="00B94388"/>
    <w:rsid w:val="00B94413"/>
    <w:rsid w:val="00B9485F"/>
    <w:rsid w:val="00B97384"/>
    <w:rsid w:val="00BA02F1"/>
    <w:rsid w:val="00BA051D"/>
    <w:rsid w:val="00BA18E7"/>
    <w:rsid w:val="00BA1CFA"/>
    <w:rsid w:val="00BA2B93"/>
    <w:rsid w:val="00BA378F"/>
    <w:rsid w:val="00BA4100"/>
    <w:rsid w:val="00BA502E"/>
    <w:rsid w:val="00BA554A"/>
    <w:rsid w:val="00BA6D37"/>
    <w:rsid w:val="00BA755C"/>
    <w:rsid w:val="00BB1A85"/>
    <w:rsid w:val="00BB32EC"/>
    <w:rsid w:val="00BB454A"/>
    <w:rsid w:val="00BB4C04"/>
    <w:rsid w:val="00BB6343"/>
    <w:rsid w:val="00BB7F0D"/>
    <w:rsid w:val="00BC33C3"/>
    <w:rsid w:val="00BC3BC2"/>
    <w:rsid w:val="00BC4CFC"/>
    <w:rsid w:val="00BC7BE0"/>
    <w:rsid w:val="00BD1383"/>
    <w:rsid w:val="00BD1448"/>
    <w:rsid w:val="00BD1EBF"/>
    <w:rsid w:val="00BD45FE"/>
    <w:rsid w:val="00BD4CFF"/>
    <w:rsid w:val="00BD765C"/>
    <w:rsid w:val="00BD794B"/>
    <w:rsid w:val="00BE0834"/>
    <w:rsid w:val="00BE1320"/>
    <w:rsid w:val="00BE2747"/>
    <w:rsid w:val="00BE293A"/>
    <w:rsid w:val="00BE3467"/>
    <w:rsid w:val="00BE38F0"/>
    <w:rsid w:val="00BE56B0"/>
    <w:rsid w:val="00BE5835"/>
    <w:rsid w:val="00BE75D7"/>
    <w:rsid w:val="00BE7D51"/>
    <w:rsid w:val="00BF0929"/>
    <w:rsid w:val="00BF132F"/>
    <w:rsid w:val="00BF4E17"/>
    <w:rsid w:val="00BF57D5"/>
    <w:rsid w:val="00BF5F96"/>
    <w:rsid w:val="00C01001"/>
    <w:rsid w:val="00C02C04"/>
    <w:rsid w:val="00C02E8E"/>
    <w:rsid w:val="00C0392A"/>
    <w:rsid w:val="00C03C66"/>
    <w:rsid w:val="00C0440A"/>
    <w:rsid w:val="00C04687"/>
    <w:rsid w:val="00C0487F"/>
    <w:rsid w:val="00C04B40"/>
    <w:rsid w:val="00C04E79"/>
    <w:rsid w:val="00C070BF"/>
    <w:rsid w:val="00C07A38"/>
    <w:rsid w:val="00C11B5D"/>
    <w:rsid w:val="00C1200C"/>
    <w:rsid w:val="00C13878"/>
    <w:rsid w:val="00C1396D"/>
    <w:rsid w:val="00C14003"/>
    <w:rsid w:val="00C15EEB"/>
    <w:rsid w:val="00C174F2"/>
    <w:rsid w:val="00C201B9"/>
    <w:rsid w:val="00C2247B"/>
    <w:rsid w:val="00C229D7"/>
    <w:rsid w:val="00C22A1D"/>
    <w:rsid w:val="00C22AA4"/>
    <w:rsid w:val="00C22AE9"/>
    <w:rsid w:val="00C24429"/>
    <w:rsid w:val="00C24F15"/>
    <w:rsid w:val="00C265EF"/>
    <w:rsid w:val="00C266DE"/>
    <w:rsid w:val="00C26B0F"/>
    <w:rsid w:val="00C319B8"/>
    <w:rsid w:val="00C33C75"/>
    <w:rsid w:val="00C34424"/>
    <w:rsid w:val="00C35198"/>
    <w:rsid w:val="00C36BEF"/>
    <w:rsid w:val="00C37663"/>
    <w:rsid w:val="00C40176"/>
    <w:rsid w:val="00C406AF"/>
    <w:rsid w:val="00C409CE"/>
    <w:rsid w:val="00C40A5C"/>
    <w:rsid w:val="00C41472"/>
    <w:rsid w:val="00C41AE7"/>
    <w:rsid w:val="00C433BE"/>
    <w:rsid w:val="00C443A7"/>
    <w:rsid w:val="00C44FA4"/>
    <w:rsid w:val="00C44FE6"/>
    <w:rsid w:val="00C46B12"/>
    <w:rsid w:val="00C51EC0"/>
    <w:rsid w:val="00C5221B"/>
    <w:rsid w:val="00C52569"/>
    <w:rsid w:val="00C52C97"/>
    <w:rsid w:val="00C54BB9"/>
    <w:rsid w:val="00C563A2"/>
    <w:rsid w:val="00C57820"/>
    <w:rsid w:val="00C63FC3"/>
    <w:rsid w:val="00C64CBC"/>
    <w:rsid w:val="00C654F5"/>
    <w:rsid w:val="00C6659E"/>
    <w:rsid w:val="00C7033E"/>
    <w:rsid w:val="00C7109B"/>
    <w:rsid w:val="00C71C22"/>
    <w:rsid w:val="00C71C82"/>
    <w:rsid w:val="00C71FE8"/>
    <w:rsid w:val="00C723B4"/>
    <w:rsid w:val="00C77515"/>
    <w:rsid w:val="00C777DD"/>
    <w:rsid w:val="00C8108C"/>
    <w:rsid w:val="00C82287"/>
    <w:rsid w:val="00C83D04"/>
    <w:rsid w:val="00C83F82"/>
    <w:rsid w:val="00C849F1"/>
    <w:rsid w:val="00C84D62"/>
    <w:rsid w:val="00C87C3D"/>
    <w:rsid w:val="00C9058E"/>
    <w:rsid w:val="00C90833"/>
    <w:rsid w:val="00C90B91"/>
    <w:rsid w:val="00C90F4E"/>
    <w:rsid w:val="00C920BB"/>
    <w:rsid w:val="00C923DC"/>
    <w:rsid w:val="00C9279F"/>
    <w:rsid w:val="00C92DEC"/>
    <w:rsid w:val="00C94B26"/>
    <w:rsid w:val="00C957D8"/>
    <w:rsid w:val="00CA061C"/>
    <w:rsid w:val="00CA06BA"/>
    <w:rsid w:val="00CA072D"/>
    <w:rsid w:val="00CA0B2B"/>
    <w:rsid w:val="00CA1058"/>
    <w:rsid w:val="00CA1705"/>
    <w:rsid w:val="00CA3BDA"/>
    <w:rsid w:val="00CA4576"/>
    <w:rsid w:val="00CA47A1"/>
    <w:rsid w:val="00CA4F44"/>
    <w:rsid w:val="00CA5F34"/>
    <w:rsid w:val="00CA658C"/>
    <w:rsid w:val="00CA7203"/>
    <w:rsid w:val="00CB144E"/>
    <w:rsid w:val="00CB18AC"/>
    <w:rsid w:val="00CB2029"/>
    <w:rsid w:val="00CB221B"/>
    <w:rsid w:val="00CB3C9D"/>
    <w:rsid w:val="00CB523D"/>
    <w:rsid w:val="00CB5374"/>
    <w:rsid w:val="00CB5474"/>
    <w:rsid w:val="00CB5FDD"/>
    <w:rsid w:val="00CC209D"/>
    <w:rsid w:val="00CC2D12"/>
    <w:rsid w:val="00CC6795"/>
    <w:rsid w:val="00CC6EB4"/>
    <w:rsid w:val="00CC7858"/>
    <w:rsid w:val="00CC7BD2"/>
    <w:rsid w:val="00CD0D94"/>
    <w:rsid w:val="00CD1EA5"/>
    <w:rsid w:val="00CD3CB6"/>
    <w:rsid w:val="00CD4395"/>
    <w:rsid w:val="00CD5074"/>
    <w:rsid w:val="00CD5166"/>
    <w:rsid w:val="00CD5544"/>
    <w:rsid w:val="00CD57EA"/>
    <w:rsid w:val="00CD6AE0"/>
    <w:rsid w:val="00CD7C1E"/>
    <w:rsid w:val="00CE1A40"/>
    <w:rsid w:val="00CE1A54"/>
    <w:rsid w:val="00CE3EE0"/>
    <w:rsid w:val="00CE51E5"/>
    <w:rsid w:val="00CE54EF"/>
    <w:rsid w:val="00CE61D2"/>
    <w:rsid w:val="00CE7320"/>
    <w:rsid w:val="00CE7593"/>
    <w:rsid w:val="00CF1B90"/>
    <w:rsid w:val="00CF2D51"/>
    <w:rsid w:val="00CF35E0"/>
    <w:rsid w:val="00CF37DF"/>
    <w:rsid w:val="00CF5FB6"/>
    <w:rsid w:val="00CF69A2"/>
    <w:rsid w:val="00CF7150"/>
    <w:rsid w:val="00CF7580"/>
    <w:rsid w:val="00D00532"/>
    <w:rsid w:val="00D00577"/>
    <w:rsid w:val="00D00DA0"/>
    <w:rsid w:val="00D02439"/>
    <w:rsid w:val="00D02518"/>
    <w:rsid w:val="00D02A1C"/>
    <w:rsid w:val="00D03A6E"/>
    <w:rsid w:val="00D03BC3"/>
    <w:rsid w:val="00D04B86"/>
    <w:rsid w:val="00D04F70"/>
    <w:rsid w:val="00D05F10"/>
    <w:rsid w:val="00D06E22"/>
    <w:rsid w:val="00D0742A"/>
    <w:rsid w:val="00D10153"/>
    <w:rsid w:val="00D1080C"/>
    <w:rsid w:val="00D10C75"/>
    <w:rsid w:val="00D10FE9"/>
    <w:rsid w:val="00D11870"/>
    <w:rsid w:val="00D1305B"/>
    <w:rsid w:val="00D155B0"/>
    <w:rsid w:val="00D15EDE"/>
    <w:rsid w:val="00D160A4"/>
    <w:rsid w:val="00D17454"/>
    <w:rsid w:val="00D2031B"/>
    <w:rsid w:val="00D203DC"/>
    <w:rsid w:val="00D209C3"/>
    <w:rsid w:val="00D2109D"/>
    <w:rsid w:val="00D21779"/>
    <w:rsid w:val="00D218C9"/>
    <w:rsid w:val="00D2206D"/>
    <w:rsid w:val="00D2361E"/>
    <w:rsid w:val="00D23D12"/>
    <w:rsid w:val="00D253EE"/>
    <w:rsid w:val="00D30BDB"/>
    <w:rsid w:val="00D33FBC"/>
    <w:rsid w:val="00D366F4"/>
    <w:rsid w:val="00D375A6"/>
    <w:rsid w:val="00D37762"/>
    <w:rsid w:val="00D37CC6"/>
    <w:rsid w:val="00D41E57"/>
    <w:rsid w:val="00D421C0"/>
    <w:rsid w:val="00D42713"/>
    <w:rsid w:val="00D43CB1"/>
    <w:rsid w:val="00D44454"/>
    <w:rsid w:val="00D444E8"/>
    <w:rsid w:val="00D51953"/>
    <w:rsid w:val="00D51A6C"/>
    <w:rsid w:val="00D5246E"/>
    <w:rsid w:val="00D52978"/>
    <w:rsid w:val="00D52A16"/>
    <w:rsid w:val="00D53092"/>
    <w:rsid w:val="00D54568"/>
    <w:rsid w:val="00D54D72"/>
    <w:rsid w:val="00D5600E"/>
    <w:rsid w:val="00D6013C"/>
    <w:rsid w:val="00D61212"/>
    <w:rsid w:val="00D63E2C"/>
    <w:rsid w:val="00D663AF"/>
    <w:rsid w:val="00D67498"/>
    <w:rsid w:val="00D67CF0"/>
    <w:rsid w:val="00D67E38"/>
    <w:rsid w:val="00D72F95"/>
    <w:rsid w:val="00D732C6"/>
    <w:rsid w:val="00D734FE"/>
    <w:rsid w:val="00D74764"/>
    <w:rsid w:val="00D7535C"/>
    <w:rsid w:val="00D75BA9"/>
    <w:rsid w:val="00D76302"/>
    <w:rsid w:val="00D76540"/>
    <w:rsid w:val="00D76F36"/>
    <w:rsid w:val="00D7799D"/>
    <w:rsid w:val="00D77A87"/>
    <w:rsid w:val="00D77F0D"/>
    <w:rsid w:val="00D80AFE"/>
    <w:rsid w:val="00D83AB1"/>
    <w:rsid w:val="00D84D4F"/>
    <w:rsid w:val="00D84F13"/>
    <w:rsid w:val="00D87EC0"/>
    <w:rsid w:val="00D87F54"/>
    <w:rsid w:val="00D9056A"/>
    <w:rsid w:val="00D91019"/>
    <w:rsid w:val="00D91283"/>
    <w:rsid w:val="00D9159A"/>
    <w:rsid w:val="00D91EC9"/>
    <w:rsid w:val="00D92635"/>
    <w:rsid w:val="00D93117"/>
    <w:rsid w:val="00D94748"/>
    <w:rsid w:val="00D9535A"/>
    <w:rsid w:val="00D957B8"/>
    <w:rsid w:val="00D95842"/>
    <w:rsid w:val="00D95BDE"/>
    <w:rsid w:val="00D95F51"/>
    <w:rsid w:val="00D979C6"/>
    <w:rsid w:val="00DA0365"/>
    <w:rsid w:val="00DA2829"/>
    <w:rsid w:val="00DA2FBE"/>
    <w:rsid w:val="00DA4D34"/>
    <w:rsid w:val="00DA5CE2"/>
    <w:rsid w:val="00DA7208"/>
    <w:rsid w:val="00DB0BCA"/>
    <w:rsid w:val="00DB23CA"/>
    <w:rsid w:val="00DB294E"/>
    <w:rsid w:val="00DB2B95"/>
    <w:rsid w:val="00DB3250"/>
    <w:rsid w:val="00DB5989"/>
    <w:rsid w:val="00DB6383"/>
    <w:rsid w:val="00DB7146"/>
    <w:rsid w:val="00DB775F"/>
    <w:rsid w:val="00DB7CFA"/>
    <w:rsid w:val="00DC10C5"/>
    <w:rsid w:val="00DC28D7"/>
    <w:rsid w:val="00DC5B96"/>
    <w:rsid w:val="00DC6496"/>
    <w:rsid w:val="00DC70FC"/>
    <w:rsid w:val="00DD04A7"/>
    <w:rsid w:val="00DD22C1"/>
    <w:rsid w:val="00DD3AD1"/>
    <w:rsid w:val="00DD428E"/>
    <w:rsid w:val="00DD43AB"/>
    <w:rsid w:val="00DD4CDA"/>
    <w:rsid w:val="00DD50DF"/>
    <w:rsid w:val="00DD56A3"/>
    <w:rsid w:val="00DD692A"/>
    <w:rsid w:val="00DE10E8"/>
    <w:rsid w:val="00DE1D4C"/>
    <w:rsid w:val="00DE2707"/>
    <w:rsid w:val="00DE3368"/>
    <w:rsid w:val="00DE6691"/>
    <w:rsid w:val="00DE69E7"/>
    <w:rsid w:val="00DE7608"/>
    <w:rsid w:val="00DF0207"/>
    <w:rsid w:val="00DF0B12"/>
    <w:rsid w:val="00DF1161"/>
    <w:rsid w:val="00DF11D9"/>
    <w:rsid w:val="00DF28EC"/>
    <w:rsid w:val="00DF2D13"/>
    <w:rsid w:val="00DF3E17"/>
    <w:rsid w:val="00DF3FB0"/>
    <w:rsid w:val="00DF4B7E"/>
    <w:rsid w:val="00DF655C"/>
    <w:rsid w:val="00DF73F6"/>
    <w:rsid w:val="00E00E57"/>
    <w:rsid w:val="00E01172"/>
    <w:rsid w:val="00E01A7E"/>
    <w:rsid w:val="00E01B9C"/>
    <w:rsid w:val="00E02A99"/>
    <w:rsid w:val="00E02F7C"/>
    <w:rsid w:val="00E0374F"/>
    <w:rsid w:val="00E03DE7"/>
    <w:rsid w:val="00E03FA0"/>
    <w:rsid w:val="00E046A3"/>
    <w:rsid w:val="00E074D0"/>
    <w:rsid w:val="00E077A2"/>
    <w:rsid w:val="00E108C1"/>
    <w:rsid w:val="00E115C6"/>
    <w:rsid w:val="00E1348C"/>
    <w:rsid w:val="00E14305"/>
    <w:rsid w:val="00E1470E"/>
    <w:rsid w:val="00E14FBC"/>
    <w:rsid w:val="00E15401"/>
    <w:rsid w:val="00E16849"/>
    <w:rsid w:val="00E16FDA"/>
    <w:rsid w:val="00E205D0"/>
    <w:rsid w:val="00E20FE1"/>
    <w:rsid w:val="00E22E3D"/>
    <w:rsid w:val="00E23173"/>
    <w:rsid w:val="00E24874"/>
    <w:rsid w:val="00E256C8"/>
    <w:rsid w:val="00E3012B"/>
    <w:rsid w:val="00E31F08"/>
    <w:rsid w:val="00E34C63"/>
    <w:rsid w:val="00E35F58"/>
    <w:rsid w:val="00E36DAB"/>
    <w:rsid w:val="00E40416"/>
    <w:rsid w:val="00E412C7"/>
    <w:rsid w:val="00E436B9"/>
    <w:rsid w:val="00E45BD9"/>
    <w:rsid w:val="00E54210"/>
    <w:rsid w:val="00E54DA6"/>
    <w:rsid w:val="00E56D00"/>
    <w:rsid w:val="00E57A94"/>
    <w:rsid w:val="00E57E7C"/>
    <w:rsid w:val="00E6106E"/>
    <w:rsid w:val="00E63281"/>
    <w:rsid w:val="00E63CC7"/>
    <w:rsid w:val="00E64359"/>
    <w:rsid w:val="00E64EBD"/>
    <w:rsid w:val="00E66FFC"/>
    <w:rsid w:val="00E67229"/>
    <w:rsid w:val="00E707B2"/>
    <w:rsid w:val="00E72D86"/>
    <w:rsid w:val="00E730D6"/>
    <w:rsid w:val="00E741E6"/>
    <w:rsid w:val="00E746A6"/>
    <w:rsid w:val="00E75564"/>
    <w:rsid w:val="00E759D6"/>
    <w:rsid w:val="00E763F1"/>
    <w:rsid w:val="00E76580"/>
    <w:rsid w:val="00E76C60"/>
    <w:rsid w:val="00E777DA"/>
    <w:rsid w:val="00E80046"/>
    <w:rsid w:val="00E801F8"/>
    <w:rsid w:val="00E80423"/>
    <w:rsid w:val="00E81E23"/>
    <w:rsid w:val="00E82D28"/>
    <w:rsid w:val="00E83E18"/>
    <w:rsid w:val="00E84A8C"/>
    <w:rsid w:val="00E86E35"/>
    <w:rsid w:val="00E900EF"/>
    <w:rsid w:val="00E90811"/>
    <w:rsid w:val="00E91D59"/>
    <w:rsid w:val="00E94F72"/>
    <w:rsid w:val="00E94FAC"/>
    <w:rsid w:val="00E95502"/>
    <w:rsid w:val="00E95EB3"/>
    <w:rsid w:val="00E976DE"/>
    <w:rsid w:val="00EA12AF"/>
    <w:rsid w:val="00EA4CED"/>
    <w:rsid w:val="00EA6B04"/>
    <w:rsid w:val="00EA7CF6"/>
    <w:rsid w:val="00EB082C"/>
    <w:rsid w:val="00EB0863"/>
    <w:rsid w:val="00EB305A"/>
    <w:rsid w:val="00EB3097"/>
    <w:rsid w:val="00EB38F4"/>
    <w:rsid w:val="00EB3F9F"/>
    <w:rsid w:val="00EB5B95"/>
    <w:rsid w:val="00EC0735"/>
    <w:rsid w:val="00EC0F83"/>
    <w:rsid w:val="00EC147F"/>
    <w:rsid w:val="00EC16F1"/>
    <w:rsid w:val="00EC186D"/>
    <w:rsid w:val="00EC4B7A"/>
    <w:rsid w:val="00EC5013"/>
    <w:rsid w:val="00EC59C2"/>
    <w:rsid w:val="00EC6CD1"/>
    <w:rsid w:val="00EC6DB5"/>
    <w:rsid w:val="00EC7A53"/>
    <w:rsid w:val="00ED0429"/>
    <w:rsid w:val="00ED10AD"/>
    <w:rsid w:val="00ED1272"/>
    <w:rsid w:val="00ED18F7"/>
    <w:rsid w:val="00ED1F20"/>
    <w:rsid w:val="00ED3BC1"/>
    <w:rsid w:val="00ED3F22"/>
    <w:rsid w:val="00ED4447"/>
    <w:rsid w:val="00ED57D7"/>
    <w:rsid w:val="00ED790F"/>
    <w:rsid w:val="00EE0D07"/>
    <w:rsid w:val="00EE0DAB"/>
    <w:rsid w:val="00EE2AB0"/>
    <w:rsid w:val="00EE3187"/>
    <w:rsid w:val="00EE3D57"/>
    <w:rsid w:val="00EE3F82"/>
    <w:rsid w:val="00EE4C7A"/>
    <w:rsid w:val="00EE58FF"/>
    <w:rsid w:val="00EE5988"/>
    <w:rsid w:val="00EE5FC5"/>
    <w:rsid w:val="00EE606A"/>
    <w:rsid w:val="00EE6E1F"/>
    <w:rsid w:val="00EE7346"/>
    <w:rsid w:val="00EF1059"/>
    <w:rsid w:val="00EF11F5"/>
    <w:rsid w:val="00EF2E74"/>
    <w:rsid w:val="00EF499B"/>
    <w:rsid w:val="00EF4A65"/>
    <w:rsid w:val="00EF7068"/>
    <w:rsid w:val="00EF7858"/>
    <w:rsid w:val="00F00C91"/>
    <w:rsid w:val="00F01201"/>
    <w:rsid w:val="00F01E3E"/>
    <w:rsid w:val="00F04511"/>
    <w:rsid w:val="00F04B5C"/>
    <w:rsid w:val="00F05AB1"/>
    <w:rsid w:val="00F05F54"/>
    <w:rsid w:val="00F11B39"/>
    <w:rsid w:val="00F13CD4"/>
    <w:rsid w:val="00F14977"/>
    <w:rsid w:val="00F15D74"/>
    <w:rsid w:val="00F16F4A"/>
    <w:rsid w:val="00F1766B"/>
    <w:rsid w:val="00F17E45"/>
    <w:rsid w:val="00F21551"/>
    <w:rsid w:val="00F21ED4"/>
    <w:rsid w:val="00F2254C"/>
    <w:rsid w:val="00F249AD"/>
    <w:rsid w:val="00F250BA"/>
    <w:rsid w:val="00F25674"/>
    <w:rsid w:val="00F25A55"/>
    <w:rsid w:val="00F25C0D"/>
    <w:rsid w:val="00F27195"/>
    <w:rsid w:val="00F301B9"/>
    <w:rsid w:val="00F3031E"/>
    <w:rsid w:val="00F32092"/>
    <w:rsid w:val="00F33C10"/>
    <w:rsid w:val="00F36C58"/>
    <w:rsid w:val="00F4026B"/>
    <w:rsid w:val="00F40BAE"/>
    <w:rsid w:val="00F414EE"/>
    <w:rsid w:val="00F43FD2"/>
    <w:rsid w:val="00F460B8"/>
    <w:rsid w:val="00F460C6"/>
    <w:rsid w:val="00F50342"/>
    <w:rsid w:val="00F521C0"/>
    <w:rsid w:val="00F52357"/>
    <w:rsid w:val="00F542E0"/>
    <w:rsid w:val="00F54E38"/>
    <w:rsid w:val="00F552E4"/>
    <w:rsid w:val="00F5537C"/>
    <w:rsid w:val="00F553F0"/>
    <w:rsid w:val="00F609C4"/>
    <w:rsid w:val="00F61FD7"/>
    <w:rsid w:val="00F622A2"/>
    <w:rsid w:val="00F6323E"/>
    <w:rsid w:val="00F64B34"/>
    <w:rsid w:val="00F652C8"/>
    <w:rsid w:val="00F65795"/>
    <w:rsid w:val="00F65EEC"/>
    <w:rsid w:val="00F663A3"/>
    <w:rsid w:val="00F66FE5"/>
    <w:rsid w:val="00F7090E"/>
    <w:rsid w:val="00F73D34"/>
    <w:rsid w:val="00F75A19"/>
    <w:rsid w:val="00F75D43"/>
    <w:rsid w:val="00F761B5"/>
    <w:rsid w:val="00F769AE"/>
    <w:rsid w:val="00F7795C"/>
    <w:rsid w:val="00F77C9A"/>
    <w:rsid w:val="00F80FB5"/>
    <w:rsid w:val="00F842CC"/>
    <w:rsid w:val="00F85F2D"/>
    <w:rsid w:val="00F863A2"/>
    <w:rsid w:val="00F90976"/>
    <w:rsid w:val="00F928B1"/>
    <w:rsid w:val="00F93FC2"/>
    <w:rsid w:val="00F94BF6"/>
    <w:rsid w:val="00F95AD4"/>
    <w:rsid w:val="00F96472"/>
    <w:rsid w:val="00FA13E6"/>
    <w:rsid w:val="00FA14FF"/>
    <w:rsid w:val="00FA3232"/>
    <w:rsid w:val="00FA32CF"/>
    <w:rsid w:val="00FA4F1C"/>
    <w:rsid w:val="00FA5851"/>
    <w:rsid w:val="00FA5EE8"/>
    <w:rsid w:val="00FA6BEA"/>
    <w:rsid w:val="00FA6F74"/>
    <w:rsid w:val="00FA7C54"/>
    <w:rsid w:val="00FA7FC7"/>
    <w:rsid w:val="00FB055C"/>
    <w:rsid w:val="00FB0BCA"/>
    <w:rsid w:val="00FB3750"/>
    <w:rsid w:val="00FB4A08"/>
    <w:rsid w:val="00FB52B7"/>
    <w:rsid w:val="00FB545B"/>
    <w:rsid w:val="00FB68F0"/>
    <w:rsid w:val="00FC0C2A"/>
    <w:rsid w:val="00FC2ADA"/>
    <w:rsid w:val="00FC2F66"/>
    <w:rsid w:val="00FC4408"/>
    <w:rsid w:val="00FC68DB"/>
    <w:rsid w:val="00FC6B7D"/>
    <w:rsid w:val="00FC7280"/>
    <w:rsid w:val="00FD1B08"/>
    <w:rsid w:val="00FD226A"/>
    <w:rsid w:val="00FD397D"/>
    <w:rsid w:val="00FD4B6F"/>
    <w:rsid w:val="00FD4B8E"/>
    <w:rsid w:val="00FD52C7"/>
    <w:rsid w:val="00FD7156"/>
    <w:rsid w:val="00FD7F8E"/>
    <w:rsid w:val="00FE0170"/>
    <w:rsid w:val="00FE0F05"/>
    <w:rsid w:val="00FE3B70"/>
    <w:rsid w:val="00FE420F"/>
    <w:rsid w:val="00FE6832"/>
    <w:rsid w:val="00FF03B2"/>
    <w:rsid w:val="00FF0E6D"/>
    <w:rsid w:val="00FF11E4"/>
    <w:rsid w:val="00FF1B3B"/>
    <w:rsid w:val="00FF329E"/>
    <w:rsid w:val="00FF340D"/>
    <w:rsid w:val="00FF43B4"/>
    <w:rsid w:val="00FF558D"/>
    <w:rsid w:val="00FF77A7"/>
    <w:rsid w:val="00FF7AF3"/>
    <w:rsid w:val="01BE7323"/>
    <w:rsid w:val="03CD0E11"/>
    <w:rsid w:val="04B072D4"/>
    <w:rsid w:val="04F512AE"/>
    <w:rsid w:val="05F575D4"/>
    <w:rsid w:val="060A6FDB"/>
    <w:rsid w:val="064249C6"/>
    <w:rsid w:val="08641132"/>
    <w:rsid w:val="09186774"/>
    <w:rsid w:val="0945438F"/>
    <w:rsid w:val="0A71587A"/>
    <w:rsid w:val="0B792C38"/>
    <w:rsid w:val="0C28640C"/>
    <w:rsid w:val="0E90599A"/>
    <w:rsid w:val="0ED720CD"/>
    <w:rsid w:val="12070CAE"/>
    <w:rsid w:val="12FB2185"/>
    <w:rsid w:val="145F688C"/>
    <w:rsid w:val="15DD2205"/>
    <w:rsid w:val="17072842"/>
    <w:rsid w:val="17A67110"/>
    <w:rsid w:val="1864189B"/>
    <w:rsid w:val="18D73A7D"/>
    <w:rsid w:val="19557370"/>
    <w:rsid w:val="1BD06B6A"/>
    <w:rsid w:val="1D604E1B"/>
    <w:rsid w:val="1F782BDE"/>
    <w:rsid w:val="204A6A53"/>
    <w:rsid w:val="22007F90"/>
    <w:rsid w:val="23317869"/>
    <w:rsid w:val="25650CAE"/>
    <w:rsid w:val="26406598"/>
    <w:rsid w:val="28080056"/>
    <w:rsid w:val="28734C1A"/>
    <w:rsid w:val="28C72DDD"/>
    <w:rsid w:val="29EE0E64"/>
    <w:rsid w:val="2ACD534D"/>
    <w:rsid w:val="2BAB04D2"/>
    <w:rsid w:val="2BC4020A"/>
    <w:rsid w:val="2EF90F16"/>
    <w:rsid w:val="2F125C63"/>
    <w:rsid w:val="302C3D0A"/>
    <w:rsid w:val="30787AB3"/>
    <w:rsid w:val="3104598F"/>
    <w:rsid w:val="33DE31BB"/>
    <w:rsid w:val="359C2EFC"/>
    <w:rsid w:val="36A06A1C"/>
    <w:rsid w:val="389C49C0"/>
    <w:rsid w:val="39BC78F4"/>
    <w:rsid w:val="3B35486F"/>
    <w:rsid w:val="3EF1250A"/>
    <w:rsid w:val="40567DB0"/>
    <w:rsid w:val="40FF5CD2"/>
    <w:rsid w:val="41961147"/>
    <w:rsid w:val="42DB40B0"/>
    <w:rsid w:val="43B71B0A"/>
    <w:rsid w:val="44C6698D"/>
    <w:rsid w:val="44FA0589"/>
    <w:rsid w:val="450665E4"/>
    <w:rsid w:val="45A663E3"/>
    <w:rsid w:val="462B6546"/>
    <w:rsid w:val="469F09AF"/>
    <w:rsid w:val="4B756271"/>
    <w:rsid w:val="4BEB1D3E"/>
    <w:rsid w:val="4C8E1CA8"/>
    <w:rsid w:val="4D6D36A4"/>
    <w:rsid w:val="4EBB21ED"/>
    <w:rsid w:val="4F437C01"/>
    <w:rsid w:val="510903EF"/>
    <w:rsid w:val="52782993"/>
    <w:rsid w:val="53F137F4"/>
    <w:rsid w:val="543A6906"/>
    <w:rsid w:val="550407B0"/>
    <w:rsid w:val="56850CBB"/>
    <w:rsid w:val="580D4286"/>
    <w:rsid w:val="58AE3000"/>
    <w:rsid w:val="59D8738A"/>
    <w:rsid w:val="59DA7BF6"/>
    <w:rsid w:val="5A666D76"/>
    <w:rsid w:val="5B2253C2"/>
    <w:rsid w:val="5C182A2D"/>
    <w:rsid w:val="5CF02E0F"/>
    <w:rsid w:val="603269D2"/>
    <w:rsid w:val="61A52BCA"/>
    <w:rsid w:val="64A432DC"/>
    <w:rsid w:val="67095496"/>
    <w:rsid w:val="67ED7463"/>
    <w:rsid w:val="681A546A"/>
    <w:rsid w:val="688A4CB2"/>
    <w:rsid w:val="69CB37D4"/>
    <w:rsid w:val="6A0D5B9B"/>
    <w:rsid w:val="6A3B23B1"/>
    <w:rsid w:val="6AEA32DC"/>
    <w:rsid w:val="6CC24AB5"/>
    <w:rsid w:val="6D9271B2"/>
    <w:rsid w:val="6DD13C35"/>
    <w:rsid w:val="6F134790"/>
    <w:rsid w:val="6FE81F5F"/>
    <w:rsid w:val="705C11EC"/>
    <w:rsid w:val="72446028"/>
    <w:rsid w:val="73076EC0"/>
    <w:rsid w:val="74210CA6"/>
    <w:rsid w:val="746F4E76"/>
    <w:rsid w:val="749D7B1B"/>
    <w:rsid w:val="764B5653"/>
    <w:rsid w:val="788C25F5"/>
    <w:rsid w:val="79F72AA9"/>
    <w:rsid w:val="7A144529"/>
    <w:rsid w:val="7BAA225B"/>
    <w:rsid w:val="7DD37FAE"/>
    <w:rsid w:val="7EA34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3302F0"/>
  <w15:docId w15:val="{3D37E486-2B0A-4ED3-8DB6-E8D51A0BE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autoRedefine/>
    <w:uiPriority w:val="1"/>
    <w:qFormat/>
    <w:pPr>
      <w:outlineLvl w:val="0"/>
    </w:pPr>
    <w:rPr>
      <w:rFonts w:ascii="Times New Roman" w:eastAsia="宋体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autoRedefine/>
    <w:qFormat/>
  </w:style>
  <w:style w:type="paragraph" w:styleId="a5">
    <w:name w:val="Body Text"/>
    <w:basedOn w:val="a"/>
    <w:link w:val="a6"/>
    <w:uiPriority w:val="1"/>
    <w:qFormat/>
    <w:pPr>
      <w:ind w:left="220"/>
    </w:pPr>
    <w:rPr>
      <w:sz w:val="32"/>
      <w:szCs w:val="32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autoRedefine/>
    <w:qFormat/>
    <w:rPr>
      <w:b/>
      <w:bCs/>
    </w:rPr>
  </w:style>
  <w:style w:type="character" w:styleId="af">
    <w:name w:val="Hyperlink"/>
    <w:basedOn w:val="a0"/>
    <w:autoRedefine/>
    <w:qFormat/>
    <w:rPr>
      <w:color w:val="0563C1" w:themeColor="hyperlink"/>
      <w:u w:val="single"/>
    </w:rPr>
  </w:style>
  <w:style w:type="character" w:styleId="af0">
    <w:name w:val="annotation reference"/>
    <w:basedOn w:val="a0"/>
    <w:autoRedefine/>
    <w:qFormat/>
    <w:rPr>
      <w:sz w:val="21"/>
      <w:szCs w:val="21"/>
    </w:rPr>
  </w:style>
  <w:style w:type="paragraph" w:customStyle="1" w:styleId="TableParagraph">
    <w:name w:val="Table Paragraph"/>
    <w:basedOn w:val="a"/>
    <w:uiPriority w:val="1"/>
    <w:qFormat/>
    <w:pPr>
      <w:adjustRightInd w:val="0"/>
      <w:spacing w:line="360" w:lineRule="auto"/>
      <w:ind w:firstLineChars="200" w:firstLine="402"/>
      <w:jc w:val="both"/>
    </w:pPr>
    <w:rPr>
      <w:rFonts w:ascii="宋体" w:eastAsia="宋体" w:hAnsi="宋体" w:cs="宋体"/>
      <w:b/>
      <w:color w:val="000000" w:themeColor="text1"/>
      <w:sz w:val="20"/>
    </w:rPr>
  </w:style>
  <w:style w:type="character" w:customStyle="1" w:styleId="ac">
    <w:name w:val="页眉 字符"/>
    <w:basedOn w:val="a0"/>
    <w:link w:val="ab"/>
    <w:autoRedefine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a">
    <w:name w:val="页脚 字符"/>
    <w:basedOn w:val="a0"/>
    <w:link w:val="a9"/>
    <w:autoRedefine/>
    <w:uiPriority w:val="99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4">
    <w:name w:val="批注文字 字符"/>
    <w:basedOn w:val="a0"/>
    <w:link w:val="a3"/>
    <w:autoRedefine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e">
    <w:name w:val="批注主题 字符"/>
    <w:basedOn w:val="a4"/>
    <w:link w:val="ad"/>
    <w:autoRedefine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character" w:customStyle="1" w:styleId="a8">
    <w:name w:val="批注框文本 字符"/>
    <w:basedOn w:val="a0"/>
    <w:link w:val="a7"/>
    <w:autoRedefine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0">
    <w:name w:val="修订1"/>
    <w:autoRedefine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1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a0"/>
    <w:qFormat/>
    <w:rPr>
      <w:rFonts w:ascii="宋体" w:eastAsia="宋体" w:hAnsi="宋体" w:hint="eastAsia"/>
      <w:color w:val="000000"/>
      <w:sz w:val="22"/>
      <w:szCs w:val="22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paragraph" w:customStyle="1" w:styleId="2">
    <w:name w:val="修订2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3">
    <w:name w:val="修订3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6">
    <w:name w:val="正文文本 字符"/>
    <w:basedOn w:val="a0"/>
    <w:link w:val="a5"/>
    <w:uiPriority w:val="1"/>
    <w:qFormat/>
    <w:rPr>
      <w:rFonts w:ascii="仿宋" w:eastAsia="仿宋" w:hAnsi="仿宋" w:cs="仿宋"/>
      <w:sz w:val="32"/>
      <w:szCs w:val="32"/>
      <w:lang w:val="zh-CN" w:bidi="zh-CN"/>
    </w:rPr>
  </w:style>
  <w:style w:type="paragraph" w:customStyle="1" w:styleId="4">
    <w:name w:val="修订4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5">
    <w:name w:val="修订5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6">
    <w:name w:val="修订6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7">
    <w:name w:val="修订7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8">
    <w:name w:val="修订8"/>
    <w:hidden/>
    <w:uiPriority w:val="99"/>
    <w:semiHidden/>
    <w:rPr>
      <w:rFonts w:ascii="仿宋" w:eastAsia="仿宋" w:hAnsi="仿宋" w:cs="仿宋"/>
      <w:sz w:val="22"/>
      <w:szCs w:val="22"/>
      <w:lang w:val="zh-CN" w:bidi="zh-CN"/>
    </w:rPr>
  </w:style>
  <w:style w:type="paragraph" w:styleId="af2">
    <w:name w:val="Revision"/>
    <w:hidden/>
    <w:uiPriority w:val="99"/>
    <w:semiHidden/>
    <w:rsid w:val="00770369"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af3">
    <w:name w:val="舒适"/>
    <w:basedOn w:val="a"/>
    <w:qFormat/>
    <w:rsid w:val="00933D60"/>
    <w:pPr>
      <w:autoSpaceDE/>
      <w:autoSpaceDN/>
      <w:adjustRightInd w:val="0"/>
      <w:snapToGrid w:val="0"/>
      <w:spacing w:line="400" w:lineRule="exact"/>
    </w:pPr>
    <w:rPr>
      <w:rFonts w:asciiTheme="minorHAnsi" w:eastAsia="宋体" w:hAnsiTheme="minorHAnsi" w:cstheme="minorBidi"/>
      <w:color w:val="000000" w:themeColor="text1"/>
      <w:kern w:val="2"/>
      <w:sz w:val="21"/>
      <w:szCs w:val="24"/>
      <w:lang w:val="en-US" w:bidi="ar-SA"/>
      <w14:ligatures w14:val="standardContextual"/>
    </w:rPr>
  </w:style>
  <w:style w:type="paragraph" w:styleId="af4">
    <w:name w:val="Normal (Web)"/>
    <w:basedOn w:val="a"/>
    <w:uiPriority w:val="99"/>
    <w:unhideWhenUsed/>
    <w:rsid w:val="006861DE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</w:rPr>
  </w:style>
  <w:style w:type="character" w:styleId="af5">
    <w:name w:val="Strong"/>
    <w:basedOn w:val="a0"/>
    <w:uiPriority w:val="22"/>
    <w:qFormat/>
    <w:rsid w:val="006861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9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5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2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9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11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93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7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EDF8E79-7E70-4AB0-894C-2EC180BCD4E2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89C2B-8AC7-4C67-B7CE-57B70F687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4879</TotalTime>
  <Pages>3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jie.huang</dc:creator>
  <cp:lastModifiedBy>王婷婷</cp:lastModifiedBy>
  <cp:revision>380</cp:revision>
  <cp:lastPrinted>2025-03-19T07:14:00Z</cp:lastPrinted>
  <dcterms:created xsi:type="dcterms:W3CDTF">2026-07-23T07:00:00Z</dcterms:created>
  <dcterms:modified xsi:type="dcterms:W3CDTF">2026-08-03T08:55:00Z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2052-12.1.0.21040</vt:lpwstr>
  </property>
  <property fmtid="{D5CDD505-2E9C-101B-9397-08002B2CF9AE}" pid="3" name="ICV">
    <vt:lpwstr>2785F0FEA11643789DF08207673F6E06_13</vt:lpwstr>
  </property>
  <property fmtid="{D5CDD505-2E9C-101B-9397-08002B2CF9AE}" pid="4" name="KSOTemplateDocerSaveRecord">
    <vt:lpwstr>eyJoZGlkIjoiNjM5NGUwODhkYjZjNjIxZWM3MmQ0YjZhZTA2M2YxMmUiLCJ1c2VySWQiOiIxMTczMjc2NDkyIn0=</vt:lpwstr>
  </property>
</Properties>
</file>