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2F2ED">
      <w:pPr>
        <w:spacing w:after="240"/>
        <w:jc w:val="center"/>
        <w:rPr>
          <w:rFonts w:ascii="黑体" w:hAnsi="黑体" w:eastAsia="黑体"/>
          <w:color w:val="FF0000"/>
          <w:sz w:val="30"/>
          <w:szCs w:val="30"/>
        </w:rPr>
      </w:pPr>
      <w:r>
        <w:rPr>
          <w:rFonts w:hint="eastAsia" w:ascii="黑体" w:hAnsi="黑体" w:eastAsia="黑体"/>
          <w:color w:val="FF0000"/>
          <w:sz w:val="30"/>
          <w:szCs w:val="30"/>
        </w:rPr>
        <w:t>柳州化工股份有限公司投资者关系活动记录表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255"/>
      </w:tblGrid>
      <w:tr w14:paraId="0D3B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345E61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投资者活动关系类别</w:t>
            </w:r>
          </w:p>
        </w:tc>
        <w:tc>
          <w:tcPr>
            <w:tcW w:w="7255" w:type="dxa"/>
            <w:vAlign w:val="center"/>
          </w:tcPr>
          <w:p w14:paraId="23C90805">
            <w:pPr>
              <w:spacing w:line="60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特定对象调研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分析师会议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媒体采访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52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业绩说明会</w:t>
            </w:r>
          </w:p>
          <w:p w14:paraId="6D165806">
            <w:pPr>
              <w:spacing w:line="600" w:lineRule="auto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新闻发布会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路演活动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现场参观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F02A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其他线上&amp;线下交流</w:t>
            </w:r>
          </w:p>
        </w:tc>
      </w:tr>
      <w:tr w14:paraId="7D33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17" w:type="dxa"/>
            <w:vAlign w:val="center"/>
          </w:tcPr>
          <w:p w14:paraId="4A0647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召开形式</w:t>
            </w:r>
          </w:p>
        </w:tc>
        <w:tc>
          <w:tcPr>
            <w:tcW w:w="7255" w:type="dxa"/>
            <w:vAlign w:val="center"/>
          </w:tcPr>
          <w:p w14:paraId="6DEECC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线上文字互动交流</w:t>
            </w:r>
          </w:p>
        </w:tc>
      </w:tr>
      <w:tr w14:paraId="36DA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17" w:type="dxa"/>
            <w:vAlign w:val="center"/>
          </w:tcPr>
          <w:p w14:paraId="4969F779">
            <w:pPr>
              <w:spacing w:line="72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召开时间</w:t>
            </w:r>
          </w:p>
        </w:tc>
        <w:tc>
          <w:tcPr>
            <w:tcW w:w="7255" w:type="dxa"/>
            <w:vAlign w:val="center"/>
          </w:tcPr>
          <w:p w14:paraId="0147B441">
            <w:pPr>
              <w:spacing w:line="72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</w:t>
            </w:r>
            <w:r>
              <w:rPr>
                <w:rFonts w:ascii="宋体" w:hAnsi="宋体"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  <w:szCs w:val="24"/>
              </w:rPr>
              <w:t>日(星期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/>
                <w:sz w:val="24"/>
                <w:szCs w:val="24"/>
              </w:rPr>
              <w:t>)</w:t>
            </w:r>
            <w: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:00-1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/>
                <w:sz w:val="24"/>
                <w:szCs w:val="24"/>
              </w:rPr>
              <w:t>:00</w:t>
            </w:r>
          </w:p>
        </w:tc>
      </w:tr>
      <w:tr w14:paraId="0647D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17" w:type="dxa"/>
            <w:vAlign w:val="center"/>
          </w:tcPr>
          <w:p w14:paraId="01F19EC5">
            <w:pPr>
              <w:spacing w:line="72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召开地点</w:t>
            </w:r>
          </w:p>
        </w:tc>
        <w:tc>
          <w:tcPr>
            <w:tcW w:w="7255" w:type="dxa"/>
            <w:vAlign w:val="center"/>
          </w:tcPr>
          <w:p w14:paraId="2D649228">
            <w:pPr>
              <w:adjustRightInd w:val="0"/>
              <w:snapToGrid w:val="0"/>
              <w:spacing w:after="156" w:afterLines="50" w:line="4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上海证券</w:t>
            </w:r>
            <w:r>
              <w:rPr>
                <w:rFonts w:ascii="宋体" w:hAnsi="宋体"/>
                <w:sz w:val="24"/>
                <w:szCs w:val="24"/>
              </w:rPr>
              <w:t>交易所上证路演中心</w:t>
            </w:r>
          </w:p>
        </w:tc>
      </w:tr>
      <w:tr w14:paraId="515F2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17" w:type="dxa"/>
            <w:vAlign w:val="center"/>
          </w:tcPr>
          <w:p w14:paraId="0464F920">
            <w:pPr>
              <w:spacing w:line="72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参与人员</w:t>
            </w:r>
          </w:p>
        </w:tc>
        <w:tc>
          <w:tcPr>
            <w:tcW w:w="7255" w:type="dxa"/>
            <w:vAlign w:val="center"/>
          </w:tcPr>
          <w:p w14:paraId="30B6015D">
            <w:pPr>
              <w:adjustRightInd w:val="0"/>
              <w:snapToGrid w:val="0"/>
              <w:spacing w:after="156" w:afterLines="50"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线上投资者</w:t>
            </w:r>
          </w:p>
        </w:tc>
      </w:tr>
      <w:tr w14:paraId="3BCF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0C267D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公司接待人员</w:t>
            </w:r>
          </w:p>
        </w:tc>
        <w:tc>
          <w:tcPr>
            <w:tcW w:w="7255" w:type="dxa"/>
            <w:vAlign w:val="center"/>
          </w:tcPr>
          <w:p w14:paraId="0C530681">
            <w:pPr>
              <w:adjustRightInd w:val="0"/>
              <w:spacing w:line="4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董事长、总经理陆胜云先生</w:t>
            </w:r>
          </w:p>
          <w:p w14:paraId="682D4639">
            <w:pPr>
              <w:adjustRightInd w:val="0"/>
              <w:spacing w:line="4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独立董事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陈珲</w:t>
            </w:r>
            <w:r>
              <w:rPr>
                <w:rFonts w:hint="eastAsia" w:ascii="宋体" w:hAnsi="宋体"/>
                <w:sz w:val="24"/>
                <w:szCs w:val="24"/>
              </w:rPr>
              <w:t>先生</w:t>
            </w:r>
          </w:p>
          <w:p w14:paraId="143C802E">
            <w:pPr>
              <w:adjustRightInd w:val="0"/>
              <w:spacing w:line="4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副总经理、财务总监莫善军先生</w:t>
            </w:r>
          </w:p>
          <w:p w14:paraId="4CDFABD0">
            <w:pPr>
              <w:adjustRightInd w:val="0"/>
              <w:spacing w:line="4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董事会秘书黄吉忠先生</w:t>
            </w:r>
          </w:p>
        </w:tc>
      </w:tr>
      <w:tr w14:paraId="5809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13868E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7255" w:type="dxa"/>
            <w:vAlign w:val="center"/>
          </w:tcPr>
          <w:p w14:paraId="3A80BEF2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会议开始，公司董事长、总经理陆胜云先生致辞，随后进入交流互动环节，公司参与人员就投资者关心的问题进行答复，主要内容如下：</w:t>
            </w:r>
          </w:p>
          <w:p w14:paraId="2A31C1F2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问题1：2026年上半年公司毛利率具体情况如何？变动如何呢？</w:t>
            </w:r>
          </w:p>
          <w:p w14:paraId="796F3D2A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副总经理、财务总监莫善军答:投资者您好！2026年上半年公司27.5%双氧水出厂价格同比上升23.3%，整体毛利率同比增加19.20个百分点，感谢您的关注！</w:t>
            </w:r>
          </w:p>
          <w:p w14:paraId="02224EE6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</w:p>
          <w:p w14:paraId="51A72481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 w:eastAsiaTheme="minorEastAsia"/>
                <w:sz w:val="24"/>
                <w:szCs w:val="24"/>
                <w:lang w:val="en" w:eastAsia="zh-C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问题2：独立董事如何参与公司战略决策过程？</w:t>
            </w:r>
          </w:p>
          <w:p w14:paraId="70EE3FC9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独立董事陈珲答:投资者您好！公司独立董事通过实地踏勘生产现场、参与股东会、董事会及其下设的专门委员会会议，对公司生产经营状况进行监督，与公司各层级面对面交流，对公司重大事项进行审议并查阅相关决策事项资料，依托自身专业素养与独立审慎的判断视角，为公司各项经营决策提供客观公允的意见和建议。2026年下半年，我们将继续勤勉尽职，为公司董事会科学决策提出更多合理化建议，推动公司规范稳健发展。感谢您对公司的关注。</w:t>
            </w:r>
          </w:p>
          <w:p w14:paraId="59A47DCA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</w:p>
          <w:p w14:paraId="07C7265D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问题3：财报中提到，报告期，经营活动产生的现金流量净额较去年同期下降69.38%，主要原因包括公司刺激销售，提高了客户的赊销额度，应收账款同比增加。财务上采取了哪些措施来保障资金的安全，保证应收账款的顺利收回</w:t>
            </w:r>
          </w:p>
          <w:p w14:paraId="4074D6F1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副总经理、财务总监莫善军答:尊敬的投资者您好！非常感谢您对公司的关注。公司主要通过三方面保障回款安全：一是事前完善客户信用分级审批，严控客户赊销额度；二是做好账龄预警，对应收账款进行分类管理，严控逾期账款；三是加强与客户沟通了解，掌握客户经营动态，降低应收款项风险。</w:t>
            </w:r>
          </w:p>
          <w:p w14:paraId="705E6483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</w:p>
          <w:p w14:paraId="7057966D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问题4：公司在今年的营业收入能否拉升到3亿元以上并保证为正值</w:t>
            </w:r>
          </w:p>
          <w:p w14:paraId="163FDC89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董事会秘书黄吉忠答:尊敬的投资者您好。年度营业收入受市场环境、订单落地等多重因素影响存在不确定性，公司不便对具体营收数值作出预测和承诺。管理层将全力拓展市场、严控成本与经营风险，力争实现盈利，全年经营数据请以公司后续披露的年度报告为准。</w:t>
            </w:r>
          </w:p>
          <w:p w14:paraId="77918A19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</w:rPr>
            </w:pPr>
          </w:p>
          <w:p w14:paraId="5E2CCC5D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问题5：上半年业绩很好，主要是因为产品涨价，但公司也提到，供需错配难以长期支撑，4月底后市场快速回落，公司如何平抑这种价格波动对业绩的影响</w:t>
            </w:r>
          </w:p>
          <w:p w14:paraId="0ACD0663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董事长、总经理陆胜云答:投资者，您好！公司后续将采取以下措施：一是继续管好用好现有装置，最大限度地提高企业现有经营水平，加大技术改造工作力度，降本增效，提升公司盈利水平；二是持续推进高纯双氧水产品及食品级产品市场开拓及客户开发，使公司双氧水产品更趋多元化，提高产品盈利能力。</w:t>
            </w:r>
          </w:p>
          <w:p w14:paraId="207D0D8D">
            <w:pPr>
              <w:adjustRightInd w:val="0"/>
              <w:snapToGrid w:val="0"/>
              <w:spacing w:line="460" w:lineRule="exact"/>
              <w:ind w:firstLine="480" w:firstLineChars="200"/>
              <w:rPr>
                <w:sz w:val="24"/>
                <w:szCs w:val="24"/>
              </w:rPr>
            </w:pPr>
          </w:p>
          <w:p w14:paraId="673BF5C9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ascii="Consolas" w:hAnsi="Consolas"/>
                <w:color w:val="333333"/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问题6：最新股东人数是多少</w:t>
            </w:r>
          </w:p>
          <w:p w14:paraId="2537A0F9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 w:eastAsiaTheme="minorEastAsia"/>
                <w:sz w:val="24"/>
                <w:szCs w:val="24"/>
                <w:lang w:val="en" w:eastAsia="zh-C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董事会秘书黄吉忠答:投资者您好!为保证所有投资者平等地获悉公司信息，根据信息披露公平性原则，公司会在各期定期报告中披露对应时点的股东信息。对于其它各时点的股东情况，股东如有查询需求，可向公司提供其持有公司股份以及持股数量等书面证明文件，公司经核实股东身份后按照股东的要求予以提供，敬请谅解</w:t>
            </w:r>
            <w:r>
              <w:rPr>
                <w:rFonts w:hint="eastAsia"/>
                <w:sz w:val="24"/>
                <w:szCs w:val="24"/>
                <w:lang w:val="en" w:eastAsia="zh-CN"/>
              </w:rPr>
              <w:t>！</w:t>
            </w:r>
          </w:p>
          <w:p w14:paraId="1F8368AA">
            <w:pPr>
              <w:adjustRightInd w:val="0"/>
              <w:snapToGrid w:val="0"/>
              <w:spacing w:line="460" w:lineRule="exact"/>
              <w:ind w:firstLine="480" w:firstLineChars="200"/>
              <w:rPr>
                <w:rFonts w:hint="eastAsia"/>
                <w:sz w:val="24"/>
                <w:szCs w:val="24"/>
                <w:lang w:val="en"/>
              </w:rPr>
            </w:pPr>
          </w:p>
          <w:p w14:paraId="65E33231">
            <w:pPr>
              <w:adjustRightInd w:val="0"/>
              <w:snapToGrid w:val="0"/>
              <w:spacing w:after="156" w:afterLines="50" w:line="460" w:lineRule="exact"/>
              <w:ind w:firstLine="480" w:firstLineChars="200"/>
              <w:rPr>
                <w:sz w:val="24"/>
                <w:szCs w:val="24"/>
                <w:lang w:val="en"/>
              </w:rPr>
            </w:pPr>
            <w:r>
              <w:rPr>
                <w:rFonts w:hint="eastAsia"/>
                <w:sz w:val="24"/>
                <w:szCs w:val="24"/>
                <w:lang w:val="en"/>
              </w:rPr>
              <w:t>结语：感谢大家对公司的持续关注和支持，也感谢大家的积极参与、建言献策。会后也欢迎各位投资者通过上证e互动、投资者关系电话、邮件、到公司调研等多样化方式与我们进行交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"/>
              </w:rPr>
              <w:t>流、了解公司。公司也将努力做好经营管理，以更好的业绩回报投资者</w:t>
            </w:r>
            <w:r>
              <w:rPr>
                <w:sz w:val="24"/>
                <w:szCs w:val="24"/>
                <w:lang w:val="en"/>
              </w:rPr>
              <w:t>。</w:t>
            </w:r>
          </w:p>
        </w:tc>
      </w:tr>
      <w:tr w14:paraId="4F23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14CBD0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附件清单</w:t>
            </w:r>
          </w:p>
        </w:tc>
        <w:tc>
          <w:tcPr>
            <w:tcW w:w="7255" w:type="dxa"/>
            <w:vAlign w:val="center"/>
          </w:tcPr>
          <w:p w14:paraId="6A07F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 w:val="0"/>
                <w:bCs w:val="0"/>
                <w:sz w:val="24"/>
                <w:szCs w:val="24"/>
              </w:rPr>
              <w:t>无</w:t>
            </w:r>
          </w:p>
        </w:tc>
      </w:tr>
    </w:tbl>
    <w:p w14:paraId="44640C31">
      <w:pPr>
        <w:jc w:val="left"/>
        <w:rPr>
          <w:rFonts w:asciiTheme="minorEastAsia" w:hAnsiTheme="minorEastAsia"/>
          <w:sz w:val="24"/>
          <w:szCs w:val="24"/>
        </w:rPr>
      </w:pPr>
    </w:p>
    <w:p w14:paraId="472903B6">
      <w:pPr>
        <w:jc w:val="left"/>
        <w:rPr>
          <w:rFonts w:asciiTheme="minorEastAsia" w:hAnsi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74283354"/>
    </w:sdtPr>
    <w:sdtContent>
      <w:p w14:paraId="70E25C2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6F649E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83C87">
    <w:pPr>
      <w:pStyle w:val="5"/>
      <w:rPr>
        <w:sz w:val="21"/>
        <w:szCs w:val="21"/>
      </w:rPr>
    </w:pPr>
    <w:r>
      <w:rPr>
        <w:rFonts w:hint="eastAsia"/>
        <w:sz w:val="21"/>
        <w:szCs w:val="21"/>
      </w:rPr>
      <w:t>证券代码：600423</w:t>
    </w:r>
    <w:r>
      <w:ptab w:relativeTo="margin" w:alignment="center" w:leader="none"/>
    </w:r>
    <w:r>
      <w:ptab w:relativeTo="margin" w:alignment="right" w:leader="none"/>
    </w:r>
    <w:r>
      <w:rPr>
        <w:rFonts w:hint="eastAsia"/>
        <w:sz w:val="21"/>
        <w:szCs w:val="21"/>
      </w:rPr>
      <w:t>证券简称：柳化股份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5E"/>
    <w:rsid w:val="00003570"/>
    <w:rsid w:val="00006469"/>
    <w:rsid w:val="0001342D"/>
    <w:rsid w:val="000138CC"/>
    <w:rsid w:val="00013B25"/>
    <w:rsid w:val="00014976"/>
    <w:rsid w:val="00014BEA"/>
    <w:rsid w:val="00015FAD"/>
    <w:rsid w:val="0001633F"/>
    <w:rsid w:val="00016440"/>
    <w:rsid w:val="00017BF6"/>
    <w:rsid w:val="00020E1B"/>
    <w:rsid w:val="00020EFA"/>
    <w:rsid w:val="000224F5"/>
    <w:rsid w:val="00022E5C"/>
    <w:rsid w:val="00026088"/>
    <w:rsid w:val="000264FA"/>
    <w:rsid w:val="000267BD"/>
    <w:rsid w:val="00027F10"/>
    <w:rsid w:val="00035102"/>
    <w:rsid w:val="00035699"/>
    <w:rsid w:val="00040E17"/>
    <w:rsid w:val="00042530"/>
    <w:rsid w:val="000430B2"/>
    <w:rsid w:val="0004373C"/>
    <w:rsid w:val="000443E5"/>
    <w:rsid w:val="00046436"/>
    <w:rsid w:val="00047163"/>
    <w:rsid w:val="0005483E"/>
    <w:rsid w:val="0005642D"/>
    <w:rsid w:val="00057AED"/>
    <w:rsid w:val="00057DD7"/>
    <w:rsid w:val="0006017C"/>
    <w:rsid w:val="00061E88"/>
    <w:rsid w:val="0006213C"/>
    <w:rsid w:val="00062186"/>
    <w:rsid w:val="0006354F"/>
    <w:rsid w:val="000658C6"/>
    <w:rsid w:val="000664F5"/>
    <w:rsid w:val="00066A78"/>
    <w:rsid w:val="000705E4"/>
    <w:rsid w:val="0007207A"/>
    <w:rsid w:val="00072291"/>
    <w:rsid w:val="00073F37"/>
    <w:rsid w:val="000743B2"/>
    <w:rsid w:val="000747CD"/>
    <w:rsid w:val="00076089"/>
    <w:rsid w:val="00076DE9"/>
    <w:rsid w:val="000821A1"/>
    <w:rsid w:val="00082E42"/>
    <w:rsid w:val="00084BB2"/>
    <w:rsid w:val="00086579"/>
    <w:rsid w:val="00086BEA"/>
    <w:rsid w:val="00093F4D"/>
    <w:rsid w:val="00097C9D"/>
    <w:rsid w:val="00097E4C"/>
    <w:rsid w:val="000A03B0"/>
    <w:rsid w:val="000A078D"/>
    <w:rsid w:val="000A55E7"/>
    <w:rsid w:val="000A6065"/>
    <w:rsid w:val="000A6FBC"/>
    <w:rsid w:val="000A778C"/>
    <w:rsid w:val="000B1966"/>
    <w:rsid w:val="000B4292"/>
    <w:rsid w:val="000B45A6"/>
    <w:rsid w:val="000B57D5"/>
    <w:rsid w:val="000B71D3"/>
    <w:rsid w:val="000C261C"/>
    <w:rsid w:val="000C3ABC"/>
    <w:rsid w:val="000C41D4"/>
    <w:rsid w:val="000C4D3A"/>
    <w:rsid w:val="000C4D3F"/>
    <w:rsid w:val="000C5A09"/>
    <w:rsid w:val="000C5DDD"/>
    <w:rsid w:val="000C6556"/>
    <w:rsid w:val="000C7068"/>
    <w:rsid w:val="000C7667"/>
    <w:rsid w:val="000D6BEC"/>
    <w:rsid w:val="000D6FFC"/>
    <w:rsid w:val="000D7B2B"/>
    <w:rsid w:val="000E1AA6"/>
    <w:rsid w:val="000E652F"/>
    <w:rsid w:val="000E6838"/>
    <w:rsid w:val="000E7525"/>
    <w:rsid w:val="000F0CE6"/>
    <w:rsid w:val="000F15E5"/>
    <w:rsid w:val="000F222C"/>
    <w:rsid w:val="000F2AD3"/>
    <w:rsid w:val="000F3428"/>
    <w:rsid w:val="000F66BE"/>
    <w:rsid w:val="000F6DBA"/>
    <w:rsid w:val="000F7324"/>
    <w:rsid w:val="000F76DC"/>
    <w:rsid w:val="000F7CDE"/>
    <w:rsid w:val="00100BF8"/>
    <w:rsid w:val="001012D5"/>
    <w:rsid w:val="00101ACC"/>
    <w:rsid w:val="00103E8B"/>
    <w:rsid w:val="001070C6"/>
    <w:rsid w:val="00112DAC"/>
    <w:rsid w:val="001130B6"/>
    <w:rsid w:val="00113EB8"/>
    <w:rsid w:val="001155A1"/>
    <w:rsid w:val="001159D8"/>
    <w:rsid w:val="00117C89"/>
    <w:rsid w:val="001270DF"/>
    <w:rsid w:val="001270F7"/>
    <w:rsid w:val="00131823"/>
    <w:rsid w:val="00132300"/>
    <w:rsid w:val="00132628"/>
    <w:rsid w:val="00134786"/>
    <w:rsid w:val="00134CD2"/>
    <w:rsid w:val="00135213"/>
    <w:rsid w:val="001354BB"/>
    <w:rsid w:val="00140F33"/>
    <w:rsid w:val="0014186F"/>
    <w:rsid w:val="00142D9E"/>
    <w:rsid w:val="00145BDF"/>
    <w:rsid w:val="00146A43"/>
    <w:rsid w:val="001524CA"/>
    <w:rsid w:val="00152F23"/>
    <w:rsid w:val="00156964"/>
    <w:rsid w:val="0015798F"/>
    <w:rsid w:val="00157FFC"/>
    <w:rsid w:val="00160353"/>
    <w:rsid w:val="00160550"/>
    <w:rsid w:val="00160755"/>
    <w:rsid w:val="00160E99"/>
    <w:rsid w:val="001615AE"/>
    <w:rsid w:val="00161BD9"/>
    <w:rsid w:val="0016369F"/>
    <w:rsid w:val="00164F88"/>
    <w:rsid w:val="00165AE9"/>
    <w:rsid w:val="00165C80"/>
    <w:rsid w:val="00166C4F"/>
    <w:rsid w:val="00167BCF"/>
    <w:rsid w:val="0017071E"/>
    <w:rsid w:val="00171378"/>
    <w:rsid w:val="00171687"/>
    <w:rsid w:val="00172277"/>
    <w:rsid w:val="00172EDF"/>
    <w:rsid w:val="00176309"/>
    <w:rsid w:val="00176B47"/>
    <w:rsid w:val="00176F71"/>
    <w:rsid w:val="001828A1"/>
    <w:rsid w:val="001837A4"/>
    <w:rsid w:val="00183FD0"/>
    <w:rsid w:val="00184249"/>
    <w:rsid w:val="001846A2"/>
    <w:rsid w:val="00184A47"/>
    <w:rsid w:val="00191AD3"/>
    <w:rsid w:val="00192025"/>
    <w:rsid w:val="0019264E"/>
    <w:rsid w:val="00192F21"/>
    <w:rsid w:val="001940BE"/>
    <w:rsid w:val="0019424C"/>
    <w:rsid w:val="00195078"/>
    <w:rsid w:val="001951C8"/>
    <w:rsid w:val="00195982"/>
    <w:rsid w:val="00195E02"/>
    <w:rsid w:val="001A06D5"/>
    <w:rsid w:val="001A306D"/>
    <w:rsid w:val="001A56E5"/>
    <w:rsid w:val="001A6734"/>
    <w:rsid w:val="001A7359"/>
    <w:rsid w:val="001B02B0"/>
    <w:rsid w:val="001B066E"/>
    <w:rsid w:val="001B2A24"/>
    <w:rsid w:val="001B2F49"/>
    <w:rsid w:val="001B3988"/>
    <w:rsid w:val="001B4157"/>
    <w:rsid w:val="001B4415"/>
    <w:rsid w:val="001B6084"/>
    <w:rsid w:val="001B7F94"/>
    <w:rsid w:val="001C0292"/>
    <w:rsid w:val="001C2B7A"/>
    <w:rsid w:val="001C4ABB"/>
    <w:rsid w:val="001C5B62"/>
    <w:rsid w:val="001C74D4"/>
    <w:rsid w:val="001C7620"/>
    <w:rsid w:val="001C7D32"/>
    <w:rsid w:val="001D0492"/>
    <w:rsid w:val="001D0EDD"/>
    <w:rsid w:val="001D25DB"/>
    <w:rsid w:val="001D300A"/>
    <w:rsid w:val="001D51D2"/>
    <w:rsid w:val="001E2EF5"/>
    <w:rsid w:val="001E3235"/>
    <w:rsid w:val="001E4B83"/>
    <w:rsid w:val="001E4CFB"/>
    <w:rsid w:val="001E56C7"/>
    <w:rsid w:val="001F0425"/>
    <w:rsid w:val="001F3CAC"/>
    <w:rsid w:val="001F3E9E"/>
    <w:rsid w:val="001F59E8"/>
    <w:rsid w:val="001F5D51"/>
    <w:rsid w:val="001F61AE"/>
    <w:rsid w:val="001F7AB7"/>
    <w:rsid w:val="001F7BF8"/>
    <w:rsid w:val="0020058C"/>
    <w:rsid w:val="00201CD8"/>
    <w:rsid w:val="002033F6"/>
    <w:rsid w:val="00205520"/>
    <w:rsid w:val="0020573E"/>
    <w:rsid w:val="00205C00"/>
    <w:rsid w:val="00207251"/>
    <w:rsid w:val="0020774A"/>
    <w:rsid w:val="0021389A"/>
    <w:rsid w:val="00216E5E"/>
    <w:rsid w:val="0022002F"/>
    <w:rsid w:val="002219CD"/>
    <w:rsid w:val="00224EFF"/>
    <w:rsid w:val="00231F78"/>
    <w:rsid w:val="00233218"/>
    <w:rsid w:val="00233BB6"/>
    <w:rsid w:val="002341A0"/>
    <w:rsid w:val="00234C8A"/>
    <w:rsid w:val="00234DC5"/>
    <w:rsid w:val="002374C8"/>
    <w:rsid w:val="00237CD4"/>
    <w:rsid w:val="00237F1A"/>
    <w:rsid w:val="0024029A"/>
    <w:rsid w:val="002407B0"/>
    <w:rsid w:val="00240E71"/>
    <w:rsid w:val="00242600"/>
    <w:rsid w:val="00246193"/>
    <w:rsid w:val="0024644D"/>
    <w:rsid w:val="00247066"/>
    <w:rsid w:val="0024773C"/>
    <w:rsid w:val="00250164"/>
    <w:rsid w:val="002508D5"/>
    <w:rsid w:val="002508F4"/>
    <w:rsid w:val="0025141B"/>
    <w:rsid w:val="00252422"/>
    <w:rsid w:val="00253FC7"/>
    <w:rsid w:val="002558EA"/>
    <w:rsid w:val="002562C2"/>
    <w:rsid w:val="002567EB"/>
    <w:rsid w:val="00257E30"/>
    <w:rsid w:val="002604AA"/>
    <w:rsid w:val="0026112A"/>
    <w:rsid w:val="00261185"/>
    <w:rsid w:val="00261CFA"/>
    <w:rsid w:val="00261FFA"/>
    <w:rsid w:val="00262690"/>
    <w:rsid w:val="002632D5"/>
    <w:rsid w:val="00263951"/>
    <w:rsid w:val="00263B20"/>
    <w:rsid w:val="00263B56"/>
    <w:rsid w:val="002646CA"/>
    <w:rsid w:val="00264D86"/>
    <w:rsid w:val="00265F87"/>
    <w:rsid w:val="0027183D"/>
    <w:rsid w:val="0027349D"/>
    <w:rsid w:val="00273CCA"/>
    <w:rsid w:val="0027617D"/>
    <w:rsid w:val="00277F03"/>
    <w:rsid w:val="00280DC1"/>
    <w:rsid w:val="00280F2E"/>
    <w:rsid w:val="0028301B"/>
    <w:rsid w:val="002844B9"/>
    <w:rsid w:val="00284E44"/>
    <w:rsid w:val="00285031"/>
    <w:rsid w:val="00294004"/>
    <w:rsid w:val="002949A6"/>
    <w:rsid w:val="00294FEA"/>
    <w:rsid w:val="00296D2E"/>
    <w:rsid w:val="002A090C"/>
    <w:rsid w:val="002A5B59"/>
    <w:rsid w:val="002A6CC9"/>
    <w:rsid w:val="002A7581"/>
    <w:rsid w:val="002B13C2"/>
    <w:rsid w:val="002B150B"/>
    <w:rsid w:val="002B3775"/>
    <w:rsid w:val="002B393E"/>
    <w:rsid w:val="002C1925"/>
    <w:rsid w:val="002C27DE"/>
    <w:rsid w:val="002C3B9C"/>
    <w:rsid w:val="002C5BC5"/>
    <w:rsid w:val="002C71B4"/>
    <w:rsid w:val="002C78F8"/>
    <w:rsid w:val="002C7B55"/>
    <w:rsid w:val="002D067E"/>
    <w:rsid w:val="002D27A4"/>
    <w:rsid w:val="002D4CC1"/>
    <w:rsid w:val="002D7380"/>
    <w:rsid w:val="002E01FB"/>
    <w:rsid w:val="002E13E9"/>
    <w:rsid w:val="002E16DA"/>
    <w:rsid w:val="002E2A75"/>
    <w:rsid w:val="002E3432"/>
    <w:rsid w:val="002E352F"/>
    <w:rsid w:val="002E49CD"/>
    <w:rsid w:val="002E4E39"/>
    <w:rsid w:val="002E5166"/>
    <w:rsid w:val="002E640D"/>
    <w:rsid w:val="002E737C"/>
    <w:rsid w:val="002E7452"/>
    <w:rsid w:val="002F6051"/>
    <w:rsid w:val="00303CF4"/>
    <w:rsid w:val="00303F1E"/>
    <w:rsid w:val="00304D7F"/>
    <w:rsid w:val="003110AD"/>
    <w:rsid w:val="00311D29"/>
    <w:rsid w:val="00315A88"/>
    <w:rsid w:val="00317F6C"/>
    <w:rsid w:val="00320B6A"/>
    <w:rsid w:val="00320C1F"/>
    <w:rsid w:val="003224A8"/>
    <w:rsid w:val="003234A8"/>
    <w:rsid w:val="00323D3D"/>
    <w:rsid w:val="00325BB8"/>
    <w:rsid w:val="00327B75"/>
    <w:rsid w:val="003311D3"/>
    <w:rsid w:val="00331975"/>
    <w:rsid w:val="00331B02"/>
    <w:rsid w:val="00332DE6"/>
    <w:rsid w:val="00333283"/>
    <w:rsid w:val="00334002"/>
    <w:rsid w:val="00336DDA"/>
    <w:rsid w:val="00337515"/>
    <w:rsid w:val="00337B32"/>
    <w:rsid w:val="00340E5D"/>
    <w:rsid w:val="0034226A"/>
    <w:rsid w:val="003430CB"/>
    <w:rsid w:val="0034452D"/>
    <w:rsid w:val="00345F40"/>
    <w:rsid w:val="0035655A"/>
    <w:rsid w:val="00356AEF"/>
    <w:rsid w:val="00357A42"/>
    <w:rsid w:val="00360EB4"/>
    <w:rsid w:val="00361CDC"/>
    <w:rsid w:val="00363F56"/>
    <w:rsid w:val="0037006D"/>
    <w:rsid w:val="003709D5"/>
    <w:rsid w:val="00370EBA"/>
    <w:rsid w:val="003729A7"/>
    <w:rsid w:val="00380E20"/>
    <w:rsid w:val="003814A3"/>
    <w:rsid w:val="00383ACE"/>
    <w:rsid w:val="00384A42"/>
    <w:rsid w:val="003867DE"/>
    <w:rsid w:val="00386B45"/>
    <w:rsid w:val="003878FF"/>
    <w:rsid w:val="00390D49"/>
    <w:rsid w:val="0039789D"/>
    <w:rsid w:val="003A0F1F"/>
    <w:rsid w:val="003A1325"/>
    <w:rsid w:val="003A24F2"/>
    <w:rsid w:val="003A46E6"/>
    <w:rsid w:val="003A490E"/>
    <w:rsid w:val="003A5352"/>
    <w:rsid w:val="003A5E6F"/>
    <w:rsid w:val="003A796F"/>
    <w:rsid w:val="003B0D03"/>
    <w:rsid w:val="003B1A8D"/>
    <w:rsid w:val="003B220D"/>
    <w:rsid w:val="003B321F"/>
    <w:rsid w:val="003B509F"/>
    <w:rsid w:val="003B54D8"/>
    <w:rsid w:val="003B599E"/>
    <w:rsid w:val="003C29CA"/>
    <w:rsid w:val="003C3156"/>
    <w:rsid w:val="003C4136"/>
    <w:rsid w:val="003C62FE"/>
    <w:rsid w:val="003D052F"/>
    <w:rsid w:val="003D06FA"/>
    <w:rsid w:val="003D1475"/>
    <w:rsid w:val="003D249C"/>
    <w:rsid w:val="003D418F"/>
    <w:rsid w:val="003E112D"/>
    <w:rsid w:val="003E1C86"/>
    <w:rsid w:val="003E1CFE"/>
    <w:rsid w:val="003E2129"/>
    <w:rsid w:val="003E2F62"/>
    <w:rsid w:val="003E38CF"/>
    <w:rsid w:val="003E3995"/>
    <w:rsid w:val="003E5BAF"/>
    <w:rsid w:val="003F4E9A"/>
    <w:rsid w:val="003F598E"/>
    <w:rsid w:val="003F755C"/>
    <w:rsid w:val="003F7B5A"/>
    <w:rsid w:val="00400700"/>
    <w:rsid w:val="00400E62"/>
    <w:rsid w:val="00405AC8"/>
    <w:rsid w:val="00406FF6"/>
    <w:rsid w:val="00410DB8"/>
    <w:rsid w:val="00411B64"/>
    <w:rsid w:val="00411FF7"/>
    <w:rsid w:val="00412363"/>
    <w:rsid w:val="00414CD7"/>
    <w:rsid w:val="004151B0"/>
    <w:rsid w:val="00415EA9"/>
    <w:rsid w:val="004172E2"/>
    <w:rsid w:val="004205DF"/>
    <w:rsid w:val="004206CB"/>
    <w:rsid w:val="004224E9"/>
    <w:rsid w:val="00422BB0"/>
    <w:rsid w:val="004266A2"/>
    <w:rsid w:val="00427E78"/>
    <w:rsid w:val="004317A2"/>
    <w:rsid w:val="00434ECE"/>
    <w:rsid w:val="00436EFC"/>
    <w:rsid w:val="00436FF2"/>
    <w:rsid w:val="0043741B"/>
    <w:rsid w:val="004446DD"/>
    <w:rsid w:val="00445151"/>
    <w:rsid w:val="00445858"/>
    <w:rsid w:val="0045069C"/>
    <w:rsid w:val="00450D1D"/>
    <w:rsid w:val="004516A7"/>
    <w:rsid w:val="004526F2"/>
    <w:rsid w:val="004557A4"/>
    <w:rsid w:val="00455D45"/>
    <w:rsid w:val="00457774"/>
    <w:rsid w:val="004577F8"/>
    <w:rsid w:val="0046043B"/>
    <w:rsid w:val="00460498"/>
    <w:rsid w:val="004617F4"/>
    <w:rsid w:val="00462427"/>
    <w:rsid w:val="004631C4"/>
    <w:rsid w:val="004642FE"/>
    <w:rsid w:val="00466E1C"/>
    <w:rsid w:val="00466E42"/>
    <w:rsid w:val="00466F82"/>
    <w:rsid w:val="00467CA0"/>
    <w:rsid w:val="004707B5"/>
    <w:rsid w:val="00471474"/>
    <w:rsid w:val="004716DB"/>
    <w:rsid w:val="00472465"/>
    <w:rsid w:val="00472B66"/>
    <w:rsid w:val="00472C0D"/>
    <w:rsid w:val="00473BE0"/>
    <w:rsid w:val="00474B72"/>
    <w:rsid w:val="00477501"/>
    <w:rsid w:val="00477F44"/>
    <w:rsid w:val="00480542"/>
    <w:rsid w:val="004813ED"/>
    <w:rsid w:val="00482E51"/>
    <w:rsid w:val="00483F15"/>
    <w:rsid w:val="00484E65"/>
    <w:rsid w:val="00486C0C"/>
    <w:rsid w:val="00486C2D"/>
    <w:rsid w:val="004918BF"/>
    <w:rsid w:val="0049223D"/>
    <w:rsid w:val="00492635"/>
    <w:rsid w:val="00493AC8"/>
    <w:rsid w:val="004972BE"/>
    <w:rsid w:val="004A015D"/>
    <w:rsid w:val="004A0D7A"/>
    <w:rsid w:val="004A351F"/>
    <w:rsid w:val="004A42C3"/>
    <w:rsid w:val="004A7834"/>
    <w:rsid w:val="004A7AD4"/>
    <w:rsid w:val="004A7DC4"/>
    <w:rsid w:val="004B0A16"/>
    <w:rsid w:val="004B677D"/>
    <w:rsid w:val="004C002E"/>
    <w:rsid w:val="004C39B8"/>
    <w:rsid w:val="004C433F"/>
    <w:rsid w:val="004D032F"/>
    <w:rsid w:val="004D054A"/>
    <w:rsid w:val="004D1AC0"/>
    <w:rsid w:val="004D3DFB"/>
    <w:rsid w:val="004D5D8F"/>
    <w:rsid w:val="004D77F4"/>
    <w:rsid w:val="004E379E"/>
    <w:rsid w:val="004E46CD"/>
    <w:rsid w:val="004E4C0C"/>
    <w:rsid w:val="004E7DD0"/>
    <w:rsid w:val="004F1AA7"/>
    <w:rsid w:val="004F1D93"/>
    <w:rsid w:val="004F2CAE"/>
    <w:rsid w:val="004F4531"/>
    <w:rsid w:val="004F4DE9"/>
    <w:rsid w:val="004F5B67"/>
    <w:rsid w:val="004F5B82"/>
    <w:rsid w:val="004F7AF4"/>
    <w:rsid w:val="004F7B33"/>
    <w:rsid w:val="00501D16"/>
    <w:rsid w:val="00512D05"/>
    <w:rsid w:val="00513FBF"/>
    <w:rsid w:val="0051538B"/>
    <w:rsid w:val="00515E7F"/>
    <w:rsid w:val="00520D6F"/>
    <w:rsid w:val="005212FA"/>
    <w:rsid w:val="005217BA"/>
    <w:rsid w:val="005218AF"/>
    <w:rsid w:val="00522F21"/>
    <w:rsid w:val="00524122"/>
    <w:rsid w:val="00524163"/>
    <w:rsid w:val="00524903"/>
    <w:rsid w:val="005252CD"/>
    <w:rsid w:val="0052651F"/>
    <w:rsid w:val="005265EC"/>
    <w:rsid w:val="0052684C"/>
    <w:rsid w:val="00526E36"/>
    <w:rsid w:val="005300E3"/>
    <w:rsid w:val="00530F4C"/>
    <w:rsid w:val="005336E2"/>
    <w:rsid w:val="005347A0"/>
    <w:rsid w:val="0053534B"/>
    <w:rsid w:val="005354E5"/>
    <w:rsid w:val="00536A67"/>
    <w:rsid w:val="0054240E"/>
    <w:rsid w:val="00542815"/>
    <w:rsid w:val="00542B68"/>
    <w:rsid w:val="00547BA7"/>
    <w:rsid w:val="005516CC"/>
    <w:rsid w:val="00552F13"/>
    <w:rsid w:val="0055566C"/>
    <w:rsid w:val="005565BB"/>
    <w:rsid w:val="00562A4A"/>
    <w:rsid w:val="005637C0"/>
    <w:rsid w:val="00565344"/>
    <w:rsid w:val="00565FC5"/>
    <w:rsid w:val="005662D8"/>
    <w:rsid w:val="005666E4"/>
    <w:rsid w:val="00566CC2"/>
    <w:rsid w:val="00570258"/>
    <w:rsid w:val="00572138"/>
    <w:rsid w:val="00572FD0"/>
    <w:rsid w:val="005804F5"/>
    <w:rsid w:val="005804FC"/>
    <w:rsid w:val="0058099D"/>
    <w:rsid w:val="00580AE7"/>
    <w:rsid w:val="005816BA"/>
    <w:rsid w:val="00582522"/>
    <w:rsid w:val="00582B67"/>
    <w:rsid w:val="005831EC"/>
    <w:rsid w:val="0058403F"/>
    <w:rsid w:val="00585506"/>
    <w:rsid w:val="00585ACC"/>
    <w:rsid w:val="005901E1"/>
    <w:rsid w:val="00590A38"/>
    <w:rsid w:val="00593288"/>
    <w:rsid w:val="005933A0"/>
    <w:rsid w:val="005940D1"/>
    <w:rsid w:val="00596959"/>
    <w:rsid w:val="00596AC1"/>
    <w:rsid w:val="005978E2"/>
    <w:rsid w:val="00597F8B"/>
    <w:rsid w:val="005A1847"/>
    <w:rsid w:val="005A20CE"/>
    <w:rsid w:val="005A30E1"/>
    <w:rsid w:val="005A3995"/>
    <w:rsid w:val="005A5D9D"/>
    <w:rsid w:val="005B0B15"/>
    <w:rsid w:val="005B15AA"/>
    <w:rsid w:val="005B1874"/>
    <w:rsid w:val="005B33DB"/>
    <w:rsid w:val="005B3EC8"/>
    <w:rsid w:val="005B74AE"/>
    <w:rsid w:val="005B7B92"/>
    <w:rsid w:val="005B7C4E"/>
    <w:rsid w:val="005C04E0"/>
    <w:rsid w:val="005C1F58"/>
    <w:rsid w:val="005C2104"/>
    <w:rsid w:val="005C24C4"/>
    <w:rsid w:val="005C4853"/>
    <w:rsid w:val="005C6A35"/>
    <w:rsid w:val="005D2135"/>
    <w:rsid w:val="005D381C"/>
    <w:rsid w:val="005D4392"/>
    <w:rsid w:val="005D5F63"/>
    <w:rsid w:val="005D6128"/>
    <w:rsid w:val="005E1AA3"/>
    <w:rsid w:val="005E2717"/>
    <w:rsid w:val="005E5880"/>
    <w:rsid w:val="005E5B93"/>
    <w:rsid w:val="005E6364"/>
    <w:rsid w:val="005E64C6"/>
    <w:rsid w:val="005E6EC0"/>
    <w:rsid w:val="005E6F7D"/>
    <w:rsid w:val="005F1855"/>
    <w:rsid w:val="005F2037"/>
    <w:rsid w:val="005F2506"/>
    <w:rsid w:val="005F369A"/>
    <w:rsid w:val="005F75C9"/>
    <w:rsid w:val="005F76EB"/>
    <w:rsid w:val="006015A7"/>
    <w:rsid w:val="00601D36"/>
    <w:rsid w:val="00602617"/>
    <w:rsid w:val="00603FA5"/>
    <w:rsid w:val="00604DB0"/>
    <w:rsid w:val="00605326"/>
    <w:rsid w:val="00605A05"/>
    <w:rsid w:val="00610244"/>
    <w:rsid w:val="0061253E"/>
    <w:rsid w:val="00612F94"/>
    <w:rsid w:val="00615283"/>
    <w:rsid w:val="00616B71"/>
    <w:rsid w:val="0061796A"/>
    <w:rsid w:val="00620B74"/>
    <w:rsid w:val="0062279A"/>
    <w:rsid w:val="006263F1"/>
    <w:rsid w:val="00626B37"/>
    <w:rsid w:val="0063134A"/>
    <w:rsid w:val="00633585"/>
    <w:rsid w:val="00633945"/>
    <w:rsid w:val="00634241"/>
    <w:rsid w:val="0063447C"/>
    <w:rsid w:val="006351B0"/>
    <w:rsid w:val="00635463"/>
    <w:rsid w:val="006373BF"/>
    <w:rsid w:val="0064199A"/>
    <w:rsid w:val="00642E8F"/>
    <w:rsid w:val="0064447C"/>
    <w:rsid w:val="0064770F"/>
    <w:rsid w:val="00651051"/>
    <w:rsid w:val="00651997"/>
    <w:rsid w:val="00652D58"/>
    <w:rsid w:val="00654148"/>
    <w:rsid w:val="006545A5"/>
    <w:rsid w:val="00654E03"/>
    <w:rsid w:val="0065597B"/>
    <w:rsid w:val="00657327"/>
    <w:rsid w:val="0066298E"/>
    <w:rsid w:val="006648EE"/>
    <w:rsid w:val="0066636A"/>
    <w:rsid w:val="006732BC"/>
    <w:rsid w:val="006739FC"/>
    <w:rsid w:val="006762FA"/>
    <w:rsid w:val="00676A97"/>
    <w:rsid w:val="006820C5"/>
    <w:rsid w:val="0068302A"/>
    <w:rsid w:val="00683A20"/>
    <w:rsid w:val="006855CA"/>
    <w:rsid w:val="00685A91"/>
    <w:rsid w:val="006867CE"/>
    <w:rsid w:val="00686E98"/>
    <w:rsid w:val="00687DF7"/>
    <w:rsid w:val="00687ED0"/>
    <w:rsid w:val="0069249B"/>
    <w:rsid w:val="00692BF3"/>
    <w:rsid w:val="006942E2"/>
    <w:rsid w:val="00694ACC"/>
    <w:rsid w:val="006972CF"/>
    <w:rsid w:val="00697C0D"/>
    <w:rsid w:val="006A0E11"/>
    <w:rsid w:val="006A179A"/>
    <w:rsid w:val="006A22E1"/>
    <w:rsid w:val="006A44F4"/>
    <w:rsid w:val="006A44FD"/>
    <w:rsid w:val="006A4D1C"/>
    <w:rsid w:val="006A4FDC"/>
    <w:rsid w:val="006A6E77"/>
    <w:rsid w:val="006B02A5"/>
    <w:rsid w:val="006B2D47"/>
    <w:rsid w:val="006B5374"/>
    <w:rsid w:val="006B592B"/>
    <w:rsid w:val="006B6505"/>
    <w:rsid w:val="006B7F08"/>
    <w:rsid w:val="006C0DB5"/>
    <w:rsid w:val="006C144F"/>
    <w:rsid w:val="006C5016"/>
    <w:rsid w:val="006C5910"/>
    <w:rsid w:val="006C63D1"/>
    <w:rsid w:val="006C6B01"/>
    <w:rsid w:val="006D38AB"/>
    <w:rsid w:val="006D3D56"/>
    <w:rsid w:val="006D456B"/>
    <w:rsid w:val="006D63D3"/>
    <w:rsid w:val="006E20D8"/>
    <w:rsid w:val="006E3C15"/>
    <w:rsid w:val="006E4F9A"/>
    <w:rsid w:val="006E6774"/>
    <w:rsid w:val="006E6E74"/>
    <w:rsid w:val="006F1156"/>
    <w:rsid w:val="006F12AF"/>
    <w:rsid w:val="006F2F6F"/>
    <w:rsid w:val="007024AF"/>
    <w:rsid w:val="007026AD"/>
    <w:rsid w:val="0070318A"/>
    <w:rsid w:val="00704554"/>
    <w:rsid w:val="00706D6E"/>
    <w:rsid w:val="00706E09"/>
    <w:rsid w:val="00710A40"/>
    <w:rsid w:val="0071244F"/>
    <w:rsid w:val="00712DA7"/>
    <w:rsid w:val="007152E9"/>
    <w:rsid w:val="00715479"/>
    <w:rsid w:val="00715B6E"/>
    <w:rsid w:val="00716358"/>
    <w:rsid w:val="00716626"/>
    <w:rsid w:val="00720074"/>
    <w:rsid w:val="00721BB8"/>
    <w:rsid w:val="00722718"/>
    <w:rsid w:val="0072283E"/>
    <w:rsid w:val="00722FD1"/>
    <w:rsid w:val="0072560C"/>
    <w:rsid w:val="007314A8"/>
    <w:rsid w:val="007324A5"/>
    <w:rsid w:val="00734E57"/>
    <w:rsid w:val="00736869"/>
    <w:rsid w:val="0073772B"/>
    <w:rsid w:val="00741200"/>
    <w:rsid w:val="0074291B"/>
    <w:rsid w:val="00743649"/>
    <w:rsid w:val="00743B46"/>
    <w:rsid w:val="00745AE2"/>
    <w:rsid w:val="00746164"/>
    <w:rsid w:val="00750C30"/>
    <w:rsid w:val="0075108C"/>
    <w:rsid w:val="00751558"/>
    <w:rsid w:val="007516A1"/>
    <w:rsid w:val="00753A66"/>
    <w:rsid w:val="0075408C"/>
    <w:rsid w:val="00754812"/>
    <w:rsid w:val="0075598F"/>
    <w:rsid w:val="00755B4E"/>
    <w:rsid w:val="00761E37"/>
    <w:rsid w:val="007747F6"/>
    <w:rsid w:val="00774B4C"/>
    <w:rsid w:val="00774E8B"/>
    <w:rsid w:val="007750A2"/>
    <w:rsid w:val="007760BF"/>
    <w:rsid w:val="00776811"/>
    <w:rsid w:val="00780D5C"/>
    <w:rsid w:val="00780E04"/>
    <w:rsid w:val="0078450B"/>
    <w:rsid w:val="00790A91"/>
    <w:rsid w:val="00790B8B"/>
    <w:rsid w:val="00790FD6"/>
    <w:rsid w:val="00791D4B"/>
    <w:rsid w:val="00792D1A"/>
    <w:rsid w:val="00793255"/>
    <w:rsid w:val="00794642"/>
    <w:rsid w:val="00795403"/>
    <w:rsid w:val="007955FC"/>
    <w:rsid w:val="00795B01"/>
    <w:rsid w:val="0079619C"/>
    <w:rsid w:val="00796426"/>
    <w:rsid w:val="007978E4"/>
    <w:rsid w:val="007A3CEC"/>
    <w:rsid w:val="007A4C74"/>
    <w:rsid w:val="007A658C"/>
    <w:rsid w:val="007A6F11"/>
    <w:rsid w:val="007B1256"/>
    <w:rsid w:val="007B3A9D"/>
    <w:rsid w:val="007B3DC7"/>
    <w:rsid w:val="007B4176"/>
    <w:rsid w:val="007B7B2D"/>
    <w:rsid w:val="007B7C4A"/>
    <w:rsid w:val="007B7CC6"/>
    <w:rsid w:val="007C0A78"/>
    <w:rsid w:val="007C1AD9"/>
    <w:rsid w:val="007C1C90"/>
    <w:rsid w:val="007C31B8"/>
    <w:rsid w:val="007C4D46"/>
    <w:rsid w:val="007C6E3D"/>
    <w:rsid w:val="007C710C"/>
    <w:rsid w:val="007D098A"/>
    <w:rsid w:val="007D2160"/>
    <w:rsid w:val="007D5E84"/>
    <w:rsid w:val="007D6F9D"/>
    <w:rsid w:val="007E1A71"/>
    <w:rsid w:val="007E1BE5"/>
    <w:rsid w:val="007E1F15"/>
    <w:rsid w:val="007E28D3"/>
    <w:rsid w:val="007E303B"/>
    <w:rsid w:val="007E3580"/>
    <w:rsid w:val="007E405F"/>
    <w:rsid w:val="007E4900"/>
    <w:rsid w:val="007E4A8F"/>
    <w:rsid w:val="007E52C3"/>
    <w:rsid w:val="007F1CE3"/>
    <w:rsid w:val="007F2D48"/>
    <w:rsid w:val="007F34CF"/>
    <w:rsid w:val="007F505E"/>
    <w:rsid w:val="007F5EEE"/>
    <w:rsid w:val="00800142"/>
    <w:rsid w:val="00802A17"/>
    <w:rsid w:val="00802DEC"/>
    <w:rsid w:val="008050FE"/>
    <w:rsid w:val="00805E74"/>
    <w:rsid w:val="008062EF"/>
    <w:rsid w:val="00807592"/>
    <w:rsid w:val="008078DF"/>
    <w:rsid w:val="00816D38"/>
    <w:rsid w:val="00817518"/>
    <w:rsid w:val="00817AB1"/>
    <w:rsid w:val="00821A0F"/>
    <w:rsid w:val="00822541"/>
    <w:rsid w:val="0082402D"/>
    <w:rsid w:val="00824819"/>
    <w:rsid w:val="00826586"/>
    <w:rsid w:val="00826ED2"/>
    <w:rsid w:val="008301D9"/>
    <w:rsid w:val="008323BF"/>
    <w:rsid w:val="008364E9"/>
    <w:rsid w:val="008408AD"/>
    <w:rsid w:val="00844E65"/>
    <w:rsid w:val="008472A8"/>
    <w:rsid w:val="008472B9"/>
    <w:rsid w:val="00847767"/>
    <w:rsid w:val="00852BBA"/>
    <w:rsid w:val="00853B19"/>
    <w:rsid w:val="00855496"/>
    <w:rsid w:val="008556D5"/>
    <w:rsid w:val="0086043C"/>
    <w:rsid w:val="00860736"/>
    <w:rsid w:val="00860BB8"/>
    <w:rsid w:val="0086168D"/>
    <w:rsid w:val="00861D67"/>
    <w:rsid w:val="00863ED0"/>
    <w:rsid w:val="0086444C"/>
    <w:rsid w:val="0086570B"/>
    <w:rsid w:val="00865787"/>
    <w:rsid w:val="008660DD"/>
    <w:rsid w:val="00870EA8"/>
    <w:rsid w:val="00872458"/>
    <w:rsid w:val="00872F3D"/>
    <w:rsid w:val="00873743"/>
    <w:rsid w:val="00873886"/>
    <w:rsid w:val="00873F0D"/>
    <w:rsid w:val="00876CF0"/>
    <w:rsid w:val="0087718C"/>
    <w:rsid w:val="00877220"/>
    <w:rsid w:val="00877D2F"/>
    <w:rsid w:val="008814FF"/>
    <w:rsid w:val="0088297E"/>
    <w:rsid w:val="00886634"/>
    <w:rsid w:val="00890BF2"/>
    <w:rsid w:val="00891E99"/>
    <w:rsid w:val="00892869"/>
    <w:rsid w:val="00892BF3"/>
    <w:rsid w:val="00893FEE"/>
    <w:rsid w:val="00895FD7"/>
    <w:rsid w:val="008A0287"/>
    <w:rsid w:val="008A02A9"/>
    <w:rsid w:val="008A0474"/>
    <w:rsid w:val="008A4935"/>
    <w:rsid w:val="008A705E"/>
    <w:rsid w:val="008B5EC1"/>
    <w:rsid w:val="008B64F1"/>
    <w:rsid w:val="008B7BA3"/>
    <w:rsid w:val="008B7C1B"/>
    <w:rsid w:val="008B7F8C"/>
    <w:rsid w:val="008C0910"/>
    <w:rsid w:val="008C10F6"/>
    <w:rsid w:val="008C151E"/>
    <w:rsid w:val="008C2E51"/>
    <w:rsid w:val="008C408F"/>
    <w:rsid w:val="008C5875"/>
    <w:rsid w:val="008C5E87"/>
    <w:rsid w:val="008D3209"/>
    <w:rsid w:val="008D5967"/>
    <w:rsid w:val="008D702C"/>
    <w:rsid w:val="008D7129"/>
    <w:rsid w:val="008D7BFE"/>
    <w:rsid w:val="008D7E2D"/>
    <w:rsid w:val="008E0DD5"/>
    <w:rsid w:val="008E410C"/>
    <w:rsid w:val="008E485A"/>
    <w:rsid w:val="008E4FFF"/>
    <w:rsid w:val="008E5056"/>
    <w:rsid w:val="008E7607"/>
    <w:rsid w:val="008F06F5"/>
    <w:rsid w:val="008F31F2"/>
    <w:rsid w:val="008F441B"/>
    <w:rsid w:val="008F5A09"/>
    <w:rsid w:val="008F5B87"/>
    <w:rsid w:val="008F7A14"/>
    <w:rsid w:val="0090040B"/>
    <w:rsid w:val="00900BEF"/>
    <w:rsid w:val="009011ED"/>
    <w:rsid w:val="00903357"/>
    <w:rsid w:val="00904F5D"/>
    <w:rsid w:val="00911744"/>
    <w:rsid w:val="009145B9"/>
    <w:rsid w:val="009159E9"/>
    <w:rsid w:val="009163C4"/>
    <w:rsid w:val="00917FF2"/>
    <w:rsid w:val="009204BE"/>
    <w:rsid w:val="00921ABD"/>
    <w:rsid w:val="00921CE8"/>
    <w:rsid w:val="009220CC"/>
    <w:rsid w:val="009220EB"/>
    <w:rsid w:val="009238EE"/>
    <w:rsid w:val="0092612E"/>
    <w:rsid w:val="009274A4"/>
    <w:rsid w:val="00932210"/>
    <w:rsid w:val="00932294"/>
    <w:rsid w:val="009334FF"/>
    <w:rsid w:val="00935531"/>
    <w:rsid w:val="0093599C"/>
    <w:rsid w:val="0093656D"/>
    <w:rsid w:val="00942E9C"/>
    <w:rsid w:val="0094373A"/>
    <w:rsid w:val="00943BA5"/>
    <w:rsid w:val="00946E15"/>
    <w:rsid w:val="009476DB"/>
    <w:rsid w:val="00950B92"/>
    <w:rsid w:val="00950C66"/>
    <w:rsid w:val="0095246B"/>
    <w:rsid w:val="009527B7"/>
    <w:rsid w:val="009531A4"/>
    <w:rsid w:val="00953299"/>
    <w:rsid w:val="00953893"/>
    <w:rsid w:val="00954061"/>
    <w:rsid w:val="009550FC"/>
    <w:rsid w:val="00955A30"/>
    <w:rsid w:val="0096156C"/>
    <w:rsid w:val="00962288"/>
    <w:rsid w:val="00962394"/>
    <w:rsid w:val="00962E6B"/>
    <w:rsid w:val="0096320D"/>
    <w:rsid w:val="009635CD"/>
    <w:rsid w:val="00964CD4"/>
    <w:rsid w:val="00970088"/>
    <w:rsid w:val="00972DDB"/>
    <w:rsid w:val="00974C81"/>
    <w:rsid w:val="00974FCA"/>
    <w:rsid w:val="0097636F"/>
    <w:rsid w:val="0097768E"/>
    <w:rsid w:val="00980214"/>
    <w:rsid w:val="00981849"/>
    <w:rsid w:val="009818B7"/>
    <w:rsid w:val="00981D2E"/>
    <w:rsid w:val="0098241A"/>
    <w:rsid w:val="00982541"/>
    <w:rsid w:val="00983699"/>
    <w:rsid w:val="00985F4D"/>
    <w:rsid w:val="0098606C"/>
    <w:rsid w:val="00986C3C"/>
    <w:rsid w:val="00987483"/>
    <w:rsid w:val="00990888"/>
    <w:rsid w:val="009918DE"/>
    <w:rsid w:val="00991B6E"/>
    <w:rsid w:val="00991D67"/>
    <w:rsid w:val="00993296"/>
    <w:rsid w:val="00994E0C"/>
    <w:rsid w:val="00995E41"/>
    <w:rsid w:val="0099748A"/>
    <w:rsid w:val="009A017E"/>
    <w:rsid w:val="009A5994"/>
    <w:rsid w:val="009A687F"/>
    <w:rsid w:val="009A78E0"/>
    <w:rsid w:val="009B06E4"/>
    <w:rsid w:val="009B079F"/>
    <w:rsid w:val="009B1FB8"/>
    <w:rsid w:val="009B2FBF"/>
    <w:rsid w:val="009B412F"/>
    <w:rsid w:val="009B4979"/>
    <w:rsid w:val="009B6B23"/>
    <w:rsid w:val="009C0EDD"/>
    <w:rsid w:val="009C30A4"/>
    <w:rsid w:val="009C729A"/>
    <w:rsid w:val="009C78BE"/>
    <w:rsid w:val="009C7E64"/>
    <w:rsid w:val="009D00C3"/>
    <w:rsid w:val="009D3007"/>
    <w:rsid w:val="009D437C"/>
    <w:rsid w:val="009D46BC"/>
    <w:rsid w:val="009D4878"/>
    <w:rsid w:val="009D4B7C"/>
    <w:rsid w:val="009D5914"/>
    <w:rsid w:val="009D5A41"/>
    <w:rsid w:val="009E2741"/>
    <w:rsid w:val="009E288B"/>
    <w:rsid w:val="009E3141"/>
    <w:rsid w:val="009E35FB"/>
    <w:rsid w:val="009E3893"/>
    <w:rsid w:val="009E6F4B"/>
    <w:rsid w:val="009E7AB7"/>
    <w:rsid w:val="009E7AC0"/>
    <w:rsid w:val="009F064E"/>
    <w:rsid w:val="009F06E9"/>
    <w:rsid w:val="009F08F5"/>
    <w:rsid w:val="009F095D"/>
    <w:rsid w:val="009F13F7"/>
    <w:rsid w:val="009F1472"/>
    <w:rsid w:val="009F17EB"/>
    <w:rsid w:val="009F2149"/>
    <w:rsid w:val="009F304D"/>
    <w:rsid w:val="009F54BD"/>
    <w:rsid w:val="009F5887"/>
    <w:rsid w:val="009F5ED5"/>
    <w:rsid w:val="009F5F46"/>
    <w:rsid w:val="009F6442"/>
    <w:rsid w:val="009F6A2B"/>
    <w:rsid w:val="00A00F94"/>
    <w:rsid w:val="00A01586"/>
    <w:rsid w:val="00A0180A"/>
    <w:rsid w:val="00A02B98"/>
    <w:rsid w:val="00A066AA"/>
    <w:rsid w:val="00A07D3B"/>
    <w:rsid w:val="00A10CF6"/>
    <w:rsid w:val="00A11BAF"/>
    <w:rsid w:val="00A14C76"/>
    <w:rsid w:val="00A16011"/>
    <w:rsid w:val="00A1772E"/>
    <w:rsid w:val="00A229B8"/>
    <w:rsid w:val="00A229E8"/>
    <w:rsid w:val="00A239E4"/>
    <w:rsid w:val="00A257F3"/>
    <w:rsid w:val="00A25A06"/>
    <w:rsid w:val="00A3253F"/>
    <w:rsid w:val="00A3381D"/>
    <w:rsid w:val="00A37234"/>
    <w:rsid w:val="00A37799"/>
    <w:rsid w:val="00A37C37"/>
    <w:rsid w:val="00A37F2C"/>
    <w:rsid w:val="00A40439"/>
    <w:rsid w:val="00A40ACF"/>
    <w:rsid w:val="00A42205"/>
    <w:rsid w:val="00A42C77"/>
    <w:rsid w:val="00A43026"/>
    <w:rsid w:val="00A44BAB"/>
    <w:rsid w:val="00A4744F"/>
    <w:rsid w:val="00A524F1"/>
    <w:rsid w:val="00A55618"/>
    <w:rsid w:val="00A569E4"/>
    <w:rsid w:val="00A57225"/>
    <w:rsid w:val="00A60925"/>
    <w:rsid w:val="00A614B0"/>
    <w:rsid w:val="00A61A66"/>
    <w:rsid w:val="00A62D32"/>
    <w:rsid w:val="00A63612"/>
    <w:rsid w:val="00A64586"/>
    <w:rsid w:val="00A647B6"/>
    <w:rsid w:val="00A658E1"/>
    <w:rsid w:val="00A66D2C"/>
    <w:rsid w:val="00A70E68"/>
    <w:rsid w:val="00A729C7"/>
    <w:rsid w:val="00A730E4"/>
    <w:rsid w:val="00A73FB8"/>
    <w:rsid w:val="00A749E2"/>
    <w:rsid w:val="00A77492"/>
    <w:rsid w:val="00A77BD3"/>
    <w:rsid w:val="00A77C07"/>
    <w:rsid w:val="00A82841"/>
    <w:rsid w:val="00A836AD"/>
    <w:rsid w:val="00A837D8"/>
    <w:rsid w:val="00A8473E"/>
    <w:rsid w:val="00A84865"/>
    <w:rsid w:val="00A86809"/>
    <w:rsid w:val="00A90025"/>
    <w:rsid w:val="00A90440"/>
    <w:rsid w:val="00A92260"/>
    <w:rsid w:val="00A939D0"/>
    <w:rsid w:val="00A94922"/>
    <w:rsid w:val="00A9617C"/>
    <w:rsid w:val="00A9763B"/>
    <w:rsid w:val="00A97BDD"/>
    <w:rsid w:val="00AA20DD"/>
    <w:rsid w:val="00AA2767"/>
    <w:rsid w:val="00AA2CD0"/>
    <w:rsid w:val="00AA440D"/>
    <w:rsid w:val="00AA46DE"/>
    <w:rsid w:val="00AB10A5"/>
    <w:rsid w:val="00AB1D5B"/>
    <w:rsid w:val="00AB32E7"/>
    <w:rsid w:val="00AB3B8B"/>
    <w:rsid w:val="00AB42EF"/>
    <w:rsid w:val="00AB46A4"/>
    <w:rsid w:val="00AC0F76"/>
    <w:rsid w:val="00AC1CB9"/>
    <w:rsid w:val="00AC56F8"/>
    <w:rsid w:val="00AC5EC2"/>
    <w:rsid w:val="00AC6EE9"/>
    <w:rsid w:val="00AC70A5"/>
    <w:rsid w:val="00AC7C50"/>
    <w:rsid w:val="00AC7E2D"/>
    <w:rsid w:val="00AD001E"/>
    <w:rsid w:val="00AD4EB2"/>
    <w:rsid w:val="00AD5367"/>
    <w:rsid w:val="00AD5976"/>
    <w:rsid w:val="00AD66B3"/>
    <w:rsid w:val="00AD6AC5"/>
    <w:rsid w:val="00AE0315"/>
    <w:rsid w:val="00AE387E"/>
    <w:rsid w:val="00AE521D"/>
    <w:rsid w:val="00AE678D"/>
    <w:rsid w:val="00AE78FC"/>
    <w:rsid w:val="00AF2419"/>
    <w:rsid w:val="00AF379E"/>
    <w:rsid w:val="00AF41D5"/>
    <w:rsid w:val="00AF4887"/>
    <w:rsid w:val="00B0152E"/>
    <w:rsid w:val="00B0633D"/>
    <w:rsid w:val="00B07156"/>
    <w:rsid w:val="00B117F1"/>
    <w:rsid w:val="00B12A3E"/>
    <w:rsid w:val="00B13E68"/>
    <w:rsid w:val="00B15C3F"/>
    <w:rsid w:val="00B16683"/>
    <w:rsid w:val="00B16E01"/>
    <w:rsid w:val="00B1731E"/>
    <w:rsid w:val="00B20588"/>
    <w:rsid w:val="00B20E6A"/>
    <w:rsid w:val="00B21C77"/>
    <w:rsid w:val="00B22CD6"/>
    <w:rsid w:val="00B24995"/>
    <w:rsid w:val="00B25B45"/>
    <w:rsid w:val="00B26A86"/>
    <w:rsid w:val="00B26FC4"/>
    <w:rsid w:val="00B27FCE"/>
    <w:rsid w:val="00B317B4"/>
    <w:rsid w:val="00B32044"/>
    <w:rsid w:val="00B32404"/>
    <w:rsid w:val="00B32B3C"/>
    <w:rsid w:val="00B33815"/>
    <w:rsid w:val="00B33AA4"/>
    <w:rsid w:val="00B3403C"/>
    <w:rsid w:val="00B34EE2"/>
    <w:rsid w:val="00B35F22"/>
    <w:rsid w:val="00B35F46"/>
    <w:rsid w:val="00B400EE"/>
    <w:rsid w:val="00B4095A"/>
    <w:rsid w:val="00B40DA8"/>
    <w:rsid w:val="00B41D29"/>
    <w:rsid w:val="00B45784"/>
    <w:rsid w:val="00B46D75"/>
    <w:rsid w:val="00B47E46"/>
    <w:rsid w:val="00B5023C"/>
    <w:rsid w:val="00B5252D"/>
    <w:rsid w:val="00B53E6A"/>
    <w:rsid w:val="00B54136"/>
    <w:rsid w:val="00B561EC"/>
    <w:rsid w:val="00B56367"/>
    <w:rsid w:val="00B56B4F"/>
    <w:rsid w:val="00B57653"/>
    <w:rsid w:val="00B61840"/>
    <w:rsid w:val="00B63E71"/>
    <w:rsid w:val="00B64D9E"/>
    <w:rsid w:val="00B71897"/>
    <w:rsid w:val="00B71A43"/>
    <w:rsid w:val="00B71FE9"/>
    <w:rsid w:val="00B72641"/>
    <w:rsid w:val="00B72C56"/>
    <w:rsid w:val="00B75117"/>
    <w:rsid w:val="00B7555A"/>
    <w:rsid w:val="00B75A12"/>
    <w:rsid w:val="00B769C2"/>
    <w:rsid w:val="00B819C6"/>
    <w:rsid w:val="00B83961"/>
    <w:rsid w:val="00B83D68"/>
    <w:rsid w:val="00B844C4"/>
    <w:rsid w:val="00B84A3C"/>
    <w:rsid w:val="00B8529A"/>
    <w:rsid w:val="00B85407"/>
    <w:rsid w:val="00B85419"/>
    <w:rsid w:val="00B858BC"/>
    <w:rsid w:val="00B87840"/>
    <w:rsid w:val="00B903A3"/>
    <w:rsid w:val="00B9071B"/>
    <w:rsid w:val="00B91DF3"/>
    <w:rsid w:val="00B928CD"/>
    <w:rsid w:val="00B93210"/>
    <w:rsid w:val="00B93837"/>
    <w:rsid w:val="00B93CE4"/>
    <w:rsid w:val="00BA142C"/>
    <w:rsid w:val="00BA185F"/>
    <w:rsid w:val="00BA4DA4"/>
    <w:rsid w:val="00BA59DE"/>
    <w:rsid w:val="00BA60CA"/>
    <w:rsid w:val="00BA6817"/>
    <w:rsid w:val="00BA7340"/>
    <w:rsid w:val="00BA797E"/>
    <w:rsid w:val="00BB0300"/>
    <w:rsid w:val="00BB2493"/>
    <w:rsid w:val="00BB2ABA"/>
    <w:rsid w:val="00BB2E05"/>
    <w:rsid w:val="00BB37B5"/>
    <w:rsid w:val="00BB7FB3"/>
    <w:rsid w:val="00BC049C"/>
    <w:rsid w:val="00BC29BF"/>
    <w:rsid w:val="00BC2F77"/>
    <w:rsid w:val="00BC42A9"/>
    <w:rsid w:val="00BC6663"/>
    <w:rsid w:val="00BC69BE"/>
    <w:rsid w:val="00BC78D1"/>
    <w:rsid w:val="00BD0A58"/>
    <w:rsid w:val="00BD0FC7"/>
    <w:rsid w:val="00BD2132"/>
    <w:rsid w:val="00BD2CAC"/>
    <w:rsid w:val="00BD3046"/>
    <w:rsid w:val="00BD4BDD"/>
    <w:rsid w:val="00BD5DFB"/>
    <w:rsid w:val="00BE065F"/>
    <w:rsid w:val="00BE1228"/>
    <w:rsid w:val="00BE4048"/>
    <w:rsid w:val="00BE499E"/>
    <w:rsid w:val="00BE686D"/>
    <w:rsid w:val="00BE73B5"/>
    <w:rsid w:val="00BE7EA2"/>
    <w:rsid w:val="00BF046B"/>
    <w:rsid w:val="00BF0813"/>
    <w:rsid w:val="00BF320E"/>
    <w:rsid w:val="00BF3682"/>
    <w:rsid w:val="00BF43DC"/>
    <w:rsid w:val="00BF4D42"/>
    <w:rsid w:val="00BF5288"/>
    <w:rsid w:val="00BF7878"/>
    <w:rsid w:val="00C01141"/>
    <w:rsid w:val="00C01E81"/>
    <w:rsid w:val="00C05113"/>
    <w:rsid w:val="00C05DE1"/>
    <w:rsid w:val="00C069E1"/>
    <w:rsid w:val="00C06F61"/>
    <w:rsid w:val="00C07905"/>
    <w:rsid w:val="00C07ED7"/>
    <w:rsid w:val="00C103BA"/>
    <w:rsid w:val="00C11244"/>
    <w:rsid w:val="00C130A6"/>
    <w:rsid w:val="00C130D8"/>
    <w:rsid w:val="00C14452"/>
    <w:rsid w:val="00C15189"/>
    <w:rsid w:val="00C15BBE"/>
    <w:rsid w:val="00C175DB"/>
    <w:rsid w:val="00C20422"/>
    <w:rsid w:val="00C20923"/>
    <w:rsid w:val="00C23158"/>
    <w:rsid w:val="00C26768"/>
    <w:rsid w:val="00C26C5C"/>
    <w:rsid w:val="00C26C98"/>
    <w:rsid w:val="00C30EFF"/>
    <w:rsid w:val="00C31234"/>
    <w:rsid w:val="00C317C3"/>
    <w:rsid w:val="00C335E0"/>
    <w:rsid w:val="00C34CA7"/>
    <w:rsid w:val="00C35481"/>
    <w:rsid w:val="00C356CD"/>
    <w:rsid w:val="00C36E06"/>
    <w:rsid w:val="00C401E6"/>
    <w:rsid w:val="00C4294C"/>
    <w:rsid w:val="00C44B26"/>
    <w:rsid w:val="00C47DD6"/>
    <w:rsid w:val="00C53045"/>
    <w:rsid w:val="00C53508"/>
    <w:rsid w:val="00C57A28"/>
    <w:rsid w:val="00C6044D"/>
    <w:rsid w:val="00C60C77"/>
    <w:rsid w:val="00C6405E"/>
    <w:rsid w:val="00C64314"/>
    <w:rsid w:val="00C6570A"/>
    <w:rsid w:val="00C65DDC"/>
    <w:rsid w:val="00C71C8A"/>
    <w:rsid w:val="00C73181"/>
    <w:rsid w:val="00C7534C"/>
    <w:rsid w:val="00C75D65"/>
    <w:rsid w:val="00C76C86"/>
    <w:rsid w:val="00C814B4"/>
    <w:rsid w:val="00C815A8"/>
    <w:rsid w:val="00C8241A"/>
    <w:rsid w:val="00C82B39"/>
    <w:rsid w:val="00C863C4"/>
    <w:rsid w:val="00C868B6"/>
    <w:rsid w:val="00C86EC9"/>
    <w:rsid w:val="00C87F53"/>
    <w:rsid w:val="00C90708"/>
    <w:rsid w:val="00C908E1"/>
    <w:rsid w:val="00C927E8"/>
    <w:rsid w:val="00C92A69"/>
    <w:rsid w:val="00C9377C"/>
    <w:rsid w:val="00C94E3A"/>
    <w:rsid w:val="00C9593B"/>
    <w:rsid w:val="00C95A81"/>
    <w:rsid w:val="00C97068"/>
    <w:rsid w:val="00CA0679"/>
    <w:rsid w:val="00CA0E5F"/>
    <w:rsid w:val="00CA16C0"/>
    <w:rsid w:val="00CA29B2"/>
    <w:rsid w:val="00CA2A5D"/>
    <w:rsid w:val="00CA3C00"/>
    <w:rsid w:val="00CA413E"/>
    <w:rsid w:val="00CA6A31"/>
    <w:rsid w:val="00CA6D2C"/>
    <w:rsid w:val="00CB0149"/>
    <w:rsid w:val="00CB1126"/>
    <w:rsid w:val="00CB13EB"/>
    <w:rsid w:val="00CB2C4C"/>
    <w:rsid w:val="00CB3CF0"/>
    <w:rsid w:val="00CB6B04"/>
    <w:rsid w:val="00CB7661"/>
    <w:rsid w:val="00CC095E"/>
    <w:rsid w:val="00CC14AE"/>
    <w:rsid w:val="00CC42D5"/>
    <w:rsid w:val="00CC5ABC"/>
    <w:rsid w:val="00CC5DD3"/>
    <w:rsid w:val="00CD0794"/>
    <w:rsid w:val="00CD0F77"/>
    <w:rsid w:val="00CD73B0"/>
    <w:rsid w:val="00CD7F5F"/>
    <w:rsid w:val="00CE04E1"/>
    <w:rsid w:val="00CE1143"/>
    <w:rsid w:val="00CE3D11"/>
    <w:rsid w:val="00CF7A93"/>
    <w:rsid w:val="00D03BC1"/>
    <w:rsid w:val="00D04D0C"/>
    <w:rsid w:val="00D05018"/>
    <w:rsid w:val="00D05710"/>
    <w:rsid w:val="00D1171A"/>
    <w:rsid w:val="00D12BA6"/>
    <w:rsid w:val="00D1356E"/>
    <w:rsid w:val="00D2022A"/>
    <w:rsid w:val="00D20328"/>
    <w:rsid w:val="00D20A48"/>
    <w:rsid w:val="00D2112D"/>
    <w:rsid w:val="00D2773D"/>
    <w:rsid w:val="00D31E99"/>
    <w:rsid w:val="00D3400C"/>
    <w:rsid w:val="00D36CF0"/>
    <w:rsid w:val="00D373A2"/>
    <w:rsid w:val="00D40DA7"/>
    <w:rsid w:val="00D413F0"/>
    <w:rsid w:val="00D41BF9"/>
    <w:rsid w:val="00D4276D"/>
    <w:rsid w:val="00D444C4"/>
    <w:rsid w:val="00D44904"/>
    <w:rsid w:val="00D44A66"/>
    <w:rsid w:val="00D45E6C"/>
    <w:rsid w:val="00D46BC9"/>
    <w:rsid w:val="00D46C89"/>
    <w:rsid w:val="00D46D54"/>
    <w:rsid w:val="00D5054A"/>
    <w:rsid w:val="00D51674"/>
    <w:rsid w:val="00D527C3"/>
    <w:rsid w:val="00D52B7E"/>
    <w:rsid w:val="00D53E5A"/>
    <w:rsid w:val="00D54B55"/>
    <w:rsid w:val="00D54D9F"/>
    <w:rsid w:val="00D550CE"/>
    <w:rsid w:val="00D5540C"/>
    <w:rsid w:val="00D57C66"/>
    <w:rsid w:val="00D57F2A"/>
    <w:rsid w:val="00D57FEC"/>
    <w:rsid w:val="00D6013F"/>
    <w:rsid w:val="00D61AEC"/>
    <w:rsid w:val="00D65D65"/>
    <w:rsid w:val="00D67493"/>
    <w:rsid w:val="00D70639"/>
    <w:rsid w:val="00D70923"/>
    <w:rsid w:val="00D7284C"/>
    <w:rsid w:val="00D735F7"/>
    <w:rsid w:val="00D74AE7"/>
    <w:rsid w:val="00D75B2F"/>
    <w:rsid w:val="00D8071A"/>
    <w:rsid w:val="00D80E9C"/>
    <w:rsid w:val="00D81388"/>
    <w:rsid w:val="00D81551"/>
    <w:rsid w:val="00D8166D"/>
    <w:rsid w:val="00D850AD"/>
    <w:rsid w:val="00D91254"/>
    <w:rsid w:val="00D92219"/>
    <w:rsid w:val="00D92F04"/>
    <w:rsid w:val="00D93BA6"/>
    <w:rsid w:val="00D97897"/>
    <w:rsid w:val="00D97F3E"/>
    <w:rsid w:val="00DA142C"/>
    <w:rsid w:val="00DA3D9E"/>
    <w:rsid w:val="00DA4FC0"/>
    <w:rsid w:val="00DA6740"/>
    <w:rsid w:val="00DB2B2A"/>
    <w:rsid w:val="00DB376D"/>
    <w:rsid w:val="00DB4B43"/>
    <w:rsid w:val="00DB4DC4"/>
    <w:rsid w:val="00DB74E3"/>
    <w:rsid w:val="00DC46BB"/>
    <w:rsid w:val="00DD0E7C"/>
    <w:rsid w:val="00DD647C"/>
    <w:rsid w:val="00DD6BB1"/>
    <w:rsid w:val="00DD7D7C"/>
    <w:rsid w:val="00DE0BC9"/>
    <w:rsid w:val="00DE1409"/>
    <w:rsid w:val="00DE49F2"/>
    <w:rsid w:val="00DE4D76"/>
    <w:rsid w:val="00DE54FE"/>
    <w:rsid w:val="00DF19FB"/>
    <w:rsid w:val="00DF2C20"/>
    <w:rsid w:val="00DF34A6"/>
    <w:rsid w:val="00DF4158"/>
    <w:rsid w:val="00DF5E70"/>
    <w:rsid w:val="00DF7C6F"/>
    <w:rsid w:val="00DF7F95"/>
    <w:rsid w:val="00E012AA"/>
    <w:rsid w:val="00E01FAF"/>
    <w:rsid w:val="00E02CB8"/>
    <w:rsid w:val="00E044C1"/>
    <w:rsid w:val="00E06141"/>
    <w:rsid w:val="00E07586"/>
    <w:rsid w:val="00E0772F"/>
    <w:rsid w:val="00E10203"/>
    <w:rsid w:val="00E13501"/>
    <w:rsid w:val="00E1376C"/>
    <w:rsid w:val="00E143D5"/>
    <w:rsid w:val="00E1541D"/>
    <w:rsid w:val="00E16237"/>
    <w:rsid w:val="00E16EDA"/>
    <w:rsid w:val="00E17A59"/>
    <w:rsid w:val="00E22B1D"/>
    <w:rsid w:val="00E22E93"/>
    <w:rsid w:val="00E277FC"/>
    <w:rsid w:val="00E315BE"/>
    <w:rsid w:val="00E316FB"/>
    <w:rsid w:val="00E3184A"/>
    <w:rsid w:val="00E3193C"/>
    <w:rsid w:val="00E3253D"/>
    <w:rsid w:val="00E34E98"/>
    <w:rsid w:val="00E372A8"/>
    <w:rsid w:val="00E4046A"/>
    <w:rsid w:val="00E40AA8"/>
    <w:rsid w:val="00E4198F"/>
    <w:rsid w:val="00E42277"/>
    <w:rsid w:val="00E44130"/>
    <w:rsid w:val="00E44AB8"/>
    <w:rsid w:val="00E457AA"/>
    <w:rsid w:val="00E47CB6"/>
    <w:rsid w:val="00E517D3"/>
    <w:rsid w:val="00E52F92"/>
    <w:rsid w:val="00E540A5"/>
    <w:rsid w:val="00E543EC"/>
    <w:rsid w:val="00E5586E"/>
    <w:rsid w:val="00E55D9A"/>
    <w:rsid w:val="00E56EDA"/>
    <w:rsid w:val="00E60123"/>
    <w:rsid w:val="00E62523"/>
    <w:rsid w:val="00E63538"/>
    <w:rsid w:val="00E65FC7"/>
    <w:rsid w:val="00E70A0F"/>
    <w:rsid w:val="00E70CB0"/>
    <w:rsid w:val="00E7126D"/>
    <w:rsid w:val="00E80944"/>
    <w:rsid w:val="00E82482"/>
    <w:rsid w:val="00E8340E"/>
    <w:rsid w:val="00E9041F"/>
    <w:rsid w:val="00E90AB0"/>
    <w:rsid w:val="00E90DE9"/>
    <w:rsid w:val="00E91547"/>
    <w:rsid w:val="00E934F2"/>
    <w:rsid w:val="00E95CF2"/>
    <w:rsid w:val="00E9713E"/>
    <w:rsid w:val="00EA0030"/>
    <w:rsid w:val="00EA0304"/>
    <w:rsid w:val="00EA0CF6"/>
    <w:rsid w:val="00EA1E28"/>
    <w:rsid w:val="00EA3577"/>
    <w:rsid w:val="00EA498A"/>
    <w:rsid w:val="00EA4C98"/>
    <w:rsid w:val="00EA5357"/>
    <w:rsid w:val="00EA6E1D"/>
    <w:rsid w:val="00EB11FC"/>
    <w:rsid w:val="00EB1C16"/>
    <w:rsid w:val="00EB2108"/>
    <w:rsid w:val="00EB2580"/>
    <w:rsid w:val="00EB2B39"/>
    <w:rsid w:val="00EB5368"/>
    <w:rsid w:val="00EC130C"/>
    <w:rsid w:val="00EC1F09"/>
    <w:rsid w:val="00EC3931"/>
    <w:rsid w:val="00EC63CD"/>
    <w:rsid w:val="00EC6580"/>
    <w:rsid w:val="00EC6DFB"/>
    <w:rsid w:val="00ED0D2A"/>
    <w:rsid w:val="00ED324C"/>
    <w:rsid w:val="00ED34A7"/>
    <w:rsid w:val="00ED3872"/>
    <w:rsid w:val="00ED4E57"/>
    <w:rsid w:val="00ED5C34"/>
    <w:rsid w:val="00ED7AA3"/>
    <w:rsid w:val="00EE0C23"/>
    <w:rsid w:val="00EE1F6C"/>
    <w:rsid w:val="00EE6602"/>
    <w:rsid w:val="00EF00FB"/>
    <w:rsid w:val="00EF14CB"/>
    <w:rsid w:val="00EF159C"/>
    <w:rsid w:val="00EF29D2"/>
    <w:rsid w:val="00EF3191"/>
    <w:rsid w:val="00EF666D"/>
    <w:rsid w:val="00EF7828"/>
    <w:rsid w:val="00EF7D8A"/>
    <w:rsid w:val="00F0217A"/>
    <w:rsid w:val="00F03A0B"/>
    <w:rsid w:val="00F06E1B"/>
    <w:rsid w:val="00F10437"/>
    <w:rsid w:val="00F1219C"/>
    <w:rsid w:val="00F12697"/>
    <w:rsid w:val="00F127D6"/>
    <w:rsid w:val="00F131BB"/>
    <w:rsid w:val="00F13F24"/>
    <w:rsid w:val="00F1416C"/>
    <w:rsid w:val="00F1640D"/>
    <w:rsid w:val="00F16C72"/>
    <w:rsid w:val="00F22331"/>
    <w:rsid w:val="00F229AE"/>
    <w:rsid w:val="00F247E1"/>
    <w:rsid w:val="00F24C83"/>
    <w:rsid w:val="00F25ED7"/>
    <w:rsid w:val="00F26954"/>
    <w:rsid w:val="00F322A2"/>
    <w:rsid w:val="00F32E80"/>
    <w:rsid w:val="00F33834"/>
    <w:rsid w:val="00F34E25"/>
    <w:rsid w:val="00F35C34"/>
    <w:rsid w:val="00F35CE7"/>
    <w:rsid w:val="00F36BF1"/>
    <w:rsid w:val="00F36D9D"/>
    <w:rsid w:val="00F37447"/>
    <w:rsid w:val="00F37691"/>
    <w:rsid w:val="00F37961"/>
    <w:rsid w:val="00F405D7"/>
    <w:rsid w:val="00F4061F"/>
    <w:rsid w:val="00F40C85"/>
    <w:rsid w:val="00F4196A"/>
    <w:rsid w:val="00F42189"/>
    <w:rsid w:val="00F42347"/>
    <w:rsid w:val="00F439C4"/>
    <w:rsid w:val="00F447D3"/>
    <w:rsid w:val="00F44D89"/>
    <w:rsid w:val="00F472C3"/>
    <w:rsid w:val="00F47E96"/>
    <w:rsid w:val="00F5077F"/>
    <w:rsid w:val="00F52E6E"/>
    <w:rsid w:val="00F53FCC"/>
    <w:rsid w:val="00F54BDF"/>
    <w:rsid w:val="00F56F33"/>
    <w:rsid w:val="00F61936"/>
    <w:rsid w:val="00F627B0"/>
    <w:rsid w:val="00F63A4A"/>
    <w:rsid w:val="00F7031F"/>
    <w:rsid w:val="00F71B63"/>
    <w:rsid w:val="00F71FA9"/>
    <w:rsid w:val="00F735C9"/>
    <w:rsid w:val="00F749D9"/>
    <w:rsid w:val="00F75055"/>
    <w:rsid w:val="00F77683"/>
    <w:rsid w:val="00F7772B"/>
    <w:rsid w:val="00F778E8"/>
    <w:rsid w:val="00F80AE8"/>
    <w:rsid w:val="00F8523E"/>
    <w:rsid w:val="00F905A8"/>
    <w:rsid w:val="00F91C82"/>
    <w:rsid w:val="00F93A4C"/>
    <w:rsid w:val="00FA1C91"/>
    <w:rsid w:val="00FA38CB"/>
    <w:rsid w:val="00FA48FF"/>
    <w:rsid w:val="00FC17FE"/>
    <w:rsid w:val="00FC23D3"/>
    <w:rsid w:val="00FC367C"/>
    <w:rsid w:val="00FC4C03"/>
    <w:rsid w:val="00FC695E"/>
    <w:rsid w:val="00FC6F25"/>
    <w:rsid w:val="00FC6FB2"/>
    <w:rsid w:val="00FD2A4F"/>
    <w:rsid w:val="00FD39E1"/>
    <w:rsid w:val="00FD44C0"/>
    <w:rsid w:val="00FD45BF"/>
    <w:rsid w:val="00FD6AB1"/>
    <w:rsid w:val="00FD7769"/>
    <w:rsid w:val="00FE0E52"/>
    <w:rsid w:val="00FE3DCD"/>
    <w:rsid w:val="00FE4B17"/>
    <w:rsid w:val="00FE54EB"/>
    <w:rsid w:val="00FE6324"/>
    <w:rsid w:val="00FE7EFA"/>
    <w:rsid w:val="00FF0051"/>
    <w:rsid w:val="00FF1EAC"/>
    <w:rsid w:val="00FF24E3"/>
    <w:rsid w:val="00FF3559"/>
    <w:rsid w:val="00FF4A88"/>
    <w:rsid w:val="00FF5CAF"/>
    <w:rsid w:val="2A0D176D"/>
    <w:rsid w:val="2C002162"/>
    <w:rsid w:val="2CD737AD"/>
    <w:rsid w:val="49D87408"/>
    <w:rsid w:val="4CAF4464"/>
    <w:rsid w:val="4F5C6677"/>
    <w:rsid w:val="54890697"/>
    <w:rsid w:val="5C3E79F3"/>
    <w:rsid w:val="6D5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22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4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8">
    <w:name w:val="批注框文本 字符"/>
    <w:basedOn w:val="11"/>
    <w:link w:val="3"/>
    <w:semiHidden/>
    <w:qFormat/>
    <w:uiPriority w:val="99"/>
    <w:rPr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1"/>
    <w:link w:val="2"/>
    <w:semiHidden/>
    <w:qFormat/>
    <w:uiPriority w:val="99"/>
  </w:style>
  <w:style w:type="character" w:customStyle="1" w:styleId="21">
    <w:name w:val="批注主题 字符"/>
    <w:basedOn w:val="20"/>
    <w:link w:val="8"/>
    <w:semiHidden/>
    <w:uiPriority w:val="99"/>
    <w:rPr>
      <w:b/>
      <w:bCs/>
    </w:rPr>
  </w:style>
  <w:style w:type="character" w:customStyle="1" w:styleId="22">
    <w:name w:val="HTML 预设格式 字符"/>
    <w:basedOn w:val="11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1549E-F8BB-4C87-8F0B-CA73ABC782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1882</Words>
  <Characters>1925</Characters>
  <Lines>14</Lines>
  <Paragraphs>3</Paragraphs>
  <TotalTime>111</TotalTime>
  <ScaleCrop>false</ScaleCrop>
  <LinksUpToDate>false</LinksUpToDate>
  <CharactersWithSpaces>1933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2022-03-18T02:23:00Z</dcterms:created>
  <dc:creator>吴宁</dc:creator>
  <cp:lastModifiedBy>以砸</cp:lastModifiedBy>
  <cp:lastPrinted>2022-03-18T02:25:00Z</cp:lastPrinted>
  <dcterms:modified xsi:type="dcterms:W3CDTF">2026-08-10T08:37:59Z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eyJoZGlkIjoiM2U3NDkwYjc2ZDI2NGIxZGNiOTA4MWQxZTU1ZTkxYjIiLCJ1c2VySWQiOiI0MzU1OTIzODgifQ==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EB6DBF46D6D94B2AAE73B019268089E5_13</vt:lpwstr>
  </property>
</Properties>
</file>