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05340" w14:textId="77777777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/>
          <w:iCs/>
          <w:sz w:val="24"/>
        </w:rPr>
        <w:t>证券代码：6</w:t>
      </w:r>
      <w:r>
        <w:rPr>
          <w:rFonts w:ascii="宋体" w:hAnsi="宋体"/>
          <w:b/>
          <w:iCs/>
          <w:sz w:val="24"/>
        </w:rPr>
        <w:t>05358</w:t>
      </w:r>
      <w:r>
        <w:rPr>
          <w:rFonts w:ascii="宋体" w:hAnsi="宋体" w:hint="eastAsia"/>
          <w:b/>
          <w:iCs/>
          <w:sz w:val="24"/>
        </w:rPr>
        <w:t xml:space="preserve"> </w:t>
      </w:r>
      <w:r>
        <w:rPr>
          <w:rFonts w:ascii="宋体" w:hAnsi="宋体" w:hint="eastAsia"/>
          <w:bCs/>
          <w:iCs/>
          <w:sz w:val="24"/>
        </w:rPr>
        <w:t xml:space="preserve">                            </w:t>
      </w:r>
      <w:r>
        <w:rPr>
          <w:rFonts w:ascii="宋体" w:hAnsi="宋体"/>
          <w:bCs/>
          <w:iCs/>
          <w:sz w:val="24"/>
        </w:rPr>
        <w:t xml:space="preserve">   </w:t>
      </w:r>
      <w:r>
        <w:rPr>
          <w:rFonts w:ascii="宋体" w:hAnsi="宋体" w:hint="eastAsia"/>
          <w:bCs/>
          <w:iCs/>
          <w:sz w:val="24"/>
        </w:rPr>
        <w:t xml:space="preserve">   </w:t>
      </w:r>
      <w:r>
        <w:rPr>
          <w:rFonts w:ascii="宋体" w:hAnsi="宋体"/>
          <w:bCs/>
          <w:iCs/>
          <w:sz w:val="24"/>
        </w:rPr>
        <w:t xml:space="preserve">          </w:t>
      </w:r>
      <w:r>
        <w:rPr>
          <w:rFonts w:ascii="宋体" w:hAnsi="宋体" w:hint="eastAsia"/>
          <w:b/>
          <w:iCs/>
          <w:sz w:val="24"/>
        </w:rPr>
        <w:t>证券简称：立昂微</w:t>
      </w:r>
    </w:p>
    <w:p w14:paraId="32466BE2" w14:textId="77777777" w:rsidR="00324AB5" w:rsidRDefault="00324AB5" w:rsidP="00324AB5">
      <w:pPr>
        <w:spacing w:beforeLines="50" w:before="156" w:afterLines="50" w:after="156"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/>
          <w:bCs/>
          <w:iCs/>
          <w:sz w:val="24"/>
        </w:rPr>
        <w:t xml:space="preserve">                                   </w:t>
      </w:r>
    </w:p>
    <w:p w14:paraId="52A58854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杭州立昂微电子股份有限公司</w:t>
      </w:r>
    </w:p>
    <w:p w14:paraId="336BE671" w14:textId="77777777" w:rsidR="00324AB5" w:rsidRDefault="00324AB5" w:rsidP="00324AB5">
      <w:pPr>
        <w:spacing w:beforeLines="50" w:before="156" w:afterLines="50" w:after="156" w:line="400" w:lineRule="exact"/>
        <w:jc w:val="center"/>
        <w:rPr>
          <w:rFonts w:ascii="宋体" w:hAnsi="宋体"/>
          <w:b/>
          <w:bCs/>
          <w:iCs/>
          <w:sz w:val="36"/>
          <w:szCs w:val="36"/>
        </w:rPr>
      </w:pPr>
      <w:r>
        <w:rPr>
          <w:rFonts w:ascii="宋体" w:hAnsi="宋体" w:hint="eastAsia"/>
          <w:b/>
          <w:bCs/>
          <w:iCs/>
          <w:sz w:val="36"/>
          <w:szCs w:val="36"/>
        </w:rPr>
        <w:t>投资者关系活动记录表</w:t>
      </w:r>
    </w:p>
    <w:p w14:paraId="4D74546B" w14:textId="4778C64B" w:rsidR="00324AB5" w:rsidRDefault="00324AB5" w:rsidP="00324AB5">
      <w:pPr>
        <w:spacing w:line="400" w:lineRule="exact"/>
        <w:rPr>
          <w:rFonts w:ascii="宋体" w:hAnsi="宋体"/>
          <w:bCs/>
          <w:iCs/>
          <w:sz w:val="24"/>
        </w:rPr>
      </w:pPr>
      <w:r>
        <w:rPr>
          <w:rFonts w:ascii="宋体" w:hAnsi="宋体" w:hint="eastAsia"/>
          <w:bCs/>
          <w:iCs/>
          <w:sz w:val="24"/>
        </w:rPr>
        <w:t xml:space="preserve">                                                       </w:t>
      </w:r>
      <w:r>
        <w:rPr>
          <w:rFonts w:ascii="宋体" w:hAnsi="宋体"/>
          <w:bCs/>
          <w:iCs/>
          <w:sz w:val="24"/>
        </w:rPr>
        <w:t xml:space="preserve">       </w:t>
      </w:r>
      <w:r>
        <w:rPr>
          <w:rFonts w:ascii="宋体" w:hAnsi="宋体" w:hint="eastAsia"/>
          <w:bCs/>
          <w:iCs/>
          <w:sz w:val="24"/>
        </w:rPr>
        <w:t>编号：2</w:t>
      </w:r>
      <w:r w:rsidR="00AE3543">
        <w:rPr>
          <w:rFonts w:ascii="宋体" w:hAnsi="宋体"/>
          <w:bCs/>
          <w:iCs/>
          <w:sz w:val="24"/>
        </w:rPr>
        <w:t>02</w:t>
      </w:r>
      <w:r w:rsidR="00D821D7">
        <w:rPr>
          <w:rFonts w:ascii="宋体" w:hAnsi="宋体"/>
          <w:bCs/>
          <w:iCs/>
          <w:sz w:val="24"/>
        </w:rPr>
        <w:t>6</w:t>
      </w:r>
      <w:r w:rsidR="00AE3543">
        <w:rPr>
          <w:rFonts w:ascii="宋体" w:hAnsi="宋体"/>
          <w:bCs/>
          <w:iCs/>
          <w:sz w:val="24"/>
        </w:rPr>
        <w:t>-0</w:t>
      </w:r>
      <w:r w:rsidR="003030F8">
        <w:rPr>
          <w:rFonts w:ascii="宋体" w:hAnsi="宋体" w:hint="eastAsia"/>
          <w:bCs/>
          <w:iCs/>
          <w:sz w:val="24"/>
        </w:rPr>
        <w:t>10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8222"/>
      </w:tblGrid>
      <w:tr w:rsidR="00324AB5" w14:paraId="7800FBD8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5EC6" w14:textId="77777777" w:rsidR="00324AB5" w:rsidRDefault="00324AB5" w:rsidP="00C8787F">
            <w:pPr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/>
                <w:szCs w:val="21"/>
              </w:rPr>
              <w:t>投资者关系活动类别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7380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 w:rsidRPr="000A7FA7">
              <w:rPr>
                <w:rFonts w:ascii="宋体" w:hAnsi="宋体" w:hint="eastAsia"/>
                <w:szCs w:val="21"/>
              </w:rPr>
              <w:t>●</w:t>
            </w:r>
            <w:r>
              <w:rPr>
                <w:rFonts w:ascii="宋体" w:hAnsi="宋体"/>
                <w:szCs w:val="21"/>
              </w:rPr>
              <w:t>特定对象调研</w:t>
            </w:r>
            <w:r>
              <w:rPr>
                <w:rFonts w:ascii="宋体" w:hAnsi="宋体" w:hint="eastAsia"/>
                <w:szCs w:val="21"/>
              </w:rPr>
              <w:t xml:space="preserve">        □分析师会议</w:t>
            </w:r>
          </w:p>
          <w:p w14:paraId="1E6AB75E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□媒体采访            □新闻发布会         </w:t>
            </w:r>
          </w:p>
          <w:p w14:paraId="7F094EA9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 w:rsidRPr="00C83C0F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现场参观</w:t>
            </w:r>
            <w:r>
              <w:rPr>
                <w:rFonts w:ascii="宋体" w:hAnsi="宋体" w:hint="eastAsia"/>
                <w:szCs w:val="21"/>
              </w:rPr>
              <w:tab/>
            </w:r>
            <w:r>
              <w:rPr>
                <w:rFonts w:ascii="宋体" w:hAnsi="宋体"/>
                <w:szCs w:val="21"/>
              </w:rPr>
              <w:t xml:space="preserve">          </w:t>
            </w:r>
            <w:r w:rsidRPr="000A7FA7"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业绩说明会</w:t>
            </w:r>
          </w:p>
          <w:p w14:paraId="231BAE78" w14:textId="77777777" w:rsidR="00324AB5" w:rsidRDefault="00324AB5" w:rsidP="00C8787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□其他</w:t>
            </w:r>
            <w:r>
              <w:rPr>
                <w:rFonts w:ascii="宋体" w:hAnsi="宋体"/>
                <w:szCs w:val="21"/>
              </w:rPr>
              <w:t xml:space="preserve">        </w:t>
            </w:r>
          </w:p>
        </w:tc>
      </w:tr>
      <w:tr w:rsidR="00324AB5" w14:paraId="0C062481" w14:textId="77777777" w:rsidTr="00C8787F">
        <w:trPr>
          <w:trHeight w:val="792"/>
        </w:trPr>
        <w:tc>
          <w:tcPr>
            <w:tcW w:w="1271" w:type="dxa"/>
            <w:vAlign w:val="center"/>
          </w:tcPr>
          <w:p w14:paraId="58CA8DE5" w14:textId="77777777" w:rsidR="00324AB5" w:rsidRPr="00BE3ACF" w:rsidRDefault="00324AB5" w:rsidP="00C8787F">
            <w:pPr>
              <w:rPr>
                <w:rFonts w:ascii="宋体" w:hAnsi="宋体"/>
                <w:szCs w:val="21"/>
              </w:rPr>
            </w:pPr>
            <w:r w:rsidRPr="00BE3ACF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8222" w:type="dxa"/>
            <w:vAlign w:val="center"/>
          </w:tcPr>
          <w:p w14:paraId="6DB270EA" w14:textId="14939384" w:rsidR="003030F8" w:rsidRDefault="00324AB5" w:rsidP="003030F8">
            <w:pPr>
              <w:rPr>
                <w:rFonts w:ascii="宋体" w:hAnsi="宋体"/>
                <w:szCs w:val="21"/>
              </w:rPr>
            </w:pPr>
            <w:bookmarkStart w:id="0" w:name="OLE_LINK4"/>
            <w:r>
              <w:rPr>
                <w:rFonts w:ascii="宋体" w:hAnsi="宋体"/>
                <w:szCs w:val="21"/>
              </w:rPr>
              <w:t>202</w:t>
            </w:r>
            <w:r w:rsidR="00F336F7">
              <w:rPr>
                <w:rFonts w:ascii="宋体" w:hAnsi="宋体"/>
                <w:szCs w:val="21"/>
              </w:rPr>
              <w:t>6</w:t>
            </w:r>
            <w:r>
              <w:rPr>
                <w:rFonts w:ascii="宋体" w:hAnsi="宋体"/>
                <w:szCs w:val="21"/>
              </w:rPr>
              <w:t>年</w:t>
            </w:r>
            <w:r w:rsidR="0052610B">
              <w:rPr>
                <w:rFonts w:ascii="宋体" w:hAnsi="宋体" w:hint="eastAsia"/>
                <w:szCs w:val="21"/>
              </w:rPr>
              <w:t>8</w:t>
            </w:r>
            <w:r w:rsidR="00EB641A">
              <w:rPr>
                <w:rFonts w:ascii="宋体" w:hAnsi="宋体" w:hint="eastAsia"/>
                <w:szCs w:val="21"/>
              </w:rPr>
              <w:t>月</w:t>
            </w:r>
            <w:r w:rsidR="00C85119">
              <w:rPr>
                <w:rFonts w:ascii="宋体" w:hAnsi="宋体" w:hint="eastAsia"/>
                <w:szCs w:val="21"/>
              </w:rPr>
              <w:t>1</w:t>
            </w:r>
            <w:r w:rsidR="0052610B">
              <w:rPr>
                <w:rFonts w:ascii="宋体" w:hAnsi="宋体" w:hint="eastAsia"/>
                <w:szCs w:val="21"/>
              </w:rPr>
              <w:t>3</w:t>
            </w:r>
            <w:r w:rsidR="00EB641A">
              <w:rPr>
                <w:rFonts w:ascii="宋体" w:hAnsi="宋体" w:hint="eastAsia"/>
                <w:szCs w:val="21"/>
              </w:rPr>
              <w:t xml:space="preserve">号 </w:t>
            </w:r>
            <w:r w:rsidR="00B76876">
              <w:rPr>
                <w:rFonts w:ascii="宋体" w:hAnsi="宋体" w:hint="eastAsia"/>
                <w:szCs w:val="21"/>
              </w:rPr>
              <w:t>15:00-16:00</w:t>
            </w:r>
            <w:bookmarkEnd w:id="0"/>
            <w:r w:rsidR="00EB641A">
              <w:rPr>
                <w:rFonts w:ascii="宋体" w:hAnsi="宋体" w:hint="eastAsia"/>
                <w:szCs w:val="21"/>
              </w:rPr>
              <w:t xml:space="preserve"> </w:t>
            </w:r>
            <w:r w:rsidR="00792701">
              <w:rPr>
                <w:rFonts w:ascii="宋体" w:hAnsi="宋体" w:hint="eastAsia"/>
                <w:szCs w:val="21"/>
              </w:rPr>
              <w:t>国金证券、集元资产、</w:t>
            </w:r>
            <w:r w:rsidR="0052610B">
              <w:rPr>
                <w:rFonts w:ascii="宋体" w:hAnsi="宋体" w:hint="eastAsia"/>
                <w:szCs w:val="21"/>
              </w:rPr>
              <w:t>涌乐投资、康曼德资产、明毅基金、金之灏基金、华能信托、敦和资产、友邦保险、广发资管、</w:t>
            </w:r>
            <w:r w:rsidR="009B5BDF">
              <w:rPr>
                <w:rFonts w:ascii="宋体" w:hAnsi="宋体" w:hint="eastAsia"/>
                <w:szCs w:val="21"/>
              </w:rPr>
              <w:t>盛宇投资、赤钥投资</w:t>
            </w:r>
            <w:r w:rsidR="00792701">
              <w:rPr>
                <w:rFonts w:ascii="宋体" w:hAnsi="宋体" w:hint="eastAsia"/>
                <w:szCs w:val="21"/>
              </w:rPr>
              <w:t>、南土资产、永安国富、双安资产</w:t>
            </w:r>
          </w:p>
          <w:p w14:paraId="5FF5F3E4" w14:textId="6AC6D64A" w:rsidR="0052610B" w:rsidRPr="00C85119" w:rsidRDefault="0052610B" w:rsidP="003030F8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2026年8月13号 16:30-1</w:t>
            </w:r>
            <w:r w:rsidR="009B5BDF">
              <w:rPr>
                <w:rFonts w:ascii="宋体" w:hAnsi="宋体" w:hint="eastAsia"/>
                <w:szCs w:val="21"/>
              </w:rPr>
              <w:t>7</w:t>
            </w:r>
            <w:r>
              <w:rPr>
                <w:rFonts w:ascii="宋体" w:hAnsi="宋体" w:hint="eastAsia"/>
                <w:szCs w:val="21"/>
              </w:rPr>
              <w:t>:30</w:t>
            </w:r>
            <w:r w:rsidR="009B5BDF">
              <w:rPr>
                <w:rFonts w:ascii="宋体" w:hAnsi="宋体" w:hint="eastAsia"/>
                <w:szCs w:val="21"/>
              </w:rPr>
              <w:t xml:space="preserve"> 淳厚基金、麦高证券</w:t>
            </w:r>
          </w:p>
          <w:p w14:paraId="71A2C255" w14:textId="05B36581" w:rsidR="002002D7" w:rsidRPr="00C85119" w:rsidRDefault="0052610B" w:rsidP="00B03C0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2026年8月18号 </w:t>
            </w:r>
            <w:r w:rsidR="009B5BDF">
              <w:rPr>
                <w:rFonts w:ascii="宋体" w:hAnsi="宋体" w:hint="eastAsia"/>
                <w:szCs w:val="21"/>
              </w:rPr>
              <w:t>15:30-16:30 银华基金</w:t>
            </w:r>
            <w:r w:rsidR="00792701">
              <w:rPr>
                <w:rFonts w:ascii="宋体" w:hAnsi="宋体" w:hint="eastAsia"/>
                <w:szCs w:val="21"/>
              </w:rPr>
              <w:t>、中邮证券</w:t>
            </w:r>
          </w:p>
        </w:tc>
      </w:tr>
      <w:tr w:rsidR="00324AB5" w14:paraId="0BFC6E9E" w14:textId="77777777" w:rsidTr="00D74540">
        <w:trPr>
          <w:trHeight w:val="62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1272" w14:textId="77777777" w:rsidR="00324AB5" w:rsidRDefault="00324AB5" w:rsidP="00C878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上市公司接待人员姓名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985A" w14:textId="034BFBCB" w:rsidR="000A4EB3" w:rsidRPr="00193D15" w:rsidRDefault="00324AB5" w:rsidP="00C8787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董事、副总经理、财务总监、董事会秘书：吴能云</w:t>
            </w:r>
          </w:p>
        </w:tc>
      </w:tr>
      <w:tr w:rsidR="00324AB5" w:rsidRPr="00FF324F" w14:paraId="31211FCE" w14:textId="77777777" w:rsidTr="00C8787F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6688" w14:textId="77777777" w:rsidR="00324AB5" w:rsidRPr="00FF324F" w:rsidRDefault="00324AB5" w:rsidP="00C8787F">
            <w:pPr>
              <w:spacing w:line="360" w:lineRule="auto"/>
              <w:rPr>
                <w:szCs w:val="21"/>
              </w:rPr>
            </w:pPr>
            <w:r w:rsidRPr="00FF324F">
              <w:rPr>
                <w:rFonts w:hint="eastAsia"/>
                <w:szCs w:val="21"/>
              </w:rPr>
              <w:t>投资者关系活动记录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B629" w14:textId="277650A0" w:rsidR="00B629D1" w:rsidRDefault="00B629D1" w:rsidP="00B629D1">
            <w:pPr>
              <w:spacing w:line="360" w:lineRule="auto"/>
              <w:ind w:firstLineChars="200" w:firstLine="420"/>
              <w:jc w:val="left"/>
              <w:rPr>
                <w:szCs w:val="21"/>
              </w:rPr>
            </w:pPr>
            <w:r w:rsidRPr="00324AB5">
              <w:rPr>
                <w:rFonts w:hint="eastAsia"/>
                <w:szCs w:val="21"/>
              </w:rPr>
              <w:t>董事会秘书吴能云</w:t>
            </w:r>
            <w:r>
              <w:rPr>
                <w:szCs w:val="21"/>
              </w:rPr>
              <w:t>就</w:t>
            </w:r>
            <w:r>
              <w:rPr>
                <w:rFonts w:hint="eastAsia"/>
                <w:szCs w:val="21"/>
              </w:rPr>
              <w:t>公司的主营业务、竞争优势、产业应用、未来发展规划等向与会投资者做了详细的介绍。</w:t>
            </w:r>
          </w:p>
          <w:p w14:paraId="5EA9AE78" w14:textId="57D101A4" w:rsidR="00843FC3" w:rsidRPr="00D31923" w:rsidRDefault="00324AB5" w:rsidP="00D31923">
            <w:pPr>
              <w:spacing w:line="360" w:lineRule="auto"/>
              <w:ind w:firstLineChars="200" w:firstLine="420"/>
              <w:jc w:val="left"/>
              <w:rPr>
                <w:szCs w:val="21"/>
              </w:rPr>
            </w:pPr>
            <w:r w:rsidRPr="00FF324F">
              <w:rPr>
                <w:rFonts w:hint="eastAsia"/>
                <w:szCs w:val="21"/>
              </w:rPr>
              <w:t>公司投资者交流的</w:t>
            </w:r>
            <w:r w:rsidR="00DA345D" w:rsidRPr="00FF324F">
              <w:rPr>
                <w:rFonts w:hint="eastAsia"/>
                <w:szCs w:val="21"/>
              </w:rPr>
              <w:t>主要</w:t>
            </w:r>
            <w:r w:rsidRPr="00FF324F">
              <w:rPr>
                <w:rFonts w:hint="eastAsia"/>
                <w:szCs w:val="21"/>
              </w:rPr>
              <w:t>问题回复内容如下：</w:t>
            </w:r>
          </w:p>
          <w:p w14:paraId="1273D2C7" w14:textId="257BF2FA" w:rsidR="006531E9" w:rsidRDefault="00345C7E" w:rsidP="00345C7E">
            <w:pPr>
              <w:pStyle w:val="a6"/>
              <w:numPr>
                <w:ilvl w:val="0"/>
                <w:numId w:val="4"/>
              </w:numPr>
            </w:pPr>
            <w:r>
              <w:rPr>
                <w:rFonts w:hint="eastAsia"/>
              </w:rPr>
              <w:t>问：</w:t>
            </w:r>
            <w:r w:rsidRPr="00345C7E">
              <w:t>公司</w:t>
            </w:r>
            <w:r w:rsidRPr="00345C7E">
              <w:t>2026</w:t>
            </w:r>
            <w:r w:rsidRPr="00345C7E">
              <w:t>年半年度报告实现扭亏为盈，业绩改善主要由哪些因素驱动？</w:t>
            </w:r>
          </w:p>
          <w:p w14:paraId="0E6EFA1A" w14:textId="6DC4AB0E" w:rsidR="00345C7E" w:rsidRDefault="00345C7E" w:rsidP="00345C7E">
            <w:pPr>
              <w:pStyle w:val="a6"/>
              <w:ind w:left="360"/>
            </w:pPr>
            <w:r>
              <w:rPr>
                <w:rFonts w:hint="eastAsia"/>
              </w:rPr>
              <w:t>答：</w:t>
            </w:r>
            <w:r w:rsidRPr="00345C7E">
              <w:t>公司</w:t>
            </w:r>
            <w:r w:rsidRPr="00345C7E">
              <w:t>2026</w:t>
            </w:r>
            <w:r w:rsidRPr="00345C7E">
              <w:t>年半年度报告实现扭亏为盈，核心受益于半导体行业周期回暖，叠加</w:t>
            </w:r>
            <w:r w:rsidRPr="00345C7E">
              <w:t xml:space="preserve"> AI </w:t>
            </w:r>
            <w:r w:rsidRPr="00345C7E">
              <w:t>算力需求拉动重掺硅片订单持续增长。一方面高端</w:t>
            </w:r>
            <w:r w:rsidRPr="00345C7E">
              <w:t>12</w:t>
            </w:r>
            <w:r w:rsidRPr="00345C7E">
              <w:t>英寸重掺硅片出货规模提升、产能利用率上行，规模效应持续释放；另一方面公司持续优化产品结构，加大高附加值产品交付占比，叠加内部降本增效推进，业务毛利率显著修复，推动本期经营业绩实现由亏转盈。</w:t>
            </w:r>
          </w:p>
          <w:p w14:paraId="2B4F902A" w14:textId="77777777" w:rsidR="00D74540" w:rsidRDefault="00D74540" w:rsidP="00345C7E">
            <w:pPr>
              <w:pStyle w:val="a6"/>
              <w:ind w:left="360"/>
              <w:rPr>
                <w:rFonts w:hint="eastAsia"/>
              </w:rPr>
            </w:pPr>
          </w:p>
          <w:p w14:paraId="16015B31" w14:textId="35D4F206" w:rsidR="00345C7E" w:rsidRDefault="00345C7E" w:rsidP="00345C7E">
            <w:pPr>
              <w:pStyle w:val="a6"/>
              <w:numPr>
                <w:ilvl w:val="0"/>
                <w:numId w:val="4"/>
              </w:numPr>
            </w:pPr>
            <w:r>
              <w:rPr>
                <w:rFonts w:hint="eastAsia"/>
              </w:rPr>
              <w:t>问：</w:t>
            </w:r>
            <w:r w:rsidRPr="00345C7E">
              <w:t>近期</w:t>
            </w:r>
            <w:r w:rsidR="0072685C">
              <w:rPr>
                <w:rFonts w:hint="eastAsia"/>
              </w:rPr>
              <w:t>有</w:t>
            </w:r>
            <w:r w:rsidRPr="00345C7E">
              <w:t>同行加大</w:t>
            </w:r>
            <w:r w:rsidRPr="00345C7E">
              <w:t xml:space="preserve"> 12 </w:t>
            </w:r>
            <w:r w:rsidRPr="00345C7E">
              <w:t>英寸重掺硅片产能投入，</w:t>
            </w:r>
            <w:r>
              <w:rPr>
                <w:rFonts w:hint="eastAsia"/>
              </w:rPr>
              <w:t>贵公司</w:t>
            </w:r>
            <w:r w:rsidRPr="00345C7E">
              <w:t>如何看待后续行业竞争格局？</w:t>
            </w:r>
          </w:p>
          <w:p w14:paraId="11E8F58F" w14:textId="5D188306" w:rsidR="00345C7E" w:rsidRPr="00651050" w:rsidRDefault="00345C7E" w:rsidP="00D74540">
            <w:pPr>
              <w:pStyle w:val="a6"/>
              <w:ind w:left="360"/>
            </w:pPr>
            <w:r>
              <w:rPr>
                <w:rFonts w:hint="eastAsia"/>
              </w:rPr>
              <w:t>答：</w:t>
            </w:r>
            <w:r w:rsidRPr="00345C7E">
              <w:t>重掺硅片壁垒集中在精准掺杂控制</w:t>
            </w:r>
            <w:r w:rsidR="00D74540">
              <w:t>、低电阻率均匀性、外延工艺稳定性、良率管控以及长期客户认证周期</w:t>
            </w:r>
            <w:r w:rsidRPr="00345C7E">
              <w:t>。公司较早布局</w:t>
            </w:r>
            <w:r w:rsidR="00D74540">
              <w:t>12</w:t>
            </w:r>
            <w:r w:rsidRPr="00345C7E">
              <w:t>英寸重掺</w:t>
            </w:r>
            <w:r w:rsidR="00D74540">
              <w:t>硅片</w:t>
            </w:r>
            <w:r w:rsidRPr="00345C7E">
              <w:t>，拥有</w:t>
            </w:r>
            <w:r>
              <w:rPr>
                <w:rFonts w:hint="eastAsia"/>
              </w:rPr>
              <w:t>领先的技术、</w:t>
            </w:r>
            <w:r w:rsidRPr="00345C7E">
              <w:t>成熟量产经验与稳定</w:t>
            </w:r>
            <w:r>
              <w:rPr>
                <w:rFonts w:hint="eastAsia"/>
              </w:rPr>
              <w:t>的</w:t>
            </w:r>
            <w:r w:rsidRPr="00345C7E">
              <w:t>客户资源，后续</w:t>
            </w:r>
            <w:r>
              <w:rPr>
                <w:rFonts w:hint="eastAsia"/>
              </w:rPr>
              <w:t>公司</w:t>
            </w:r>
            <w:r w:rsidR="00D74540">
              <w:rPr>
                <w:rFonts w:hint="eastAsia"/>
              </w:rPr>
              <w:t>将</w:t>
            </w:r>
            <w:r w:rsidRPr="00345C7E">
              <w:t>一方面持续推进产能建设，保障交付能力；另一方面持续迭代高端重掺外延产品，丰富产品矩阵；同时深化与下游功率器件、</w:t>
            </w:r>
            <w:r w:rsidRPr="00345C7E">
              <w:t>BCD</w:t>
            </w:r>
            <w:r w:rsidRPr="00345C7E">
              <w:t>工艺晶圆厂深度合作，构建客户壁垒</w:t>
            </w:r>
            <w:bookmarkStart w:id="1" w:name="_GoBack"/>
            <w:bookmarkEnd w:id="1"/>
            <w:r w:rsidRPr="00345C7E">
              <w:t>。</w:t>
            </w:r>
          </w:p>
        </w:tc>
      </w:tr>
    </w:tbl>
    <w:p w14:paraId="5ECDE5CB" w14:textId="77777777" w:rsidR="00F65A66" w:rsidRPr="00FF324F" w:rsidRDefault="00F65A66">
      <w:pPr>
        <w:rPr>
          <w:rFonts w:hint="eastAsia"/>
        </w:rPr>
      </w:pPr>
    </w:p>
    <w:sectPr w:rsidR="00F65A66" w:rsidRPr="00FF324F" w:rsidSect="00324AB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30EE4" w14:textId="77777777" w:rsidR="00C22BC3" w:rsidRDefault="00C22BC3" w:rsidP="009B5C1A">
      <w:r>
        <w:separator/>
      </w:r>
    </w:p>
  </w:endnote>
  <w:endnote w:type="continuationSeparator" w:id="0">
    <w:p w14:paraId="15D14B8A" w14:textId="77777777" w:rsidR="00C22BC3" w:rsidRDefault="00C22BC3" w:rsidP="009B5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6F4EB3" w14:textId="77777777" w:rsidR="00C22BC3" w:rsidRDefault="00C22BC3" w:rsidP="009B5C1A">
      <w:r>
        <w:separator/>
      </w:r>
    </w:p>
  </w:footnote>
  <w:footnote w:type="continuationSeparator" w:id="0">
    <w:p w14:paraId="1D0F2A64" w14:textId="77777777" w:rsidR="00C22BC3" w:rsidRDefault="00C22BC3" w:rsidP="009B5C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B5780"/>
    <w:multiLevelType w:val="hybridMultilevel"/>
    <w:tmpl w:val="596E5FCA"/>
    <w:lvl w:ilvl="0" w:tplc="CE8ED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C66E2E"/>
    <w:multiLevelType w:val="hybridMultilevel"/>
    <w:tmpl w:val="3EA834C2"/>
    <w:lvl w:ilvl="0" w:tplc="E564C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8F524A2"/>
    <w:multiLevelType w:val="hybridMultilevel"/>
    <w:tmpl w:val="10ECA984"/>
    <w:lvl w:ilvl="0" w:tplc="1736BB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66591E30"/>
    <w:multiLevelType w:val="hybridMultilevel"/>
    <w:tmpl w:val="B902148A"/>
    <w:lvl w:ilvl="0" w:tplc="F828C7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247"/>
    <w:rsid w:val="00000B70"/>
    <w:rsid w:val="000140C2"/>
    <w:rsid w:val="00014BAD"/>
    <w:rsid w:val="00016D5E"/>
    <w:rsid w:val="000170CE"/>
    <w:rsid w:val="00017C5B"/>
    <w:rsid w:val="000202A6"/>
    <w:rsid w:val="00021C1D"/>
    <w:rsid w:val="00022C21"/>
    <w:rsid w:val="00024002"/>
    <w:rsid w:val="0002427D"/>
    <w:rsid w:val="00024A92"/>
    <w:rsid w:val="00025C5B"/>
    <w:rsid w:val="00026621"/>
    <w:rsid w:val="000307EE"/>
    <w:rsid w:val="00030AA6"/>
    <w:rsid w:val="00030CC3"/>
    <w:rsid w:val="00031655"/>
    <w:rsid w:val="000337C2"/>
    <w:rsid w:val="0003400A"/>
    <w:rsid w:val="00034D0E"/>
    <w:rsid w:val="00035456"/>
    <w:rsid w:val="000378E8"/>
    <w:rsid w:val="00040642"/>
    <w:rsid w:val="00040D44"/>
    <w:rsid w:val="00040DD8"/>
    <w:rsid w:val="00044A58"/>
    <w:rsid w:val="000456C7"/>
    <w:rsid w:val="00054BBB"/>
    <w:rsid w:val="00060148"/>
    <w:rsid w:val="0006654D"/>
    <w:rsid w:val="00073AB6"/>
    <w:rsid w:val="000740A9"/>
    <w:rsid w:val="00077894"/>
    <w:rsid w:val="000805C0"/>
    <w:rsid w:val="0008146F"/>
    <w:rsid w:val="00082043"/>
    <w:rsid w:val="0008475E"/>
    <w:rsid w:val="00084D10"/>
    <w:rsid w:val="00084D63"/>
    <w:rsid w:val="00085CC5"/>
    <w:rsid w:val="00085D0B"/>
    <w:rsid w:val="00093B73"/>
    <w:rsid w:val="00095461"/>
    <w:rsid w:val="000974A1"/>
    <w:rsid w:val="00097EA5"/>
    <w:rsid w:val="000A2025"/>
    <w:rsid w:val="000A4EB3"/>
    <w:rsid w:val="000A7659"/>
    <w:rsid w:val="000B2626"/>
    <w:rsid w:val="000B306C"/>
    <w:rsid w:val="000B31A8"/>
    <w:rsid w:val="000B4B79"/>
    <w:rsid w:val="000B4BD9"/>
    <w:rsid w:val="000B4C30"/>
    <w:rsid w:val="000B6340"/>
    <w:rsid w:val="000C1676"/>
    <w:rsid w:val="000C48CA"/>
    <w:rsid w:val="000D293B"/>
    <w:rsid w:val="000D3DFC"/>
    <w:rsid w:val="000D45F8"/>
    <w:rsid w:val="000D5594"/>
    <w:rsid w:val="000D61EB"/>
    <w:rsid w:val="000D69CB"/>
    <w:rsid w:val="000D6C0D"/>
    <w:rsid w:val="000E468E"/>
    <w:rsid w:val="000F321B"/>
    <w:rsid w:val="000F40BA"/>
    <w:rsid w:val="000F6898"/>
    <w:rsid w:val="001003AF"/>
    <w:rsid w:val="00101B1F"/>
    <w:rsid w:val="00112860"/>
    <w:rsid w:val="0011665A"/>
    <w:rsid w:val="0012439C"/>
    <w:rsid w:val="001266A9"/>
    <w:rsid w:val="001300A8"/>
    <w:rsid w:val="001302A3"/>
    <w:rsid w:val="0013228E"/>
    <w:rsid w:val="00132777"/>
    <w:rsid w:val="00135D0E"/>
    <w:rsid w:val="0014254D"/>
    <w:rsid w:val="00142AC3"/>
    <w:rsid w:val="00142D93"/>
    <w:rsid w:val="00143120"/>
    <w:rsid w:val="00145931"/>
    <w:rsid w:val="00151FE6"/>
    <w:rsid w:val="00154538"/>
    <w:rsid w:val="0015497C"/>
    <w:rsid w:val="00154AE0"/>
    <w:rsid w:val="00154C98"/>
    <w:rsid w:val="00155EEF"/>
    <w:rsid w:val="0015633D"/>
    <w:rsid w:val="001569BA"/>
    <w:rsid w:val="001575AD"/>
    <w:rsid w:val="0016134A"/>
    <w:rsid w:val="00162EE4"/>
    <w:rsid w:val="0016424C"/>
    <w:rsid w:val="00164B8C"/>
    <w:rsid w:val="00165854"/>
    <w:rsid w:val="00165BE3"/>
    <w:rsid w:val="001708D2"/>
    <w:rsid w:val="001805D9"/>
    <w:rsid w:val="00182675"/>
    <w:rsid w:val="00184FB4"/>
    <w:rsid w:val="001854C3"/>
    <w:rsid w:val="00190ADA"/>
    <w:rsid w:val="00194036"/>
    <w:rsid w:val="001964BB"/>
    <w:rsid w:val="00196988"/>
    <w:rsid w:val="00196B6A"/>
    <w:rsid w:val="00197078"/>
    <w:rsid w:val="001A11B4"/>
    <w:rsid w:val="001A44FA"/>
    <w:rsid w:val="001A74D2"/>
    <w:rsid w:val="001A7FE8"/>
    <w:rsid w:val="001B1199"/>
    <w:rsid w:val="001B730B"/>
    <w:rsid w:val="001C2DE8"/>
    <w:rsid w:val="001C3116"/>
    <w:rsid w:val="001C5400"/>
    <w:rsid w:val="001C57C0"/>
    <w:rsid w:val="001C77ED"/>
    <w:rsid w:val="001D730D"/>
    <w:rsid w:val="001E0C1E"/>
    <w:rsid w:val="001E435A"/>
    <w:rsid w:val="001E4455"/>
    <w:rsid w:val="001E4457"/>
    <w:rsid w:val="001E788D"/>
    <w:rsid w:val="001F045F"/>
    <w:rsid w:val="001F158E"/>
    <w:rsid w:val="001F4210"/>
    <w:rsid w:val="001F44DB"/>
    <w:rsid w:val="001F4F14"/>
    <w:rsid w:val="001F6172"/>
    <w:rsid w:val="002002D7"/>
    <w:rsid w:val="00201485"/>
    <w:rsid w:val="00205068"/>
    <w:rsid w:val="002054E8"/>
    <w:rsid w:val="00207064"/>
    <w:rsid w:val="002100C0"/>
    <w:rsid w:val="00210138"/>
    <w:rsid w:val="002105BD"/>
    <w:rsid w:val="00211929"/>
    <w:rsid w:val="0021198C"/>
    <w:rsid w:val="00214B48"/>
    <w:rsid w:val="0021628D"/>
    <w:rsid w:val="002165EF"/>
    <w:rsid w:val="00220D42"/>
    <w:rsid w:val="002214CD"/>
    <w:rsid w:val="00222D72"/>
    <w:rsid w:val="00223F3D"/>
    <w:rsid w:val="00224E83"/>
    <w:rsid w:val="00225E08"/>
    <w:rsid w:val="00227290"/>
    <w:rsid w:val="00227D4A"/>
    <w:rsid w:val="00232ED7"/>
    <w:rsid w:val="00234AE6"/>
    <w:rsid w:val="002357D4"/>
    <w:rsid w:val="00236DFD"/>
    <w:rsid w:val="002374EF"/>
    <w:rsid w:val="002379E9"/>
    <w:rsid w:val="00241F7B"/>
    <w:rsid w:val="002439DA"/>
    <w:rsid w:val="00247BC5"/>
    <w:rsid w:val="0025304A"/>
    <w:rsid w:val="002530F5"/>
    <w:rsid w:val="0025344D"/>
    <w:rsid w:val="00265108"/>
    <w:rsid w:val="0026654C"/>
    <w:rsid w:val="002671F8"/>
    <w:rsid w:val="00267C70"/>
    <w:rsid w:val="00272351"/>
    <w:rsid w:val="002800DA"/>
    <w:rsid w:val="002821F3"/>
    <w:rsid w:val="0028463D"/>
    <w:rsid w:val="002879B0"/>
    <w:rsid w:val="00287AAF"/>
    <w:rsid w:val="00295D51"/>
    <w:rsid w:val="00297FBD"/>
    <w:rsid w:val="002A167E"/>
    <w:rsid w:val="002A1A0D"/>
    <w:rsid w:val="002A3293"/>
    <w:rsid w:val="002A3298"/>
    <w:rsid w:val="002B0424"/>
    <w:rsid w:val="002B414C"/>
    <w:rsid w:val="002B65AA"/>
    <w:rsid w:val="002C0A2F"/>
    <w:rsid w:val="002C1F68"/>
    <w:rsid w:val="002C3849"/>
    <w:rsid w:val="002C7751"/>
    <w:rsid w:val="002D1282"/>
    <w:rsid w:val="002D2226"/>
    <w:rsid w:val="002E37A3"/>
    <w:rsid w:val="002E6676"/>
    <w:rsid w:val="002E7B51"/>
    <w:rsid w:val="002E7F0C"/>
    <w:rsid w:val="002E7F9A"/>
    <w:rsid w:val="002F2F84"/>
    <w:rsid w:val="002F774A"/>
    <w:rsid w:val="00300280"/>
    <w:rsid w:val="00300D80"/>
    <w:rsid w:val="00302001"/>
    <w:rsid w:val="00302DB2"/>
    <w:rsid w:val="003030F8"/>
    <w:rsid w:val="003106FF"/>
    <w:rsid w:val="0031223F"/>
    <w:rsid w:val="00312CAB"/>
    <w:rsid w:val="00315952"/>
    <w:rsid w:val="003206FF"/>
    <w:rsid w:val="00324AB5"/>
    <w:rsid w:val="003252FE"/>
    <w:rsid w:val="00325BDA"/>
    <w:rsid w:val="0032681E"/>
    <w:rsid w:val="00326C83"/>
    <w:rsid w:val="00326EFB"/>
    <w:rsid w:val="00332247"/>
    <w:rsid w:val="00332827"/>
    <w:rsid w:val="00337EA6"/>
    <w:rsid w:val="00340040"/>
    <w:rsid w:val="003410BC"/>
    <w:rsid w:val="003446A5"/>
    <w:rsid w:val="00344A91"/>
    <w:rsid w:val="00345B3F"/>
    <w:rsid w:val="00345C7E"/>
    <w:rsid w:val="0034613E"/>
    <w:rsid w:val="0035157B"/>
    <w:rsid w:val="003528D2"/>
    <w:rsid w:val="00352BD5"/>
    <w:rsid w:val="0035487A"/>
    <w:rsid w:val="00357C28"/>
    <w:rsid w:val="00363C6B"/>
    <w:rsid w:val="00364B33"/>
    <w:rsid w:val="003652C6"/>
    <w:rsid w:val="00366C83"/>
    <w:rsid w:val="003733AB"/>
    <w:rsid w:val="00373538"/>
    <w:rsid w:val="003750CF"/>
    <w:rsid w:val="00376088"/>
    <w:rsid w:val="0038103C"/>
    <w:rsid w:val="003815FD"/>
    <w:rsid w:val="00383687"/>
    <w:rsid w:val="003904E6"/>
    <w:rsid w:val="0039189B"/>
    <w:rsid w:val="003923AB"/>
    <w:rsid w:val="003929A2"/>
    <w:rsid w:val="003941A7"/>
    <w:rsid w:val="003A10B4"/>
    <w:rsid w:val="003A2142"/>
    <w:rsid w:val="003A329C"/>
    <w:rsid w:val="003B1EA6"/>
    <w:rsid w:val="003B41A0"/>
    <w:rsid w:val="003B4E60"/>
    <w:rsid w:val="003B5933"/>
    <w:rsid w:val="003B62FF"/>
    <w:rsid w:val="003B6B69"/>
    <w:rsid w:val="003C10C5"/>
    <w:rsid w:val="003C1EF1"/>
    <w:rsid w:val="003C3AB4"/>
    <w:rsid w:val="003C62E7"/>
    <w:rsid w:val="003D3569"/>
    <w:rsid w:val="003D5102"/>
    <w:rsid w:val="003E161C"/>
    <w:rsid w:val="003E204A"/>
    <w:rsid w:val="003E69DE"/>
    <w:rsid w:val="003F4744"/>
    <w:rsid w:val="003F54CF"/>
    <w:rsid w:val="0040132B"/>
    <w:rsid w:val="00403C90"/>
    <w:rsid w:val="004147BB"/>
    <w:rsid w:val="004200D7"/>
    <w:rsid w:val="00422667"/>
    <w:rsid w:val="00423FDC"/>
    <w:rsid w:val="00424661"/>
    <w:rsid w:val="004303F8"/>
    <w:rsid w:val="00432651"/>
    <w:rsid w:val="00432C62"/>
    <w:rsid w:val="0043411F"/>
    <w:rsid w:val="00434575"/>
    <w:rsid w:val="00436DA6"/>
    <w:rsid w:val="0044083A"/>
    <w:rsid w:val="00441738"/>
    <w:rsid w:val="004420A0"/>
    <w:rsid w:val="0044388C"/>
    <w:rsid w:val="00446481"/>
    <w:rsid w:val="00447121"/>
    <w:rsid w:val="00453322"/>
    <w:rsid w:val="00453349"/>
    <w:rsid w:val="004549D7"/>
    <w:rsid w:val="0045725A"/>
    <w:rsid w:val="00466116"/>
    <w:rsid w:val="00467B22"/>
    <w:rsid w:val="00474AAF"/>
    <w:rsid w:val="00475148"/>
    <w:rsid w:val="004766B7"/>
    <w:rsid w:val="00477733"/>
    <w:rsid w:val="00481967"/>
    <w:rsid w:val="004875F7"/>
    <w:rsid w:val="00490B2D"/>
    <w:rsid w:val="00491DAA"/>
    <w:rsid w:val="00492337"/>
    <w:rsid w:val="00493276"/>
    <w:rsid w:val="0049436A"/>
    <w:rsid w:val="004A0E96"/>
    <w:rsid w:val="004A1495"/>
    <w:rsid w:val="004A3A16"/>
    <w:rsid w:val="004A49F7"/>
    <w:rsid w:val="004A4E97"/>
    <w:rsid w:val="004B11BC"/>
    <w:rsid w:val="004B3650"/>
    <w:rsid w:val="004B3A8D"/>
    <w:rsid w:val="004B5740"/>
    <w:rsid w:val="004B5DC9"/>
    <w:rsid w:val="004B6E4C"/>
    <w:rsid w:val="004C2CCD"/>
    <w:rsid w:val="004C410E"/>
    <w:rsid w:val="004C51E0"/>
    <w:rsid w:val="004C6A76"/>
    <w:rsid w:val="004D1F0E"/>
    <w:rsid w:val="004D2B6C"/>
    <w:rsid w:val="004D2F74"/>
    <w:rsid w:val="004D5C99"/>
    <w:rsid w:val="004D6C62"/>
    <w:rsid w:val="004E6030"/>
    <w:rsid w:val="004F4C70"/>
    <w:rsid w:val="005013E7"/>
    <w:rsid w:val="005033C4"/>
    <w:rsid w:val="005056F8"/>
    <w:rsid w:val="00510202"/>
    <w:rsid w:val="00511BD0"/>
    <w:rsid w:val="00512D71"/>
    <w:rsid w:val="005139B9"/>
    <w:rsid w:val="00516392"/>
    <w:rsid w:val="00517077"/>
    <w:rsid w:val="00522931"/>
    <w:rsid w:val="00524DCE"/>
    <w:rsid w:val="0052610B"/>
    <w:rsid w:val="005269FD"/>
    <w:rsid w:val="0053035D"/>
    <w:rsid w:val="0053130C"/>
    <w:rsid w:val="00531DFD"/>
    <w:rsid w:val="00535514"/>
    <w:rsid w:val="00537BD4"/>
    <w:rsid w:val="00540BD3"/>
    <w:rsid w:val="0054484F"/>
    <w:rsid w:val="005455A4"/>
    <w:rsid w:val="005470D3"/>
    <w:rsid w:val="00550395"/>
    <w:rsid w:val="005530A3"/>
    <w:rsid w:val="005534ED"/>
    <w:rsid w:val="00555859"/>
    <w:rsid w:val="0056310F"/>
    <w:rsid w:val="005637F5"/>
    <w:rsid w:val="00567D5F"/>
    <w:rsid w:val="00575BF1"/>
    <w:rsid w:val="005763CE"/>
    <w:rsid w:val="005763F9"/>
    <w:rsid w:val="005809C2"/>
    <w:rsid w:val="005820B3"/>
    <w:rsid w:val="0058316E"/>
    <w:rsid w:val="00583257"/>
    <w:rsid w:val="00583A1C"/>
    <w:rsid w:val="005862AA"/>
    <w:rsid w:val="00587121"/>
    <w:rsid w:val="005875FC"/>
    <w:rsid w:val="00590AF1"/>
    <w:rsid w:val="005920C8"/>
    <w:rsid w:val="005923C4"/>
    <w:rsid w:val="005931C9"/>
    <w:rsid w:val="005959C1"/>
    <w:rsid w:val="005A2B67"/>
    <w:rsid w:val="005A4107"/>
    <w:rsid w:val="005B5B53"/>
    <w:rsid w:val="005C079C"/>
    <w:rsid w:val="005C079F"/>
    <w:rsid w:val="005C37A4"/>
    <w:rsid w:val="005C48DB"/>
    <w:rsid w:val="005C72EC"/>
    <w:rsid w:val="005C73EF"/>
    <w:rsid w:val="005C749D"/>
    <w:rsid w:val="005C77F1"/>
    <w:rsid w:val="005D06FB"/>
    <w:rsid w:val="005D275F"/>
    <w:rsid w:val="005D540F"/>
    <w:rsid w:val="005D61A8"/>
    <w:rsid w:val="005E0ED8"/>
    <w:rsid w:val="005E1C1E"/>
    <w:rsid w:val="005E4EE3"/>
    <w:rsid w:val="005E5D3A"/>
    <w:rsid w:val="005E5FC8"/>
    <w:rsid w:val="005E7877"/>
    <w:rsid w:val="005F1C63"/>
    <w:rsid w:val="005F2CBB"/>
    <w:rsid w:val="005F46B4"/>
    <w:rsid w:val="005F4A01"/>
    <w:rsid w:val="005F4F54"/>
    <w:rsid w:val="005F5810"/>
    <w:rsid w:val="00602437"/>
    <w:rsid w:val="00602787"/>
    <w:rsid w:val="00602ACD"/>
    <w:rsid w:val="00606037"/>
    <w:rsid w:val="00611FD2"/>
    <w:rsid w:val="00622AF5"/>
    <w:rsid w:val="006305C8"/>
    <w:rsid w:val="006364D1"/>
    <w:rsid w:val="006376DC"/>
    <w:rsid w:val="00640816"/>
    <w:rsid w:val="00640F89"/>
    <w:rsid w:val="00642482"/>
    <w:rsid w:val="00643B7F"/>
    <w:rsid w:val="006441A6"/>
    <w:rsid w:val="006451B8"/>
    <w:rsid w:val="00645447"/>
    <w:rsid w:val="00645586"/>
    <w:rsid w:val="00651050"/>
    <w:rsid w:val="006518D4"/>
    <w:rsid w:val="006531E9"/>
    <w:rsid w:val="0065446C"/>
    <w:rsid w:val="00654FED"/>
    <w:rsid w:val="00660396"/>
    <w:rsid w:val="00660DA7"/>
    <w:rsid w:val="00667CAE"/>
    <w:rsid w:val="006708AB"/>
    <w:rsid w:val="00670ACF"/>
    <w:rsid w:val="00670E7F"/>
    <w:rsid w:val="0067176F"/>
    <w:rsid w:val="00675809"/>
    <w:rsid w:val="00677A67"/>
    <w:rsid w:val="00685211"/>
    <w:rsid w:val="0068567C"/>
    <w:rsid w:val="0069097C"/>
    <w:rsid w:val="00690B8E"/>
    <w:rsid w:val="00692398"/>
    <w:rsid w:val="00693C2C"/>
    <w:rsid w:val="006976ED"/>
    <w:rsid w:val="006A0ED6"/>
    <w:rsid w:val="006A4AA4"/>
    <w:rsid w:val="006B0EE6"/>
    <w:rsid w:val="006B1111"/>
    <w:rsid w:val="006B48A9"/>
    <w:rsid w:val="006B4D92"/>
    <w:rsid w:val="006B5312"/>
    <w:rsid w:val="006B6506"/>
    <w:rsid w:val="006B76D0"/>
    <w:rsid w:val="006B79BD"/>
    <w:rsid w:val="006C08A9"/>
    <w:rsid w:val="006C1306"/>
    <w:rsid w:val="006C502B"/>
    <w:rsid w:val="006C50F6"/>
    <w:rsid w:val="006D0494"/>
    <w:rsid w:val="006D0734"/>
    <w:rsid w:val="006D244A"/>
    <w:rsid w:val="006D2741"/>
    <w:rsid w:val="006D717A"/>
    <w:rsid w:val="006E07D2"/>
    <w:rsid w:val="006E138C"/>
    <w:rsid w:val="006F07EC"/>
    <w:rsid w:val="006F184F"/>
    <w:rsid w:val="006F2D21"/>
    <w:rsid w:val="006F5069"/>
    <w:rsid w:val="006F647D"/>
    <w:rsid w:val="006F7608"/>
    <w:rsid w:val="00705A06"/>
    <w:rsid w:val="00710CF9"/>
    <w:rsid w:val="007110F8"/>
    <w:rsid w:val="00712BFC"/>
    <w:rsid w:val="00714BA8"/>
    <w:rsid w:val="0072021A"/>
    <w:rsid w:val="00720631"/>
    <w:rsid w:val="007206AC"/>
    <w:rsid w:val="00721FC6"/>
    <w:rsid w:val="00722D5A"/>
    <w:rsid w:val="00725069"/>
    <w:rsid w:val="0072685C"/>
    <w:rsid w:val="00727E68"/>
    <w:rsid w:val="0073537B"/>
    <w:rsid w:val="007356AE"/>
    <w:rsid w:val="0073688A"/>
    <w:rsid w:val="00736D46"/>
    <w:rsid w:val="00736E53"/>
    <w:rsid w:val="00746811"/>
    <w:rsid w:val="00750006"/>
    <w:rsid w:val="007527BB"/>
    <w:rsid w:val="00756F9D"/>
    <w:rsid w:val="00761F27"/>
    <w:rsid w:val="00762A89"/>
    <w:rsid w:val="007635F7"/>
    <w:rsid w:val="00764AF5"/>
    <w:rsid w:val="00766181"/>
    <w:rsid w:val="007664DD"/>
    <w:rsid w:val="00767319"/>
    <w:rsid w:val="00773C51"/>
    <w:rsid w:val="007744B1"/>
    <w:rsid w:val="00775EE8"/>
    <w:rsid w:val="00781BB5"/>
    <w:rsid w:val="00785375"/>
    <w:rsid w:val="00790942"/>
    <w:rsid w:val="00791567"/>
    <w:rsid w:val="007915EE"/>
    <w:rsid w:val="00792701"/>
    <w:rsid w:val="00793325"/>
    <w:rsid w:val="007943DD"/>
    <w:rsid w:val="00794E61"/>
    <w:rsid w:val="0079780C"/>
    <w:rsid w:val="007A03FA"/>
    <w:rsid w:val="007A0C18"/>
    <w:rsid w:val="007A0D0B"/>
    <w:rsid w:val="007A4589"/>
    <w:rsid w:val="007A520E"/>
    <w:rsid w:val="007B32FD"/>
    <w:rsid w:val="007B3FD3"/>
    <w:rsid w:val="007B442B"/>
    <w:rsid w:val="007B69CB"/>
    <w:rsid w:val="007B75E9"/>
    <w:rsid w:val="007C1BC5"/>
    <w:rsid w:val="007C689F"/>
    <w:rsid w:val="007D0317"/>
    <w:rsid w:val="007D22D8"/>
    <w:rsid w:val="007D6DBE"/>
    <w:rsid w:val="007E681F"/>
    <w:rsid w:val="007E7548"/>
    <w:rsid w:val="007F0197"/>
    <w:rsid w:val="007F034E"/>
    <w:rsid w:val="007F2131"/>
    <w:rsid w:val="007F2A8E"/>
    <w:rsid w:val="007F31D8"/>
    <w:rsid w:val="007F4CA6"/>
    <w:rsid w:val="00802C6F"/>
    <w:rsid w:val="00803F55"/>
    <w:rsid w:val="0080675A"/>
    <w:rsid w:val="00810D7E"/>
    <w:rsid w:val="00810E12"/>
    <w:rsid w:val="00814FEF"/>
    <w:rsid w:val="00816A3B"/>
    <w:rsid w:val="00817B79"/>
    <w:rsid w:val="008250EE"/>
    <w:rsid w:val="0082583F"/>
    <w:rsid w:val="00832D27"/>
    <w:rsid w:val="00833A55"/>
    <w:rsid w:val="008343FB"/>
    <w:rsid w:val="00834E2B"/>
    <w:rsid w:val="00834E36"/>
    <w:rsid w:val="008401AD"/>
    <w:rsid w:val="008415EF"/>
    <w:rsid w:val="0084206B"/>
    <w:rsid w:val="00843FC3"/>
    <w:rsid w:val="008517BB"/>
    <w:rsid w:val="008664E8"/>
    <w:rsid w:val="008712B6"/>
    <w:rsid w:val="00876782"/>
    <w:rsid w:val="0087720A"/>
    <w:rsid w:val="008840F8"/>
    <w:rsid w:val="008840FE"/>
    <w:rsid w:val="00894CA9"/>
    <w:rsid w:val="008A1072"/>
    <w:rsid w:val="008A12E8"/>
    <w:rsid w:val="008A5951"/>
    <w:rsid w:val="008A6D0E"/>
    <w:rsid w:val="008B1192"/>
    <w:rsid w:val="008B4C8F"/>
    <w:rsid w:val="008B53A9"/>
    <w:rsid w:val="008C4646"/>
    <w:rsid w:val="008C632D"/>
    <w:rsid w:val="008C79B0"/>
    <w:rsid w:val="008D3280"/>
    <w:rsid w:val="008D538D"/>
    <w:rsid w:val="008D65C3"/>
    <w:rsid w:val="008D7C94"/>
    <w:rsid w:val="008F36A5"/>
    <w:rsid w:val="008F403C"/>
    <w:rsid w:val="008F4695"/>
    <w:rsid w:val="008F7E04"/>
    <w:rsid w:val="00903B3F"/>
    <w:rsid w:val="00904B37"/>
    <w:rsid w:val="00906252"/>
    <w:rsid w:val="00911265"/>
    <w:rsid w:val="009116D4"/>
    <w:rsid w:val="009126D0"/>
    <w:rsid w:val="00912A53"/>
    <w:rsid w:val="00916C77"/>
    <w:rsid w:val="00920E87"/>
    <w:rsid w:val="009213D9"/>
    <w:rsid w:val="0092497E"/>
    <w:rsid w:val="00927180"/>
    <w:rsid w:val="009301D8"/>
    <w:rsid w:val="00931B7B"/>
    <w:rsid w:val="00931F2A"/>
    <w:rsid w:val="00931FB4"/>
    <w:rsid w:val="0093202A"/>
    <w:rsid w:val="00940C12"/>
    <w:rsid w:val="009421C5"/>
    <w:rsid w:val="00942BA6"/>
    <w:rsid w:val="009441C0"/>
    <w:rsid w:val="00946012"/>
    <w:rsid w:val="0095044B"/>
    <w:rsid w:val="0095691D"/>
    <w:rsid w:val="00960AA8"/>
    <w:rsid w:val="00960CB2"/>
    <w:rsid w:val="009639E3"/>
    <w:rsid w:val="00975F01"/>
    <w:rsid w:val="009815E1"/>
    <w:rsid w:val="009821D5"/>
    <w:rsid w:val="00982276"/>
    <w:rsid w:val="0098337E"/>
    <w:rsid w:val="0098380F"/>
    <w:rsid w:val="00983974"/>
    <w:rsid w:val="00984BA8"/>
    <w:rsid w:val="00986193"/>
    <w:rsid w:val="009871D3"/>
    <w:rsid w:val="009A42FE"/>
    <w:rsid w:val="009A69F9"/>
    <w:rsid w:val="009B46D8"/>
    <w:rsid w:val="009B5BDF"/>
    <w:rsid w:val="009B5C1A"/>
    <w:rsid w:val="009B6130"/>
    <w:rsid w:val="009B61F6"/>
    <w:rsid w:val="009C2609"/>
    <w:rsid w:val="009C2B3A"/>
    <w:rsid w:val="009C3FE5"/>
    <w:rsid w:val="009C4BE2"/>
    <w:rsid w:val="009C68F1"/>
    <w:rsid w:val="009C6E9A"/>
    <w:rsid w:val="009C7C30"/>
    <w:rsid w:val="009D3A77"/>
    <w:rsid w:val="009D54BB"/>
    <w:rsid w:val="009E27FF"/>
    <w:rsid w:val="009E2885"/>
    <w:rsid w:val="009F1E74"/>
    <w:rsid w:val="009F2557"/>
    <w:rsid w:val="009F28D9"/>
    <w:rsid w:val="009F3A58"/>
    <w:rsid w:val="009F4214"/>
    <w:rsid w:val="009F6184"/>
    <w:rsid w:val="00A0002B"/>
    <w:rsid w:val="00A04AF7"/>
    <w:rsid w:val="00A055AB"/>
    <w:rsid w:val="00A07C6B"/>
    <w:rsid w:val="00A12A9B"/>
    <w:rsid w:val="00A14215"/>
    <w:rsid w:val="00A24DE7"/>
    <w:rsid w:val="00A269CC"/>
    <w:rsid w:val="00A30B56"/>
    <w:rsid w:val="00A36765"/>
    <w:rsid w:val="00A36B85"/>
    <w:rsid w:val="00A4306E"/>
    <w:rsid w:val="00A6049C"/>
    <w:rsid w:val="00A60ACA"/>
    <w:rsid w:val="00A60B95"/>
    <w:rsid w:val="00A63DDE"/>
    <w:rsid w:val="00A644E1"/>
    <w:rsid w:val="00A656B3"/>
    <w:rsid w:val="00A66BAA"/>
    <w:rsid w:val="00A70B38"/>
    <w:rsid w:val="00A726D4"/>
    <w:rsid w:val="00A753DE"/>
    <w:rsid w:val="00A808B7"/>
    <w:rsid w:val="00A848D2"/>
    <w:rsid w:val="00A84997"/>
    <w:rsid w:val="00A87803"/>
    <w:rsid w:val="00A91ABF"/>
    <w:rsid w:val="00A91D64"/>
    <w:rsid w:val="00A94736"/>
    <w:rsid w:val="00A967CD"/>
    <w:rsid w:val="00A975FF"/>
    <w:rsid w:val="00AA6EDF"/>
    <w:rsid w:val="00AB1169"/>
    <w:rsid w:val="00AB16A5"/>
    <w:rsid w:val="00AB370E"/>
    <w:rsid w:val="00AB375C"/>
    <w:rsid w:val="00AB7430"/>
    <w:rsid w:val="00AC50F9"/>
    <w:rsid w:val="00AC5FE1"/>
    <w:rsid w:val="00AC6912"/>
    <w:rsid w:val="00AD09CA"/>
    <w:rsid w:val="00AD7680"/>
    <w:rsid w:val="00AE3543"/>
    <w:rsid w:val="00AE6704"/>
    <w:rsid w:val="00AE6C62"/>
    <w:rsid w:val="00AE7815"/>
    <w:rsid w:val="00AF017D"/>
    <w:rsid w:val="00AF0840"/>
    <w:rsid w:val="00AF5483"/>
    <w:rsid w:val="00AF555B"/>
    <w:rsid w:val="00AF580E"/>
    <w:rsid w:val="00AF7CC6"/>
    <w:rsid w:val="00B00997"/>
    <w:rsid w:val="00B03C03"/>
    <w:rsid w:val="00B03FF8"/>
    <w:rsid w:val="00B051E2"/>
    <w:rsid w:val="00B05523"/>
    <w:rsid w:val="00B12C03"/>
    <w:rsid w:val="00B1333E"/>
    <w:rsid w:val="00B15EE3"/>
    <w:rsid w:val="00B17A21"/>
    <w:rsid w:val="00B33453"/>
    <w:rsid w:val="00B33A21"/>
    <w:rsid w:val="00B347DD"/>
    <w:rsid w:val="00B416E8"/>
    <w:rsid w:val="00B42C3D"/>
    <w:rsid w:val="00B45C3A"/>
    <w:rsid w:val="00B51951"/>
    <w:rsid w:val="00B616BF"/>
    <w:rsid w:val="00B629D1"/>
    <w:rsid w:val="00B67BB3"/>
    <w:rsid w:val="00B73B14"/>
    <w:rsid w:val="00B74C2F"/>
    <w:rsid w:val="00B76876"/>
    <w:rsid w:val="00B77EA9"/>
    <w:rsid w:val="00B810B4"/>
    <w:rsid w:val="00B81E57"/>
    <w:rsid w:val="00B82E27"/>
    <w:rsid w:val="00B8452F"/>
    <w:rsid w:val="00B8664E"/>
    <w:rsid w:val="00B8665B"/>
    <w:rsid w:val="00BA0775"/>
    <w:rsid w:val="00BA17DA"/>
    <w:rsid w:val="00BA200F"/>
    <w:rsid w:val="00BA2444"/>
    <w:rsid w:val="00BA63B3"/>
    <w:rsid w:val="00BB01D6"/>
    <w:rsid w:val="00BB2EAD"/>
    <w:rsid w:val="00BB332C"/>
    <w:rsid w:val="00BB5095"/>
    <w:rsid w:val="00BB62EA"/>
    <w:rsid w:val="00BB7379"/>
    <w:rsid w:val="00BC0888"/>
    <w:rsid w:val="00BC32D2"/>
    <w:rsid w:val="00BC5630"/>
    <w:rsid w:val="00BD0671"/>
    <w:rsid w:val="00BD0836"/>
    <w:rsid w:val="00BD456B"/>
    <w:rsid w:val="00BD5605"/>
    <w:rsid w:val="00BD7C6F"/>
    <w:rsid w:val="00BE0D0D"/>
    <w:rsid w:val="00BE0F43"/>
    <w:rsid w:val="00BE200B"/>
    <w:rsid w:val="00BF14E9"/>
    <w:rsid w:val="00BF18AE"/>
    <w:rsid w:val="00BF2277"/>
    <w:rsid w:val="00BF2703"/>
    <w:rsid w:val="00BF35BB"/>
    <w:rsid w:val="00BF4AA5"/>
    <w:rsid w:val="00BF4C70"/>
    <w:rsid w:val="00BF4D89"/>
    <w:rsid w:val="00C016B4"/>
    <w:rsid w:val="00C02F76"/>
    <w:rsid w:val="00C1022F"/>
    <w:rsid w:val="00C109C3"/>
    <w:rsid w:val="00C10D3A"/>
    <w:rsid w:val="00C11F8E"/>
    <w:rsid w:val="00C12E0E"/>
    <w:rsid w:val="00C135D8"/>
    <w:rsid w:val="00C14B92"/>
    <w:rsid w:val="00C15443"/>
    <w:rsid w:val="00C15458"/>
    <w:rsid w:val="00C169B8"/>
    <w:rsid w:val="00C22BC3"/>
    <w:rsid w:val="00C2420C"/>
    <w:rsid w:val="00C2530A"/>
    <w:rsid w:val="00C26256"/>
    <w:rsid w:val="00C305B4"/>
    <w:rsid w:val="00C3141E"/>
    <w:rsid w:val="00C36C0D"/>
    <w:rsid w:val="00C41214"/>
    <w:rsid w:val="00C42A8D"/>
    <w:rsid w:val="00C45CE7"/>
    <w:rsid w:val="00C460DC"/>
    <w:rsid w:val="00C52216"/>
    <w:rsid w:val="00C61E65"/>
    <w:rsid w:val="00C646CE"/>
    <w:rsid w:val="00C65843"/>
    <w:rsid w:val="00C67070"/>
    <w:rsid w:val="00C676B9"/>
    <w:rsid w:val="00C70D8D"/>
    <w:rsid w:val="00C71AD9"/>
    <w:rsid w:val="00C71DAB"/>
    <w:rsid w:val="00C75012"/>
    <w:rsid w:val="00C75086"/>
    <w:rsid w:val="00C77CAF"/>
    <w:rsid w:val="00C816A6"/>
    <w:rsid w:val="00C85119"/>
    <w:rsid w:val="00C85752"/>
    <w:rsid w:val="00C85EA7"/>
    <w:rsid w:val="00C863CE"/>
    <w:rsid w:val="00C92899"/>
    <w:rsid w:val="00C94650"/>
    <w:rsid w:val="00C9550F"/>
    <w:rsid w:val="00C97AE2"/>
    <w:rsid w:val="00CA2213"/>
    <w:rsid w:val="00CA2BDF"/>
    <w:rsid w:val="00CA5058"/>
    <w:rsid w:val="00CB2EB5"/>
    <w:rsid w:val="00CB3294"/>
    <w:rsid w:val="00CB5B66"/>
    <w:rsid w:val="00CB5E88"/>
    <w:rsid w:val="00CC5586"/>
    <w:rsid w:val="00CD1DA1"/>
    <w:rsid w:val="00CD228A"/>
    <w:rsid w:val="00CD531A"/>
    <w:rsid w:val="00CD5DB5"/>
    <w:rsid w:val="00CD6E5B"/>
    <w:rsid w:val="00CE202E"/>
    <w:rsid w:val="00CE2267"/>
    <w:rsid w:val="00CE3740"/>
    <w:rsid w:val="00CE7065"/>
    <w:rsid w:val="00D01055"/>
    <w:rsid w:val="00D015B8"/>
    <w:rsid w:val="00D02724"/>
    <w:rsid w:val="00D1612E"/>
    <w:rsid w:val="00D20F65"/>
    <w:rsid w:val="00D210F7"/>
    <w:rsid w:val="00D236CF"/>
    <w:rsid w:val="00D23D42"/>
    <w:rsid w:val="00D27F1E"/>
    <w:rsid w:val="00D3115A"/>
    <w:rsid w:val="00D31923"/>
    <w:rsid w:val="00D33AE1"/>
    <w:rsid w:val="00D36FD4"/>
    <w:rsid w:val="00D41247"/>
    <w:rsid w:val="00D4557F"/>
    <w:rsid w:val="00D47D5D"/>
    <w:rsid w:val="00D50639"/>
    <w:rsid w:val="00D52BA9"/>
    <w:rsid w:val="00D54D9C"/>
    <w:rsid w:val="00D5624C"/>
    <w:rsid w:val="00D6196C"/>
    <w:rsid w:val="00D61D61"/>
    <w:rsid w:val="00D62227"/>
    <w:rsid w:val="00D63573"/>
    <w:rsid w:val="00D653FC"/>
    <w:rsid w:val="00D6581B"/>
    <w:rsid w:val="00D678B2"/>
    <w:rsid w:val="00D71521"/>
    <w:rsid w:val="00D74540"/>
    <w:rsid w:val="00D74CA4"/>
    <w:rsid w:val="00D759A8"/>
    <w:rsid w:val="00D76251"/>
    <w:rsid w:val="00D76A31"/>
    <w:rsid w:val="00D77057"/>
    <w:rsid w:val="00D7796E"/>
    <w:rsid w:val="00D77E5E"/>
    <w:rsid w:val="00D80ECA"/>
    <w:rsid w:val="00D821D7"/>
    <w:rsid w:val="00D9115D"/>
    <w:rsid w:val="00D934F7"/>
    <w:rsid w:val="00D97BE9"/>
    <w:rsid w:val="00DA08E4"/>
    <w:rsid w:val="00DA2CC8"/>
    <w:rsid w:val="00DA345D"/>
    <w:rsid w:val="00DA7CAC"/>
    <w:rsid w:val="00DB0535"/>
    <w:rsid w:val="00DB2DAE"/>
    <w:rsid w:val="00DB4070"/>
    <w:rsid w:val="00DC1630"/>
    <w:rsid w:val="00DC2EE4"/>
    <w:rsid w:val="00DE57FE"/>
    <w:rsid w:val="00DE5E7D"/>
    <w:rsid w:val="00DE7228"/>
    <w:rsid w:val="00DF7FD0"/>
    <w:rsid w:val="00E002E6"/>
    <w:rsid w:val="00E00773"/>
    <w:rsid w:val="00E00BF0"/>
    <w:rsid w:val="00E02F46"/>
    <w:rsid w:val="00E12D63"/>
    <w:rsid w:val="00E146F1"/>
    <w:rsid w:val="00E162BA"/>
    <w:rsid w:val="00E16E9C"/>
    <w:rsid w:val="00E17C81"/>
    <w:rsid w:val="00E20D12"/>
    <w:rsid w:val="00E2189E"/>
    <w:rsid w:val="00E240C0"/>
    <w:rsid w:val="00E240F5"/>
    <w:rsid w:val="00E31927"/>
    <w:rsid w:val="00E326F1"/>
    <w:rsid w:val="00E330A2"/>
    <w:rsid w:val="00E340AD"/>
    <w:rsid w:val="00E35ECE"/>
    <w:rsid w:val="00E50E6F"/>
    <w:rsid w:val="00E5573D"/>
    <w:rsid w:val="00E5627C"/>
    <w:rsid w:val="00E63E8E"/>
    <w:rsid w:val="00E66855"/>
    <w:rsid w:val="00E6686A"/>
    <w:rsid w:val="00E73994"/>
    <w:rsid w:val="00E81085"/>
    <w:rsid w:val="00E90B07"/>
    <w:rsid w:val="00E91C3D"/>
    <w:rsid w:val="00E929A9"/>
    <w:rsid w:val="00EA02D5"/>
    <w:rsid w:val="00EA0CF1"/>
    <w:rsid w:val="00EA3C85"/>
    <w:rsid w:val="00EA66E5"/>
    <w:rsid w:val="00EB07C7"/>
    <w:rsid w:val="00EB641A"/>
    <w:rsid w:val="00EB7321"/>
    <w:rsid w:val="00EC19FB"/>
    <w:rsid w:val="00EC5A3E"/>
    <w:rsid w:val="00EC66F1"/>
    <w:rsid w:val="00EC7203"/>
    <w:rsid w:val="00ED0CA7"/>
    <w:rsid w:val="00ED285C"/>
    <w:rsid w:val="00ED4DE1"/>
    <w:rsid w:val="00ED5B5D"/>
    <w:rsid w:val="00EE3B3C"/>
    <w:rsid w:val="00EE64F2"/>
    <w:rsid w:val="00EE69D8"/>
    <w:rsid w:val="00EF0A9A"/>
    <w:rsid w:val="00EF26E3"/>
    <w:rsid w:val="00EF606A"/>
    <w:rsid w:val="00EF71F7"/>
    <w:rsid w:val="00EF75D8"/>
    <w:rsid w:val="00F02022"/>
    <w:rsid w:val="00F02365"/>
    <w:rsid w:val="00F03044"/>
    <w:rsid w:val="00F0406A"/>
    <w:rsid w:val="00F04803"/>
    <w:rsid w:val="00F05386"/>
    <w:rsid w:val="00F0784A"/>
    <w:rsid w:val="00F07C45"/>
    <w:rsid w:val="00F115A0"/>
    <w:rsid w:val="00F14AC5"/>
    <w:rsid w:val="00F163B7"/>
    <w:rsid w:val="00F17714"/>
    <w:rsid w:val="00F22AD6"/>
    <w:rsid w:val="00F23D38"/>
    <w:rsid w:val="00F25B81"/>
    <w:rsid w:val="00F274C9"/>
    <w:rsid w:val="00F313C6"/>
    <w:rsid w:val="00F31839"/>
    <w:rsid w:val="00F336F7"/>
    <w:rsid w:val="00F33C21"/>
    <w:rsid w:val="00F358AB"/>
    <w:rsid w:val="00F37293"/>
    <w:rsid w:val="00F375A5"/>
    <w:rsid w:val="00F459A5"/>
    <w:rsid w:val="00F45C72"/>
    <w:rsid w:val="00F46CD3"/>
    <w:rsid w:val="00F5338B"/>
    <w:rsid w:val="00F6526D"/>
    <w:rsid w:val="00F65A66"/>
    <w:rsid w:val="00F66B10"/>
    <w:rsid w:val="00F677B9"/>
    <w:rsid w:val="00F73CDA"/>
    <w:rsid w:val="00F75D75"/>
    <w:rsid w:val="00F761B5"/>
    <w:rsid w:val="00F81230"/>
    <w:rsid w:val="00F8133E"/>
    <w:rsid w:val="00F815CF"/>
    <w:rsid w:val="00F85E06"/>
    <w:rsid w:val="00F90917"/>
    <w:rsid w:val="00FA1FF3"/>
    <w:rsid w:val="00FA3665"/>
    <w:rsid w:val="00FA3806"/>
    <w:rsid w:val="00FA3B14"/>
    <w:rsid w:val="00FA3BD7"/>
    <w:rsid w:val="00FA3C46"/>
    <w:rsid w:val="00FA4EF4"/>
    <w:rsid w:val="00FA694A"/>
    <w:rsid w:val="00FB19BB"/>
    <w:rsid w:val="00FB342B"/>
    <w:rsid w:val="00FB7B9C"/>
    <w:rsid w:val="00FC4814"/>
    <w:rsid w:val="00FD3A60"/>
    <w:rsid w:val="00FD66B8"/>
    <w:rsid w:val="00FD6EBC"/>
    <w:rsid w:val="00FE0EF8"/>
    <w:rsid w:val="00FE6F21"/>
    <w:rsid w:val="00FF324F"/>
    <w:rsid w:val="00FF3724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17F4BB"/>
  <w15:chartTrackingRefBased/>
  <w15:docId w15:val="{5C3A9B74-F79F-423B-98ED-72058B19F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AB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B11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B1169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B5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B5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B5C1A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190AD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李志鹏</dc:creator>
  <cp:keywords/>
  <dc:description/>
  <cp:lastModifiedBy>李志鹏</cp:lastModifiedBy>
  <cp:revision>7</cp:revision>
  <cp:lastPrinted>2026-07-23T01:28:00Z</cp:lastPrinted>
  <dcterms:created xsi:type="dcterms:W3CDTF">2026-08-18T00:13:00Z</dcterms:created>
  <dcterms:modified xsi:type="dcterms:W3CDTF">2026-08-19T08:14:00Z</dcterms:modified>
</cp:coreProperties>
</file>