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4F90" w14:textId="77777777" w:rsidR="00487F2C" w:rsidRDefault="00000000" w:rsidP="002D1484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证券代码：</w:t>
      </w:r>
      <w:r>
        <w:rPr>
          <w:rFonts w:ascii="Times New Roman" w:eastAsia="宋体" w:hAnsi="Times New Roman" w:cs="Times New Roman"/>
          <w:sz w:val="24"/>
          <w:szCs w:val="24"/>
        </w:rPr>
        <w:t xml:space="preserve">603612                               </w:t>
      </w:r>
      <w:r>
        <w:rPr>
          <w:rFonts w:ascii="Times New Roman" w:eastAsia="宋体" w:hAnsi="Times New Roman" w:cs="Times New Roman"/>
          <w:sz w:val="24"/>
          <w:szCs w:val="24"/>
        </w:rPr>
        <w:t>证券简称：索通发展</w:t>
      </w:r>
    </w:p>
    <w:p w14:paraId="2E9F12C4" w14:textId="77777777" w:rsidR="00487F2C" w:rsidRDefault="00000000" w:rsidP="002D1484">
      <w:pPr>
        <w:spacing w:beforeLines="100" w:before="312" w:line="360" w:lineRule="auto"/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投资者关系活动记录表</w:t>
      </w:r>
    </w:p>
    <w:p w14:paraId="279FBFAC" w14:textId="447942B4" w:rsidR="00487F2C" w:rsidRDefault="00000000" w:rsidP="002D1484">
      <w:pPr>
        <w:wordWrap w:val="0"/>
        <w:spacing w:line="360" w:lineRule="auto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编号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  <w:r w:rsidR="00826112">
        <w:rPr>
          <w:rFonts w:ascii="Times New Roman" w:eastAsia="宋体" w:hAnsi="Times New Roman" w:cs="Times New Roman"/>
          <w:sz w:val="24"/>
          <w:szCs w:val="24"/>
        </w:rPr>
        <w:t>202</w:t>
      </w:r>
      <w:r w:rsidR="00826112"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="00D636FB">
        <w:rPr>
          <w:rFonts w:ascii="Times New Roman" w:eastAsia="宋体" w:hAnsi="Times New Roman" w:cs="Times New Roman" w:hint="eastAsia"/>
          <w:sz w:val="24"/>
          <w:szCs w:val="24"/>
        </w:rPr>
        <w:t>05</w:t>
      </w:r>
    </w:p>
    <w:tbl>
      <w:tblPr>
        <w:tblStyle w:val="ad"/>
        <w:tblW w:w="8681" w:type="dxa"/>
        <w:jc w:val="center"/>
        <w:tblLook w:val="04A0" w:firstRow="1" w:lastRow="0" w:firstColumn="1" w:lastColumn="0" w:noHBand="0" w:noVBand="1"/>
      </w:tblPr>
      <w:tblGrid>
        <w:gridCol w:w="988"/>
        <w:gridCol w:w="7693"/>
      </w:tblGrid>
      <w:tr w:rsidR="00487F2C" w:rsidRPr="006D508F" w14:paraId="01FFD767" w14:textId="77777777" w:rsidTr="00E049C1">
        <w:trPr>
          <w:jc w:val="center"/>
        </w:trPr>
        <w:tc>
          <w:tcPr>
            <w:tcW w:w="988" w:type="dxa"/>
            <w:vAlign w:val="center"/>
          </w:tcPr>
          <w:p w14:paraId="40E9DD62" w14:textId="77777777" w:rsidR="00A653D4" w:rsidRDefault="0000000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活动</w:t>
            </w:r>
          </w:p>
          <w:p w14:paraId="3688F47D" w14:textId="0DB3AC69" w:rsidR="00487F2C" w:rsidRPr="006D508F" w:rsidRDefault="0000000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7693" w:type="dxa"/>
          </w:tcPr>
          <w:p w14:paraId="3F18326E" w14:textId="6188A18F" w:rsidR="00487F2C" w:rsidRPr="006D508F" w:rsidRDefault="009A60F6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52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特定对象调研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0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分析师会议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媒体采访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="00BA1C81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路演活动</w:t>
            </w:r>
          </w:p>
          <w:p w14:paraId="1E5389B1" w14:textId="08B60276" w:rsidR="00487F2C" w:rsidRPr="006D508F" w:rsidRDefault="004E7F1D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业绩</w:t>
            </w:r>
            <w:r w:rsidR="00CC268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交流</w:t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会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新闻发布会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="00F60BFE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F60BFE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现场参观</w:t>
            </w:r>
            <w:r w:rsidR="00CC2686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89075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CC2686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="00CC2686"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r w:rsidR="00CC2686"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业绩说明会</w:t>
            </w:r>
          </w:p>
          <w:p w14:paraId="05D61C14" w14:textId="77777777" w:rsidR="00487F2C" w:rsidRPr="006D508F" w:rsidRDefault="00000000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A3"/>
            </w:r>
            <w:proofErr w:type="gramStart"/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其他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请说明</w:t>
            </w:r>
            <w:proofErr w:type="gramEnd"/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                                   </w:t>
            </w:r>
          </w:p>
        </w:tc>
      </w:tr>
      <w:tr w:rsidR="009A0483" w:rsidRPr="006D508F" w14:paraId="40C2A9C3" w14:textId="77777777" w:rsidTr="00E049C1">
        <w:trPr>
          <w:trHeight w:val="36"/>
          <w:jc w:val="center"/>
        </w:trPr>
        <w:tc>
          <w:tcPr>
            <w:tcW w:w="988" w:type="dxa"/>
            <w:vAlign w:val="center"/>
          </w:tcPr>
          <w:p w14:paraId="217B1023" w14:textId="76ED2F27" w:rsidR="009A0483" w:rsidRPr="006D508F" w:rsidRDefault="009A0483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0" w:name="_Hlk167999272"/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投资者信息</w:t>
            </w:r>
          </w:p>
        </w:tc>
        <w:tc>
          <w:tcPr>
            <w:tcW w:w="7693" w:type="dxa"/>
          </w:tcPr>
          <w:p w14:paraId="2C4A7DA3" w14:textId="61EAB4E0" w:rsidR="009A0483" w:rsidRPr="00FA6465" w:rsidRDefault="00AC7012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C7012">
              <w:rPr>
                <w:rFonts w:ascii="Times New Roman" w:eastAsia="宋体" w:hAnsi="Times New Roman" w:cs="Times New Roman"/>
                <w:sz w:val="24"/>
                <w:szCs w:val="24"/>
              </w:rPr>
              <w:t>鹏扬基金</w:t>
            </w:r>
            <w:r w:rsidR="007954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795436">
              <w:rPr>
                <w:rFonts w:ascii="Times New Roman" w:eastAsia="宋体" w:hAnsi="Times New Roman" w:cs="Times New Roman"/>
                <w:sz w:val="24"/>
                <w:szCs w:val="24"/>
              </w:rPr>
              <w:t>信达澳亚基金</w:t>
            </w:r>
            <w:r w:rsidR="007954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上海国际信托、鸿运私募、前海君安资管、贵山私募、上海顺领资管、递归私募、寰宸私募、西安瀑布资管、上海敦颐资管、杭州联创投资、北京禹田资本、硕丰私募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涨不停基金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华阳国际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ACG MANAGEMENT PTE. LTD.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Pro Tactical Global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、拓森投资控股、中国信达、中财招商集团、鲲鹏恒隆投资、天津远望资管、浦赢建和资管、翎展私募、度势投资、</w:t>
            </w:r>
            <w:r w:rsidR="00795436" w:rsidRPr="0041449A">
              <w:rPr>
                <w:rFonts w:ascii="Times New Roman" w:eastAsia="宋体" w:hAnsi="Times New Roman" w:cs="Times New Roman"/>
                <w:sz w:val="24"/>
                <w:szCs w:val="24"/>
              </w:rPr>
              <w:t>爱华资产</w:t>
            </w:r>
            <w:r w:rsidR="00795436" w:rsidRPr="004144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华创证券、天风证券、国投证券、浙商证券、兴业证券、方正证券、华福证券、华西证券、国信证券、国金证券、中泰证券、国盛证券、长城证券、华安证券、国海证券、东方证券、开源证券、中信证券、光大证券、国泰海通证券、东北证券、中银国际证券、中信期货</w:t>
            </w:r>
            <w:r w:rsidR="009A0483" w:rsidRPr="00E67E0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（排名不分先后）</w:t>
            </w:r>
            <w:r w:rsidR="00E628E3" w:rsidRPr="00E628E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</w:p>
        </w:tc>
      </w:tr>
      <w:bookmarkEnd w:id="0"/>
      <w:tr w:rsidR="003D4850" w:rsidRPr="006D508F" w14:paraId="2072EA5C" w14:textId="77777777" w:rsidTr="00E049C1">
        <w:trPr>
          <w:jc w:val="center"/>
        </w:trPr>
        <w:tc>
          <w:tcPr>
            <w:tcW w:w="988" w:type="dxa"/>
          </w:tcPr>
          <w:p w14:paraId="292FABD1" w14:textId="77777777" w:rsidR="003D4850" w:rsidRPr="006D508F" w:rsidRDefault="003D485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7693" w:type="dxa"/>
          </w:tcPr>
          <w:p w14:paraId="24DF2A9F" w14:textId="7B00D9D0" w:rsidR="003D4850" w:rsidRPr="006D508F" w:rsidRDefault="003D4850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82611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0B351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</w:p>
        </w:tc>
      </w:tr>
      <w:tr w:rsidR="00835C7C" w:rsidRPr="006D508F" w14:paraId="14643B8E" w14:textId="77777777" w:rsidTr="00E049C1">
        <w:trPr>
          <w:jc w:val="center"/>
        </w:trPr>
        <w:tc>
          <w:tcPr>
            <w:tcW w:w="988" w:type="dxa"/>
          </w:tcPr>
          <w:p w14:paraId="2DAD8B19" w14:textId="644D62DE" w:rsidR="00835C7C" w:rsidRPr="006D508F" w:rsidRDefault="00835C7C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7693" w:type="dxa"/>
          </w:tcPr>
          <w:p w14:paraId="75BDFB72" w14:textId="07D6C5E7" w:rsidR="00835C7C" w:rsidRPr="006D508F" w:rsidRDefault="00835C7C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线上</w:t>
            </w:r>
          </w:p>
        </w:tc>
      </w:tr>
      <w:tr w:rsidR="003D4850" w:rsidRPr="006D508F" w14:paraId="6206D155" w14:textId="77777777" w:rsidTr="00E049C1">
        <w:trPr>
          <w:trHeight w:val="485"/>
          <w:jc w:val="center"/>
        </w:trPr>
        <w:tc>
          <w:tcPr>
            <w:tcW w:w="988" w:type="dxa"/>
            <w:vAlign w:val="center"/>
          </w:tcPr>
          <w:p w14:paraId="3CD8DD77" w14:textId="77777777" w:rsidR="003D4850" w:rsidRPr="006D508F" w:rsidRDefault="003D485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公司接待人员</w:t>
            </w:r>
          </w:p>
        </w:tc>
        <w:tc>
          <w:tcPr>
            <w:tcW w:w="7693" w:type="dxa"/>
            <w:vAlign w:val="center"/>
          </w:tcPr>
          <w:p w14:paraId="276C64BB" w14:textId="2E735AE7" w:rsidR="00637A7D" w:rsidRDefault="00637A7D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姓名：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郎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静</w:t>
            </w:r>
            <w:proofErr w:type="gramEnd"/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职位：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董事、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总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裁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     </w:t>
            </w:r>
          </w:p>
          <w:p w14:paraId="1041FAEE" w14:textId="77777777" w:rsidR="00AE71D7" w:rsidRDefault="00AE71D7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姓名：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E71D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章夏威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职位：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E71D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财务总监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           </w:t>
            </w:r>
          </w:p>
          <w:p w14:paraId="72A5E9CA" w14:textId="38D4801F" w:rsidR="00826112" w:rsidRPr="00826112" w:rsidRDefault="00826112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</w:pP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姓名：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成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杰</w:t>
            </w:r>
            <w:proofErr w:type="gramEnd"/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职位：</w:t>
            </w: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E71D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>董事会秘书</w:t>
            </w:r>
            <w:r w:rsidRPr="006D508F">
              <w:rPr>
                <w:rFonts w:ascii="Times New Roman" w:eastAsia="宋体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</w:tc>
      </w:tr>
      <w:tr w:rsidR="003D4850" w:rsidRPr="00E60A5C" w14:paraId="761156C1" w14:textId="77777777" w:rsidTr="00AF1293">
        <w:trPr>
          <w:trHeight w:val="12465"/>
          <w:jc w:val="center"/>
        </w:trPr>
        <w:tc>
          <w:tcPr>
            <w:tcW w:w="988" w:type="dxa"/>
            <w:vAlign w:val="center"/>
          </w:tcPr>
          <w:p w14:paraId="18B2EFF8" w14:textId="77777777" w:rsidR="009E47A1" w:rsidRDefault="003D485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lastRenderedPageBreak/>
              <w:t>调研</w:t>
            </w:r>
          </w:p>
          <w:p w14:paraId="3A9999E6" w14:textId="57F6233E" w:rsidR="003D4850" w:rsidRPr="006D508F" w:rsidRDefault="003D485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7693" w:type="dxa"/>
          </w:tcPr>
          <w:p w14:paraId="2C093EB9" w14:textId="686B7191" w:rsidR="00812F34" w:rsidRPr="000F7955" w:rsidRDefault="00667342" w:rsidP="00812F34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产线</w:t>
            </w:r>
            <w:r w:rsidR="000F795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检修</w:t>
            </w:r>
            <w:r w:rsidR="00A8245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对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公司</w:t>
            </w:r>
            <w:r w:rsidR="00A8245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盈利的</w:t>
            </w:r>
            <w:r w:rsidR="000F795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影响</w:t>
            </w:r>
            <w:r w:rsidR="00812F34" w:rsidRPr="000F7955">
              <w:rPr>
                <w:rFonts w:ascii="宋体" w:eastAsia="宋体" w:hAnsi="宋体"/>
                <w:b/>
                <w:bCs/>
                <w:sz w:val="24"/>
                <w:szCs w:val="24"/>
              </w:rPr>
              <w:t>？展望下半年，全年销量是否有可能超出原先设定的</w:t>
            </w:r>
            <w:r w:rsidR="0041449A" w:rsidRPr="000F7955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销量</w:t>
            </w:r>
            <w:r w:rsidR="00812F34" w:rsidRPr="000F7955">
              <w:rPr>
                <w:rFonts w:ascii="宋体" w:eastAsia="宋体" w:hAnsi="宋体"/>
                <w:b/>
                <w:bCs/>
                <w:sz w:val="24"/>
                <w:szCs w:val="24"/>
              </w:rPr>
              <w:t>指引？</w:t>
            </w:r>
          </w:p>
          <w:p w14:paraId="79B804E3" w14:textId="04E84E70" w:rsidR="00812F34" w:rsidRPr="000F7955" w:rsidRDefault="000B3518" w:rsidP="0041449A">
            <w:pPr>
              <w:spacing w:line="360" w:lineRule="auto"/>
              <w:ind w:firstLineChars="200" w:firstLine="48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技改大修对上半年业绩的影响主要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体现在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两方面：一是产量端，自产产量与去年同期基本持平，但</w:t>
            </w:r>
            <w:r w:rsidR="00812F34" w:rsidRPr="000F7955">
              <w:rPr>
                <w:rFonts w:ascii="宋体" w:eastAsia="宋体" w:hAnsi="宋体" w:hint="eastAsia"/>
                <w:sz w:val="24"/>
                <w:szCs w:val="24"/>
              </w:rPr>
              <w:t>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保障</w:t>
            </w:r>
            <w:r w:rsidR="00812F34" w:rsidRPr="000F7955">
              <w:rPr>
                <w:rFonts w:ascii="宋体" w:eastAsia="宋体" w:hAnsi="宋体" w:hint="eastAsia"/>
                <w:sz w:val="24"/>
                <w:szCs w:val="24"/>
              </w:rPr>
              <w:t>市场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订单</w:t>
            </w:r>
            <w:r w:rsidR="00812F34" w:rsidRPr="000F7955">
              <w:rPr>
                <w:rFonts w:ascii="宋体" w:eastAsia="宋体" w:hAnsi="宋体" w:hint="eastAsia"/>
                <w:sz w:val="24"/>
                <w:szCs w:val="24"/>
              </w:rPr>
              <w:t>交付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，公司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新增</w:t>
            </w:r>
            <w:r w:rsidR="00812F34" w:rsidRPr="000F7955">
              <w:rPr>
                <w:rFonts w:ascii="宋体" w:eastAsia="宋体" w:hAnsi="宋体" w:hint="eastAsia"/>
                <w:sz w:val="24"/>
                <w:szCs w:val="24"/>
              </w:rPr>
              <w:t>大量</w:t>
            </w:r>
            <w:r w:rsidR="00812F34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OEM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代工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业务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，该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类业务毛利</w:t>
            </w:r>
            <w:r w:rsidR="0072770F">
              <w:rPr>
                <w:rFonts w:ascii="宋体" w:eastAsia="宋体" w:hAnsi="宋体" w:hint="eastAsia"/>
                <w:sz w:val="24"/>
                <w:szCs w:val="24"/>
              </w:rPr>
              <w:t>较低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；二是资产减值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层面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，检修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产生相应资产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减值损失。基于当前产销节奏及下半年预期表现，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公司</w:t>
            </w:r>
            <w:r w:rsidR="0072770F">
              <w:rPr>
                <w:rFonts w:ascii="宋体" w:eastAsia="宋体" w:hAnsi="宋体" w:hint="eastAsia"/>
                <w:sz w:val="24"/>
                <w:szCs w:val="24"/>
              </w:rPr>
              <w:t>预焙阳极业务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全年</w:t>
            </w:r>
            <w:r w:rsidR="0072770F">
              <w:rPr>
                <w:rFonts w:ascii="宋体" w:eastAsia="宋体" w:hAnsi="宋体" w:hint="eastAsia"/>
                <w:sz w:val="24"/>
                <w:szCs w:val="24"/>
              </w:rPr>
              <w:t>完成</w:t>
            </w:r>
            <w:r w:rsidR="0072770F" w:rsidRPr="00667342">
              <w:rPr>
                <w:rFonts w:ascii="Times New Roman" w:eastAsia="宋体" w:hAnsi="Times New Roman" w:cs="Times New Roman"/>
                <w:sz w:val="24"/>
                <w:szCs w:val="24"/>
              </w:rPr>
              <w:t>380</w:t>
            </w:r>
            <w:r w:rsidR="0072770F" w:rsidRPr="00667342">
              <w:rPr>
                <w:rFonts w:ascii="Times New Roman" w:eastAsia="宋体" w:hAnsi="Times New Roman" w:cs="Times New Roman"/>
                <w:sz w:val="24"/>
                <w:szCs w:val="24"/>
              </w:rPr>
              <w:t>万吨</w:t>
            </w:r>
            <w:r w:rsidR="0072770F">
              <w:rPr>
                <w:rFonts w:ascii="宋体" w:eastAsia="宋体" w:hAnsi="宋体" w:hint="eastAsia"/>
                <w:sz w:val="24"/>
                <w:szCs w:val="24"/>
              </w:rPr>
              <w:t>的</w:t>
            </w:r>
            <w:r w:rsidR="00812F34" w:rsidRPr="000F7955">
              <w:rPr>
                <w:rFonts w:ascii="宋体" w:eastAsia="宋体" w:hAnsi="宋体"/>
                <w:sz w:val="24"/>
                <w:szCs w:val="24"/>
              </w:rPr>
              <w:t>销量指引具备较高确定性。</w:t>
            </w:r>
          </w:p>
          <w:p w14:paraId="1311CD15" w14:textId="28E87F31" w:rsidR="00E14055" w:rsidRPr="00790807" w:rsidRDefault="0041449A" w:rsidP="00E14055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第二季度</w:t>
            </w:r>
            <w:r w:rsidR="00597590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预焙阳极</w:t>
            </w:r>
            <w:r w:rsidR="00842827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吨利润</w:t>
            </w: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与第一季度相比的变化趋势如何</w:t>
            </w:r>
            <w:r w:rsidR="00E14055" w:rsidRPr="001339C1">
              <w:rPr>
                <w:rFonts w:ascii="Times New Roman" w:eastAsia="宋体" w:hAnsi="Times New Roman" w:cs="Times New Roman"/>
                <w:b/>
                <w:bCs/>
                <w:sz w:val="24"/>
              </w:rPr>
              <w:t>？</w:t>
            </w:r>
          </w:p>
          <w:p w14:paraId="7C93A7BA" w14:textId="545C8CA8" w:rsidR="00E14055" w:rsidRDefault="0041449A" w:rsidP="00E14055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sz w:val="24"/>
              </w:rPr>
              <w:t>第二季度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预焙阳极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吨利润较第一季度有所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回落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，主要受两方面因素影响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，一是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OEM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代工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 w:rsidR="0072770F" w:rsidRPr="0072770F">
              <w:rPr>
                <w:rFonts w:ascii="Times New Roman" w:eastAsia="宋体" w:hAnsi="Times New Roman" w:cs="Times New Roman"/>
                <w:sz w:val="24"/>
              </w:rPr>
              <w:t>低毛利的</w:t>
            </w:r>
            <w:r w:rsidR="0072770F" w:rsidRPr="0072770F">
              <w:rPr>
                <w:rFonts w:ascii="Times New Roman" w:eastAsia="宋体" w:hAnsi="Times New Roman" w:cs="Times New Roman"/>
                <w:sz w:val="24"/>
              </w:rPr>
              <w:t>OEM</w:t>
            </w:r>
            <w:r w:rsidR="0072770F" w:rsidRPr="0072770F">
              <w:rPr>
                <w:rFonts w:ascii="Times New Roman" w:eastAsia="宋体" w:hAnsi="Times New Roman" w:cs="Times New Roman"/>
                <w:sz w:val="24"/>
              </w:rPr>
              <w:t>业务客观上</w:t>
            </w:r>
            <w:r w:rsidR="0072770F">
              <w:rPr>
                <w:rFonts w:ascii="Times New Roman" w:eastAsia="宋体" w:hAnsi="Times New Roman" w:cs="Times New Roman" w:hint="eastAsia"/>
                <w:sz w:val="24"/>
              </w:rPr>
              <w:t>降低</w:t>
            </w:r>
            <w:r w:rsidR="0072770F" w:rsidRPr="0072770F">
              <w:rPr>
                <w:rFonts w:ascii="Times New Roman" w:eastAsia="宋体" w:hAnsi="Times New Roman" w:cs="Times New Roman"/>
                <w:sz w:val="24"/>
              </w:rPr>
              <w:t>了整体盈利水平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；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二是</w:t>
            </w:r>
            <w:r w:rsidR="0072770F">
              <w:rPr>
                <w:rFonts w:ascii="Times New Roman" w:eastAsia="宋体" w:hAnsi="Times New Roman" w:cs="Times New Roman" w:hint="eastAsia"/>
                <w:sz w:val="24"/>
              </w:rPr>
              <w:t>因技改大修带来的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资产减值，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进一步</w:t>
            </w:r>
            <w:r w:rsidR="0072770F">
              <w:rPr>
                <w:rFonts w:ascii="Times New Roman" w:eastAsia="宋体" w:hAnsi="Times New Roman" w:cs="Times New Roman" w:hint="eastAsia"/>
                <w:sz w:val="24"/>
              </w:rPr>
              <w:t>降低了单吨利润水平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72770F" w:rsidRPr="0072770F">
              <w:rPr>
                <w:rFonts w:ascii="Times New Roman" w:eastAsia="宋体" w:hAnsi="Times New Roman" w:cs="Times New Roman"/>
                <w:sz w:val="24"/>
              </w:rPr>
              <w:t>预焙阳极生产线焙烧炉升级改造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是本季度</w:t>
            </w:r>
            <w:r w:rsidR="0072770F">
              <w:rPr>
                <w:rFonts w:ascii="Times New Roman" w:eastAsia="宋体" w:hAnsi="Times New Roman" w:cs="Times New Roman" w:hint="eastAsia"/>
                <w:sz w:val="24"/>
              </w:rPr>
              <w:t>利润变化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的</w:t>
            </w:r>
            <w:r w:rsidR="0072770F">
              <w:rPr>
                <w:rFonts w:ascii="Times New Roman" w:eastAsia="宋体" w:hAnsi="Times New Roman" w:cs="Times New Roman" w:hint="eastAsia"/>
                <w:sz w:val="24"/>
              </w:rPr>
              <w:t>重要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因素。</w:t>
            </w:r>
          </w:p>
          <w:p w14:paraId="759A1507" w14:textId="77777777" w:rsidR="0041449A" w:rsidRPr="0041449A" w:rsidRDefault="0041449A" w:rsidP="0041449A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明年海外阳极市场整体增速预计为多少？</w:t>
            </w:r>
          </w:p>
          <w:p w14:paraId="4072CF49" w14:textId="12E7B2E8" w:rsidR="0041449A" w:rsidRPr="0041449A" w:rsidRDefault="004A7BB4" w:rsidP="0041449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A7BB4">
              <w:rPr>
                <w:rFonts w:ascii="Times New Roman" w:eastAsia="宋体" w:hAnsi="Times New Roman" w:cs="Times New Roman"/>
                <w:sz w:val="24"/>
              </w:rPr>
              <w:t>结合海外电解铝行业发展趋势，未来三年印尼、中东、安哥拉等地区电解铝产量存在明确增量预期，将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带动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海外预焙阳极需求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同步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增长。基于上述行业背景，公司对出口订单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的后续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表现持乐观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态度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。（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以上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判断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系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基于当前行业环境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作出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，存在不确定性，不构成业绩承诺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4D2789" w:rsidRPr="004D2789">
              <w:rPr>
                <w:rFonts w:ascii="Times New Roman" w:eastAsia="宋体" w:hAnsi="Times New Roman" w:cs="Times New Roman"/>
                <w:sz w:val="24"/>
              </w:rPr>
              <w:t>敬请广大投资者注意投资风险</w:t>
            </w:r>
            <w:r w:rsidR="004D2789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Pr="004A7BB4">
              <w:rPr>
                <w:rFonts w:ascii="Times New Roman" w:eastAsia="宋体" w:hAnsi="Times New Roman" w:cs="Times New Roman"/>
                <w:sz w:val="24"/>
              </w:rPr>
              <w:t>）</w:t>
            </w:r>
          </w:p>
          <w:p w14:paraId="5DB7CA7F" w14:textId="3B7D5939" w:rsidR="001339C1" w:rsidRDefault="0041449A" w:rsidP="001F19A1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公司此前大力推动的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EGA</w:t>
            </w: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项目目前进展如何</w:t>
            </w:r>
            <w:r w:rsidR="001F19A1" w:rsidRPr="001F19A1">
              <w:rPr>
                <w:rFonts w:ascii="Times New Roman" w:eastAsia="宋体" w:hAnsi="Times New Roman" w:cs="Times New Roman"/>
                <w:b/>
                <w:bCs/>
                <w:sz w:val="24"/>
              </w:rPr>
              <w:t>？</w:t>
            </w:r>
          </w:p>
          <w:p w14:paraId="3E56D632" w14:textId="701F9EF6" w:rsidR="001F19A1" w:rsidRPr="002266E7" w:rsidRDefault="004D2789" w:rsidP="001F19A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该项目</w:t>
            </w:r>
            <w:r w:rsidR="0041449A" w:rsidRPr="0041449A">
              <w:rPr>
                <w:rFonts w:ascii="Times New Roman" w:eastAsia="宋体" w:hAnsi="Times New Roman" w:cs="Times New Roman"/>
                <w:sz w:val="24"/>
              </w:rPr>
              <w:t>目前仍处于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相关</w:t>
            </w:r>
            <w:r w:rsidR="0041449A" w:rsidRPr="0041449A">
              <w:rPr>
                <w:rFonts w:ascii="Times New Roman" w:eastAsia="宋体" w:hAnsi="Times New Roman" w:cs="Times New Roman"/>
                <w:sz w:val="24"/>
              </w:rPr>
              <w:t>手续审批阶段，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暂未</w:t>
            </w:r>
            <w:r w:rsidR="0041449A" w:rsidRPr="0041449A">
              <w:rPr>
                <w:rFonts w:ascii="Times New Roman" w:eastAsia="宋体" w:hAnsi="Times New Roman" w:cs="Times New Roman"/>
                <w:sz w:val="24"/>
              </w:rPr>
              <w:t>开工建设，对公司整体运营尚无实质性影响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41449A" w:rsidRPr="0041449A">
              <w:rPr>
                <w:rFonts w:ascii="Times New Roman" w:eastAsia="宋体" w:hAnsi="Times New Roman" w:cs="Times New Roman"/>
                <w:sz w:val="24"/>
              </w:rPr>
              <w:t>后</w:t>
            </w:r>
            <w:r w:rsidR="0041449A" w:rsidRPr="002266E7">
              <w:rPr>
                <w:rFonts w:ascii="Times New Roman" w:eastAsia="宋体" w:hAnsi="Times New Roman" w:cs="Times New Roman"/>
                <w:sz w:val="24"/>
              </w:rPr>
              <w:t>续</w:t>
            </w:r>
            <w:r w:rsidRPr="002266E7"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="0041449A" w:rsidRPr="002266E7">
              <w:rPr>
                <w:rFonts w:ascii="Times New Roman" w:eastAsia="宋体" w:hAnsi="Times New Roman" w:cs="Times New Roman"/>
                <w:sz w:val="24"/>
              </w:rPr>
              <w:t>将根据</w:t>
            </w:r>
            <w:r w:rsidR="002266E7" w:rsidRPr="002266E7">
              <w:rPr>
                <w:rFonts w:ascii="Times New Roman" w:eastAsia="宋体" w:hAnsi="Times New Roman" w:cs="Times New Roman" w:hint="eastAsia"/>
                <w:sz w:val="24"/>
              </w:rPr>
              <w:t>相关手续的</w:t>
            </w:r>
            <w:r w:rsidR="0041449A" w:rsidRPr="002266E7">
              <w:rPr>
                <w:rFonts w:ascii="Times New Roman" w:eastAsia="宋体" w:hAnsi="Times New Roman" w:cs="Times New Roman"/>
                <w:sz w:val="24"/>
              </w:rPr>
              <w:t>审批进度</w:t>
            </w:r>
            <w:r w:rsidRPr="002266E7">
              <w:rPr>
                <w:rFonts w:ascii="Times New Roman" w:eastAsia="宋体" w:hAnsi="Times New Roman" w:cs="Times New Roman" w:hint="eastAsia"/>
                <w:sz w:val="24"/>
              </w:rPr>
              <w:t>，统筹推进</w:t>
            </w:r>
            <w:r w:rsidR="002266E7" w:rsidRPr="002266E7">
              <w:rPr>
                <w:rFonts w:ascii="Times New Roman" w:eastAsia="宋体" w:hAnsi="Times New Roman" w:cs="Times New Roman" w:hint="eastAsia"/>
                <w:sz w:val="24"/>
              </w:rPr>
              <w:t>项目</w:t>
            </w:r>
            <w:r w:rsidRPr="002266E7">
              <w:rPr>
                <w:rFonts w:ascii="Times New Roman" w:eastAsia="宋体" w:hAnsi="Times New Roman" w:cs="Times New Roman" w:hint="eastAsia"/>
                <w:sz w:val="24"/>
              </w:rPr>
              <w:t>建设</w:t>
            </w:r>
            <w:r w:rsidR="001F19A1" w:rsidRPr="002266E7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</w:p>
          <w:p w14:paraId="77E8F018" w14:textId="29BF60ED" w:rsidR="00117C70" w:rsidRDefault="0041449A" w:rsidP="00117C70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2266E7">
              <w:rPr>
                <w:rFonts w:ascii="Times New Roman" w:eastAsia="宋体" w:hAnsi="Times New Roman" w:cs="Times New Roman"/>
                <w:b/>
                <w:bCs/>
                <w:sz w:val="24"/>
              </w:rPr>
              <w:t>公司是否考虑在其他地区先行建设海外项目，还是</w:t>
            </w: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仍将阿联酋</w:t>
            </w: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EGA</w:t>
            </w: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项目作为首个海外项目</w:t>
            </w:r>
            <w:r w:rsidR="00117C70" w:rsidRPr="00EF1DD6">
              <w:rPr>
                <w:rFonts w:ascii="Times New Roman" w:eastAsia="宋体" w:hAnsi="Times New Roman" w:cs="Times New Roman"/>
                <w:b/>
                <w:bCs/>
                <w:sz w:val="24"/>
              </w:rPr>
              <w:t>？</w:t>
            </w:r>
          </w:p>
          <w:p w14:paraId="3E4FBA16" w14:textId="74AEC0BC" w:rsidR="00117C70" w:rsidRPr="00EF1DD6" w:rsidRDefault="0041449A" w:rsidP="00117C70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sz w:val="24"/>
              </w:rPr>
              <w:t>公司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将统筹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布局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阿联酋及其他重点区域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的海外项目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，各项目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的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推进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节奏与落地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顺序将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结合项目落地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条件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、市场环境等因素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动态评估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目前尚无法判断是否有项目会早于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EGA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项目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落地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实施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后续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如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投建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新项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lastRenderedPageBreak/>
              <w:t>目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，将严格按照相关规则履行信息披露义务。</w:t>
            </w:r>
          </w:p>
          <w:p w14:paraId="2C6D72BE" w14:textId="774FE764" w:rsidR="00771FD6" w:rsidRDefault="0041449A" w:rsidP="00826112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b/>
                <w:bCs/>
                <w:sz w:val="24"/>
              </w:rPr>
              <w:t>公司负极业务今年上半年毛利率转正，这一改善主要是由行业涨价、产能利用率提升，还是其他因素共同导致的</w:t>
            </w:r>
            <w:r w:rsidR="00771FD6" w:rsidRPr="00771FD6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？</w:t>
            </w:r>
          </w:p>
          <w:p w14:paraId="50127A62" w14:textId="71BA1FAF" w:rsidR="00486811" w:rsidRPr="00486811" w:rsidRDefault="0041449A" w:rsidP="0048681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1449A">
              <w:rPr>
                <w:rFonts w:ascii="Times New Roman" w:eastAsia="宋体" w:hAnsi="Times New Roman" w:cs="Times New Roman"/>
                <w:sz w:val="24"/>
              </w:rPr>
              <w:t>公司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上半年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负极业务毛利率转正是多重因素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协同作用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的结果：一是行业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价格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整体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上行，为盈利修复提供了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积极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的市场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影响；二是公司在行业承压背景下持续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深化内部改革，全面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推进降本增效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等经营优化工作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；三是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随着生产运营的稳步推进，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产能利用率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持续</w:t>
            </w:r>
            <w:r w:rsidRPr="0041449A">
              <w:rPr>
                <w:rFonts w:ascii="Times New Roman" w:eastAsia="宋体" w:hAnsi="Times New Roman" w:cs="Times New Roman"/>
                <w:sz w:val="24"/>
              </w:rPr>
              <w:t>提升</w:t>
            </w:r>
            <w:r w:rsidR="00845551">
              <w:rPr>
                <w:rFonts w:ascii="Times New Roman" w:eastAsia="宋体" w:hAnsi="Times New Roman" w:cs="Times New Roman" w:hint="eastAsia"/>
                <w:sz w:val="24"/>
              </w:rPr>
              <w:t>，进一步助力毛利率的修复</w:t>
            </w:r>
            <w:r w:rsidR="00486811" w:rsidRPr="00486811">
              <w:rPr>
                <w:rFonts w:ascii="Times New Roman" w:eastAsia="宋体" w:hAnsi="Times New Roman" w:cs="Times New Roman"/>
                <w:sz w:val="24"/>
              </w:rPr>
              <w:t>。</w:t>
            </w:r>
          </w:p>
          <w:p w14:paraId="2A9C1BD2" w14:textId="41B39D44" w:rsidR="00486811" w:rsidRDefault="007B4FA1" w:rsidP="00EF1DD6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B4FA1">
              <w:rPr>
                <w:rFonts w:ascii="Times New Roman" w:eastAsia="宋体" w:hAnsi="Times New Roman" w:cs="Times New Roman"/>
                <w:b/>
                <w:bCs/>
                <w:sz w:val="24"/>
              </w:rPr>
              <w:t>请问石油焦行情的走势预期如何</w:t>
            </w:r>
            <w:r w:rsidR="00EF1DD6" w:rsidRPr="00EF1DD6">
              <w:rPr>
                <w:rFonts w:ascii="Times New Roman" w:eastAsia="宋体" w:hAnsi="Times New Roman" w:cs="Times New Roman"/>
                <w:b/>
                <w:bCs/>
                <w:sz w:val="24"/>
              </w:rPr>
              <w:t>？</w:t>
            </w:r>
          </w:p>
          <w:p w14:paraId="65201FF4" w14:textId="2CAADCC1" w:rsidR="00486811" w:rsidRDefault="00845551" w:rsidP="00EF1DD6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整体来看，</w:t>
            </w:r>
            <w:r w:rsidR="00EF7FCC">
              <w:rPr>
                <w:rFonts w:ascii="Times New Roman" w:eastAsia="宋体" w:hAnsi="Times New Roman" w:cs="Times New Roman" w:hint="eastAsia"/>
                <w:sz w:val="24"/>
              </w:rPr>
              <w:t>基于供需格局，石油焦价格中枢预计</w:t>
            </w:r>
            <w:r w:rsidR="007B4FA1" w:rsidRPr="007B4FA1">
              <w:rPr>
                <w:rFonts w:ascii="Times New Roman" w:eastAsia="宋体" w:hAnsi="Times New Roman" w:cs="Times New Roman"/>
                <w:sz w:val="24"/>
              </w:rPr>
              <w:t>呈现震荡上涨趋势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7B4FA1" w:rsidRPr="007B4FA1">
              <w:rPr>
                <w:rFonts w:ascii="Times New Roman" w:eastAsia="宋体" w:hAnsi="Times New Roman" w:cs="Times New Roman"/>
                <w:sz w:val="24"/>
              </w:rPr>
              <w:t>供给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端</w:t>
            </w:r>
            <w:r w:rsidR="007B4FA1" w:rsidRPr="007B4FA1">
              <w:rPr>
                <w:rFonts w:ascii="Times New Roman" w:eastAsia="宋体" w:hAnsi="Times New Roman" w:cs="Times New Roman"/>
                <w:sz w:val="24"/>
              </w:rPr>
              <w:t>持续偏紧，需求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端</w:t>
            </w:r>
            <w:r w:rsidR="007B4FA1" w:rsidRPr="007B4FA1">
              <w:rPr>
                <w:rFonts w:ascii="Times New Roman" w:eastAsia="宋体" w:hAnsi="Times New Roman" w:cs="Times New Roman"/>
                <w:sz w:val="24"/>
              </w:rPr>
              <w:t>保持快速增长</w:t>
            </w:r>
            <w:r w:rsidR="00992C15">
              <w:rPr>
                <w:rFonts w:ascii="Times New Roman" w:eastAsia="宋体" w:hAnsi="Times New Roman" w:cs="Times New Roman" w:hint="eastAsia"/>
                <w:sz w:val="24"/>
              </w:rPr>
              <w:t>，锂电负极材料和预焙阳极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等核心</w:t>
            </w:r>
            <w:r w:rsidRPr="00845551">
              <w:rPr>
                <w:rFonts w:ascii="Times New Roman" w:eastAsia="宋体" w:hAnsi="Times New Roman" w:cs="Times New Roman"/>
                <w:sz w:val="24"/>
              </w:rPr>
              <w:t>下游领域的稳步发展，</w:t>
            </w:r>
            <w:r w:rsidR="00B01632">
              <w:rPr>
                <w:rFonts w:ascii="Times New Roman" w:eastAsia="宋体" w:hAnsi="Times New Roman" w:cs="Times New Roman" w:hint="eastAsia"/>
                <w:sz w:val="24"/>
              </w:rPr>
              <w:t>对</w:t>
            </w:r>
            <w:r w:rsidRPr="00845551">
              <w:rPr>
                <w:rFonts w:ascii="Times New Roman" w:eastAsia="宋体" w:hAnsi="Times New Roman" w:cs="Times New Roman"/>
                <w:sz w:val="24"/>
              </w:rPr>
              <w:t>石油焦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行情</w:t>
            </w:r>
            <w:r w:rsidR="00B01632">
              <w:rPr>
                <w:rFonts w:ascii="Times New Roman" w:eastAsia="宋体" w:hAnsi="Times New Roman" w:cs="Times New Roman" w:hint="eastAsia"/>
                <w:sz w:val="24"/>
              </w:rPr>
              <w:t>形成有力支撑</w:t>
            </w:r>
            <w:r w:rsidR="00AB3475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</w:p>
          <w:p w14:paraId="40764321" w14:textId="4FF4F45B" w:rsidR="00EF1DD6" w:rsidRPr="00EF1DD6" w:rsidRDefault="00992C15" w:rsidP="00EF1DD6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92C15">
              <w:rPr>
                <w:rFonts w:ascii="Times New Roman" w:eastAsia="宋体" w:hAnsi="Times New Roman" w:cs="Times New Roman"/>
                <w:b/>
                <w:bCs/>
                <w:sz w:val="24"/>
              </w:rPr>
              <w:t>铝用固废处理项目的进展如何</w:t>
            </w:r>
            <w:r w:rsidR="00EF1DD6" w:rsidRPr="00EF1DD6">
              <w:rPr>
                <w:rFonts w:ascii="Times New Roman" w:eastAsia="宋体" w:hAnsi="Times New Roman" w:cs="Times New Roman"/>
                <w:b/>
                <w:bCs/>
                <w:sz w:val="24"/>
              </w:rPr>
              <w:t>？</w:t>
            </w:r>
          </w:p>
          <w:p w14:paraId="2DF15411" w14:textId="5987DA57" w:rsidR="00992C15" w:rsidRPr="00992C15" w:rsidRDefault="00EA0C2F" w:rsidP="00992C15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="00992C15" w:rsidRPr="00992C15">
              <w:rPr>
                <w:rFonts w:ascii="Times New Roman" w:eastAsia="宋体" w:hAnsi="Times New Roman" w:cs="Times New Roman"/>
                <w:sz w:val="24"/>
              </w:rPr>
              <w:t>铝用固废处理技术获得高度认可</w:t>
            </w:r>
            <w:r w:rsidR="00992C15" w:rsidRPr="00992C15"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目前</w:t>
            </w:r>
            <w:r w:rsidR="00992C15" w:rsidRPr="00992C15">
              <w:rPr>
                <w:rFonts w:ascii="Times New Roman" w:eastAsia="宋体" w:hAnsi="Times New Roman" w:cs="Times New Roman"/>
                <w:sz w:val="24"/>
              </w:rPr>
              <w:t>处于商业化与产业化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的</w:t>
            </w:r>
            <w:r w:rsidR="00992C15" w:rsidRPr="00992C15">
              <w:rPr>
                <w:rFonts w:ascii="Times New Roman" w:eastAsia="宋体" w:hAnsi="Times New Roman" w:cs="Times New Roman"/>
                <w:sz w:val="24"/>
              </w:rPr>
              <w:t>前期筹划阶段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992C15" w:rsidRPr="00992C15">
              <w:rPr>
                <w:rFonts w:ascii="Times New Roman" w:eastAsia="宋体" w:hAnsi="Times New Roman" w:cs="Times New Roman"/>
                <w:sz w:val="24"/>
              </w:rPr>
              <w:t>后续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项目若取得关键阶段性</w:t>
            </w:r>
            <w:r w:rsidR="00992C15">
              <w:rPr>
                <w:rFonts w:ascii="Times New Roman" w:eastAsia="宋体" w:hAnsi="Times New Roman" w:cs="Times New Roman" w:hint="eastAsia"/>
                <w:sz w:val="24"/>
              </w:rPr>
              <w:t>进展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，公司将严格按照相关规则履行信息披露义务。</w:t>
            </w:r>
          </w:p>
          <w:p w14:paraId="21935546" w14:textId="3E5FE63F" w:rsidR="00992C15" w:rsidRDefault="00992C15" w:rsidP="00992C15">
            <w:pPr>
              <w:pStyle w:val="af"/>
              <w:numPr>
                <w:ilvl w:val="0"/>
                <w:numId w:val="1"/>
              </w:numPr>
              <w:spacing w:before="240" w:line="360" w:lineRule="auto"/>
              <w:ind w:firstLineChars="0"/>
              <w:rPr>
                <w:rFonts w:ascii="宋体" w:eastAsia="宋体" w:hAnsi="宋体" w:hint="eastAsia"/>
                <w:b/>
                <w:bCs/>
                <w:szCs w:val="21"/>
              </w:rPr>
            </w:pPr>
            <w:r w:rsidRPr="00992C15">
              <w:rPr>
                <w:rFonts w:ascii="Times New Roman" w:eastAsia="宋体" w:hAnsi="Times New Roman" w:cs="Times New Roman"/>
                <w:b/>
                <w:bCs/>
                <w:sz w:val="24"/>
              </w:rPr>
              <w:t>请介绍一下热塑碳开发项目的进展情况</w:t>
            </w:r>
          </w:p>
          <w:p w14:paraId="68934D82" w14:textId="6864785B" w:rsidR="005D0B68" w:rsidRPr="00EA0C2F" w:rsidRDefault="00EA0C2F" w:rsidP="00E549A1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公司联合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华中科技大学团队</w:t>
            </w:r>
            <w:r w:rsidR="00A8245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深耕技术研发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，目前</w:t>
            </w:r>
            <w:r w:rsidR="00B01632" w:rsidRPr="00B01632">
              <w:rPr>
                <w:rFonts w:ascii="Times New Roman" w:eastAsia="宋体" w:hAnsi="Times New Roman" w:cs="Times New Roman"/>
                <w:sz w:val="24"/>
                <w:szCs w:val="24"/>
              </w:rPr>
              <w:t>热塑碳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项目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顺利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进入小试放大阶段</w:t>
            </w:r>
            <w:r w:rsidR="006F15A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6F15A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统筹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推进小试方案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落地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实施及后续商业化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工作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7277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经过前期实验，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该材料</w:t>
            </w:r>
            <w:r w:rsidR="007277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在性能端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可部分替代现有沥青，</w:t>
            </w:r>
            <w:r w:rsidR="007277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作为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一种短流程新型沥青，</w:t>
            </w:r>
            <w:r w:rsidR="0072770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产业化后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在预焙阳极领域具备原料降本和降低碳排放的双重优势；同时作为平台型材料，还可拓展应用于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CVD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硅碳负极、硬碳负极、负极包覆材料等多个领域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。公司</w:t>
            </w:r>
            <w:r w:rsidR="00992C15" w:rsidRPr="00CB64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后续将持续推进相关拓展工作。</w:t>
            </w:r>
          </w:p>
        </w:tc>
      </w:tr>
      <w:tr w:rsidR="003D4850" w:rsidRPr="006D508F" w14:paraId="4C1E2132" w14:textId="77777777" w:rsidTr="005C11E0">
        <w:trPr>
          <w:jc w:val="center"/>
        </w:trPr>
        <w:tc>
          <w:tcPr>
            <w:tcW w:w="988" w:type="dxa"/>
            <w:vAlign w:val="center"/>
          </w:tcPr>
          <w:p w14:paraId="123A24D9" w14:textId="77777777" w:rsidR="003D4850" w:rsidRPr="006D508F" w:rsidRDefault="003D4850" w:rsidP="002D148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lastRenderedPageBreak/>
              <w:t>相关文件清单</w:t>
            </w:r>
          </w:p>
        </w:tc>
        <w:tc>
          <w:tcPr>
            <w:tcW w:w="7693" w:type="dxa"/>
            <w:vAlign w:val="center"/>
          </w:tcPr>
          <w:p w14:paraId="5BA460B0" w14:textId="77777777" w:rsidR="003D4850" w:rsidRPr="006D508F" w:rsidRDefault="003D4850" w:rsidP="002D148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508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无</w:t>
            </w:r>
          </w:p>
        </w:tc>
      </w:tr>
    </w:tbl>
    <w:p w14:paraId="3A151873" w14:textId="77777777" w:rsidR="00B34EDF" w:rsidRDefault="00B34EDF" w:rsidP="00826112">
      <w:pPr>
        <w:spacing w:line="360" w:lineRule="auto"/>
        <w:rPr>
          <w:rFonts w:hint="eastAsia"/>
        </w:rPr>
      </w:pPr>
    </w:p>
    <w:sectPr w:rsidR="00B34EDF" w:rsidSect="0034233E">
      <w:footerReference w:type="default" r:id="rId9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7ED1" w14:textId="77777777" w:rsidR="003A3997" w:rsidRDefault="003A3997">
      <w:pPr>
        <w:rPr>
          <w:rFonts w:hint="eastAsia"/>
        </w:rPr>
      </w:pPr>
      <w:r>
        <w:separator/>
      </w:r>
    </w:p>
  </w:endnote>
  <w:endnote w:type="continuationSeparator" w:id="0">
    <w:p w14:paraId="47DBDB24" w14:textId="77777777" w:rsidR="003A3997" w:rsidRDefault="003A3997">
      <w:pPr>
        <w:rPr>
          <w:rFonts w:hint="eastAsia"/>
        </w:rPr>
      </w:pPr>
      <w:r>
        <w:continuationSeparator/>
      </w:r>
    </w:p>
  </w:endnote>
  <w:endnote w:type="continuationNotice" w:id="1">
    <w:p w14:paraId="497A6936" w14:textId="77777777" w:rsidR="003A3997" w:rsidRDefault="003A3997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9C3B" w14:textId="77777777" w:rsidR="00487F2C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66D85" wp14:editId="494480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FEB746" w14:textId="77777777" w:rsidR="00487F2C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66D8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3FEB746" w14:textId="77777777" w:rsidR="00487F2C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4DB4C" w14:textId="77777777" w:rsidR="003A3997" w:rsidRDefault="003A3997">
      <w:pPr>
        <w:rPr>
          <w:rFonts w:hint="eastAsia"/>
        </w:rPr>
      </w:pPr>
      <w:r>
        <w:separator/>
      </w:r>
    </w:p>
  </w:footnote>
  <w:footnote w:type="continuationSeparator" w:id="0">
    <w:p w14:paraId="2CC230A3" w14:textId="77777777" w:rsidR="003A3997" w:rsidRDefault="003A3997">
      <w:pPr>
        <w:rPr>
          <w:rFonts w:hint="eastAsia"/>
        </w:rPr>
      </w:pPr>
      <w:r>
        <w:continuationSeparator/>
      </w:r>
    </w:p>
  </w:footnote>
  <w:footnote w:type="continuationNotice" w:id="1">
    <w:p w14:paraId="4F622468" w14:textId="77777777" w:rsidR="003A3997" w:rsidRDefault="003A3997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7F4B8F"/>
    <w:multiLevelType w:val="singleLevel"/>
    <w:tmpl w:val="F67F4B8F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18470420"/>
    <w:multiLevelType w:val="hybridMultilevel"/>
    <w:tmpl w:val="D31683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D54435"/>
    <w:multiLevelType w:val="hybridMultilevel"/>
    <w:tmpl w:val="B39C0440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2291821E"/>
    <w:multiLevelType w:val="singleLevel"/>
    <w:tmpl w:val="2291821E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2B334003"/>
    <w:multiLevelType w:val="singleLevel"/>
    <w:tmpl w:val="2B334003"/>
    <w:lvl w:ilvl="0">
      <w:start w:val="8"/>
      <w:numFmt w:val="decimal"/>
      <w:suff w:val="nothing"/>
      <w:lvlText w:val="%1、"/>
      <w:lvlJc w:val="left"/>
    </w:lvl>
  </w:abstractNum>
  <w:abstractNum w:abstractNumId="5" w15:restartNumberingAfterBreak="0">
    <w:nsid w:val="34490A27"/>
    <w:multiLevelType w:val="hybridMultilevel"/>
    <w:tmpl w:val="7372519A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448417A0"/>
    <w:multiLevelType w:val="singleLevel"/>
    <w:tmpl w:val="448417A0"/>
    <w:lvl w:ilvl="0">
      <w:start w:val="2"/>
      <w:numFmt w:val="decimal"/>
      <w:suff w:val="nothing"/>
      <w:lvlText w:val="（%1）"/>
      <w:lvlJc w:val="left"/>
    </w:lvl>
  </w:abstractNum>
  <w:abstractNum w:abstractNumId="7" w15:restartNumberingAfterBreak="0">
    <w:nsid w:val="465164DD"/>
    <w:multiLevelType w:val="hybridMultilevel"/>
    <w:tmpl w:val="1B24A3B4"/>
    <w:lvl w:ilvl="0" w:tplc="0409000F">
      <w:start w:val="1"/>
      <w:numFmt w:val="decimal"/>
      <w:lvlText w:val="%1.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8" w15:restartNumberingAfterBreak="0">
    <w:nsid w:val="55196A53"/>
    <w:multiLevelType w:val="hybridMultilevel"/>
    <w:tmpl w:val="738C6026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9" w15:restartNumberingAfterBreak="0">
    <w:nsid w:val="607E5FD0"/>
    <w:multiLevelType w:val="singleLevel"/>
    <w:tmpl w:val="F6DC117C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/>
        <w:bCs/>
        <w:sz w:val="24"/>
        <w:szCs w:val="24"/>
      </w:rPr>
    </w:lvl>
  </w:abstractNum>
  <w:abstractNum w:abstractNumId="10" w15:restartNumberingAfterBreak="0">
    <w:nsid w:val="6C2052E8"/>
    <w:multiLevelType w:val="hybridMultilevel"/>
    <w:tmpl w:val="AE6016C6"/>
    <w:lvl w:ilvl="0" w:tplc="FA4256EA">
      <w:start w:val="1"/>
      <w:numFmt w:val="decimal"/>
      <w:lvlText w:val="%1."/>
      <w:lvlJc w:val="left"/>
      <w:pPr>
        <w:ind w:left="440" w:hanging="440"/>
      </w:pPr>
      <w:rPr>
        <w:rFonts w:eastAsia="仿宋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98532925">
    <w:abstractNumId w:val="9"/>
  </w:num>
  <w:num w:numId="2" w16cid:durableId="1543058866">
    <w:abstractNumId w:val="6"/>
  </w:num>
  <w:num w:numId="3" w16cid:durableId="1947735370">
    <w:abstractNumId w:val="3"/>
  </w:num>
  <w:num w:numId="4" w16cid:durableId="1258438330">
    <w:abstractNumId w:val="1"/>
  </w:num>
  <w:num w:numId="5" w16cid:durableId="274870150">
    <w:abstractNumId w:val="10"/>
  </w:num>
  <w:num w:numId="6" w16cid:durableId="979073244">
    <w:abstractNumId w:val="0"/>
  </w:num>
  <w:num w:numId="7" w16cid:durableId="669986280">
    <w:abstractNumId w:val="4"/>
  </w:num>
  <w:num w:numId="8" w16cid:durableId="1225483938">
    <w:abstractNumId w:val="2"/>
  </w:num>
  <w:num w:numId="9" w16cid:durableId="1406608501">
    <w:abstractNumId w:val="8"/>
  </w:num>
  <w:num w:numId="10" w16cid:durableId="53429907">
    <w:abstractNumId w:val="5"/>
  </w:num>
  <w:num w:numId="11" w16cid:durableId="405996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VlMWEzMDNhMzgzNDE1YmIwYjZjYzkyY2FhZWExYTYifQ=="/>
  </w:docVars>
  <w:rsids>
    <w:rsidRoot w:val="00DE270F"/>
    <w:rsid w:val="000014CA"/>
    <w:rsid w:val="00002EA8"/>
    <w:rsid w:val="00003FCD"/>
    <w:rsid w:val="00006188"/>
    <w:rsid w:val="0000730A"/>
    <w:rsid w:val="00023424"/>
    <w:rsid w:val="00023E73"/>
    <w:rsid w:val="0002780F"/>
    <w:rsid w:val="0003332E"/>
    <w:rsid w:val="000335A2"/>
    <w:rsid w:val="00033863"/>
    <w:rsid w:val="00040C12"/>
    <w:rsid w:val="00042C68"/>
    <w:rsid w:val="0004453D"/>
    <w:rsid w:val="00044A7E"/>
    <w:rsid w:val="000462B8"/>
    <w:rsid w:val="000479AC"/>
    <w:rsid w:val="00051AC2"/>
    <w:rsid w:val="00056273"/>
    <w:rsid w:val="000573CB"/>
    <w:rsid w:val="000663EF"/>
    <w:rsid w:val="0007304B"/>
    <w:rsid w:val="00081A91"/>
    <w:rsid w:val="0008364A"/>
    <w:rsid w:val="000856A5"/>
    <w:rsid w:val="00086475"/>
    <w:rsid w:val="000923C8"/>
    <w:rsid w:val="00094BC5"/>
    <w:rsid w:val="0009541A"/>
    <w:rsid w:val="00097135"/>
    <w:rsid w:val="000A2EF5"/>
    <w:rsid w:val="000A4B8C"/>
    <w:rsid w:val="000A58E3"/>
    <w:rsid w:val="000A5DF9"/>
    <w:rsid w:val="000A607C"/>
    <w:rsid w:val="000A6ACA"/>
    <w:rsid w:val="000A793A"/>
    <w:rsid w:val="000B1489"/>
    <w:rsid w:val="000B1B24"/>
    <w:rsid w:val="000B3518"/>
    <w:rsid w:val="000B3FF2"/>
    <w:rsid w:val="000B4185"/>
    <w:rsid w:val="000B4761"/>
    <w:rsid w:val="000B583A"/>
    <w:rsid w:val="000B6049"/>
    <w:rsid w:val="000C33C6"/>
    <w:rsid w:val="000C4C33"/>
    <w:rsid w:val="000C6232"/>
    <w:rsid w:val="000C6362"/>
    <w:rsid w:val="000E0EBA"/>
    <w:rsid w:val="000E4A7B"/>
    <w:rsid w:val="000F00FE"/>
    <w:rsid w:val="000F7955"/>
    <w:rsid w:val="000F7F33"/>
    <w:rsid w:val="001016AE"/>
    <w:rsid w:val="00101778"/>
    <w:rsid w:val="00101CD6"/>
    <w:rsid w:val="00103AF4"/>
    <w:rsid w:val="001046BB"/>
    <w:rsid w:val="00112AF9"/>
    <w:rsid w:val="001137A6"/>
    <w:rsid w:val="0011544A"/>
    <w:rsid w:val="00115637"/>
    <w:rsid w:val="00117C70"/>
    <w:rsid w:val="0012078C"/>
    <w:rsid w:val="00122941"/>
    <w:rsid w:val="001246A9"/>
    <w:rsid w:val="00124916"/>
    <w:rsid w:val="001270AB"/>
    <w:rsid w:val="0013157F"/>
    <w:rsid w:val="0013330F"/>
    <w:rsid w:val="001339C1"/>
    <w:rsid w:val="00137BA9"/>
    <w:rsid w:val="00142311"/>
    <w:rsid w:val="001427EB"/>
    <w:rsid w:val="00146A09"/>
    <w:rsid w:val="00156B2D"/>
    <w:rsid w:val="00163209"/>
    <w:rsid w:val="00163B89"/>
    <w:rsid w:val="001716C8"/>
    <w:rsid w:val="001732D9"/>
    <w:rsid w:val="00175732"/>
    <w:rsid w:val="00190902"/>
    <w:rsid w:val="00192A89"/>
    <w:rsid w:val="001967F6"/>
    <w:rsid w:val="00197A07"/>
    <w:rsid w:val="001A23BC"/>
    <w:rsid w:val="001A472D"/>
    <w:rsid w:val="001B05E5"/>
    <w:rsid w:val="001B2E71"/>
    <w:rsid w:val="001B5B04"/>
    <w:rsid w:val="001B7964"/>
    <w:rsid w:val="001C32B4"/>
    <w:rsid w:val="001C41AE"/>
    <w:rsid w:val="001D00E2"/>
    <w:rsid w:val="001D087A"/>
    <w:rsid w:val="001D5280"/>
    <w:rsid w:val="001E15E9"/>
    <w:rsid w:val="001E2CBD"/>
    <w:rsid w:val="001E324B"/>
    <w:rsid w:val="001E3BC7"/>
    <w:rsid w:val="001E419F"/>
    <w:rsid w:val="001E5BA5"/>
    <w:rsid w:val="001E5ED0"/>
    <w:rsid w:val="001E7F2C"/>
    <w:rsid w:val="001F1499"/>
    <w:rsid w:val="001F19A1"/>
    <w:rsid w:val="001F7CB1"/>
    <w:rsid w:val="00202410"/>
    <w:rsid w:val="0020298D"/>
    <w:rsid w:val="002044F4"/>
    <w:rsid w:val="00205504"/>
    <w:rsid w:val="00207C14"/>
    <w:rsid w:val="00211EAC"/>
    <w:rsid w:val="00214766"/>
    <w:rsid w:val="00214D38"/>
    <w:rsid w:val="00214E77"/>
    <w:rsid w:val="00214EC9"/>
    <w:rsid w:val="0021609D"/>
    <w:rsid w:val="00216348"/>
    <w:rsid w:val="0022096B"/>
    <w:rsid w:val="00222451"/>
    <w:rsid w:val="002266E7"/>
    <w:rsid w:val="00230F5A"/>
    <w:rsid w:val="002320A6"/>
    <w:rsid w:val="00232C8E"/>
    <w:rsid w:val="00236794"/>
    <w:rsid w:val="002377E7"/>
    <w:rsid w:val="00241FA1"/>
    <w:rsid w:val="00243225"/>
    <w:rsid w:val="00244659"/>
    <w:rsid w:val="002446E5"/>
    <w:rsid w:val="00247774"/>
    <w:rsid w:val="00247F61"/>
    <w:rsid w:val="002506CA"/>
    <w:rsid w:val="002537B3"/>
    <w:rsid w:val="002550EA"/>
    <w:rsid w:val="002600FE"/>
    <w:rsid w:val="00261989"/>
    <w:rsid w:val="00261B90"/>
    <w:rsid w:val="00261C39"/>
    <w:rsid w:val="00266DDF"/>
    <w:rsid w:val="00270713"/>
    <w:rsid w:val="00271005"/>
    <w:rsid w:val="0027201D"/>
    <w:rsid w:val="002721FB"/>
    <w:rsid w:val="0027342B"/>
    <w:rsid w:val="00276D4F"/>
    <w:rsid w:val="00276FC9"/>
    <w:rsid w:val="00280034"/>
    <w:rsid w:val="00281ACD"/>
    <w:rsid w:val="0028529A"/>
    <w:rsid w:val="00285E61"/>
    <w:rsid w:val="00286777"/>
    <w:rsid w:val="00286A58"/>
    <w:rsid w:val="0029414B"/>
    <w:rsid w:val="00294B98"/>
    <w:rsid w:val="00294FF7"/>
    <w:rsid w:val="002968C1"/>
    <w:rsid w:val="00296E42"/>
    <w:rsid w:val="00297536"/>
    <w:rsid w:val="002A54C0"/>
    <w:rsid w:val="002A5CF6"/>
    <w:rsid w:val="002A7B91"/>
    <w:rsid w:val="002B0CEF"/>
    <w:rsid w:val="002B2F52"/>
    <w:rsid w:val="002B56C7"/>
    <w:rsid w:val="002C02D1"/>
    <w:rsid w:val="002C1008"/>
    <w:rsid w:val="002C16D4"/>
    <w:rsid w:val="002C58CF"/>
    <w:rsid w:val="002C6B19"/>
    <w:rsid w:val="002C71EB"/>
    <w:rsid w:val="002C78D8"/>
    <w:rsid w:val="002D1484"/>
    <w:rsid w:val="002D27D3"/>
    <w:rsid w:val="002D34A5"/>
    <w:rsid w:val="002D4AC1"/>
    <w:rsid w:val="002D7C89"/>
    <w:rsid w:val="002E00B8"/>
    <w:rsid w:val="002E312E"/>
    <w:rsid w:val="002E32EE"/>
    <w:rsid w:val="002E5E5C"/>
    <w:rsid w:val="002F57B0"/>
    <w:rsid w:val="002F619F"/>
    <w:rsid w:val="002F61B2"/>
    <w:rsid w:val="00306396"/>
    <w:rsid w:val="00307B09"/>
    <w:rsid w:val="00310D24"/>
    <w:rsid w:val="00313BF6"/>
    <w:rsid w:val="00315285"/>
    <w:rsid w:val="00315556"/>
    <w:rsid w:val="00323B34"/>
    <w:rsid w:val="00326D74"/>
    <w:rsid w:val="0033059C"/>
    <w:rsid w:val="003311AE"/>
    <w:rsid w:val="0033659E"/>
    <w:rsid w:val="0034179C"/>
    <w:rsid w:val="0034233E"/>
    <w:rsid w:val="00343347"/>
    <w:rsid w:val="003461C5"/>
    <w:rsid w:val="0034740E"/>
    <w:rsid w:val="00347BE1"/>
    <w:rsid w:val="00350760"/>
    <w:rsid w:val="003556E0"/>
    <w:rsid w:val="00355B43"/>
    <w:rsid w:val="00361902"/>
    <w:rsid w:val="00365214"/>
    <w:rsid w:val="00366884"/>
    <w:rsid w:val="0037142B"/>
    <w:rsid w:val="00371672"/>
    <w:rsid w:val="003727E3"/>
    <w:rsid w:val="00375808"/>
    <w:rsid w:val="00375E79"/>
    <w:rsid w:val="00377B4E"/>
    <w:rsid w:val="00383611"/>
    <w:rsid w:val="0038472D"/>
    <w:rsid w:val="003913DE"/>
    <w:rsid w:val="00394926"/>
    <w:rsid w:val="00394AD9"/>
    <w:rsid w:val="0039604B"/>
    <w:rsid w:val="0039636F"/>
    <w:rsid w:val="003A3845"/>
    <w:rsid w:val="003A3997"/>
    <w:rsid w:val="003A405D"/>
    <w:rsid w:val="003A4877"/>
    <w:rsid w:val="003A78FF"/>
    <w:rsid w:val="003B446A"/>
    <w:rsid w:val="003B7323"/>
    <w:rsid w:val="003B778E"/>
    <w:rsid w:val="003B77AA"/>
    <w:rsid w:val="003C0CD8"/>
    <w:rsid w:val="003C15F4"/>
    <w:rsid w:val="003C186F"/>
    <w:rsid w:val="003C1C4A"/>
    <w:rsid w:val="003C30F8"/>
    <w:rsid w:val="003C32ED"/>
    <w:rsid w:val="003C4D10"/>
    <w:rsid w:val="003D12C0"/>
    <w:rsid w:val="003D3325"/>
    <w:rsid w:val="003D35B8"/>
    <w:rsid w:val="003D4850"/>
    <w:rsid w:val="003E0150"/>
    <w:rsid w:val="003E0D3D"/>
    <w:rsid w:val="003E5F3E"/>
    <w:rsid w:val="003F0EDF"/>
    <w:rsid w:val="003F2188"/>
    <w:rsid w:val="003F5C5C"/>
    <w:rsid w:val="003F5C9B"/>
    <w:rsid w:val="003F6AD3"/>
    <w:rsid w:val="003F6D17"/>
    <w:rsid w:val="00401A28"/>
    <w:rsid w:val="004047D2"/>
    <w:rsid w:val="004137C3"/>
    <w:rsid w:val="0041449A"/>
    <w:rsid w:val="00414EEE"/>
    <w:rsid w:val="00417AFB"/>
    <w:rsid w:val="00421743"/>
    <w:rsid w:val="00421859"/>
    <w:rsid w:val="004224C6"/>
    <w:rsid w:val="004250B4"/>
    <w:rsid w:val="004318C4"/>
    <w:rsid w:val="004343BB"/>
    <w:rsid w:val="00436C71"/>
    <w:rsid w:val="004414E5"/>
    <w:rsid w:val="0044531E"/>
    <w:rsid w:val="00446020"/>
    <w:rsid w:val="004476F1"/>
    <w:rsid w:val="004510E7"/>
    <w:rsid w:val="004521C7"/>
    <w:rsid w:val="00452C9E"/>
    <w:rsid w:val="0045366E"/>
    <w:rsid w:val="0046152F"/>
    <w:rsid w:val="004632FC"/>
    <w:rsid w:val="0046353B"/>
    <w:rsid w:val="00465C02"/>
    <w:rsid w:val="004662C4"/>
    <w:rsid w:val="00472B5A"/>
    <w:rsid w:val="0047420C"/>
    <w:rsid w:val="00474FCA"/>
    <w:rsid w:val="0047742B"/>
    <w:rsid w:val="00482973"/>
    <w:rsid w:val="00482BF2"/>
    <w:rsid w:val="0048502E"/>
    <w:rsid w:val="00485373"/>
    <w:rsid w:val="00486811"/>
    <w:rsid w:val="00486F38"/>
    <w:rsid w:val="00486F5B"/>
    <w:rsid w:val="00487F2C"/>
    <w:rsid w:val="00497623"/>
    <w:rsid w:val="004A1A2A"/>
    <w:rsid w:val="004A4053"/>
    <w:rsid w:val="004A483C"/>
    <w:rsid w:val="004A7BB4"/>
    <w:rsid w:val="004C1F22"/>
    <w:rsid w:val="004C414D"/>
    <w:rsid w:val="004C7190"/>
    <w:rsid w:val="004D2789"/>
    <w:rsid w:val="004D2E95"/>
    <w:rsid w:val="004D4223"/>
    <w:rsid w:val="004D454D"/>
    <w:rsid w:val="004E043C"/>
    <w:rsid w:val="004E1656"/>
    <w:rsid w:val="004E4675"/>
    <w:rsid w:val="004E4B2D"/>
    <w:rsid w:val="004E4DAC"/>
    <w:rsid w:val="004E6A8B"/>
    <w:rsid w:val="004E71D2"/>
    <w:rsid w:val="004E740D"/>
    <w:rsid w:val="004E7F1D"/>
    <w:rsid w:val="004F0C3E"/>
    <w:rsid w:val="004F360C"/>
    <w:rsid w:val="004F481E"/>
    <w:rsid w:val="004F5DEE"/>
    <w:rsid w:val="004F75EF"/>
    <w:rsid w:val="005005D9"/>
    <w:rsid w:val="00503A98"/>
    <w:rsid w:val="005053C7"/>
    <w:rsid w:val="00510A74"/>
    <w:rsid w:val="00511097"/>
    <w:rsid w:val="00512004"/>
    <w:rsid w:val="005134C8"/>
    <w:rsid w:val="00514FDF"/>
    <w:rsid w:val="00516B9C"/>
    <w:rsid w:val="00523C51"/>
    <w:rsid w:val="005259DD"/>
    <w:rsid w:val="00530145"/>
    <w:rsid w:val="00533508"/>
    <w:rsid w:val="00535190"/>
    <w:rsid w:val="00535492"/>
    <w:rsid w:val="00540EA3"/>
    <w:rsid w:val="0055212A"/>
    <w:rsid w:val="005535E8"/>
    <w:rsid w:val="005577D3"/>
    <w:rsid w:val="00557E96"/>
    <w:rsid w:val="00563F44"/>
    <w:rsid w:val="00564095"/>
    <w:rsid w:val="005650CF"/>
    <w:rsid w:val="005656DF"/>
    <w:rsid w:val="005658DA"/>
    <w:rsid w:val="005669D7"/>
    <w:rsid w:val="00570BA9"/>
    <w:rsid w:val="00570D2A"/>
    <w:rsid w:val="00572493"/>
    <w:rsid w:val="0057571E"/>
    <w:rsid w:val="00577081"/>
    <w:rsid w:val="00577999"/>
    <w:rsid w:val="00577E3E"/>
    <w:rsid w:val="0058264A"/>
    <w:rsid w:val="005840B9"/>
    <w:rsid w:val="00587142"/>
    <w:rsid w:val="00590C43"/>
    <w:rsid w:val="00592561"/>
    <w:rsid w:val="00592BD3"/>
    <w:rsid w:val="00595181"/>
    <w:rsid w:val="00597590"/>
    <w:rsid w:val="005A05D3"/>
    <w:rsid w:val="005A45E7"/>
    <w:rsid w:val="005A670C"/>
    <w:rsid w:val="005B04EE"/>
    <w:rsid w:val="005B3BA1"/>
    <w:rsid w:val="005B790E"/>
    <w:rsid w:val="005C11E0"/>
    <w:rsid w:val="005C2B3A"/>
    <w:rsid w:val="005C320F"/>
    <w:rsid w:val="005C3A17"/>
    <w:rsid w:val="005C4130"/>
    <w:rsid w:val="005D0B68"/>
    <w:rsid w:val="005D32A1"/>
    <w:rsid w:val="005D3ED8"/>
    <w:rsid w:val="005D6085"/>
    <w:rsid w:val="005D6424"/>
    <w:rsid w:val="005E01FA"/>
    <w:rsid w:val="005E3C01"/>
    <w:rsid w:val="005E592D"/>
    <w:rsid w:val="005E6CC0"/>
    <w:rsid w:val="005F1A45"/>
    <w:rsid w:val="005F3FD9"/>
    <w:rsid w:val="005F4116"/>
    <w:rsid w:val="005F5C79"/>
    <w:rsid w:val="005F7081"/>
    <w:rsid w:val="005F7B21"/>
    <w:rsid w:val="00600049"/>
    <w:rsid w:val="00600302"/>
    <w:rsid w:val="006015D4"/>
    <w:rsid w:val="00611C18"/>
    <w:rsid w:val="00612683"/>
    <w:rsid w:val="00612A01"/>
    <w:rsid w:val="00612F13"/>
    <w:rsid w:val="00614FD8"/>
    <w:rsid w:val="00616E15"/>
    <w:rsid w:val="00624CF4"/>
    <w:rsid w:val="00630186"/>
    <w:rsid w:val="00631A84"/>
    <w:rsid w:val="00634689"/>
    <w:rsid w:val="00634B83"/>
    <w:rsid w:val="00636780"/>
    <w:rsid w:val="00637254"/>
    <w:rsid w:val="006376DF"/>
    <w:rsid w:val="00637A7D"/>
    <w:rsid w:val="006409C7"/>
    <w:rsid w:val="006417A3"/>
    <w:rsid w:val="00646064"/>
    <w:rsid w:val="00652DF7"/>
    <w:rsid w:val="00655365"/>
    <w:rsid w:val="00656128"/>
    <w:rsid w:val="00656F0D"/>
    <w:rsid w:val="00660F1E"/>
    <w:rsid w:val="00663D4C"/>
    <w:rsid w:val="00665CBB"/>
    <w:rsid w:val="00666298"/>
    <w:rsid w:val="006664CF"/>
    <w:rsid w:val="00667342"/>
    <w:rsid w:val="00675622"/>
    <w:rsid w:val="0067593F"/>
    <w:rsid w:val="006765CB"/>
    <w:rsid w:val="0068004A"/>
    <w:rsid w:val="00680D39"/>
    <w:rsid w:val="0068203C"/>
    <w:rsid w:val="00682533"/>
    <w:rsid w:val="0068438B"/>
    <w:rsid w:val="00685FB9"/>
    <w:rsid w:val="00687A4B"/>
    <w:rsid w:val="006911A5"/>
    <w:rsid w:val="00693924"/>
    <w:rsid w:val="006979EA"/>
    <w:rsid w:val="006A24EF"/>
    <w:rsid w:val="006A43F9"/>
    <w:rsid w:val="006A5DE9"/>
    <w:rsid w:val="006B14F0"/>
    <w:rsid w:val="006B3E95"/>
    <w:rsid w:val="006B5025"/>
    <w:rsid w:val="006B67A9"/>
    <w:rsid w:val="006C3BD1"/>
    <w:rsid w:val="006C3ED1"/>
    <w:rsid w:val="006C728C"/>
    <w:rsid w:val="006C79D1"/>
    <w:rsid w:val="006D508F"/>
    <w:rsid w:val="006D51A5"/>
    <w:rsid w:val="006E11B3"/>
    <w:rsid w:val="006E1F60"/>
    <w:rsid w:val="006E7580"/>
    <w:rsid w:val="006F1110"/>
    <w:rsid w:val="006F15A5"/>
    <w:rsid w:val="006F2744"/>
    <w:rsid w:val="006F4657"/>
    <w:rsid w:val="006F5194"/>
    <w:rsid w:val="006F69DE"/>
    <w:rsid w:val="006F6A68"/>
    <w:rsid w:val="006F6DA4"/>
    <w:rsid w:val="00700663"/>
    <w:rsid w:val="00702405"/>
    <w:rsid w:val="00703465"/>
    <w:rsid w:val="00704EB1"/>
    <w:rsid w:val="00704F08"/>
    <w:rsid w:val="007061B7"/>
    <w:rsid w:val="0071169E"/>
    <w:rsid w:val="007205FC"/>
    <w:rsid w:val="0072364B"/>
    <w:rsid w:val="00725451"/>
    <w:rsid w:val="0072770F"/>
    <w:rsid w:val="00727FA6"/>
    <w:rsid w:val="00732289"/>
    <w:rsid w:val="00734342"/>
    <w:rsid w:val="0073481E"/>
    <w:rsid w:val="00734981"/>
    <w:rsid w:val="007354E0"/>
    <w:rsid w:val="00735EAE"/>
    <w:rsid w:val="00736273"/>
    <w:rsid w:val="007368A1"/>
    <w:rsid w:val="00737178"/>
    <w:rsid w:val="0073749C"/>
    <w:rsid w:val="0074168F"/>
    <w:rsid w:val="00741F51"/>
    <w:rsid w:val="007429C0"/>
    <w:rsid w:val="007431BE"/>
    <w:rsid w:val="00747134"/>
    <w:rsid w:val="007477E7"/>
    <w:rsid w:val="00750393"/>
    <w:rsid w:val="00757FBA"/>
    <w:rsid w:val="00761A52"/>
    <w:rsid w:val="00762E49"/>
    <w:rsid w:val="00762F58"/>
    <w:rsid w:val="007662B6"/>
    <w:rsid w:val="007702A9"/>
    <w:rsid w:val="00771FD6"/>
    <w:rsid w:val="00772005"/>
    <w:rsid w:val="007808F1"/>
    <w:rsid w:val="0078263F"/>
    <w:rsid w:val="00783090"/>
    <w:rsid w:val="00783E6D"/>
    <w:rsid w:val="00790807"/>
    <w:rsid w:val="00795436"/>
    <w:rsid w:val="007A0B89"/>
    <w:rsid w:val="007A1893"/>
    <w:rsid w:val="007A4262"/>
    <w:rsid w:val="007A6097"/>
    <w:rsid w:val="007A6EBA"/>
    <w:rsid w:val="007B1A6B"/>
    <w:rsid w:val="007B2DDE"/>
    <w:rsid w:val="007B4AAF"/>
    <w:rsid w:val="007B4FA1"/>
    <w:rsid w:val="007B79B2"/>
    <w:rsid w:val="007C121B"/>
    <w:rsid w:val="007C1702"/>
    <w:rsid w:val="007C18BD"/>
    <w:rsid w:val="007C5E54"/>
    <w:rsid w:val="007C766A"/>
    <w:rsid w:val="007C7DAD"/>
    <w:rsid w:val="007D24C5"/>
    <w:rsid w:val="007D283D"/>
    <w:rsid w:val="007D3D7F"/>
    <w:rsid w:val="007E2126"/>
    <w:rsid w:val="007E52CF"/>
    <w:rsid w:val="007E58B6"/>
    <w:rsid w:val="007E5A3B"/>
    <w:rsid w:val="007F0FC9"/>
    <w:rsid w:val="007F561D"/>
    <w:rsid w:val="007F768E"/>
    <w:rsid w:val="008011E9"/>
    <w:rsid w:val="008014BD"/>
    <w:rsid w:val="00807309"/>
    <w:rsid w:val="008073D9"/>
    <w:rsid w:val="00810B32"/>
    <w:rsid w:val="00810F85"/>
    <w:rsid w:val="00811055"/>
    <w:rsid w:val="00812F34"/>
    <w:rsid w:val="00813707"/>
    <w:rsid w:val="00814BDF"/>
    <w:rsid w:val="00817E83"/>
    <w:rsid w:val="00820402"/>
    <w:rsid w:val="008226EB"/>
    <w:rsid w:val="0082483F"/>
    <w:rsid w:val="00826112"/>
    <w:rsid w:val="00830D46"/>
    <w:rsid w:val="00831289"/>
    <w:rsid w:val="008320E3"/>
    <w:rsid w:val="00834B35"/>
    <w:rsid w:val="00835C7C"/>
    <w:rsid w:val="008366F1"/>
    <w:rsid w:val="00837242"/>
    <w:rsid w:val="008407F8"/>
    <w:rsid w:val="00842827"/>
    <w:rsid w:val="00845551"/>
    <w:rsid w:val="008507AE"/>
    <w:rsid w:val="00854565"/>
    <w:rsid w:val="00855383"/>
    <w:rsid w:val="00856060"/>
    <w:rsid w:val="00861515"/>
    <w:rsid w:val="008616BE"/>
    <w:rsid w:val="008616D7"/>
    <w:rsid w:val="008625B6"/>
    <w:rsid w:val="00863F51"/>
    <w:rsid w:val="00865513"/>
    <w:rsid w:val="00867435"/>
    <w:rsid w:val="00867DDD"/>
    <w:rsid w:val="00870AC2"/>
    <w:rsid w:val="008736FB"/>
    <w:rsid w:val="00873849"/>
    <w:rsid w:val="008764E0"/>
    <w:rsid w:val="00881935"/>
    <w:rsid w:val="00881989"/>
    <w:rsid w:val="008847F9"/>
    <w:rsid w:val="00885677"/>
    <w:rsid w:val="008869E9"/>
    <w:rsid w:val="00887CCD"/>
    <w:rsid w:val="00890079"/>
    <w:rsid w:val="0089075E"/>
    <w:rsid w:val="0089736E"/>
    <w:rsid w:val="00897912"/>
    <w:rsid w:val="0089792A"/>
    <w:rsid w:val="008A02BF"/>
    <w:rsid w:val="008A0515"/>
    <w:rsid w:val="008A1879"/>
    <w:rsid w:val="008A1B2F"/>
    <w:rsid w:val="008A2410"/>
    <w:rsid w:val="008A49E1"/>
    <w:rsid w:val="008A4FF3"/>
    <w:rsid w:val="008A76E3"/>
    <w:rsid w:val="008A7774"/>
    <w:rsid w:val="008B331B"/>
    <w:rsid w:val="008C06B0"/>
    <w:rsid w:val="008C1493"/>
    <w:rsid w:val="008C20BF"/>
    <w:rsid w:val="008C3582"/>
    <w:rsid w:val="008C6641"/>
    <w:rsid w:val="008C7CB8"/>
    <w:rsid w:val="008D02CC"/>
    <w:rsid w:val="008D1C80"/>
    <w:rsid w:val="008D1EC9"/>
    <w:rsid w:val="008D517A"/>
    <w:rsid w:val="008D53BB"/>
    <w:rsid w:val="008D610A"/>
    <w:rsid w:val="008D6B3A"/>
    <w:rsid w:val="008D6E2E"/>
    <w:rsid w:val="008E3C0C"/>
    <w:rsid w:val="008E4570"/>
    <w:rsid w:val="008E584F"/>
    <w:rsid w:val="008E58E3"/>
    <w:rsid w:val="008F4D97"/>
    <w:rsid w:val="008F55E6"/>
    <w:rsid w:val="008F5771"/>
    <w:rsid w:val="00901234"/>
    <w:rsid w:val="00906D1C"/>
    <w:rsid w:val="00907D6B"/>
    <w:rsid w:val="00913E8D"/>
    <w:rsid w:val="00917F95"/>
    <w:rsid w:val="00920C91"/>
    <w:rsid w:val="00924D62"/>
    <w:rsid w:val="009251B8"/>
    <w:rsid w:val="00925299"/>
    <w:rsid w:val="009260A8"/>
    <w:rsid w:val="00926221"/>
    <w:rsid w:val="009265E9"/>
    <w:rsid w:val="009270D4"/>
    <w:rsid w:val="009311E4"/>
    <w:rsid w:val="00934076"/>
    <w:rsid w:val="00941950"/>
    <w:rsid w:val="00943088"/>
    <w:rsid w:val="009455B3"/>
    <w:rsid w:val="009466B0"/>
    <w:rsid w:val="009556A3"/>
    <w:rsid w:val="0095781F"/>
    <w:rsid w:val="0096646C"/>
    <w:rsid w:val="00966B38"/>
    <w:rsid w:val="0096726C"/>
    <w:rsid w:val="00970572"/>
    <w:rsid w:val="00970BAF"/>
    <w:rsid w:val="00973482"/>
    <w:rsid w:val="0097635F"/>
    <w:rsid w:val="00977DF9"/>
    <w:rsid w:val="00980461"/>
    <w:rsid w:val="00983436"/>
    <w:rsid w:val="00983532"/>
    <w:rsid w:val="009906DF"/>
    <w:rsid w:val="00992C15"/>
    <w:rsid w:val="009949EA"/>
    <w:rsid w:val="00995BE0"/>
    <w:rsid w:val="00995CFB"/>
    <w:rsid w:val="009A0483"/>
    <w:rsid w:val="009A325A"/>
    <w:rsid w:val="009A3B04"/>
    <w:rsid w:val="009A60F6"/>
    <w:rsid w:val="009B346A"/>
    <w:rsid w:val="009B5BEE"/>
    <w:rsid w:val="009B6595"/>
    <w:rsid w:val="009B6AC9"/>
    <w:rsid w:val="009B6F14"/>
    <w:rsid w:val="009B7EA6"/>
    <w:rsid w:val="009C003D"/>
    <w:rsid w:val="009C23FE"/>
    <w:rsid w:val="009C533F"/>
    <w:rsid w:val="009D1A26"/>
    <w:rsid w:val="009D1C11"/>
    <w:rsid w:val="009D1CA1"/>
    <w:rsid w:val="009D21DD"/>
    <w:rsid w:val="009D4F80"/>
    <w:rsid w:val="009D6F45"/>
    <w:rsid w:val="009E07A7"/>
    <w:rsid w:val="009E264F"/>
    <w:rsid w:val="009E2EFD"/>
    <w:rsid w:val="009E4244"/>
    <w:rsid w:val="009E47A1"/>
    <w:rsid w:val="009F108F"/>
    <w:rsid w:val="009F7DA5"/>
    <w:rsid w:val="00A01B8E"/>
    <w:rsid w:val="00A02C7B"/>
    <w:rsid w:val="00A04156"/>
    <w:rsid w:val="00A07DFF"/>
    <w:rsid w:val="00A123FF"/>
    <w:rsid w:val="00A1364C"/>
    <w:rsid w:val="00A13EE1"/>
    <w:rsid w:val="00A14E92"/>
    <w:rsid w:val="00A167B6"/>
    <w:rsid w:val="00A24F46"/>
    <w:rsid w:val="00A256A6"/>
    <w:rsid w:val="00A27C6E"/>
    <w:rsid w:val="00A343B9"/>
    <w:rsid w:val="00A353A6"/>
    <w:rsid w:val="00A35EE0"/>
    <w:rsid w:val="00A36AD0"/>
    <w:rsid w:val="00A4216E"/>
    <w:rsid w:val="00A442F8"/>
    <w:rsid w:val="00A44D88"/>
    <w:rsid w:val="00A45ABE"/>
    <w:rsid w:val="00A46A6E"/>
    <w:rsid w:val="00A556CA"/>
    <w:rsid w:val="00A57398"/>
    <w:rsid w:val="00A60705"/>
    <w:rsid w:val="00A609F8"/>
    <w:rsid w:val="00A60D81"/>
    <w:rsid w:val="00A653D4"/>
    <w:rsid w:val="00A67E9A"/>
    <w:rsid w:val="00A71ED2"/>
    <w:rsid w:val="00A7537A"/>
    <w:rsid w:val="00A80294"/>
    <w:rsid w:val="00A8245A"/>
    <w:rsid w:val="00A85CC8"/>
    <w:rsid w:val="00A92C12"/>
    <w:rsid w:val="00A958CF"/>
    <w:rsid w:val="00A9656F"/>
    <w:rsid w:val="00A9667B"/>
    <w:rsid w:val="00A96CAC"/>
    <w:rsid w:val="00AA1805"/>
    <w:rsid w:val="00AA202C"/>
    <w:rsid w:val="00AA301F"/>
    <w:rsid w:val="00AA3639"/>
    <w:rsid w:val="00AA396B"/>
    <w:rsid w:val="00AA4879"/>
    <w:rsid w:val="00AB004F"/>
    <w:rsid w:val="00AB0514"/>
    <w:rsid w:val="00AB238C"/>
    <w:rsid w:val="00AB3475"/>
    <w:rsid w:val="00AB460E"/>
    <w:rsid w:val="00AB56DD"/>
    <w:rsid w:val="00AB6762"/>
    <w:rsid w:val="00AB75CD"/>
    <w:rsid w:val="00AC0FD4"/>
    <w:rsid w:val="00AC4C03"/>
    <w:rsid w:val="00AC55E3"/>
    <w:rsid w:val="00AC5A54"/>
    <w:rsid w:val="00AC65A5"/>
    <w:rsid w:val="00AC6A0E"/>
    <w:rsid w:val="00AC7012"/>
    <w:rsid w:val="00AC7E78"/>
    <w:rsid w:val="00AD047C"/>
    <w:rsid w:val="00AD0DC9"/>
    <w:rsid w:val="00AD1361"/>
    <w:rsid w:val="00AD34B8"/>
    <w:rsid w:val="00AD4FA2"/>
    <w:rsid w:val="00AE25A0"/>
    <w:rsid w:val="00AE6C37"/>
    <w:rsid w:val="00AE71D7"/>
    <w:rsid w:val="00AF1293"/>
    <w:rsid w:val="00AF146C"/>
    <w:rsid w:val="00AF1E35"/>
    <w:rsid w:val="00AF2A86"/>
    <w:rsid w:val="00AF310E"/>
    <w:rsid w:val="00AF63DD"/>
    <w:rsid w:val="00B01173"/>
    <w:rsid w:val="00B01632"/>
    <w:rsid w:val="00B051B5"/>
    <w:rsid w:val="00B07744"/>
    <w:rsid w:val="00B07EE1"/>
    <w:rsid w:val="00B12182"/>
    <w:rsid w:val="00B14B3F"/>
    <w:rsid w:val="00B160DF"/>
    <w:rsid w:val="00B16F1A"/>
    <w:rsid w:val="00B23F53"/>
    <w:rsid w:val="00B24CDC"/>
    <w:rsid w:val="00B279D2"/>
    <w:rsid w:val="00B27E7C"/>
    <w:rsid w:val="00B328F3"/>
    <w:rsid w:val="00B33893"/>
    <w:rsid w:val="00B348E9"/>
    <w:rsid w:val="00B34EDF"/>
    <w:rsid w:val="00B36889"/>
    <w:rsid w:val="00B4363D"/>
    <w:rsid w:val="00B510F6"/>
    <w:rsid w:val="00B53B3A"/>
    <w:rsid w:val="00B561DC"/>
    <w:rsid w:val="00B57197"/>
    <w:rsid w:val="00B652FC"/>
    <w:rsid w:val="00B7396D"/>
    <w:rsid w:val="00B7581F"/>
    <w:rsid w:val="00B7686E"/>
    <w:rsid w:val="00B864B1"/>
    <w:rsid w:val="00B8670B"/>
    <w:rsid w:val="00B926DB"/>
    <w:rsid w:val="00B93F64"/>
    <w:rsid w:val="00B961D8"/>
    <w:rsid w:val="00BA0983"/>
    <w:rsid w:val="00BA0E98"/>
    <w:rsid w:val="00BA11ED"/>
    <w:rsid w:val="00BA1C81"/>
    <w:rsid w:val="00BA280E"/>
    <w:rsid w:val="00BA6571"/>
    <w:rsid w:val="00BA6B89"/>
    <w:rsid w:val="00BA71F6"/>
    <w:rsid w:val="00BB0442"/>
    <w:rsid w:val="00BB2368"/>
    <w:rsid w:val="00BB2F33"/>
    <w:rsid w:val="00BB5C47"/>
    <w:rsid w:val="00BB77AE"/>
    <w:rsid w:val="00BC2926"/>
    <w:rsid w:val="00BC2985"/>
    <w:rsid w:val="00BC499B"/>
    <w:rsid w:val="00BC4BF7"/>
    <w:rsid w:val="00BC5A7D"/>
    <w:rsid w:val="00BC6672"/>
    <w:rsid w:val="00BC6C5E"/>
    <w:rsid w:val="00BC7995"/>
    <w:rsid w:val="00BC7F1E"/>
    <w:rsid w:val="00BD14DF"/>
    <w:rsid w:val="00BD253E"/>
    <w:rsid w:val="00BD593D"/>
    <w:rsid w:val="00BD7189"/>
    <w:rsid w:val="00BE1D59"/>
    <w:rsid w:val="00BE20EB"/>
    <w:rsid w:val="00BE2478"/>
    <w:rsid w:val="00BE2D7B"/>
    <w:rsid w:val="00BE4CF5"/>
    <w:rsid w:val="00BE626C"/>
    <w:rsid w:val="00BE7693"/>
    <w:rsid w:val="00BE7896"/>
    <w:rsid w:val="00BF0191"/>
    <w:rsid w:val="00BF0691"/>
    <w:rsid w:val="00BF0C2F"/>
    <w:rsid w:val="00C0018E"/>
    <w:rsid w:val="00C03272"/>
    <w:rsid w:val="00C071F4"/>
    <w:rsid w:val="00C12538"/>
    <w:rsid w:val="00C138EB"/>
    <w:rsid w:val="00C13B44"/>
    <w:rsid w:val="00C15DC4"/>
    <w:rsid w:val="00C2276C"/>
    <w:rsid w:val="00C23C0F"/>
    <w:rsid w:val="00C25E07"/>
    <w:rsid w:val="00C32B6E"/>
    <w:rsid w:val="00C33F93"/>
    <w:rsid w:val="00C3446D"/>
    <w:rsid w:val="00C3590C"/>
    <w:rsid w:val="00C454FB"/>
    <w:rsid w:val="00C51B23"/>
    <w:rsid w:val="00C562A9"/>
    <w:rsid w:val="00C60B0E"/>
    <w:rsid w:val="00C6321B"/>
    <w:rsid w:val="00C6489E"/>
    <w:rsid w:val="00C661E2"/>
    <w:rsid w:val="00C663D2"/>
    <w:rsid w:val="00C67CAC"/>
    <w:rsid w:val="00C70024"/>
    <w:rsid w:val="00C71FE2"/>
    <w:rsid w:val="00C72C6B"/>
    <w:rsid w:val="00C73139"/>
    <w:rsid w:val="00C759C9"/>
    <w:rsid w:val="00C80E65"/>
    <w:rsid w:val="00C81F44"/>
    <w:rsid w:val="00C81F8F"/>
    <w:rsid w:val="00C821A3"/>
    <w:rsid w:val="00C84648"/>
    <w:rsid w:val="00C9079E"/>
    <w:rsid w:val="00C91012"/>
    <w:rsid w:val="00C92A91"/>
    <w:rsid w:val="00C95E92"/>
    <w:rsid w:val="00C9785A"/>
    <w:rsid w:val="00CA3E37"/>
    <w:rsid w:val="00CA3F27"/>
    <w:rsid w:val="00CB2854"/>
    <w:rsid w:val="00CB42DE"/>
    <w:rsid w:val="00CB6481"/>
    <w:rsid w:val="00CC0265"/>
    <w:rsid w:val="00CC169F"/>
    <w:rsid w:val="00CC1DD9"/>
    <w:rsid w:val="00CC2686"/>
    <w:rsid w:val="00CC6B99"/>
    <w:rsid w:val="00CD2A6C"/>
    <w:rsid w:val="00CD57CC"/>
    <w:rsid w:val="00CD7A89"/>
    <w:rsid w:val="00CE0987"/>
    <w:rsid w:val="00CE1A2F"/>
    <w:rsid w:val="00CE2C88"/>
    <w:rsid w:val="00CE5AA1"/>
    <w:rsid w:val="00CE6017"/>
    <w:rsid w:val="00CF086D"/>
    <w:rsid w:val="00CF2865"/>
    <w:rsid w:val="00CF35CB"/>
    <w:rsid w:val="00CF3AE0"/>
    <w:rsid w:val="00CF3E9A"/>
    <w:rsid w:val="00CF4D82"/>
    <w:rsid w:val="00CF53D7"/>
    <w:rsid w:val="00CF6AC6"/>
    <w:rsid w:val="00D02A9C"/>
    <w:rsid w:val="00D035AF"/>
    <w:rsid w:val="00D06BD1"/>
    <w:rsid w:val="00D10F32"/>
    <w:rsid w:val="00D1218F"/>
    <w:rsid w:val="00D21209"/>
    <w:rsid w:val="00D21A7B"/>
    <w:rsid w:val="00D26095"/>
    <w:rsid w:val="00D2631E"/>
    <w:rsid w:val="00D264F2"/>
    <w:rsid w:val="00D26895"/>
    <w:rsid w:val="00D32B6B"/>
    <w:rsid w:val="00D34AA4"/>
    <w:rsid w:val="00D37172"/>
    <w:rsid w:val="00D37AA8"/>
    <w:rsid w:val="00D42F90"/>
    <w:rsid w:val="00D43EBF"/>
    <w:rsid w:val="00D511E6"/>
    <w:rsid w:val="00D51D22"/>
    <w:rsid w:val="00D54768"/>
    <w:rsid w:val="00D6092E"/>
    <w:rsid w:val="00D60965"/>
    <w:rsid w:val="00D622A6"/>
    <w:rsid w:val="00D636FB"/>
    <w:rsid w:val="00D66BE9"/>
    <w:rsid w:val="00D66D96"/>
    <w:rsid w:val="00D71784"/>
    <w:rsid w:val="00D73280"/>
    <w:rsid w:val="00D75314"/>
    <w:rsid w:val="00D761D4"/>
    <w:rsid w:val="00D8047D"/>
    <w:rsid w:val="00D808FD"/>
    <w:rsid w:val="00D8105F"/>
    <w:rsid w:val="00D82247"/>
    <w:rsid w:val="00D82EAD"/>
    <w:rsid w:val="00D831F5"/>
    <w:rsid w:val="00DA458E"/>
    <w:rsid w:val="00DB3E49"/>
    <w:rsid w:val="00DB6491"/>
    <w:rsid w:val="00DC6B94"/>
    <w:rsid w:val="00DC7E8B"/>
    <w:rsid w:val="00DD0AAE"/>
    <w:rsid w:val="00DD1A78"/>
    <w:rsid w:val="00DD1EF5"/>
    <w:rsid w:val="00DD465F"/>
    <w:rsid w:val="00DD74B7"/>
    <w:rsid w:val="00DD77E0"/>
    <w:rsid w:val="00DE0435"/>
    <w:rsid w:val="00DE270F"/>
    <w:rsid w:val="00DF12DD"/>
    <w:rsid w:val="00DF616B"/>
    <w:rsid w:val="00DF6B23"/>
    <w:rsid w:val="00E000BB"/>
    <w:rsid w:val="00E01F3C"/>
    <w:rsid w:val="00E0230D"/>
    <w:rsid w:val="00E049C1"/>
    <w:rsid w:val="00E05993"/>
    <w:rsid w:val="00E05A82"/>
    <w:rsid w:val="00E05E02"/>
    <w:rsid w:val="00E06EFD"/>
    <w:rsid w:val="00E1114C"/>
    <w:rsid w:val="00E14055"/>
    <w:rsid w:val="00E144A3"/>
    <w:rsid w:val="00E203DA"/>
    <w:rsid w:val="00E21CF9"/>
    <w:rsid w:val="00E22865"/>
    <w:rsid w:val="00E24168"/>
    <w:rsid w:val="00E25A67"/>
    <w:rsid w:val="00E27677"/>
    <w:rsid w:val="00E27C55"/>
    <w:rsid w:val="00E27E7C"/>
    <w:rsid w:val="00E34FFD"/>
    <w:rsid w:val="00E41F36"/>
    <w:rsid w:val="00E4358C"/>
    <w:rsid w:val="00E43B65"/>
    <w:rsid w:val="00E51162"/>
    <w:rsid w:val="00E5145A"/>
    <w:rsid w:val="00E524D6"/>
    <w:rsid w:val="00E549A1"/>
    <w:rsid w:val="00E57773"/>
    <w:rsid w:val="00E602EE"/>
    <w:rsid w:val="00E60A5C"/>
    <w:rsid w:val="00E616C8"/>
    <w:rsid w:val="00E628E3"/>
    <w:rsid w:val="00E6392D"/>
    <w:rsid w:val="00E65670"/>
    <w:rsid w:val="00E67E0E"/>
    <w:rsid w:val="00E701AC"/>
    <w:rsid w:val="00E703B3"/>
    <w:rsid w:val="00E733F7"/>
    <w:rsid w:val="00E733FA"/>
    <w:rsid w:val="00E7408A"/>
    <w:rsid w:val="00E75A6D"/>
    <w:rsid w:val="00E84591"/>
    <w:rsid w:val="00E84E28"/>
    <w:rsid w:val="00E91321"/>
    <w:rsid w:val="00E9292B"/>
    <w:rsid w:val="00E9317A"/>
    <w:rsid w:val="00E9426B"/>
    <w:rsid w:val="00EA0C2F"/>
    <w:rsid w:val="00EA2442"/>
    <w:rsid w:val="00EA3CA0"/>
    <w:rsid w:val="00EA4CAA"/>
    <w:rsid w:val="00EA60DF"/>
    <w:rsid w:val="00EB462E"/>
    <w:rsid w:val="00EB6DB6"/>
    <w:rsid w:val="00EB7D79"/>
    <w:rsid w:val="00EC2E32"/>
    <w:rsid w:val="00EC4B1A"/>
    <w:rsid w:val="00EC535A"/>
    <w:rsid w:val="00EC5742"/>
    <w:rsid w:val="00EC71DE"/>
    <w:rsid w:val="00ED35AE"/>
    <w:rsid w:val="00ED4098"/>
    <w:rsid w:val="00ED6D91"/>
    <w:rsid w:val="00EE1B23"/>
    <w:rsid w:val="00EE2F05"/>
    <w:rsid w:val="00EE4FE7"/>
    <w:rsid w:val="00EE74AA"/>
    <w:rsid w:val="00EF1DD6"/>
    <w:rsid w:val="00EF2EB7"/>
    <w:rsid w:val="00EF30C0"/>
    <w:rsid w:val="00EF5DE3"/>
    <w:rsid w:val="00EF6C47"/>
    <w:rsid w:val="00EF7FCC"/>
    <w:rsid w:val="00F00CA3"/>
    <w:rsid w:val="00F01954"/>
    <w:rsid w:val="00F04F9B"/>
    <w:rsid w:val="00F06F87"/>
    <w:rsid w:val="00F0722B"/>
    <w:rsid w:val="00F12B0F"/>
    <w:rsid w:val="00F130F6"/>
    <w:rsid w:val="00F1383D"/>
    <w:rsid w:val="00F13D06"/>
    <w:rsid w:val="00F1522F"/>
    <w:rsid w:val="00F1700C"/>
    <w:rsid w:val="00F236E1"/>
    <w:rsid w:val="00F24103"/>
    <w:rsid w:val="00F26009"/>
    <w:rsid w:val="00F27149"/>
    <w:rsid w:val="00F275D1"/>
    <w:rsid w:val="00F3476F"/>
    <w:rsid w:val="00F40766"/>
    <w:rsid w:val="00F4299D"/>
    <w:rsid w:val="00F42FE2"/>
    <w:rsid w:val="00F435AF"/>
    <w:rsid w:val="00F4471A"/>
    <w:rsid w:val="00F46490"/>
    <w:rsid w:val="00F46840"/>
    <w:rsid w:val="00F5088E"/>
    <w:rsid w:val="00F60BFE"/>
    <w:rsid w:val="00F6220D"/>
    <w:rsid w:val="00F66811"/>
    <w:rsid w:val="00F713AC"/>
    <w:rsid w:val="00F738D5"/>
    <w:rsid w:val="00F81552"/>
    <w:rsid w:val="00F84290"/>
    <w:rsid w:val="00F93C79"/>
    <w:rsid w:val="00F97CB5"/>
    <w:rsid w:val="00FA0344"/>
    <w:rsid w:val="00FA21BD"/>
    <w:rsid w:val="00FA385D"/>
    <w:rsid w:val="00FA4896"/>
    <w:rsid w:val="00FA62A7"/>
    <w:rsid w:val="00FA6465"/>
    <w:rsid w:val="00FB027B"/>
    <w:rsid w:val="00FB3DDB"/>
    <w:rsid w:val="00FB4674"/>
    <w:rsid w:val="00FB6B9B"/>
    <w:rsid w:val="00FC0925"/>
    <w:rsid w:val="00FC2339"/>
    <w:rsid w:val="00FC3937"/>
    <w:rsid w:val="00FC3AC4"/>
    <w:rsid w:val="00FC3D97"/>
    <w:rsid w:val="00FC3F99"/>
    <w:rsid w:val="00FC6B19"/>
    <w:rsid w:val="00FD183F"/>
    <w:rsid w:val="00FD1ACF"/>
    <w:rsid w:val="00FD1E45"/>
    <w:rsid w:val="00FD5595"/>
    <w:rsid w:val="00FD5B9C"/>
    <w:rsid w:val="00FD5E79"/>
    <w:rsid w:val="00FE03AD"/>
    <w:rsid w:val="00FE204C"/>
    <w:rsid w:val="00FE3FD8"/>
    <w:rsid w:val="00FE4E53"/>
    <w:rsid w:val="00FE5047"/>
    <w:rsid w:val="00FF4676"/>
    <w:rsid w:val="00FF6DF3"/>
    <w:rsid w:val="011567B5"/>
    <w:rsid w:val="017D750F"/>
    <w:rsid w:val="01AD6E65"/>
    <w:rsid w:val="01E60403"/>
    <w:rsid w:val="01E747AB"/>
    <w:rsid w:val="02004352"/>
    <w:rsid w:val="02B31B7B"/>
    <w:rsid w:val="02D558ED"/>
    <w:rsid w:val="03894596"/>
    <w:rsid w:val="038A505F"/>
    <w:rsid w:val="038B519F"/>
    <w:rsid w:val="03E870F8"/>
    <w:rsid w:val="046113AE"/>
    <w:rsid w:val="04BB5352"/>
    <w:rsid w:val="05280E7B"/>
    <w:rsid w:val="054E3D57"/>
    <w:rsid w:val="055A7639"/>
    <w:rsid w:val="056C08E4"/>
    <w:rsid w:val="05C27495"/>
    <w:rsid w:val="06010485"/>
    <w:rsid w:val="06130E41"/>
    <w:rsid w:val="06292DAC"/>
    <w:rsid w:val="069B30A3"/>
    <w:rsid w:val="06F95AAB"/>
    <w:rsid w:val="070C4F67"/>
    <w:rsid w:val="073641F0"/>
    <w:rsid w:val="076412D3"/>
    <w:rsid w:val="077B79C8"/>
    <w:rsid w:val="087668C8"/>
    <w:rsid w:val="088671E1"/>
    <w:rsid w:val="08954A39"/>
    <w:rsid w:val="09030318"/>
    <w:rsid w:val="09594F7D"/>
    <w:rsid w:val="09717ABB"/>
    <w:rsid w:val="09727309"/>
    <w:rsid w:val="09A4342A"/>
    <w:rsid w:val="09BC6D29"/>
    <w:rsid w:val="0A6612AF"/>
    <w:rsid w:val="0B0F0AF9"/>
    <w:rsid w:val="0B24284B"/>
    <w:rsid w:val="0B5711D0"/>
    <w:rsid w:val="0B764DAB"/>
    <w:rsid w:val="0B880A33"/>
    <w:rsid w:val="0D0A714B"/>
    <w:rsid w:val="0D4A50F7"/>
    <w:rsid w:val="0D5837F8"/>
    <w:rsid w:val="0DAA1056"/>
    <w:rsid w:val="0E5F3837"/>
    <w:rsid w:val="0E751F9D"/>
    <w:rsid w:val="0E893BD3"/>
    <w:rsid w:val="0E8B1F55"/>
    <w:rsid w:val="0EA05D40"/>
    <w:rsid w:val="0EF16C71"/>
    <w:rsid w:val="0EF5080A"/>
    <w:rsid w:val="0F2C321B"/>
    <w:rsid w:val="0F4E7C57"/>
    <w:rsid w:val="0F5734CC"/>
    <w:rsid w:val="0F5F3D51"/>
    <w:rsid w:val="0F6931D6"/>
    <w:rsid w:val="0FBF740B"/>
    <w:rsid w:val="0FC1338B"/>
    <w:rsid w:val="0FE15E02"/>
    <w:rsid w:val="0FF75A54"/>
    <w:rsid w:val="108277B7"/>
    <w:rsid w:val="10912935"/>
    <w:rsid w:val="10F01C03"/>
    <w:rsid w:val="11084521"/>
    <w:rsid w:val="110D63B0"/>
    <w:rsid w:val="11391528"/>
    <w:rsid w:val="1170189F"/>
    <w:rsid w:val="118369C5"/>
    <w:rsid w:val="119C1100"/>
    <w:rsid w:val="11AD3182"/>
    <w:rsid w:val="11D759B1"/>
    <w:rsid w:val="11DF684E"/>
    <w:rsid w:val="125D1926"/>
    <w:rsid w:val="129C1FF4"/>
    <w:rsid w:val="134D4C15"/>
    <w:rsid w:val="13CE4EEB"/>
    <w:rsid w:val="13F4105C"/>
    <w:rsid w:val="13FC5F7D"/>
    <w:rsid w:val="146D12C1"/>
    <w:rsid w:val="15111EA8"/>
    <w:rsid w:val="15181A01"/>
    <w:rsid w:val="15727169"/>
    <w:rsid w:val="15B043ED"/>
    <w:rsid w:val="162529ED"/>
    <w:rsid w:val="16626B9D"/>
    <w:rsid w:val="17334A4E"/>
    <w:rsid w:val="175F1A09"/>
    <w:rsid w:val="17E123BF"/>
    <w:rsid w:val="18083104"/>
    <w:rsid w:val="18317C1E"/>
    <w:rsid w:val="183B2FDA"/>
    <w:rsid w:val="18BC2C6B"/>
    <w:rsid w:val="18C875CE"/>
    <w:rsid w:val="191B790F"/>
    <w:rsid w:val="19344304"/>
    <w:rsid w:val="196F1FC4"/>
    <w:rsid w:val="19D46A85"/>
    <w:rsid w:val="19DC3D32"/>
    <w:rsid w:val="1A086260"/>
    <w:rsid w:val="1AC44751"/>
    <w:rsid w:val="1AC60C3A"/>
    <w:rsid w:val="1ACD1152"/>
    <w:rsid w:val="1BFB1266"/>
    <w:rsid w:val="1BFF7C32"/>
    <w:rsid w:val="1C4E7489"/>
    <w:rsid w:val="1C921144"/>
    <w:rsid w:val="1D2104E0"/>
    <w:rsid w:val="1D693147"/>
    <w:rsid w:val="1DEB0C8B"/>
    <w:rsid w:val="1E205AE7"/>
    <w:rsid w:val="1EDE7327"/>
    <w:rsid w:val="1F2314EB"/>
    <w:rsid w:val="1F371D78"/>
    <w:rsid w:val="204B1C77"/>
    <w:rsid w:val="209407BB"/>
    <w:rsid w:val="20A13410"/>
    <w:rsid w:val="20FA6E13"/>
    <w:rsid w:val="213E593E"/>
    <w:rsid w:val="21F93CD3"/>
    <w:rsid w:val="21FF20D9"/>
    <w:rsid w:val="22224ADC"/>
    <w:rsid w:val="223B5F51"/>
    <w:rsid w:val="22511CE6"/>
    <w:rsid w:val="22640B81"/>
    <w:rsid w:val="23057463"/>
    <w:rsid w:val="23150E52"/>
    <w:rsid w:val="23257A62"/>
    <w:rsid w:val="23722A34"/>
    <w:rsid w:val="250F2E85"/>
    <w:rsid w:val="252D44EC"/>
    <w:rsid w:val="25686D1C"/>
    <w:rsid w:val="26432395"/>
    <w:rsid w:val="265D1029"/>
    <w:rsid w:val="26672CC9"/>
    <w:rsid w:val="269149C2"/>
    <w:rsid w:val="26B83D20"/>
    <w:rsid w:val="27347026"/>
    <w:rsid w:val="273C1BA6"/>
    <w:rsid w:val="274D3E7D"/>
    <w:rsid w:val="27890B10"/>
    <w:rsid w:val="279E5124"/>
    <w:rsid w:val="27E472B6"/>
    <w:rsid w:val="27F172B7"/>
    <w:rsid w:val="28051EAA"/>
    <w:rsid w:val="28683D55"/>
    <w:rsid w:val="28C64123"/>
    <w:rsid w:val="293016AE"/>
    <w:rsid w:val="294835A4"/>
    <w:rsid w:val="2956543A"/>
    <w:rsid w:val="297D3102"/>
    <w:rsid w:val="2A7F708F"/>
    <w:rsid w:val="2A987C99"/>
    <w:rsid w:val="2B1B436D"/>
    <w:rsid w:val="2B297AC7"/>
    <w:rsid w:val="2B932A2D"/>
    <w:rsid w:val="2BFC4037"/>
    <w:rsid w:val="2C065B70"/>
    <w:rsid w:val="2C1C0468"/>
    <w:rsid w:val="2C5A7ED3"/>
    <w:rsid w:val="2C646C79"/>
    <w:rsid w:val="2C7B58B4"/>
    <w:rsid w:val="2D7A0924"/>
    <w:rsid w:val="2DAB5F41"/>
    <w:rsid w:val="2E4970D2"/>
    <w:rsid w:val="2E7A1025"/>
    <w:rsid w:val="2EC353C6"/>
    <w:rsid w:val="2F9432ED"/>
    <w:rsid w:val="2FE26618"/>
    <w:rsid w:val="30003C26"/>
    <w:rsid w:val="301F6E57"/>
    <w:rsid w:val="3075107B"/>
    <w:rsid w:val="30F54253"/>
    <w:rsid w:val="31052B65"/>
    <w:rsid w:val="31204D13"/>
    <w:rsid w:val="31357561"/>
    <w:rsid w:val="31980F0A"/>
    <w:rsid w:val="31B33FA3"/>
    <w:rsid w:val="31FC6492"/>
    <w:rsid w:val="328270F0"/>
    <w:rsid w:val="32D92E0C"/>
    <w:rsid w:val="33080E21"/>
    <w:rsid w:val="331039BB"/>
    <w:rsid w:val="333420E5"/>
    <w:rsid w:val="334C48BB"/>
    <w:rsid w:val="339C7372"/>
    <w:rsid w:val="34937FF8"/>
    <w:rsid w:val="34DD0526"/>
    <w:rsid w:val="353F55C3"/>
    <w:rsid w:val="3550415A"/>
    <w:rsid w:val="35513EF5"/>
    <w:rsid w:val="3597742E"/>
    <w:rsid w:val="35BE1B78"/>
    <w:rsid w:val="35E346AA"/>
    <w:rsid w:val="35FC613C"/>
    <w:rsid w:val="36511C87"/>
    <w:rsid w:val="36604868"/>
    <w:rsid w:val="366E1E95"/>
    <w:rsid w:val="369D5662"/>
    <w:rsid w:val="36F342CC"/>
    <w:rsid w:val="378417F9"/>
    <w:rsid w:val="38AF5E56"/>
    <w:rsid w:val="38E97D9C"/>
    <w:rsid w:val="39336D46"/>
    <w:rsid w:val="39365C89"/>
    <w:rsid w:val="39871D2A"/>
    <w:rsid w:val="39CE5045"/>
    <w:rsid w:val="39E514C4"/>
    <w:rsid w:val="3A3E06C8"/>
    <w:rsid w:val="3A4764F4"/>
    <w:rsid w:val="3A4C4A55"/>
    <w:rsid w:val="3A6164C2"/>
    <w:rsid w:val="3A621476"/>
    <w:rsid w:val="3A73684C"/>
    <w:rsid w:val="3AA7247A"/>
    <w:rsid w:val="3C66142E"/>
    <w:rsid w:val="3D08460B"/>
    <w:rsid w:val="3D290BEE"/>
    <w:rsid w:val="3D426359"/>
    <w:rsid w:val="3D742373"/>
    <w:rsid w:val="3D94720E"/>
    <w:rsid w:val="3DB7650D"/>
    <w:rsid w:val="3E5528FD"/>
    <w:rsid w:val="3EA25620"/>
    <w:rsid w:val="3F144D78"/>
    <w:rsid w:val="3F7C7C51"/>
    <w:rsid w:val="3F995A8E"/>
    <w:rsid w:val="3FA82243"/>
    <w:rsid w:val="3FE62F58"/>
    <w:rsid w:val="3FE66A30"/>
    <w:rsid w:val="3FF128DC"/>
    <w:rsid w:val="400918CA"/>
    <w:rsid w:val="40365EB6"/>
    <w:rsid w:val="404A7740"/>
    <w:rsid w:val="40843516"/>
    <w:rsid w:val="410242E9"/>
    <w:rsid w:val="41306CB3"/>
    <w:rsid w:val="41AB53AD"/>
    <w:rsid w:val="41CD37BD"/>
    <w:rsid w:val="41DF3EB6"/>
    <w:rsid w:val="42526979"/>
    <w:rsid w:val="42602D89"/>
    <w:rsid w:val="426930F5"/>
    <w:rsid w:val="427C15CA"/>
    <w:rsid w:val="42B9678F"/>
    <w:rsid w:val="42F143F3"/>
    <w:rsid w:val="432E683B"/>
    <w:rsid w:val="435E6F25"/>
    <w:rsid w:val="439D373A"/>
    <w:rsid w:val="44C72A8D"/>
    <w:rsid w:val="45C56107"/>
    <w:rsid w:val="462225C0"/>
    <w:rsid w:val="462936CD"/>
    <w:rsid w:val="46512AE8"/>
    <w:rsid w:val="465875A0"/>
    <w:rsid w:val="46B15B52"/>
    <w:rsid w:val="47242499"/>
    <w:rsid w:val="47644F93"/>
    <w:rsid w:val="47D40EC0"/>
    <w:rsid w:val="4835642E"/>
    <w:rsid w:val="48474F49"/>
    <w:rsid w:val="489177BA"/>
    <w:rsid w:val="489F7E5E"/>
    <w:rsid w:val="48C707D5"/>
    <w:rsid w:val="49484034"/>
    <w:rsid w:val="49810CF9"/>
    <w:rsid w:val="499A09F5"/>
    <w:rsid w:val="49E845A8"/>
    <w:rsid w:val="4A4F7DFE"/>
    <w:rsid w:val="4A9F2177"/>
    <w:rsid w:val="4AC30915"/>
    <w:rsid w:val="4AC400FC"/>
    <w:rsid w:val="4AE46116"/>
    <w:rsid w:val="4AED6A28"/>
    <w:rsid w:val="4B352E85"/>
    <w:rsid w:val="4BBF562E"/>
    <w:rsid w:val="4BE34102"/>
    <w:rsid w:val="4BE411C9"/>
    <w:rsid w:val="4C2034F5"/>
    <w:rsid w:val="4C2B2B4F"/>
    <w:rsid w:val="4C5D5B61"/>
    <w:rsid w:val="4C677D46"/>
    <w:rsid w:val="4CFE660F"/>
    <w:rsid w:val="4D0D75D8"/>
    <w:rsid w:val="4D377D57"/>
    <w:rsid w:val="4D812C3F"/>
    <w:rsid w:val="4D8C7D71"/>
    <w:rsid w:val="4DAA6A2D"/>
    <w:rsid w:val="4DBC35FA"/>
    <w:rsid w:val="4DC0059D"/>
    <w:rsid w:val="4DD90318"/>
    <w:rsid w:val="4E3F025E"/>
    <w:rsid w:val="4E47333F"/>
    <w:rsid w:val="4E8F4018"/>
    <w:rsid w:val="4ED704E5"/>
    <w:rsid w:val="4EE65B6A"/>
    <w:rsid w:val="4F003E47"/>
    <w:rsid w:val="4F922160"/>
    <w:rsid w:val="4F9E2645"/>
    <w:rsid w:val="503905EE"/>
    <w:rsid w:val="509074E4"/>
    <w:rsid w:val="5133250E"/>
    <w:rsid w:val="51342DA4"/>
    <w:rsid w:val="513545B5"/>
    <w:rsid w:val="53777049"/>
    <w:rsid w:val="539B0F57"/>
    <w:rsid w:val="53DF2FFF"/>
    <w:rsid w:val="54470AE2"/>
    <w:rsid w:val="548017D1"/>
    <w:rsid w:val="54B20831"/>
    <w:rsid w:val="55125DB4"/>
    <w:rsid w:val="557F0F7E"/>
    <w:rsid w:val="55802221"/>
    <w:rsid w:val="559B7F10"/>
    <w:rsid w:val="55BB482B"/>
    <w:rsid w:val="56852D8C"/>
    <w:rsid w:val="57E0739B"/>
    <w:rsid w:val="58BC6AF5"/>
    <w:rsid w:val="58FE7191"/>
    <w:rsid w:val="59181D3E"/>
    <w:rsid w:val="59464B6F"/>
    <w:rsid w:val="59667106"/>
    <w:rsid w:val="59682840"/>
    <w:rsid w:val="5A1C5248"/>
    <w:rsid w:val="5A446EA0"/>
    <w:rsid w:val="5AA82B7D"/>
    <w:rsid w:val="5AAE35E9"/>
    <w:rsid w:val="5AB03FF9"/>
    <w:rsid w:val="5AC5073E"/>
    <w:rsid w:val="5AD87639"/>
    <w:rsid w:val="5AE93049"/>
    <w:rsid w:val="5B23328A"/>
    <w:rsid w:val="5B6C0D9A"/>
    <w:rsid w:val="5BF700C8"/>
    <w:rsid w:val="5C1A2926"/>
    <w:rsid w:val="5C3A4AD1"/>
    <w:rsid w:val="5C9A4526"/>
    <w:rsid w:val="5C9F2291"/>
    <w:rsid w:val="5D75054B"/>
    <w:rsid w:val="5DE12BDE"/>
    <w:rsid w:val="5E7770E7"/>
    <w:rsid w:val="5E951F87"/>
    <w:rsid w:val="5F3D73A3"/>
    <w:rsid w:val="5F3E27B0"/>
    <w:rsid w:val="5F8145FE"/>
    <w:rsid w:val="5FB359D9"/>
    <w:rsid w:val="600464A1"/>
    <w:rsid w:val="60385977"/>
    <w:rsid w:val="6071041E"/>
    <w:rsid w:val="60790C87"/>
    <w:rsid w:val="60A232D8"/>
    <w:rsid w:val="63776378"/>
    <w:rsid w:val="63A25749"/>
    <w:rsid w:val="64803DEE"/>
    <w:rsid w:val="64866BB1"/>
    <w:rsid w:val="650B08C2"/>
    <w:rsid w:val="6542585E"/>
    <w:rsid w:val="655A179A"/>
    <w:rsid w:val="65CA2E87"/>
    <w:rsid w:val="664F6BB1"/>
    <w:rsid w:val="66541A89"/>
    <w:rsid w:val="66727203"/>
    <w:rsid w:val="66A72709"/>
    <w:rsid w:val="66B673BA"/>
    <w:rsid w:val="66FC0B4E"/>
    <w:rsid w:val="67227A8C"/>
    <w:rsid w:val="67AD26A0"/>
    <w:rsid w:val="67C07F5F"/>
    <w:rsid w:val="67C255EA"/>
    <w:rsid w:val="68113657"/>
    <w:rsid w:val="68567E56"/>
    <w:rsid w:val="6888149D"/>
    <w:rsid w:val="68D46E15"/>
    <w:rsid w:val="69137B5B"/>
    <w:rsid w:val="69476471"/>
    <w:rsid w:val="6A103A50"/>
    <w:rsid w:val="6A2F0C62"/>
    <w:rsid w:val="6AA14368"/>
    <w:rsid w:val="6AD4484C"/>
    <w:rsid w:val="6AD645BD"/>
    <w:rsid w:val="6B3E7991"/>
    <w:rsid w:val="6B5020C1"/>
    <w:rsid w:val="6B75737C"/>
    <w:rsid w:val="6C3F073E"/>
    <w:rsid w:val="6CD54AEB"/>
    <w:rsid w:val="6D04704D"/>
    <w:rsid w:val="6D96073F"/>
    <w:rsid w:val="6DCD5D2D"/>
    <w:rsid w:val="6E0110B8"/>
    <w:rsid w:val="6E02095E"/>
    <w:rsid w:val="6E4C109F"/>
    <w:rsid w:val="6E600234"/>
    <w:rsid w:val="6E620FFA"/>
    <w:rsid w:val="6E9F7CF9"/>
    <w:rsid w:val="6EB57D05"/>
    <w:rsid w:val="6EC4342A"/>
    <w:rsid w:val="6F6A64DD"/>
    <w:rsid w:val="6FB4683E"/>
    <w:rsid w:val="6FBB374A"/>
    <w:rsid w:val="7011765B"/>
    <w:rsid w:val="70C32ADF"/>
    <w:rsid w:val="7119311C"/>
    <w:rsid w:val="716770ED"/>
    <w:rsid w:val="71887B22"/>
    <w:rsid w:val="71E85D3F"/>
    <w:rsid w:val="72437CD2"/>
    <w:rsid w:val="72625092"/>
    <w:rsid w:val="7277756F"/>
    <w:rsid w:val="72A10C2D"/>
    <w:rsid w:val="73BE7CEC"/>
    <w:rsid w:val="73D519EA"/>
    <w:rsid w:val="73DC382F"/>
    <w:rsid w:val="73E5008F"/>
    <w:rsid w:val="741F371E"/>
    <w:rsid w:val="74624FF7"/>
    <w:rsid w:val="7476588E"/>
    <w:rsid w:val="748D2097"/>
    <w:rsid w:val="74930744"/>
    <w:rsid w:val="750C3C92"/>
    <w:rsid w:val="75283B25"/>
    <w:rsid w:val="75622C87"/>
    <w:rsid w:val="758D5C0C"/>
    <w:rsid w:val="761018D3"/>
    <w:rsid w:val="765C4ABB"/>
    <w:rsid w:val="766508A4"/>
    <w:rsid w:val="76C202A2"/>
    <w:rsid w:val="770A27E7"/>
    <w:rsid w:val="77124756"/>
    <w:rsid w:val="775409B7"/>
    <w:rsid w:val="77575FBE"/>
    <w:rsid w:val="77801E36"/>
    <w:rsid w:val="77887775"/>
    <w:rsid w:val="77B71B76"/>
    <w:rsid w:val="786653CC"/>
    <w:rsid w:val="78EA3B05"/>
    <w:rsid w:val="795569DB"/>
    <w:rsid w:val="79A706A8"/>
    <w:rsid w:val="7A1946EB"/>
    <w:rsid w:val="7AC50DF3"/>
    <w:rsid w:val="7AFC119E"/>
    <w:rsid w:val="7B310DA1"/>
    <w:rsid w:val="7B312326"/>
    <w:rsid w:val="7B3D1B00"/>
    <w:rsid w:val="7BD62D4E"/>
    <w:rsid w:val="7BDF546D"/>
    <w:rsid w:val="7BF613AA"/>
    <w:rsid w:val="7C501B69"/>
    <w:rsid w:val="7CD95BC9"/>
    <w:rsid w:val="7CE34539"/>
    <w:rsid w:val="7CE97607"/>
    <w:rsid w:val="7D4004F2"/>
    <w:rsid w:val="7EAF2513"/>
    <w:rsid w:val="7F073EC8"/>
    <w:rsid w:val="7F5F4208"/>
    <w:rsid w:val="7F743DCE"/>
    <w:rsid w:val="7F7A1DF0"/>
    <w:rsid w:val="7FD9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64306"/>
  <w15:docId w15:val="{AF2CC479-8296-4AF4-AE9E-772DBA83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D808FD"/>
    <w:pPr>
      <w:keepNext/>
      <w:keepLines/>
      <w:adjustRightInd w:val="0"/>
      <w:snapToGrid w:val="0"/>
      <w:spacing w:beforeLines="50" w:before="160" w:after="80" w:line="360" w:lineRule="auto"/>
      <w:ind w:firstLineChars="200" w:firstLine="200"/>
      <w:outlineLvl w:val="2"/>
    </w:pPr>
    <w:rPr>
      <w:rFonts w:asciiTheme="majorHAnsi" w:eastAsia="宋体" w:hAnsiTheme="majorHAnsi" w:cstheme="majorBidi"/>
      <w:sz w:val="28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1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Revision"/>
    <w:hidden/>
    <w:uiPriority w:val="99"/>
    <w:semiHidden/>
    <w:rsid w:val="00307B09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7F0FC9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F0FC9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D808FD"/>
    <w:rPr>
      <w:rFonts w:asciiTheme="majorHAnsi" w:hAnsiTheme="majorHAnsi" w:cstheme="majorBidi"/>
      <w:kern w:val="2"/>
      <w:sz w:val="28"/>
      <w:szCs w:val="32"/>
      <w14:ligatures w14:val="standardContextual"/>
    </w:rPr>
  </w:style>
  <w:style w:type="paragraph" w:styleId="af3">
    <w:name w:val="Normal (Web)"/>
    <w:basedOn w:val="a"/>
    <w:uiPriority w:val="99"/>
    <w:semiHidden/>
    <w:unhideWhenUsed/>
    <w:rsid w:val="007954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4A951D-3BBC-444B-8A7A-43636DE9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819</Words>
  <Characters>1156</Characters>
  <Application>Microsoft Office Word</Application>
  <DocSecurity>0</DocSecurity>
  <Lines>144</Lines>
  <Paragraphs>141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证券部</cp:lastModifiedBy>
  <cp:revision>15</cp:revision>
  <dcterms:created xsi:type="dcterms:W3CDTF">2026-08-25T05:47:00Z</dcterms:created>
  <dcterms:modified xsi:type="dcterms:W3CDTF">2026-08-25T10:04:00Z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0B191A9AD88F4A71A790E5799076B606</vt:lpwstr>
  </property>
</Properties>
</file>