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ED7DDA" w14:textId="38CF3014" w:rsidR="00A85D4A" w:rsidRPr="00EB539C" w:rsidRDefault="00D74F44" w:rsidP="00075BDC">
      <w:pPr>
        <w:adjustRightInd w:val="0"/>
        <w:snapToGrid w:val="0"/>
        <w:spacing w:line="360" w:lineRule="auto"/>
        <w:ind w:firstLineChars="100" w:firstLine="240"/>
        <w:rPr>
          <w:rFonts w:ascii="Times New Roman" w:hAnsi="Times New Roman" w:cs="Times New Roman"/>
          <w:sz w:val="24"/>
        </w:rPr>
      </w:pPr>
      <w:bookmarkStart w:id="0" w:name="_GoBack"/>
      <w:bookmarkEnd w:id="0"/>
      <w:r w:rsidRPr="00EB539C">
        <w:rPr>
          <w:rFonts w:ascii="Times New Roman" w:hAnsi="Times New Roman" w:cs="Times New Roman"/>
          <w:sz w:val="24"/>
        </w:rPr>
        <w:t>证券代码</w:t>
      </w:r>
      <w:r w:rsidRPr="00B608DF">
        <w:rPr>
          <w:rFonts w:asciiTheme="minorEastAsia" w:hAnsiTheme="minorEastAsia" w:cs="Times New Roman"/>
          <w:sz w:val="24"/>
          <w:szCs w:val="24"/>
        </w:rPr>
        <w:t>：603</w:t>
      </w:r>
      <w:r w:rsidR="00DF4969" w:rsidRPr="00B608DF">
        <w:rPr>
          <w:rFonts w:asciiTheme="minorEastAsia" w:hAnsiTheme="minorEastAsia" w:cs="Times New Roman"/>
          <w:sz w:val="24"/>
          <w:szCs w:val="24"/>
        </w:rPr>
        <w:t>536</w:t>
      </w:r>
      <w:r w:rsidRPr="00B608DF">
        <w:rPr>
          <w:rFonts w:asciiTheme="minorEastAsia" w:hAnsiTheme="minorEastAsia" w:cs="Times New Roman"/>
          <w:sz w:val="24"/>
          <w:szCs w:val="24"/>
        </w:rPr>
        <w:t xml:space="preserve"> </w:t>
      </w:r>
      <w:r w:rsidRPr="00EB539C">
        <w:rPr>
          <w:rFonts w:ascii="Times New Roman" w:hAnsi="Times New Roman" w:cs="Times New Roman"/>
          <w:sz w:val="24"/>
        </w:rPr>
        <w:t xml:space="preserve">  </w:t>
      </w:r>
      <w:r w:rsidR="00075BDC">
        <w:rPr>
          <w:rFonts w:ascii="Times New Roman" w:hAnsi="Times New Roman" w:cs="Times New Roman"/>
          <w:sz w:val="24"/>
        </w:rPr>
        <w:t xml:space="preserve">                        </w:t>
      </w:r>
      <w:r w:rsidRPr="00EB539C">
        <w:rPr>
          <w:rFonts w:ascii="Times New Roman" w:hAnsi="Times New Roman" w:cs="Times New Roman"/>
          <w:sz w:val="24"/>
        </w:rPr>
        <w:t xml:space="preserve">     </w:t>
      </w:r>
      <w:r w:rsidRPr="00B608DF">
        <w:rPr>
          <w:rFonts w:asciiTheme="minorEastAsia" w:hAnsiTheme="minorEastAsia" w:cs="Times New Roman"/>
          <w:sz w:val="24"/>
          <w:szCs w:val="24"/>
        </w:rPr>
        <w:t>证券简称：</w:t>
      </w:r>
      <w:r w:rsidR="00DF4969" w:rsidRPr="00B608DF">
        <w:rPr>
          <w:rFonts w:asciiTheme="minorEastAsia" w:hAnsiTheme="minorEastAsia" w:cs="Times New Roman" w:hint="eastAsia"/>
          <w:sz w:val="24"/>
          <w:szCs w:val="24"/>
        </w:rPr>
        <w:t>惠发食品</w:t>
      </w:r>
    </w:p>
    <w:p w14:paraId="610205EF" w14:textId="310AF038" w:rsidR="00B45932" w:rsidRPr="00EB539C" w:rsidRDefault="00D74F44" w:rsidP="00397C26">
      <w:pPr>
        <w:adjustRightInd w:val="0"/>
        <w:snapToGrid w:val="0"/>
        <w:spacing w:line="360" w:lineRule="auto"/>
        <w:jc w:val="center"/>
        <w:rPr>
          <w:rFonts w:ascii="Times New Roman" w:eastAsia="黑体" w:hAnsi="Times New Roman" w:cs="Times New Roman"/>
          <w:b/>
          <w:color w:val="FF0000"/>
          <w:sz w:val="32"/>
          <w:szCs w:val="32"/>
        </w:rPr>
      </w:pPr>
      <w:r w:rsidRPr="00EB539C">
        <w:rPr>
          <w:rFonts w:ascii="Times New Roman" w:eastAsia="黑体" w:hAnsi="Times New Roman" w:cs="Times New Roman"/>
          <w:b/>
          <w:color w:val="FF0000"/>
          <w:sz w:val="32"/>
          <w:szCs w:val="32"/>
        </w:rPr>
        <w:t>山东</w:t>
      </w:r>
      <w:r w:rsidR="00DF4969">
        <w:rPr>
          <w:rFonts w:ascii="Times New Roman" w:eastAsia="黑体" w:hAnsi="Times New Roman" w:cs="Times New Roman" w:hint="eastAsia"/>
          <w:b/>
          <w:color w:val="FF0000"/>
          <w:sz w:val="32"/>
          <w:szCs w:val="32"/>
        </w:rPr>
        <w:t>惠发食品</w:t>
      </w:r>
      <w:r w:rsidRPr="00EB539C">
        <w:rPr>
          <w:rFonts w:ascii="Times New Roman" w:eastAsia="黑体" w:hAnsi="Times New Roman" w:cs="Times New Roman"/>
          <w:b/>
          <w:color w:val="FF0000"/>
          <w:sz w:val="32"/>
          <w:szCs w:val="32"/>
        </w:rPr>
        <w:t>股份有限公司</w:t>
      </w:r>
    </w:p>
    <w:p w14:paraId="25AA97D7" w14:textId="1881C714" w:rsidR="00B45932" w:rsidRPr="00EB539C" w:rsidRDefault="00075BDC" w:rsidP="00397C26">
      <w:pPr>
        <w:adjustRightInd w:val="0"/>
        <w:snapToGrid w:val="0"/>
        <w:spacing w:line="360" w:lineRule="auto"/>
        <w:jc w:val="center"/>
        <w:rPr>
          <w:rFonts w:ascii="Times New Roman" w:eastAsia="黑体" w:hAnsi="Times New Roman" w:cs="Times New Roman"/>
          <w:b/>
          <w:color w:val="FF0000"/>
          <w:sz w:val="32"/>
          <w:szCs w:val="32"/>
        </w:rPr>
      </w:pPr>
      <w:r>
        <w:rPr>
          <w:rFonts w:ascii="Times New Roman" w:eastAsia="黑体" w:hAnsi="Times New Roman" w:cs="Times New Roman" w:hint="eastAsia"/>
          <w:b/>
          <w:color w:val="FF0000"/>
          <w:sz w:val="32"/>
          <w:szCs w:val="32"/>
        </w:rPr>
        <w:t>投资者关系活动记录表</w:t>
      </w:r>
    </w:p>
    <w:tbl>
      <w:tblPr>
        <w:tblStyle w:val="af0"/>
        <w:tblW w:w="0" w:type="auto"/>
        <w:tblLook w:val="04A0" w:firstRow="1" w:lastRow="0" w:firstColumn="1" w:lastColumn="0" w:noHBand="0" w:noVBand="1"/>
      </w:tblPr>
      <w:tblGrid>
        <w:gridCol w:w="1696"/>
        <w:gridCol w:w="6600"/>
      </w:tblGrid>
      <w:tr w:rsidR="00075BDC" w14:paraId="23AF893F" w14:textId="77777777" w:rsidTr="00075BDC">
        <w:tc>
          <w:tcPr>
            <w:tcW w:w="1696" w:type="dxa"/>
            <w:vAlign w:val="center"/>
          </w:tcPr>
          <w:p w14:paraId="7E16DF2D" w14:textId="0DE4DBC4" w:rsidR="00075BDC" w:rsidRPr="0000030D" w:rsidRDefault="00075BDC" w:rsidP="009A1FAD">
            <w:pPr>
              <w:adjustRightInd w:val="0"/>
              <w:spacing w:line="360" w:lineRule="auto"/>
              <w:jc w:val="center"/>
              <w:rPr>
                <w:rFonts w:asciiTheme="minorEastAsia" w:hAnsiTheme="minorEastAsia" w:cs="Times New Roman"/>
                <w:sz w:val="24"/>
                <w:szCs w:val="24"/>
              </w:rPr>
            </w:pPr>
            <w:r w:rsidRPr="0000030D">
              <w:rPr>
                <w:rFonts w:asciiTheme="minorEastAsia" w:hAnsiTheme="minorEastAsia" w:cs="Times New Roman" w:hint="eastAsia"/>
                <w:sz w:val="24"/>
                <w:szCs w:val="24"/>
              </w:rPr>
              <w:t>投资者关系活动类别</w:t>
            </w:r>
          </w:p>
        </w:tc>
        <w:tc>
          <w:tcPr>
            <w:tcW w:w="6600" w:type="dxa"/>
          </w:tcPr>
          <w:p w14:paraId="3EDDE7B9" w14:textId="0E075501" w:rsidR="00075BDC" w:rsidRPr="0000030D" w:rsidRDefault="00075BDC" w:rsidP="009A1FAD">
            <w:pPr>
              <w:adjustRightInd w:val="0"/>
              <w:spacing w:line="360" w:lineRule="auto"/>
              <w:rPr>
                <w:rFonts w:asciiTheme="minorEastAsia" w:hAnsiTheme="minorEastAsia" w:cs="Times New Roman"/>
                <w:sz w:val="24"/>
                <w:szCs w:val="24"/>
              </w:rPr>
            </w:pPr>
            <w:r w:rsidRPr="0000030D">
              <w:rPr>
                <w:rFonts w:asciiTheme="minorEastAsia" w:hAnsiTheme="minorEastAsia" w:cs="Times New Roman" w:hint="eastAsia"/>
                <w:sz w:val="24"/>
                <w:szCs w:val="24"/>
              </w:rPr>
              <w:t xml:space="preserve">□特定对象调研 </w:t>
            </w:r>
            <w:r w:rsidRPr="0000030D">
              <w:rPr>
                <w:rFonts w:asciiTheme="minorEastAsia" w:hAnsiTheme="minorEastAsia" w:cs="Times New Roman"/>
                <w:sz w:val="24"/>
                <w:szCs w:val="24"/>
              </w:rPr>
              <w:t xml:space="preserve">         </w:t>
            </w:r>
            <w:r w:rsidRPr="0000030D">
              <w:rPr>
                <w:rFonts w:asciiTheme="minorEastAsia" w:hAnsiTheme="minorEastAsia" w:cs="Times New Roman" w:hint="eastAsia"/>
                <w:sz w:val="24"/>
                <w:szCs w:val="24"/>
              </w:rPr>
              <w:t>□分析师会议</w:t>
            </w:r>
          </w:p>
          <w:p w14:paraId="43AF1C4D" w14:textId="33923134" w:rsidR="00075BDC" w:rsidRPr="0000030D" w:rsidRDefault="00075BDC" w:rsidP="009A1FAD">
            <w:pPr>
              <w:adjustRightInd w:val="0"/>
              <w:spacing w:line="360" w:lineRule="auto"/>
              <w:rPr>
                <w:rFonts w:asciiTheme="minorEastAsia" w:hAnsiTheme="minorEastAsia" w:cs="Times New Roman"/>
                <w:sz w:val="24"/>
                <w:szCs w:val="24"/>
              </w:rPr>
            </w:pPr>
            <w:r w:rsidRPr="0000030D">
              <w:rPr>
                <w:rFonts w:asciiTheme="minorEastAsia" w:hAnsiTheme="minorEastAsia" w:cs="Times New Roman" w:hint="eastAsia"/>
                <w:sz w:val="24"/>
                <w:szCs w:val="24"/>
              </w:rPr>
              <w:t xml:space="preserve">□媒体采访 </w:t>
            </w:r>
            <w:r w:rsidRPr="0000030D">
              <w:rPr>
                <w:rFonts w:asciiTheme="minorEastAsia" w:hAnsiTheme="minorEastAsia" w:cs="Times New Roman"/>
                <w:sz w:val="24"/>
                <w:szCs w:val="24"/>
              </w:rPr>
              <w:t xml:space="preserve">             </w:t>
            </w:r>
            <w:r w:rsidRPr="0000030D">
              <w:rPr>
                <w:rFonts w:asciiTheme="minorEastAsia" w:hAnsiTheme="minorEastAsia" w:cs="Times New Roman" w:hint="eastAsia"/>
                <w:sz w:val="24"/>
                <w:szCs w:val="24"/>
              </w:rPr>
              <w:t>√业绩说明会</w:t>
            </w:r>
          </w:p>
          <w:p w14:paraId="434D27EE" w14:textId="4372EDCE" w:rsidR="00075BDC" w:rsidRPr="0000030D" w:rsidRDefault="00075BDC" w:rsidP="009A1FAD">
            <w:pPr>
              <w:adjustRightInd w:val="0"/>
              <w:spacing w:line="360" w:lineRule="auto"/>
              <w:rPr>
                <w:rFonts w:asciiTheme="minorEastAsia" w:hAnsiTheme="minorEastAsia" w:cs="Times New Roman"/>
                <w:sz w:val="24"/>
                <w:szCs w:val="24"/>
              </w:rPr>
            </w:pPr>
            <w:r w:rsidRPr="0000030D">
              <w:rPr>
                <w:rFonts w:asciiTheme="minorEastAsia" w:hAnsiTheme="minorEastAsia" w:cs="Times New Roman" w:hint="eastAsia"/>
                <w:sz w:val="24"/>
                <w:szCs w:val="24"/>
              </w:rPr>
              <w:t xml:space="preserve">□新闻发布会 </w:t>
            </w:r>
            <w:r w:rsidRPr="0000030D">
              <w:rPr>
                <w:rFonts w:asciiTheme="minorEastAsia" w:hAnsiTheme="minorEastAsia" w:cs="Times New Roman"/>
                <w:sz w:val="24"/>
                <w:szCs w:val="24"/>
              </w:rPr>
              <w:t xml:space="preserve">           </w:t>
            </w:r>
            <w:r w:rsidRPr="0000030D">
              <w:rPr>
                <w:rFonts w:asciiTheme="minorEastAsia" w:hAnsiTheme="minorEastAsia" w:cs="Times New Roman" w:hint="eastAsia"/>
                <w:sz w:val="24"/>
                <w:szCs w:val="24"/>
              </w:rPr>
              <w:t>□路演活动</w:t>
            </w:r>
          </w:p>
          <w:p w14:paraId="4E7CC572" w14:textId="6446C06E" w:rsidR="00075BDC" w:rsidRPr="0000030D" w:rsidRDefault="00075BDC" w:rsidP="009A1FAD">
            <w:pPr>
              <w:adjustRightInd w:val="0"/>
              <w:spacing w:line="360" w:lineRule="auto"/>
              <w:rPr>
                <w:rFonts w:asciiTheme="minorEastAsia" w:hAnsiTheme="minorEastAsia" w:cs="Times New Roman"/>
                <w:sz w:val="24"/>
                <w:szCs w:val="24"/>
              </w:rPr>
            </w:pPr>
            <w:r w:rsidRPr="0000030D">
              <w:rPr>
                <w:rFonts w:asciiTheme="minorEastAsia" w:hAnsiTheme="minorEastAsia" w:cs="Times New Roman" w:hint="eastAsia"/>
                <w:sz w:val="24"/>
                <w:szCs w:val="24"/>
              </w:rPr>
              <w:t xml:space="preserve">□现场参观 </w:t>
            </w:r>
            <w:r w:rsidRPr="0000030D">
              <w:rPr>
                <w:rFonts w:asciiTheme="minorEastAsia" w:hAnsiTheme="minorEastAsia" w:cs="Times New Roman"/>
                <w:sz w:val="24"/>
                <w:szCs w:val="24"/>
              </w:rPr>
              <w:t xml:space="preserve">             </w:t>
            </w:r>
            <w:r w:rsidRPr="0000030D">
              <w:rPr>
                <w:rFonts w:asciiTheme="minorEastAsia" w:hAnsiTheme="minorEastAsia" w:cs="Times New Roman" w:hint="eastAsia"/>
                <w:sz w:val="24"/>
                <w:szCs w:val="24"/>
              </w:rPr>
              <w:t>□其他</w:t>
            </w:r>
            <w:r w:rsidR="009A1FAD" w:rsidRPr="0000030D">
              <w:rPr>
                <w:rFonts w:asciiTheme="minorEastAsia" w:hAnsiTheme="minorEastAsia" w:cs="Times New Roman" w:hint="eastAsia"/>
                <w:sz w:val="24"/>
                <w:szCs w:val="24"/>
                <w:u w:val="single"/>
              </w:rPr>
              <w:t xml:space="preserve"> </w:t>
            </w:r>
            <w:r w:rsidR="009A1FAD" w:rsidRPr="0000030D">
              <w:rPr>
                <w:rFonts w:asciiTheme="minorEastAsia" w:hAnsiTheme="minorEastAsia" w:cs="Times New Roman"/>
                <w:sz w:val="24"/>
                <w:szCs w:val="24"/>
                <w:u w:val="single"/>
              </w:rPr>
              <w:t xml:space="preserve">      </w:t>
            </w:r>
          </w:p>
        </w:tc>
      </w:tr>
      <w:tr w:rsidR="00075BDC" w14:paraId="72261D33" w14:textId="77777777" w:rsidTr="009A1FAD">
        <w:tc>
          <w:tcPr>
            <w:tcW w:w="1696" w:type="dxa"/>
            <w:vAlign w:val="center"/>
          </w:tcPr>
          <w:p w14:paraId="2030FFC5" w14:textId="5A3A3D99" w:rsidR="00075BDC" w:rsidRPr="0000030D" w:rsidRDefault="00075BDC" w:rsidP="009A1FAD">
            <w:pPr>
              <w:adjustRightInd w:val="0"/>
              <w:spacing w:line="360" w:lineRule="auto"/>
              <w:jc w:val="center"/>
              <w:rPr>
                <w:rFonts w:asciiTheme="minorEastAsia" w:hAnsiTheme="minorEastAsia" w:cs="Times New Roman"/>
                <w:sz w:val="24"/>
                <w:szCs w:val="24"/>
              </w:rPr>
            </w:pPr>
            <w:r w:rsidRPr="0000030D">
              <w:rPr>
                <w:rFonts w:asciiTheme="minorEastAsia" w:hAnsiTheme="minorEastAsia" w:cs="Times New Roman" w:hint="eastAsia"/>
                <w:sz w:val="24"/>
                <w:szCs w:val="24"/>
              </w:rPr>
              <w:t>活动名称</w:t>
            </w:r>
          </w:p>
        </w:tc>
        <w:tc>
          <w:tcPr>
            <w:tcW w:w="6600" w:type="dxa"/>
            <w:vAlign w:val="center"/>
          </w:tcPr>
          <w:p w14:paraId="12D0DFCB" w14:textId="02E7D376" w:rsidR="00075BDC" w:rsidRPr="0000030D" w:rsidRDefault="00DF4969" w:rsidP="00490B16">
            <w:pPr>
              <w:adjustRightInd w:val="0"/>
              <w:spacing w:line="360" w:lineRule="auto"/>
              <w:rPr>
                <w:rFonts w:asciiTheme="minorEastAsia" w:hAnsiTheme="minorEastAsia" w:cs="Times New Roman"/>
                <w:sz w:val="24"/>
                <w:szCs w:val="24"/>
              </w:rPr>
            </w:pPr>
            <w:r w:rsidRPr="0000030D">
              <w:rPr>
                <w:rFonts w:asciiTheme="minorEastAsia" w:hAnsiTheme="minorEastAsia" w:cs="Times New Roman" w:hint="eastAsia"/>
                <w:sz w:val="24"/>
                <w:szCs w:val="24"/>
              </w:rPr>
              <w:t>惠发食品</w:t>
            </w:r>
            <w:r w:rsidR="00500278">
              <w:rPr>
                <w:rFonts w:asciiTheme="minorEastAsia" w:hAnsiTheme="minorEastAsia" w:cs="Times New Roman" w:hint="eastAsia"/>
                <w:sz w:val="24"/>
                <w:szCs w:val="24"/>
              </w:rPr>
              <w:t>2026</w:t>
            </w:r>
            <w:r w:rsidR="005B0711">
              <w:rPr>
                <w:rFonts w:asciiTheme="minorEastAsia" w:hAnsiTheme="minorEastAsia" w:cs="Times New Roman" w:hint="eastAsia"/>
                <w:sz w:val="24"/>
                <w:szCs w:val="24"/>
              </w:rPr>
              <w:t>年</w:t>
            </w:r>
            <w:r w:rsidR="00AA46B8">
              <w:rPr>
                <w:rFonts w:asciiTheme="minorEastAsia" w:hAnsiTheme="minorEastAsia" w:cs="Times New Roman" w:hint="eastAsia"/>
                <w:sz w:val="24"/>
                <w:szCs w:val="24"/>
              </w:rPr>
              <w:t>半年</w:t>
            </w:r>
            <w:r w:rsidR="005B0711">
              <w:rPr>
                <w:rFonts w:asciiTheme="minorEastAsia" w:hAnsiTheme="minorEastAsia" w:cs="Times New Roman" w:hint="eastAsia"/>
                <w:sz w:val="24"/>
                <w:szCs w:val="24"/>
              </w:rPr>
              <w:t>度</w:t>
            </w:r>
            <w:r w:rsidR="00075BDC" w:rsidRPr="0000030D">
              <w:rPr>
                <w:rFonts w:asciiTheme="minorEastAsia" w:hAnsiTheme="minorEastAsia" w:cs="Times New Roman" w:hint="eastAsia"/>
                <w:sz w:val="24"/>
                <w:szCs w:val="24"/>
              </w:rPr>
              <w:t>业绩说明会</w:t>
            </w:r>
          </w:p>
        </w:tc>
      </w:tr>
      <w:tr w:rsidR="00075BDC" w14:paraId="5FAD50FF" w14:textId="77777777" w:rsidTr="009A1FAD">
        <w:tc>
          <w:tcPr>
            <w:tcW w:w="1696" w:type="dxa"/>
            <w:vAlign w:val="center"/>
          </w:tcPr>
          <w:p w14:paraId="3B3B1F0B" w14:textId="075A08B4" w:rsidR="00075BDC" w:rsidRPr="0000030D" w:rsidRDefault="00075BDC" w:rsidP="009A1FAD">
            <w:pPr>
              <w:adjustRightInd w:val="0"/>
              <w:spacing w:line="360" w:lineRule="auto"/>
              <w:jc w:val="center"/>
              <w:rPr>
                <w:rFonts w:asciiTheme="minorEastAsia" w:hAnsiTheme="minorEastAsia" w:cs="Times New Roman"/>
                <w:sz w:val="24"/>
                <w:szCs w:val="24"/>
              </w:rPr>
            </w:pPr>
            <w:r w:rsidRPr="0000030D">
              <w:rPr>
                <w:rFonts w:asciiTheme="minorEastAsia" w:hAnsiTheme="minorEastAsia" w:cs="Times New Roman" w:hint="eastAsia"/>
                <w:sz w:val="24"/>
                <w:szCs w:val="24"/>
              </w:rPr>
              <w:t>时间</w:t>
            </w:r>
          </w:p>
        </w:tc>
        <w:tc>
          <w:tcPr>
            <w:tcW w:w="6600" w:type="dxa"/>
            <w:vAlign w:val="center"/>
          </w:tcPr>
          <w:p w14:paraId="6622CA07" w14:textId="263E582B" w:rsidR="00075BDC" w:rsidRPr="005B0711" w:rsidRDefault="00500278" w:rsidP="00B171EA">
            <w:pPr>
              <w:widowControl/>
              <w:adjustRightInd w:val="0"/>
              <w:snapToGrid w:val="0"/>
              <w:spacing w:line="480" w:lineRule="exact"/>
              <w:rPr>
                <w:rFonts w:ascii="宋体" w:hAnsi="宋体"/>
                <w:sz w:val="24"/>
                <w:szCs w:val="24"/>
              </w:rPr>
            </w:pPr>
            <w:r>
              <w:rPr>
                <w:rFonts w:ascii="宋体" w:hAnsi="宋体" w:hint="eastAsia"/>
                <w:sz w:val="24"/>
                <w:szCs w:val="24"/>
              </w:rPr>
              <w:t>2026</w:t>
            </w:r>
            <w:r w:rsidR="00490B16" w:rsidRPr="00312315">
              <w:rPr>
                <w:rFonts w:ascii="宋体" w:hAnsi="宋体" w:hint="eastAsia"/>
                <w:sz w:val="24"/>
                <w:szCs w:val="24"/>
              </w:rPr>
              <w:t>年</w:t>
            </w:r>
            <w:r w:rsidR="002E0531">
              <w:rPr>
                <w:rFonts w:ascii="宋体" w:hAnsi="宋体"/>
                <w:sz w:val="24"/>
                <w:szCs w:val="24"/>
              </w:rPr>
              <w:t>9</w:t>
            </w:r>
            <w:r w:rsidR="00490B16" w:rsidRPr="00312315">
              <w:rPr>
                <w:rFonts w:ascii="宋体" w:hAnsi="宋体" w:hint="eastAsia"/>
                <w:sz w:val="24"/>
                <w:szCs w:val="24"/>
              </w:rPr>
              <w:t>月</w:t>
            </w:r>
            <w:r>
              <w:rPr>
                <w:rFonts w:ascii="宋体" w:hAnsi="宋体"/>
                <w:sz w:val="24"/>
                <w:szCs w:val="24"/>
              </w:rPr>
              <w:t>2</w:t>
            </w:r>
            <w:r w:rsidR="00490B16" w:rsidRPr="00312315">
              <w:rPr>
                <w:rFonts w:ascii="宋体" w:hAnsi="宋体" w:hint="eastAsia"/>
                <w:sz w:val="24"/>
                <w:szCs w:val="24"/>
              </w:rPr>
              <w:t>日(</w:t>
            </w:r>
            <w:r w:rsidR="00407A7E">
              <w:rPr>
                <w:rFonts w:ascii="宋体" w:hAnsi="宋体" w:hint="eastAsia"/>
                <w:sz w:val="24"/>
                <w:szCs w:val="24"/>
              </w:rPr>
              <w:t>星期三</w:t>
            </w:r>
            <w:r w:rsidR="00490B16" w:rsidRPr="00312315">
              <w:rPr>
                <w:rFonts w:ascii="宋体" w:hAnsi="宋体" w:hint="eastAsia"/>
                <w:sz w:val="24"/>
                <w:szCs w:val="24"/>
              </w:rPr>
              <w:t>)</w:t>
            </w:r>
            <w:r w:rsidR="00490B16">
              <w:rPr>
                <w:rFonts w:ascii="宋体" w:hAnsi="宋体" w:hint="eastAsia"/>
                <w:sz w:val="24"/>
                <w:szCs w:val="24"/>
              </w:rPr>
              <w:t>上</w:t>
            </w:r>
            <w:r w:rsidR="00490B16" w:rsidRPr="00312315">
              <w:rPr>
                <w:rFonts w:ascii="宋体" w:hAnsi="宋体" w:hint="eastAsia"/>
                <w:sz w:val="24"/>
                <w:szCs w:val="24"/>
              </w:rPr>
              <w:t>午</w:t>
            </w:r>
            <w:r w:rsidR="002E0531">
              <w:rPr>
                <w:rFonts w:ascii="宋体" w:hAnsi="宋体"/>
                <w:sz w:val="24"/>
                <w:szCs w:val="24"/>
              </w:rPr>
              <w:t>9</w:t>
            </w:r>
            <w:r w:rsidR="00490B16">
              <w:rPr>
                <w:rFonts w:ascii="宋体" w:hAnsi="宋体" w:hint="eastAsia"/>
                <w:sz w:val="24"/>
                <w:szCs w:val="24"/>
              </w:rPr>
              <w:t>:00-1</w:t>
            </w:r>
            <w:r w:rsidR="002E0531">
              <w:rPr>
                <w:rFonts w:ascii="宋体" w:hAnsi="宋体"/>
                <w:sz w:val="24"/>
                <w:szCs w:val="24"/>
              </w:rPr>
              <w:t>0</w:t>
            </w:r>
            <w:r w:rsidR="00490B16" w:rsidRPr="00312315">
              <w:rPr>
                <w:rFonts w:ascii="宋体" w:hAnsi="宋体" w:hint="eastAsia"/>
                <w:sz w:val="24"/>
                <w:szCs w:val="24"/>
              </w:rPr>
              <w:t>:00</w:t>
            </w:r>
          </w:p>
        </w:tc>
      </w:tr>
      <w:tr w:rsidR="00075BDC" w14:paraId="512A3CD5" w14:textId="77777777" w:rsidTr="009A1FAD">
        <w:tc>
          <w:tcPr>
            <w:tcW w:w="1696" w:type="dxa"/>
            <w:vAlign w:val="center"/>
          </w:tcPr>
          <w:p w14:paraId="17093A67" w14:textId="240C8702" w:rsidR="00075BDC" w:rsidRPr="0000030D" w:rsidRDefault="00075BDC" w:rsidP="009A1FAD">
            <w:pPr>
              <w:adjustRightInd w:val="0"/>
              <w:spacing w:line="360" w:lineRule="auto"/>
              <w:jc w:val="center"/>
              <w:rPr>
                <w:rFonts w:asciiTheme="minorEastAsia" w:hAnsiTheme="minorEastAsia" w:cs="Times New Roman"/>
                <w:sz w:val="24"/>
                <w:szCs w:val="24"/>
              </w:rPr>
            </w:pPr>
            <w:r w:rsidRPr="0000030D">
              <w:rPr>
                <w:rFonts w:asciiTheme="minorEastAsia" w:hAnsiTheme="minorEastAsia" w:cs="Times New Roman" w:hint="eastAsia"/>
                <w:sz w:val="24"/>
                <w:szCs w:val="24"/>
              </w:rPr>
              <w:t>方式</w:t>
            </w:r>
          </w:p>
        </w:tc>
        <w:tc>
          <w:tcPr>
            <w:tcW w:w="6600" w:type="dxa"/>
            <w:vAlign w:val="center"/>
          </w:tcPr>
          <w:p w14:paraId="58124D3F" w14:textId="78ED8DED" w:rsidR="00075BDC" w:rsidRPr="0000030D" w:rsidRDefault="00075BDC" w:rsidP="009A1FAD">
            <w:pPr>
              <w:adjustRightInd w:val="0"/>
              <w:spacing w:line="360" w:lineRule="auto"/>
              <w:rPr>
                <w:rFonts w:asciiTheme="minorEastAsia" w:hAnsiTheme="minorEastAsia" w:cs="Times New Roman"/>
                <w:sz w:val="24"/>
                <w:szCs w:val="24"/>
              </w:rPr>
            </w:pPr>
            <w:bookmarkStart w:id="1" w:name="_Hlk54105098"/>
            <w:r w:rsidRPr="0000030D">
              <w:rPr>
                <w:rFonts w:asciiTheme="minorEastAsia" w:hAnsiTheme="minorEastAsia"/>
                <w:color w:val="000000"/>
                <w:sz w:val="24"/>
                <w:szCs w:val="24"/>
              </w:rPr>
              <w:t>上证路演中心网络互动</w:t>
            </w:r>
            <w:bookmarkEnd w:id="1"/>
          </w:p>
        </w:tc>
      </w:tr>
      <w:tr w:rsidR="00075BDC" w14:paraId="4BCB0B94" w14:textId="77777777" w:rsidTr="009A1FAD">
        <w:tc>
          <w:tcPr>
            <w:tcW w:w="1696" w:type="dxa"/>
            <w:vAlign w:val="center"/>
          </w:tcPr>
          <w:p w14:paraId="5C6C9424" w14:textId="0FA41240" w:rsidR="00075BDC" w:rsidRPr="0000030D" w:rsidRDefault="00075BDC" w:rsidP="009A1FAD">
            <w:pPr>
              <w:adjustRightInd w:val="0"/>
              <w:spacing w:line="360" w:lineRule="auto"/>
              <w:jc w:val="center"/>
              <w:rPr>
                <w:rFonts w:asciiTheme="minorEastAsia" w:hAnsiTheme="minorEastAsia" w:cs="Times New Roman"/>
                <w:sz w:val="24"/>
                <w:szCs w:val="24"/>
              </w:rPr>
            </w:pPr>
            <w:r w:rsidRPr="0000030D">
              <w:rPr>
                <w:rFonts w:asciiTheme="minorEastAsia" w:hAnsiTheme="minorEastAsia" w:cs="Times New Roman" w:hint="eastAsia"/>
                <w:sz w:val="24"/>
                <w:szCs w:val="24"/>
              </w:rPr>
              <w:t>地点</w:t>
            </w:r>
          </w:p>
        </w:tc>
        <w:tc>
          <w:tcPr>
            <w:tcW w:w="6600" w:type="dxa"/>
            <w:vAlign w:val="center"/>
          </w:tcPr>
          <w:p w14:paraId="3C9F84B3" w14:textId="1C928A69" w:rsidR="00075BDC" w:rsidRPr="0000030D" w:rsidRDefault="00075BDC" w:rsidP="009A1FAD">
            <w:pPr>
              <w:adjustRightInd w:val="0"/>
              <w:spacing w:line="360" w:lineRule="auto"/>
              <w:rPr>
                <w:rFonts w:asciiTheme="minorEastAsia" w:hAnsiTheme="minorEastAsia"/>
                <w:sz w:val="24"/>
                <w:szCs w:val="24"/>
              </w:rPr>
            </w:pPr>
            <w:r w:rsidRPr="0000030D">
              <w:rPr>
                <w:rFonts w:asciiTheme="minorEastAsia" w:hAnsiTheme="minorEastAsia" w:hint="eastAsia"/>
                <w:sz w:val="24"/>
                <w:szCs w:val="24"/>
              </w:rPr>
              <w:t>上海证券交易所</w:t>
            </w:r>
            <w:r w:rsidRPr="0000030D">
              <w:rPr>
                <w:rFonts w:asciiTheme="minorEastAsia" w:hAnsiTheme="minorEastAsia"/>
                <w:sz w:val="24"/>
                <w:szCs w:val="24"/>
              </w:rPr>
              <w:t>上证路演中心</w:t>
            </w:r>
          </w:p>
          <w:p w14:paraId="4C7BFDF9" w14:textId="3FFF3D37" w:rsidR="00075BDC" w:rsidRPr="0000030D" w:rsidRDefault="00075BDC" w:rsidP="009A1FAD">
            <w:pPr>
              <w:adjustRightInd w:val="0"/>
              <w:spacing w:line="360" w:lineRule="auto"/>
              <w:rPr>
                <w:rFonts w:asciiTheme="minorEastAsia" w:hAnsiTheme="minorEastAsia" w:cs="Times New Roman"/>
                <w:sz w:val="24"/>
                <w:szCs w:val="24"/>
              </w:rPr>
            </w:pPr>
            <w:r w:rsidRPr="0000030D">
              <w:rPr>
                <w:rFonts w:asciiTheme="minorEastAsia" w:hAnsiTheme="minorEastAsia"/>
                <w:color w:val="000000"/>
                <w:sz w:val="24"/>
                <w:szCs w:val="24"/>
              </w:rPr>
              <w:t>网址：</w:t>
            </w:r>
            <w:hyperlink r:id="rId9" w:history="1">
              <w:r w:rsidRPr="0000030D">
                <w:rPr>
                  <w:rFonts w:asciiTheme="minorEastAsia" w:hAnsiTheme="minorEastAsia"/>
                  <w:color w:val="000000"/>
                  <w:sz w:val="24"/>
                  <w:szCs w:val="24"/>
                </w:rPr>
                <w:t>http://roadshow.sseinfo.com/</w:t>
              </w:r>
            </w:hyperlink>
          </w:p>
        </w:tc>
      </w:tr>
      <w:tr w:rsidR="00075BDC" w14:paraId="1C27B734" w14:textId="77777777" w:rsidTr="009A1FAD">
        <w:tc>
          <w:tcPr>
            <w:tcW w:w="1696" w:type="dxa"/>
            <w:vAlign w:val="center"/>
          </w:tcPr>
          <w:p w14:paraId="4788099A" w14:textId="4F215BF1" w:rsidR="00075BDC" w:rsidRPr="0000030D" w:rsidRDefault="00075BDC" w:rsidP="009A1FAD">
            <w:pPr>
              <w:adjustRightInd w:val="0"/>
              <w:spacing w:line="360" w:lineRule="auto"/>
              <w:jc w:val="center"/>
              <w:rPr>
                <w:rFonts w:asciiTheme="minorEastAsia" w:hAnsiTheme="minorEastAsia" w:cs="Times New Roman"/>
                <w:sz w:val="24"/>
                <w:szCs w:val="24"/>
              </w:rPr>
            </w:pPr>
            <w:r w:rsidRPr="0000030D">
              <w:rPr>
                <w:rFonts w:asciiTheme="minorEastAsia" w:hAnsiTheme="minorEastAsia" w:cs="Times New Roman" w:hint="eastAsia"/>
                <w:sz w:val="24"/>
                <w:szCs w:val="24"/>
              </w:rPr>
              <w:t>上市公司</w:t>
            </w:r>
            <w:r w:rsidR="009A1FAD" w:rsidRPr="0000030D">
              <w:rPr>
                <w:rFonts w:asciiTheme="minorEastAsia" w:hAnsiTheme="minorEastAsia" w:cs="Times New Roman" w:hint="eastAsia"/>
                <w:sz w:val="24"/>
                <w:szCs w:val="24"/>
              </w:rPr>
              <w:t>参与</w:t>
            </w:r>
            <w:r w:rsidRPr="0000030D">
              <w:rPr>
                <w:rFonts w:asciiTheme="minorEastAsia" w:hAnsiTheme="minorEastAsia" w:cs="Times New Roman" w:hint="eastAsia"/>
                <w:sz w:val="24"/>
                <w:szCs w:val="24"/>
              </w:rPr>
              <w:t>人员</w:t>
            </w:r>
          </w:p>
        </w:tc>
        <w:tc>
          <w:tcPr>
            <w:tcW w:w="6600" w:type="dxa"/>
            <w:vAlign w:val="center"/>
          </w:tcPr>
          <w:p w14:paraId="48E534CF" w14:textId="5EE7D9C5" w:rsidR="00075BDC" w:rsidRPr="00490B16" w:rsidRDefault="00490B16" w:rsidP="00490B16">
            <w:pPr>
              <w:adjustRightInd w:val="0"/>
              <w:snapToGrid w:val="0"/>
              <w:spacing w:line="480" w:lineRule="exact"/>
              <w:jc w:val="left"/>
              <w:rPr>
                <w:rFonts w:ascii="宋体" w:hAnsi="宋体"/>
                <w:sz w:val="24"/>
                <w:szCs w:val="24"/>
              </w:rPr>
            </w:pPr>
            <w:r>
              <w:rPr>
                <w:rFonts w:ascii="宋体" w:hAnsi="宋体" w:hint="eastAsia"/>
                <w:sz w:val="24"/>
                <w:szCs w:val="24"/>
              </w:rPr>
              <w:t>公司董事长、总经理惠增玉先生，独立董事王攀娜女士，董事会秘书、副总经理刘海伟先生，</w:t>
            </w:r>
            <w:r w:rsidRPr="00D22AB2">
              <w:rPr>
                <w:rFonts w:ascii="宋体" w:hAnsi="宋体" w:hint="eastAsia"/>
                <w:sz w:val="24"/>
                <w:szCs w:val="24"/>
              </w:rPr>
              <w:t>财务总监</w:t>
            </w:r>
            <w:r>
              <w:rPr>
                <w:rFonts w:ascii="宋体" w:hAnsi="宋体" w:hint="eastAsia"/>
                <w:sz w:val="24"/>
                <w:szCs w:val="24"/>
              </w:rPr>
              <w:t>董雪</w:t>
            </w:r>
            <w:r w:rsidRPr="00D22AB2">
              <w:rPr>
                <w:rFonts w:ascii="宋体" w:hAnsi="宋体" w:hint="eastAsia"/>
                <w:sz w:val="24"/>
                <w:szCs w:val="24"/>
              </w:rPr>
              <w:t>女士。</w:t>
            </w:r>
          </w:p>
        </w:tc>
      </w:tr>
      <w:tr w:rsidR="00075BDC" w14:paraId="23785AC3" w14:textId="77777777" w:rsidTr="00075BDC">
        <w:tc>
          <w:tcPr>
            <w:tcW w:w="1696" w:type="dxa"/>
            <w:vAlign w:val="center"/>
          </w:tcPr>
          <w:p w14:paraId="3AABFCBD" w14:textId="0584845A" w:rsidR="00075BDC" w:rsidRPr="0000030D" w:rsidRDefault="00075BDC" w:rsidP="00CF4498">
            <w:pPr>
              <w:adjustRightInd w:val="0"/>
              <w:snapToGrid w:val="0"/>
              <w:spacing w:line="360" w:lineRule="auto"/>
              <w:jc w:val="center"/>
              <w:rPr>
                <w:rFonts w:asciiTheme="minorEastAsia" w:hAnsiTheme="minorEastAsia" w:cs="Times New Roman"/>
                <w:sz w:val="24"/>
                <w:szCs w:val="24"/>
              </w:rPr>
            </w:pPr>
            <w:r w:rsidRPr="0000030D">
              <w:rPr>
                <w:rFonts w:asciiTheme="minorEastAsia" w:hAnsiTheme="minorEastAsia" w:cs="Times New Roman" w:hint="eastAsia"/>
                <w:sz w:val="24"/>
                <w:szCs w:val="24"/>
              </w:rPr>
              <w:t>投资者关系活动主要内容</w:t>
            </w:r>
          </w:p>
        </w:tc>
        <w:tc>
          <w:tcPr>
            <w:tcW w:w="6600" w:type="dxa"/>
          </w:tcPr>
          <w:p w14:paraId="1CD2203F" w14:textId="77777777" w:rsidR="00075BDC" w:rsidRPr="00490B16" w:rsidRDefault="00075BDC" w:rsidP="00490B16">
            <w:pPr>
              <w:adjustRightInd w:val="0"/>
              <w:snapToGrid w:val="0"/>
              <w:spacing w:line="360" w:lineRule="auto"/>
              <w:ind w:firstLineChars="200" w:firstLine="480"/>
              <w:rPr>
                <w:rFonts w:ascii="宋体" w:hAnsi="宋体"/>
                <w:sz w:val="24"/>
                <w:szCs w:val="24"/>
              </w:rPr>
            </w:pPr>
            <w:r w:rsidRPr="00490B16">
              <w:rPr>
                <w:rFonts w:ascii="宋体" w:hAnsi="宋体" w:hint="eastAsia"/>
                <w:sz w:val="24"/>
                <w:szCs w:val="24"/>
              </w:rPr>
              <w:t>网络互动环节：</w:t>
            </w:r>
          </w:p>
          <w:p w14:paraId="4312FF17" w14:textId="75525F94" w:rsidR="00B171EA" w:rsidRPr="00B171EA" w:rsidRDefault="00075BDC" w:rsidP="00B171EA">
            <w:pPr>
              <w:adjustRightInd w:val="0"/>
              <w:snapToGrid w:val="0"/>
              <w:spacing w:line="360" w:lineRule="auto"/>
              <w:ind w:firstLineChars="200" w:firstLine="480"/>
              <w:rPr>
                <w:rFonts w:ascii="宋体" w:hAnsi="宋体"/>
                <w:sz w:val="24"/>
                <w:szCs w:val="24"/>
              </w:rPr>
            </w:pPr>
            <w:r w:rsidRPr="00490B16">
              <w:rPr>
                <w:rFonts w:ascii="宋体" w:hAnsi="宋体" w:hint="eastAsia"/>
                <w:sz w:val="24"/>
                <w:szCs w:val="24"/>
              </w:rPr>
              <w:t>问题1：</w:t>
            </w:r>
            <w:r w:rsidR="00500278" w:rsidRPr="00500278">
              <w:rPr>
                <w:rFonts w:ascii="宋体" w:hAnsi="宋体" w:hint="eastAsia"/>
                <w:sz w:val="24"/>
                <w:szCs w:val="24"/>
              </w:rPr>
              <w:t>董秘您好，我看到贵公司上半年毛利率较2024H1和2025H1提升了3个百分点，请问毛利率提升的主要原因是什么？</w:t>
            </w:r>
          </w:p>
          <w:p w14:paraId="334E7756" w14:textId="1EF4A5AB" w:rsidR="00490B16" w:rsidRPr="00490B16" w:rsidRDefault="00B171EA" w:rsidP="00B171EA">
            <w:pPr>
              <w:adjustRightInd w:val="0"/>
              <w:snapToGrid w:val="0"/>
              <w:spacing w:line="360" w:lineRule="auto"/>
              <w:ind w:firstLineChars="200" w:firstLine="480"/>
              <w:rPr>
                <w:rFonts w:ascii="宋体" w:hAnsi="宋体"/>
                <w:sz w:val="24"/>
                <w:szCs w:val="24"/>
              </w:rPr>
            </w:pPr>
            <w:r>
              <w:rPr>
                <w:rFonts w:ascii="宋体" w:hAnsi="宋体" w:hint="eastAsia"/>
                <w:sz w:val="24"/>
                <w:szCs w:val="24"/>
              </w:rPr>
              <w:t>回复：</w:t>
            </w:r>
            <w:r w:rsidR="00500278" w:rsidRPr="00500278">
              <w:rPr>
                <w:rFonts w:ascii="宋体" w:hAnsi="宋体" w:hint="eastAsia"/>
                <w:sz w:val="24"/>
                <w:szCs w:val="24"/>
              </w:rPr>
              <w:t>尊敬的投资者您好，公司上半年毛利率提高主要系公司供应链等相对低毛利的业务减少所致，未来公司将持续聚焦主业，努力提升经营质量，谢谢！</w:t>
            </w:r>
          </w:p>
          <w:p w14:paraId="594DF973" w14:textId="3E2FB6B8" w:rsidR="00B171EA" w:rsidRPr="00B171EA" w:rsidRDefault="00DF4969" w:rsidP="00B171EA">
            <w:pPr>
              <w:adjustRightInd w:val="0"/>
              <w:snapToGrid w:val="0"/>
              <w:spacing w:line="360" w:lineRule="auto"/>
              <w:ind w:firstLineChars="200" w:firstLine="480"/>
              <w:rPr>
                <w:rFonts w:ascii="宋体" w:hAnsi="宋体"/>
                <w:sz w:val="24"/>
                <w:szCs w:val="24"/>
              </w:rPr>
            </w:pPr>
            <w:r w:rsidRPr="00490B16">
              <w:rPr>
                <w:rFonts w:ascii="宋体" w:hAnsi="宋体" w:hint="eastAsia"/>
                <w:sz w:val="24"/>
                <w:szCs w:val="24"/>
              </w:rPr>
              <w:t>问题2：</w:t>
            </w:r>
            <w:r w:rsidR="00500278" w:rsidRPr="00500278">
              <w:rPr>
                <w:rFonts w:ascii="宋体" w:hAnsi="宋体" w:hint="eastAsia"/>
                <w:sz w:val="24"/>
                <w:szCs w:val="24"/>
              </w:rPr>
              <w:t>董秘您好，请问贵公司目前的主要经营战略方向在哪个方面？</w:t>
            </w:r>
          </w:p>
          <w:p w14:paraId="504EE993" w14:textId="59CF4D93" w:rsidR="00DF4969" w:rsidRPr="00490B16" w:rsidRDefault="00B171EA" w:rsidP="00B171EA">
            <w:pPr>
              <w:tabs>
                <w:tab w:val="left" w:pos="640"/>
              </w:tabs>
              <w:spacing w:line="360" w:lineRule="auto"/>
              <w:ind w:firstLineChars="200" w:firstLine="480"/>
              <w:rPr>
                <w:rFonts w:ascii="宋体" w:hAnsi="宋体"/>
                <w:sz w:val="24"/>
                <w:szCs w:val="24"/>
              </w:rPr>
            </w:pPr>
            <w:r>
              <w:rPr>
                <w:rFonts w:ascii="宋体" w:hAnsi="宋体" w:hint="eastAsia"/>
                <w:sz w:val="24"/>
                <w:szCs w:val="24"/>
              </w:rPr>
              <w:t>回复：</w:t>
            </w:r>
            <w:r w:rsidR="00500278" w:rsidRPr="00500278">
              <w:rPr>
                <w:rFonts w:ascii="宋体" w:hAnsi="宋体" w:hint="eastAsia"/>
                <w:sz w:val="24"/>
                <w:szCs w:val="24"/>
              </w:rPr>
              <w:t>尊敬的投资者您好，公司将围绕健康饮食产业链与民族特色食品产业链两大核心赛道，不断优化销售网络布局，以渠道深耕为重心，不断提升终端服务能力及市场渗透率，提高产品的知名度和市场份额，感谢您的关注。</w:t>
            </w:r>
          </w:p>
          <w:p w14:paraId="428DD235" w14:textId="3293C65D" w:rsidR="00B171EA" w:rsidRPr="00B171EA" w:rsidRDefault="00DF4969" w:rsidP="00B171EA">
            <w:pPr>
              <w:spacing w:line="360" w:lineRule="auto"/>
              <w:ind w:firstLineChars="200" w:firstLine="480"/>
              <w:rPr>
                <w:rFonts w:ascii="宋体" w:hAnsi="宋体"/>
                <w:sz w:val="24"/>
                <w:szCs w:val="24"/>
              </w:rPr>
            </w:pPr>
            <w:r w:rsidRPr="00490B16">
              <w:rPr>
                <w:rFonts w:ascii="宋体" w:hAnsi="宋体" w:hint="eastAsia"/>
                <w:sz w:val="24"/>
                <w:szCs w:val="24"/>
              </w:rPr>
              <w:t>问题</w:t>
            </w:r>
            <w:r w:rsidRPr="00490B16">
              <w:rPr>
                <w:rFonts w:ascii="宋体" w:hAnsi="宋体"/>
                <w:sz w:val="24"/>
                <w:szCs w:val="24"/>
              </w:rPr>
              <w:t>3</w:t>
            </w:r>
            <w:r w:rsidRPr="00490B16">
              <w:rPr>
                <w:rFonts w:ascii="宋体" w:hAnsi="宋体" w:hint="eastAsia"/>
                <w:sz w:val="24"/>
                <w:szCs w:val="24"/>
              </w:rPr>
              <w:t>：</w:t>
            </w:r>
            <w:r w:rsidR="00500278" w:rsidRPr="00500278">
              <w:rPr>
                <w:rFonts w:ascii="宋体" w:hAnsi="宋体" w:hint="eastAsia"/>
                <w:sz w:val="24"/>
                <w:szCs w:val="24"/>
              </w:rPr>
              <w:t>公司的回购情况如何，进展到什么程度了</w:t>
            </w:r>
          </w:p>
          <w:p w14:paraId="730BB6FF" w14:textId="4E01E58A" w:rsidR="00B171EA" w:rsidRPr="00B171EA" w:rsidRDefault="00B171EA" w:rsidP="00500278">
            <w:pPr>
              <w:tabs>
                <w:tab w:val="left" w:pos="1387"/>
              </w:tabs>
              <w:spacing w:line="360" w:lineRule="auto"/>
              <w:ind w:firstLineChars="200" w:firstLine="480"/>
              <w:rPr>
                <w:rFonts w:ascii="宋体" w:hAnsi="宋体"/>
                <w:sz w:val="24"/>
                <w:szCs w:val="24"/>
              </w:rPr>
            </w:pPr>
            <w:r>
              <w:rPr>
                <w:rFonts w:ascii="宋体" w:hAnsi="宋体" w:hint="eastAsia"/>
                <w:sz w:val="24"/>
                <w:szCs w:val="24"/>
              </w:rPr>
              <w:lastRenderedPageBreak/>
              <w:t>回复：</w:t>
            </w:r>
            <w:r w:rsidR="00500278" w:rsidRPr="00500278">
              <w:rPr>
                <w:rFonts w:ascii="宋体" w:hAnsi="宋体" w:hint="eastAsia"/>
                <w:sz w:val="24"/>
                <w:szCs w:val="24"/>
              </w:rPr>
              <w:t>尊敬的投资者您好，截至2026年7月31日，公司通过集中竞价交易方式累计回购股份3,144,700股，占目前公司总股本240,532,260股的比例为1.31%，请您继续关注公司后续相关公告，谢谢。</w:t>
            </w:r>
          </w:p>
        </w:tc>
      </w:tr>
      <w:tr w:rsidR="00075BDC" w14:paraId="6C1D6F99" w14:textId="77777777" w:rsidTr="00075BDC">
        <w:tc>
          <w:tcPr>
            <w:tcW w:w="1696" w:type="dxa"/>
            <w:vAlign w:val="center"/>
          </w:tcPr>
          <w:p w14:paraId="5B3EA3B6" w14:textId="11D5C187" w:rsidR="00075BDC" w:rsidRPr="0000030D" w:rsidRDefault="00075BDC" w:rsidP="009A1FAD">
            <w:pPr>
              <w:adjustRightInd w:val="0"/>
              <w:spacing w:line="360" w:lineRule="auto"/>
              <w:jc w:val="center"/>
              <w:rPr>
                <w:rFonts w:asciiTheme="minorEastAsia" w:hAnsiTheme="minorEastAsia" w:cs="Times New Roman"/>
                <w:sz w:val="24"/>
                <w:szCs w:val="24"/>
              </w:rPr>
            </w:pPr>
            <w:r w:rsidRPr="0000030D">
              <w:rPr>
                <w:rFonts w:asciiTheme="minorEastAsia" w:hAnsiTheme="minorEastAsia" w:cs="Times New Roman" w:hint="eastAsia"/>
                <w:sz w:val="24"/>
                <w:szCs w:val="24"/>
              </w:rPr>
              <w:lastRenderedPageBreak/>
              <w:t>附件清单</w:t>
            </w:r>
          </w:p>
        </w:tc>
        <w:tc>
          <w:tcPr>
            <w:tcW w:w="6600" w:type="dxa"/>
          </w:tcPr>
          <w:p w14:paraId="0D1B51CA" w14:textId="754D207F" w:rsidR="00075BDC" w:rsidRPr="0000030D" w:rsidRDefault="00075BDC" w:rsidP="009A1FAD">
            <w:pPr>
              <w:adjustRightInd w:val="0"/>
              <w:spacing w:line="360" w:lineRule="auto"/>
              <w:rPr>
                <w:rFonts w:asciiTheme="minorEastAsia" w:hAnsiTheme="minorEastAsia" w:cs="Times New Roman"/>
                <w:sz w:val="24"/>
                <w:szCs w:val="24"/>
              </w:rPr>
            </w:pPr>
            <w:r w:rsidRPr="0000030D">
              <w:rPr>
                <w:rFonts w:asciiTheme="minorEastAsia" w:hAnsiTheme="minorEastAsia" w:cs="Times New Roman" w:hint="eastAsia"/>
                <w:sz w:val="24"/>
                <w:szCs w:val="24"/>
              </w:rPr>
              <w:t>无</w:t>
            </w:r>
          </w:p>
        </w:tc>
      </w:tr>
      <w:tr w:rsidR="00075BDC" w14:paraId="3DFE3D45" w14:textId="77777777" w:rsidTr="00075BDC">
        <w:tc>
          <w:tcPr>
            <w:tcW w:w="1696" w:type="dxa"/>
            <w:vAlign w:val="center"/>
          </w:tcPr>
          <w:p w14:paraId="3CBDED61" w14:textId="5D8153E9" w:rsidR="00075BDC" w:rsidRPr="0000030D" w:rsidRDefault="00075BDC" w:rsidP="009A1FAD">
            <w:pPr>
              <w:adjustRightInd w:val="0"/>
              <w:spacing w:line="360" w:lineRule="auto"/>
              <w:jc w:val="center"/>
              <w:rPr>
                <w:rFonts w:asciiTheme="minorEastAsia" w:hAnsiTheme="minorEastAsia" w:cs="Times New Roman"/>
                <w:sz w:val="24"/>
                <w:szCs w:val="24"/>
              </w:rPr>
            </w:pPr>
            <w:r w:rsidRPr="0000030D">
              <w:rPr>
                <w:rFonts w:asciiTheme="minorEastAsia" w:hAnsiTheme="minorEastAsia" w:cs="Times New Roman" w:hint="eastAsia"/>
                <w:sz w:val="24"/>
                <w:szCs w:val="24"/>
              </w:rPr>
              <w:t>日期</w:t>
            </w:r>
          </w:p>
        </w:tc>
        <w:tc>
          <w:tcPr>
            <w:tcW w:w="6600" w:type="dxa"/>
          </w:tcPr>
          <w:p w14:paraId="5D486958" w14:textId="4FA2F08E" w:rsidR="00075BDC" w:rsidRPr="0000030D" w:rsidRDefault="00500278" w:rsidP="00490B16">
            <w:pPr>
              <w:adjustRightInd w:val="0"/>
              <w:spacing w:line="360" w:lineRule="auto"/>
              <w:rPr>
                <w:rFonts w:asciiTheme="minorEastAsia" w:hAnsiTheme="minorEastAsia" w:cs="Times New Roman"/>
                <w:sz w:val="24"/>
                <w:szCs w:val="24"/>
              </w:rPr>
            </w:pPr>
            <w:r>
              <w:rPr>
                <w:rFonts w:asciiTheme="minorEastAsia" w:hAnsiTheme="minorEastAsia" w:cs="Times New Roman" w:hint="eastAsia"/>
                <w:sz w:val="24"/>
                <w:szCs w:val="24"/>
              </w:rPr>
              <w:t>2026</w:t>
            </w:r>
            <w:r w:rsidR="00075BDC" w:rsidRPr="0000030D">
              <w:rPr>
                <w:rFonts w:asciiTheme="minorEastAsia" w:hAnsiTheme="minorEastAsia" w:cs="Times New Roman" w:hint="eastAsia"/>
                <w:sz w:val="24"/>
                <w:szCs w:val="24"/>
              </w:rPr>
              <w:t>年</w:t>
            </w:r>
            <w:r w:rsidR="002E0531">
              <w:rPr>
                <w:rFonts w:asciiTheme="minorEastAsia" w:hAnsiTheme="minorEastAsia" w:cs="Times New Roman"/>
                <w:sz w:val="24"/>
                <w:szCs w:val="24"/>
              </w:rPr>
              <w:t>9</w:t>
            </w:r>
            <w:r w:rsidR="00075BDC" w:rsidRPr="0000030D">
              <w:rPr>
                <w:rFonts w:asciiTheme="minorEastAsia" w:hAnsiTheme="minorEastAsia" w:cs="Times New Roman" w:hint="eastAsia"/>
                <w:sz w:val="24"/>
                <w:szCs w:val="24"/>
              </w:rPr>
              <w:t>月</w:t>
            </w:r>
            <w:r>
              <w:rPr>
                <w:rFonts w:asciiTheme="minorEastAsia" w:hAnsiTheme="minorEastAsia" w:cs="Times New Roman"/>
                <w:sz w:val="24"/>
                <w:szCs w:val="24"/>
              </w:rPr>
              <w:t>2</w:t>
            </w:r>
            <w:r w:rsidR="00075BDC" w:rsidRPr="0000030D">
              <w:rPr>
                <w:rFonts w:asciiTheme="minorEastAsia" w:hAnsiTheme="minorEastAsia" w:cs="Times New Roman" w:hint="eastAsia"/>
                <w:sz w:val="24"/>
                <w:szCs w:val="24"/>
              </w:rPr>
              <w:t>日</w:t>
            </w:r>
          </w:p>
        </w:tc>
      </w:tr>
    </w:tbl>
    <w:p w14:paraId="5D43AAAE" w14:textId="77777777" w:rsidR="00A85D4A" w:rsidRPr="00500278" w:rsidRDefault="00A85D4A" w:rsidP="009A1FAD">
      <w:pPr>
        <w:adjustRightInd w:val="0"/>
        <w:snapToGrid w:val="0"/>
        <w:spacing w:line="460" w:lineRule="exact"/>
        <w:ind w:firstLine="480"/>
        <w:rPr>
          <w:rFonts w:ascii="Times New Roman" w:hAnsi="Times New Roman" w:cs="Times New Roman"/>
          <w:sz w:val="24"/>
        </w:rPr>
      </w:pPr>
    </w:p>
    <w:sectPr w:rsidR="00A85D4A" w:rsidRPr="00500278" w:rsidSect="00A85D4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A4F552" w14:textId="77777777" w:rsidR="00321A31" w:rsidRDefault="00321A31" w:rsidP="00A85D4A">
      <w:r>
        <w:separator/>
      </w:r>
    </w:p>
  </w:endnote>
  <w:endnote w:type="continuationSeparator" w:id="0">
    <w:p w14:paraId="4D373927" w14:textId="77777777" w:rsidR="00321A31" w:rsidRDefault="00321A31" w:rsidP="00A85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7299B0" w14:textId="77777777" w:rsidR="00321A31" w:rsidRDefault="00321A31" w:rsidP="00A85D4A">
      <w:r>
        <w:separator/>
      </w:r>
    </w:p>
  </w:footnote>
  <w:footnote w:type="continuationSeparator" w:id="0">
    <w:p w14:paraId="07B33DCB" w14:textId="77777777" w:rsidR="00321A31" w:rsidRDefault="00321A31" w:rsidP="00A85D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9474BF"/>
    <w:multiLevelType w:val="hybridMultilevel"/>
    <w:tmpl w:val="A4667DBA"/>
    <w:lvl w:ilvl="0" w:tplc="022C8F94">
      <w:start w:val="1"/>
      <w:numFmt w:val="chineseCountingThousand"/>
      <w:suff w:val="space"/>
      <w:lvlText w:val="第%1条"/>
      <w:lvlJc w:val="left"/>
      <w:pPr>
        <w:ind w:left="0" w:firstLine="0"/>
      </w:pPr>
      <w:rPr>
        <w:rFonts w:hint="default"/>
        <w:b/>
      </w:rPr>
    </w:lvl>
    <w:lvl w:ilvl="1" w:tplc="04090019" w:tentative="1">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E13"/>
    <w:rsid w:val="0000030D"/>
    <w:rsid w:val="000058E8"/>
    <w:rsid w:val="00021D48"/>
    <w:rsid w:val="00026B7C"/>
    <w:rsid w:val="00027091"/>
    <w:rsid w:val="0002754A"/>
    <w:rsid w:val="000329F6"/>
    <w:rsid w:val="00033087"/>
    <w:rsid w:val="00035EB1"/>
    <w:rsid w:val="0004151B"/>
    <w:rsid w:val="00043957"/>
    <w:rsid w:val="00051C6C"/>
    <w:rsid w:val="00053711"/>
    <w:rsid w:val="00053A5C"/>
    <w:rsid w:val="00061F9C"/>
    <w:rsid w:val="00073DA3"/>
    <w:rsid w:val="00075790"/>
    <w:rsid w:val="00075BDC"/>
    <w:rsid w:val="000825D9"/>
    <w:rsid w:val="00084D37"/>
    <w:rsid w:val="00090583"/>
    <w:rsid w:val="000A39CC"/>
    <w:rsid w:val="000C1F14"/>
    <w:rsid w:val="000C3E97"/>
    <w:rsid w:val="000D2144"/>
    <w:rsid w:val="000D504F"/>
    <w:rsid w:val="000D59B6"/>
    <w:rsid w:val="000E09E5"/>
    <w:rsid w:val="000E11F5"/>
    <w:rsid w:val="000F47B8"/>
    <w:rsid w:val="00100796"/>
    <w:rsid w:val="0010263E"/>
    <w:rsid w:val="001112D4"/>
    <w:rsid w:val="00111808"/>
    <w:rsid w:val="00113788"/>
    <w:rsid w:val="001254AC"/>
    <w:rsid w:val="00127261"/>
    <w:rsid w:val="00131298"/>
    <w:rsid w:val="001374F8"/>
    <w:rsid w:val="001378FB"/>
    <w:rsid w:val="001404B9"/>
    <w:rsid w:val="00144E33"/>
    <w:rsid w:val="00145DAB"/>
    <w:rsid w:val="00154F79"/>
    <w:rsid w:val="00164749"/>
    <w:rsid w:val="00170F38"/>
    <w:rsid w:val="001752B3"/>
    <w:rsid w:val="00180A36"/>
    <w:rsid w:val="00181BA4"/>
    <w:rsid w:val="00197DD0"/>
    <w:rsid w:val="001A00FC"/>
    <w:rsid w:val="001A12D9"/>
    <w:rsid w:val="001A6976"/>
    <w:rsid w:val="001A736C"/>
    <w:rsid w:val="001B0526"/>
    <w:rsid w:val="001B06E3"/>
    <w:rsid w:val="001B4A4F"/>
    <w:rsid w:val="001B61F9"/>
    <w:rsid w:val="001B6A72"/>
    <w:rsid w:val="001B7266"/>
    <w:rsid w:val="001C7CF4"/>
    <w:rsid w:val="001D3C0D"/>
    <w:rsid w:val="001D688A"/>
    <w:rsid w:val="001D71B6"/>
    <w:rsid w:val="001E56C2"/>
    <w:rsid w:val="001F1723"/>
    <w:rsid w:val="001F5D77"/>
    <w:rsid w:val="00205498"/>
    <w:rsid w:val="00216001"/>
    <w:rsid w:val="002178CD"/>
    <w:rsid w:val="00217CF4"/>
    <w:rsid w:val="002274E0"/>
    <w:rsid w:val="00231B36"/>
    <w:rsid w:val="002376C3"/>
    <w:rsid w:val="002403CB"/>
    <w:rsid w:val="00246803"/>
    <w:rsid w:val="00253A18"/>
    <w:rsid w:val="002549AB"/>
    <w:rsid w:val="00255EAB"/>
    <w:rsid w:val="00265A95"/>
    <w:rsid w:val="00266038"/>
    <w:rsid w:val="00274A76"/>
    <w:rsid w:val="0027693D"/>
    <w:rsid w:val="00280595"/>
    <w:rsid w:val="002A23C0"/>
    <w:rsid w:val="002A3B60"/>
    <w:rsid w:val="002A4570"/>
    <w:rsid w:val="002A79DF"/>
    <w:rsid w:val="002B474D"/>
    <w:rsid w:val="002B4A22"/>
    <w:rsid w:val="002B6534"/>
    <w:rsid w:val="002C5B47"/>
    <w:rsid w:val="002D4812"/>
    <w:rsid w:val="002E0531"/>
    <w:rsid w:val="002F1BD6"/>
    <w:rsid w:val="00306C90"/>
    <w:rsid w:val="00310E4C"/>
    <w:rsid w:val="0032163C"/>
    <w:rsid w:val="00321A31"/>
    <w:rsid w:val="00323F9A"/>
    <w:rsid w:val="00337A4F"/>
    <w:rsid w:val="00342CC5"/>
    <w:rsid w:val="00347C29"/>
    <w:rsid w:val="00356E13"/>
    <w:rsid w:val="003619DF"/>
    <w:rsid w:val="00362435"/>
    <w:rsid w:val="003673B3"/>
    <w:rsid w:val="003729AD"/>
    <w:rsid w:val="0037513F"/>
    <w:rsid w:val="00380A07"/>
    <w:rsid w:val="00381726"/>
    <w:rsid w:val="00381B12"/>
    <w:rsid w:val="00382E99"/>
    <w:rsid w:val="00391C92"/>
    <w:rsid w:val="00397C26"/>
    <w:rsid w:val="003A0267"/>
    <w:rsid w:val="003B7BB3"/>
    <w:rsid w:val="003D02CB"/>
    <w:rsid w:val="003D112D"/>
    <w:rsid w:val="003D14C9"/>
    <w:rsid w:val="003D262D"/>
    <w:rsid w:val="003D2DB7"/>
    <w:rsid w:val="003D4AD6"/>
    <w:rsid w:val="003E0B3A"/>
    <w:rsid w:val="003E4BD4"/>
    <w:rsid w:val="003F1640"/>
    <w:rsid w:val="003F2715"/>
    <w:rsid w:val="003F3EFB"/>
    <w:rsid w:val="003F576A"/>
    <w:rsid w:val="00407367"/>
    <w:rsid w:val="00407A7E"/>
    <w:rsid w:val="00410FE1"/>
    <w:rsid w:val="00413643"/>
    <w:rsid w:val="00417193"/>
    <w:rsid w:val="0041788A"/>
    <w:rsid w:val="004268C1"/>
    <w:rsid w:val="00444147"/>
    <w:rsid w:val="004530E2"/>
    <w:rsid w:val="0046517C"/>
    <w:rsid w:val="0047124C"/>
    <w:rsid w:val="0047631B"/>
    <w:rsid w:val="0048166C"/>
    <w:rsid w:val="00484A40"/>
    <w:rsid w:val="00485964"/>
    <w:rsid w:val="00487297"/>
    <w:rsid w:val="004876EE"/>
    <w:rsid w:val="00490B16"/>
    <w:rsid w:val="00495290"/>
    <w:rsid w:val="004B2C85"/>
    <w:rsid w:val="004B6513"/>
    <w:rsid w:val="004B6BA2"/>
    <w:rsid w:val="004C2800"/>
    <w:rsid w:val="004C6A21"/>
    <w:rsid w:val="004E213D"/>
    <w:rsid w:val="004F0513"/>
    <w:rsid w:val="004F171B"/>
    <w:rsid w:val="00500278"/>
    <w:rsid w:val="00502258"/>
    <w:rsid w:val="00503E64"/>
    <w:rsid w:val="00513FFF"/>
    <w:rsid w:val="00516C77"/>
    <w:rsid w:val="00517569"/>
    <w:rsid w:val="005219A0"/>
    <w:rsid w:val="00522299"/>
    <w:rsid w:val="0052596F"/>
    <w:rsid w:val="005329E8"/>
    <w:rsid w:val="005577CB"/>
    <w:rsid w:val="005715CD"/>
    <w:rsid w:val="005730C9"/>
    <w:rsid w:val="005812B4"/>
    <w:rsid w:val="00590F2E"/>
    <w:rsid w:val="00593D9B"/>
    <w:rsid w:val="005A4E81"/>
    <w:rsid w:val="005B0711"/>
    <w:rsid w:val="005B2E18"/>
    <w:rsid w:val="005C02C7"/>
    <w:rsid w:val="005C3ADA"/>
    <w:rsid w:val="005D081F"/>
    <w:rsid w:val="005D23F5"/>
    <w:rsid w:val="005D3955"/>
    <w:rsid w:val="005D494E"/>
    <w:rsid w:val="005F499D"/>
    <w:rsid w:val="005F6B49"/>
    <w:rsid w:val="005F723D"/>
    <w:rsid w:val="00626BBA"/>
    <w:rsid w:val="00630268"/>
    <w:rsid w:val="00630626"/>
    <w:rsid w:val="00635E10"/>
    <w:rsid w:val="00651F88"/>
    <w:rsid w:val="00654DFD"/>
    <w:rsid w:val="00654EB2"/>
    <w:rsid w:val="00660C0E"/>
    <w:rsid w:val="0067489B"/>
    <w:rsid w:val="00683BD3"/>
    <w:rsid w:val="00684FEF"/>
    <w:rsid w:val="006A00E2"/>
    <w:rsid w:val="006A7B5D"/>
    <w:rsid w:val="006C0F70"/>
    <w:rsid w:val="006C220E"/>
    <w:rsid w:val="006C254E"/>
    <w:rsid w:val="006D748D"/>
    <w:rsid w:val="006F3506"/>
    <w:rsid w:val="006F4F6A"/>
    <w:rsid w:val="006F6D6B"/>
    <w:rsid w:val="00705572"/>
    <w:rsid w:val="007165EA"/>
    <w:rsid w:val="007241FD"/>
    <w:rsid w:val="007246A5"/>
    <w:rsid w:val="00744C02"/>
    <w:rsid w:val="007556AB"/>
    <w:rsid w:val="00761F75"/>
    <w:rsid w:val="00763EBA"/>
    <w:rsid w:val="00770D83"/>
    <w:rsid w:val="007719E6"/>
    <w:rsid w:val="00772338"/>
    <w:rsid w:val="007757E2"/>
    <w:rsid w:val="00777EF6"/>
    <w:rsid w:val="007813BB"/>
    <w:rsid w:val="00781A24"/>
    <w:rsid w:val="00781C1E"/>
    <w:rsid w:val="00790579"/>
    <w:rsid w:val="007A063D"/>
    <w:rsid w:val="007A52A2"/>
    <w:rsid w:val="007A7452"/>
    <w:rsid w:val="007B7D23"/>
    <w:rsid w:val="007D07A0"/>
    <w:rsid w:val="007D1ACF"/>
    <w:rsid w:val="007D1B29"/>
    <w:rsid w:val="007D4A3A"/>
    <w:rsid w:val="007E0A29"/>
    <w:rsid w:val="007F259D"/>
    <w:rsid w:val="007F2908"/>
    <w:rsid w:val="00804149"/>
    <w:rsid w:val="00805D00"/>
    <w:rsid w:val="00813EE7"/>
    <w:rsid w:val="00827471"/>
    <w:rsid w:val="00834559"/>
    <w:rsid w:val="00845B75"/>
    <w:rsid w:val="00853EC9"/>
    <w:rsid w:val="00864D5C"/>
    <w:rsid w:val="00867065"/>
    <w:rsid w:val="00886B92"/>
    <w:rsid w:val="00891261"/>
    <w:rsid w:val="008979F3"/>
    <w:rsid w:val="008B030B"/>
    <w:rsid w:val="008B46AA"/>
    <w:rsid w:val="008C4552"/>
    <w:rsid w:val="008D37E5"/>
    <w:rsid w:val="008D3AF1"/>
    <w:rsid w:val="008E2798"/>
    <w:rsid w:val="008E2C91"/>
    <w:rsid w:val="008E46F2"/>
    <w:rsid w:val="008F002D"/>
    <w:rsid w:val="008F242F"/>
    <w:rsid w:val="008F7BE3"/>
    <w:rsid w:val="008F7DAE"/>
    <w:rsid w:val="008F7F90"/>
    <w:rsid w:val="00907488"/>
    <w:rsid w:val="00911130"/>
    <w:rsid w:val="00925DD2"/>
    <w:rsid w:val="0093503F"/>
    <w:rsid w:val="00936BD1"/>
    <w:rsid w:val="00950F10"/>
    <w:rsid w:val="00962305"/>
    <w:rsid w:val="00962673"/>
    <w:rsid w:val="00962AF1"/>
    <w:rsid w:val="009772A3"/>
    <w:rsid w:val="00981548"/>
    <w:rsid w:val="00994A16"/>
    <w:rsid w:val="009A1FAD"/>
    <w:rsid w:val="009A2012"/>
    <w:rsid w:val="009B3B8E"/>
    <w:rsid w:val="009B611A"/>
    <w:rsid w:val="009B7CD0"/>
    <w:rsid w:val="009D02CF"/>
    <w:rsid w:val="009D1C86"/>
    <w:rsid w:val="009D33C5"/>
    <w:rsid w:val="009D744C"/>
    <w:rsid w:val="009E3452"/>
    <w:rsid w:val="009E7E83"/>
    <w:rsid w:val="00A05839"/>
    <w:rsid w:val="00A07A8B"/>
    <w:rsid w:val="00A24095"/>
    <w:rsid w:val="00A24D75"/>
    <w:rsid w:val="00A31CB2"/>
    <w:rsid w:val="00A31D6D"/>
    <w:rsid w:val="00A363BE"/>
    <w:rsid w:val="00A3759A"/>
    <w:rsid w:val="00A5238D"/>
    <w:rsid w:val="00A55B95"/>
    <w:rsid w:val="00A6524A"/>
    <w:rsid w:val="00A70E55"/>
    <w:rsid w:val="00A84CFA"/>
    <w:rsid w:val="00A85566"/>
    <w:rsid w:val="00A85D4A"/>
    <w:rsid w:val="00A9023D"/>
    <w:rsid w:val="00A96A1B"/>
    <w:rsid w:val="00A974B7"/>
    <w:rsid w:val="00AA0712"/>
    <w:rsid w:val="00AA1B5A"/>
    <w:rsid w:val="00AA1D35"/>
    <w:rsid w:val="00AA46B8"/>
    <w:rsid w:val="00AA4DE2"/>
    <w:rsid w:val="00AB06D2"/>
    <w:rsid w:val="00AB10DF"/>
    <w:rsid w:val="00AB1A18"/>
    <w:rsid w:val="00AB7491"/>
    <w:rsid w:val="00AC487F"/>
    <w:rsid w:val="00AC7E89"/>
    <w:rsid w:val="00AD796F"/>
    <w:rsid w:val="00AF1643"/>
    <w:rsid w:val="00AF2042"/>
    <w:rsid w:val="00AF2762"/>
    <w:rsid w:val="00AF2C51"/>
    <w:rsid w:val="00AF4290"/>
    <w:rsid w:val="00B07753"/>
    <w:rsid w:val="00B07D78"/>
    <w:rsid w:val="00B15BF7"/>
    <w:rsid w:val="00B171EA"/>
    <w:rsid w:val="00B3133D"/>
    <w:rsid w:val="00B418DB"/>
    <w:rsid w:val="00B45932"/>
    <w:rsid w:val="00B608DF"/>
    <w:rsid w:val="00B61A1A"/>
    <w:rsid w:val="00B65EBD"/>
    <w:rsid w:val="00B66157"/>
    <w:rsid w:val="00B67F5A"/>
    <w:rsid w:val="00B70E83"/>
    <w:rsid w:val="00B7686B"/>
    <w:rsid w:val="00B85F2F"/>
    <w:rsid w:val="00B97FE4"/>
    <w:rsid w:val="00BA29C1"/>
    <w:rsid w:val="00BA3C92"/>
    <w:rsid w:val="00BB28C7"/>
    <w:rsid w:val="00BB3E86"/>
    <w:rsid w:val="00BC055D"/>
    <w:rsid w:val="00BC07EB"/>
    <w:rsid w:val="00BD110A"/>
    <w:rsid w:val="00BD3004"/>
    <w:rsid w:val="00BD4967"/>
    <w:rsid w:val="00BE18F2"/>
    <w:rsid w:val="00C321DB"/>
    <w:rsid w:val="00C3511C"/>
    <w:rsid w:val="00C37AB2"/>
    <w:rsid w:val="00C4681B"/>
    <w:rsid w:val="00C6015B"/>
    <w:rsid w:val="00C61DE6"/>
    <w:rsid w:val="00C82FC2"/>
    <w:rsid w:val="00C83018"/>
    <w:rsid w:val="00C8797E"/>
    <w:rsid w:val="00CA03BE"/>
    <w:rsid w:val="00CC4438"/>
    <w:rsid w:val="00CC57DD"/>
    <w:rsid w:val="00CC6949"/>
    <w:rsid w:val="00CD7E2A"/>
    <w:rsid w:val="00CE3E84"/>
    <w:rsid w:val="00CF4498"/>
    <w:rsid w:val="00D0015D"/>
    <w:rsid w:val="00D02155"/>
    <w:rsid w:val="00D03BA3"/>
    <w:rsid w:val="00D07435"/>
    <w:rsid w:val="00D14FE7"/>
    <w:rsid w:val="00D15178"/>
    <w:rsid w:val="00D17B01"/>
    <w:rsid w:val="00D23EFF"/>
    <w:rsid w:val="00D42D97"/>
    <w:rsid w:val="00D43218"/>
    <w:rsid w:val="00D4564C"/>
    <w:rsid w:val="00D64AD7"/>
    <w:rsid w:val="00D7462C"/>
    <w:rsid w:val="00D74F44"/>
    <w:rsid w:val="00D808DC"/>
    <w:rsid w:val="00D81059"/>
    <w:rsid w:val="00D859D1"/>
    <w:rsid w:val="00D932B9"/>
    <w:rsid w:val="00D95964"/>
    <w:rsid w:val="00DB1D16"/>
    <w:rsid w:val="00DB5DAD"/>
    <w:rsid w:val="00DB6F35"/>
    <w:rsid w:val="00DB7F02"/>
    <w:rsid w:val="00DC5DD9"/>
    <w:rsid w:val="00DD2684"/>
    <w:rsid w:val="00DD28F9"/>
    <w:rsid w:val="00DD52C1"/>
    <w:rsid w:val="00DD6118"/>
    <w:rsid w:val="00DF23B7"/>
    <w:rsid w:val="00DF42C3"/>
    <w:rsid w:val="00DF4969"/>
    <w:rsid w:val="00E04303"/>
    <w:rsid w:val="00E07658"/>
    <w:rsid w:val="00E153DB"/>
    <w:rsid w:val="00E324AE"/>
    <w:rsid w:val="00E35590"/>
    <w:rsid w:val="00E42BAC"/>
    <w:rsid w:val="00E50483"/>
    <w:rsid w:val="00E5359B"/>
    <w:rsid w:val="00E61C24"/>
    <w:rsid w:val="00E632CD"/>
    <w:rsid w:val="00E66278"/>
    <w:rsid w:val="00E720B2"/>
    <w:rsid w:val="00E72B0C"/>
    <w:rsid w:val="00E76289"/>
    <w:rsid w:val="00E76915"/>
    <w:rsid w:val="00E80703"/>
    <w:rsid w:val="00E8791D"/>
    <w:rsid w:val="00EA00C5"/>
    <w:rsid w:val="00EA20AE"/>
    <w:rsid w:val="00EB539C"/>
    <w:rsid w:val="00EC263C"/>
    <w:rsid w:val="00EC6DAB"/>
    <w:rsid w:val="00EC7829"/>
    <w:rsid w:val="00ED44E6"/>
    <w:rsid w:val="00ED5081"/>
    <w:rsid w:val="00ED7B04"/>
    <w:rsid w:val="00EF4E59"/>
    <w:rsid w:val="00EF7DB4"/>
    <w:rsid w:val="00F0087C"/>
    <w:rsid w:val="00F27744"/>
    <w:rsid w:val="00F3357A"/>
    <w:rsid w:val="00F45B40"/>
    <w:rsid w:val="00F51DC4"/>
    <w:rsid w:val="00F5295C"/>
    <w:rsid w:val="00F5337C"/>
    <w:rsid w:val="00F55913"/>
    <w:rsid w:val="00F57CB0"/>
    <w:rsid w:val="00F750D8"/>
    <w:rsid w:val="00F7733E"/>
    <w:rsid w:val="00F809FA"/>
    <w:rsid w:val="00FA0AD6"/>
    <w:rsid w:val="00FA6024"/>
    <w:rsid w:val="00FB0CE8"/>
    <w:rsid w:val="00FD610E"/>
    <w:rsid w:val="00FE35D0"/>
    <w:rsid w:val="00FE4559"/>
    <w:rsid w:val="00FE5310"/>
    <w:rsid w:val="00FF7472"/>
    <w:rsid w:val="222917E5"/>
    <w:rsid w:val="459659E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416ABE"/>
  <w15:docId w15:val="{28813CE9-5A62-4A12-8E0D-496A052B0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5D4A"/>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uiPriority w:val="99"/>
    <w:semiHidden/>
    <w:unhideWhenUsed/>
    <w:qFormat/>
    <w:rsid w:val="00A85D4A"/>
    <w:rPr>
      <w:b/>
      <w:bCs/>
    </w:rPr>
  </w:style>
  <w:style w:type="paragraph" w:styleId="a4">
    <w:name w:val="annotation text"/>
    <w:basedOn w:val="a"/>
    <w:link w:val="a6"/>
    <w:semiHidden/>
    <w:unhideWhenUsed/>
    <w:rsid w:val="00A85D4A"/>
    <w:pPr>
      <w:jc w:val="left"/>
    </w:pPr>
  </w:style>
  <w:style w:type="paragraph" w:styleId="a7">
    <w:name w:val="Document Map"/>
    <w:basedOn w:val="a"/>
    <w:link w:val="a8"/>
    <w:uiPriority w:val="99"/>
    <w:semiHidden/>
    <w:unhideWhenUsed/>
    <w:qFormat/>
    <w:rsid w:val="00A85D4A"/>
    <w:rPr>
      <w:rFonts w:ascii="宋体" w:eastAsia="宋体"/>
      <w:sz w:val="18"/>
      <w:szCs w:val="18"/>
    </w:rPr>
  </w:style>
  <w:style w:type="paragraph" w:styleId="a9">
    <w:name w:val="Balloon Text"/>
    <w:basedOn w:val="a"/>
    <w:link w:val="aa"/>
    <w:uiPriority w:val="99"/>
    <w:semiHidden/>
    <w:unhideWhenUsed/>
    <w:rsid w:val="00A85D4A"/>
    <w:rPr>
      <w:sz w:val="18"/>
      <w:szCs w:val="18"/>
    </w:rPr>
  </w:style>
  <w:style w:type="paragraph" w:styleId="ab">
    <w:name w:val="footer"/>
    <w:basedOn w:val="a"/>
    <w:link w:val="ac"/>
    <w:uiPriority w:val="99"/>
    <w:unhideWhenUsed/>
    <w:qFormat/>
    <w:rsid w:val="00A85D4A"/>
    <w:pPr>
      <w:tabs>
        <w:tab w:val="center" w:pos="4153"/>
        <w:tab w:val="right" w:pos="8306"/>
      </w:tabs>
      <w:snapToGrid w:val="0"/>
      <w:jc w:val="left"/>
    </w:pPr>
    <w:rPr>
      <w:sz w:val="18"/>
      <w:szCs w:val="18"/>
    </w:rPr>
  </w:style>
  <w:style w:type="paragraph" w:styleId="ad">
    <w:name w:val="header"/>
    <w:basedOn w:val="a"/>
    <w:link w:val="ae"/>
    <w:uiPriority w:val="99"/>
    <w:unhideWhenUsed/>
    <w:qFormat/>
    <w:rsid w:val="00A85D4A"/>
    <w:pPr>
      <w:pBdr>
        <w:bottom w:val="single" w:sz="6" w:space="1" w:color="auto"/>
      </w:pBdr>
      <w:tabs>
        <w:tab w:val="center" w:pos="4153"/>
        <w:tab w:val="right" w:pos="8306"/>
      </w:tabs>
      <w:snapToGrid w:val="0"/>
      <w:jc w:val="center"/>
    </w:pPr>
    <w:rPr>
      <w:sz w:val="18"/>
      <w:szCs w:val="18"/>
    </w:rPr>
  </w:style>
  <w:style w:type="character" w:styleId="af">
    <w:name w:val="annotation reference"/>
    <w:basedOn w:val="a0"/>
    <w:semiHidden/>
    <w:unhideWhenUsed/>
    <w:rsid w:val="00A85D4A"/>
    <w:rPr>
      <w:sz w:val="21"/>
      <w:szCs w:val="21"/>
    </w:rPr>
  </w:style>
  <w:style w:type="table" w:styleId="af0">
    <w:name w:val="Table Grid"/>
    <w:basedOn w:val="a1"/>
    <w:uiPriority w:val="59"/>
    <w:qFormat/>
    <w:rsid w:val="00A85D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List Paragraph"/>
    <w:basedOn w:val="a"/>
    <w:uiPriority w:val="34"/>
    <w:qFormat/>
    <w:rsid w:val="00A85D4A"/>
    <w:pPr>
      <w:ind w:firstLineChars="200" w:firstLine="420"/>
    </w:pPr>
  </w:style>
  <w:style w:type="paragraph" w:customStyle="1" w:styleId="af2">
    <w:name w:val="（一）"/>
    <w:qFormat/>
    <w:rsid w:val="00A85D4A"/>
    <w:pPr>
      <w:adjustRightInd w:val="0"/>
      <w:snapToGrid w:val="0"/>
      <w:spacing w:beforeLines="50" w:after="240" w:line="360" w:lineRule="auto"/>
      <w:ind w:firstLine="482"/>
      <w:outlineLvl w:val="2"/>
    </w:pPr>
    <w:rPr>
      <w:rFonts w:ascii="宋体" w:hAnsi="宋体"/>
      <w:b/>
      <w:bCs/>
      <w:kern w:val="2"/>
      <w:sz w:val="24"/>
      <w:szCs w:val="24"/>
    </w:rPr>
  </w:style>
  <w:style w:type="paragraph" w:customStyle="1" w:styleId="Default">
    <w:name w:val="Default"/>
    <w:rsid w:val="00A85D4A"/>
    <w:pPr>
      <w:widowControl w:val="0"/>
      <w:autoSpaceDE w:val="0"/>
      <w:autoSpaceDN w:val="0"/>
      <w:adjustRightInd w:val="0"/>
    </w:pPr>
    <w:rPr>
      <w:rFonts w:ascii="宋体" w:hAnsiTheme="minorHAnsi" w:cs="宋体"/>
      <w:color w:val="000000"/>
      <w:sz w:val="24"/>
      <w:szCs w:val="24"/>
    </w:rPr>
  </w:style>
  <w:style w:type="character" w:customStyle="1" w:styleId="a8">
    <w:name w:val="文档结构图 字符"/>
    <w:basedOn w:val="a0"/>
    <w:link w:val="a7"/>
    <w:uiPriority w:val="99"/>
    <w:semiHidden/>
    <w:qFormat/>
    <w:rsid w:val="00A85D4A"/>
    <w:rPr>
      <w:rFonts w:ascii="宋体" w:eastAsia="宋体"/>
      <w:sz w:val="18"/>
      <w:szCs w:val="18"/>
    </w:rPr>
  </w:style>
  <w:style w:type="character" w:customStyle="1" w:styleId="ae">
    <w:name w:val="页眉 字符"/>
    <w:basedOn w:val="a0"/>
    <w:link w:val="ad"/>
    <w:uiPriority w:val="99"/>
    <w:qFormat/>
    <w:rsid w:val="00A85D4A"/>
    <w:rPr>
      <w:sz w:val="18"/>
      <w:szCs w:val="18"/>
    </w:rPr>
  </w:style>
  <w:style w:type="character" w:customStyle="1" w:styleId="ac">
    <w:name w:val="页脚 字符"/>
    <w:basedOn w:val="a0"/>
    <w:link w:val="ab"/>
    <w:uiPriority w:val="99"/>
    <w:qFormat/>
    <w:rsid w:val="00A85D4A"/>
    <w:rPr>
      <w:sz w:val="18"/>
      <w:szCs w:val="18"/>
    </w:rPr>
  </w:style>
  <w:style w:type="character" w:customStyle="1" w:styleId="a6">
    <w:name w:val="批注文字 字符"/>
    <w:basedOn w:val="a0"/>
    <w:link w:val="a4"/>
    <w:uiPriority w:val="99"/>
    <w:semiHidden/>
    <w:qFormat/>
    <w:rsid w:val="00A85D4A"/>
  </w:style>
  <w:style w:type="character" w:customStyle="1" w:styleId="a5">
    <w:name w:val="批注主题 字符"/>
    <w:basedOn w:val="a6"/>
    <w:link w:val="a3"/>
    <w:uiPriority w:val="99"/>
    <w:semiHidden/>
    <w:rsid w:val="00A85D4A"/>
    <w:rPr>
      <w:b/>
      <w:bCs/>
    </w:rPr>
  </w:style>
  <w:style w:type="character" w:customStyle="1" w:styleId="aa">
    <w:name w:val="批注框文本 字符"/>
    <w:basedOn w:val="a0"/>
    <w:link w:val="a9"/>
    <w:uiPriority w:val="99"/>
    <w:semiHidden/>
    <w:rsid w:val="00A85D4A"/>
    <w:rPr>
      <w:sz w:val="18"/>
      <w:szCs w:val="18"/>
    </w:rPr>
  </w:style>
  <w:style w:type="paragraph" w:customStyle="1" w:styleId="1">
    <w:name w:val="修订1"/>
    <w:hidden/>
    <w:uiPriority w:val="99"/>
    <w:semiHidden/>
    <w:qFormat/>
    <w:rsid w:val="00A85D4A"/>
    <w:rPr>
      <w:rFonts w:asciiTheme="minorHAnsi" w:eastAsiaTheme="minorEastAsia" w:hAnsiTheme="minorHAnsi" w:cstheme="minorBidi"/>
      <w:kern w:val="2"/>
      <w:sz w:val="21"/>
      <w:szCs w:val="22"/>
    </w:rPr>
  </w:style>
  <w:style w:type="character" w:customStyle="1" w:styleId="da">
    <w:name w:val="da"/>
    <w:basedOn w:val="a0"/>
    <w:rsid w:val="00790579"/>
  </w:style>
  <w:style w:type="paragraph" w:customStyle="1" w:styleId="af3">
    <w:basedOn w:val="a"/>
    <w:next w:val="af1"/>
    <w:uiPriority w:val="34"/>
    <w:qFormat/>
    <w:rsid w:val="008D37E5"/>
    <w:pPr>
      <w:ind w:firstLineChars="200" w:firstLine="420"/>
    </w:pPr>
    <w:rPr>
      <w:rFonts w:ascii="Times New Roman" w:eastAsia="宋体" w:hAnsi="Times New Roman" w:cs="Times New Roman"/>
      <w:szCs w:val="24"/>
    </w:rPr>
  </w:style>
  <w:style w:type="paragraph" w:styleId="af4">
    <w:name w:val="Date"/>
    <w:basedOn w:val="a"/>
    <w:next w:val="a"/>
    <w:link w:val="af5"/>
    <w:uiPriority w:val="99"/>
    <w:semiHidden/>
    <w:unhideWhenUsed/>
    <w:rsid w:val="00D859D1"/>
    <w:pPr>
      <w:ind w:leftChars="2500" w:left="100"/>
    </w:pPr>
  </w:style>
  <w:style w:type="character" w:customStyle="1" w:styleId="af5">
    <w:name w:val="日期 字符"/>
    <w:basedOn w:val="a0"/>
    <w:link w:val="af4"/>
    <w:uiPriority w:val="99"/>
    <w:semiHidden/>
    <w:rsid w:val="00D859D1"/>
    <w:rPr>
      <w:rFonts w:asciiTheme="minorHAnsi" w:eastAsiaTheme="minorEastAsia" w:hAnsiTheme="minorHAnsi" w:cstheme="minorBidi"/>
      <w:kern w:val="2"/>
      <w:sz w:val="21"/>
      <w:szCs w:val="22"/>
    </w:rPr>
  </w:style>
  <w:style w:type="character" w:styleId="af6">
    <w:name w:val="Emphasis"/>
    <w:basedOn w:val="a0"/>
    <w:uiPriority w:val="20"/>
    <w:qFormat/>
    <w:rsid w:val="00D859D1"/>
    <w:rPr>
      <w:i/>
      <w:iCs/>
    </w:rPr>
  </w:style>
  <w:style w:type="paragraph" w:styleId="af7">
    <w:name w:val="Revision"/>
    <w:hidden/>
    <w:uiPriority w:val="99"/>
    <w:semiHidden/>
    <w:rsid w:val="00F3357A"/>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roadshow.sseinfo.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FB1E699-E57B-4A74-A78D-25EA8BA91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2</Pages>
  <Words>126</Words>
  <Characters>724</Characters>
  <Application>Microsoft Office Word</Application>
  <DocSecurity>0</DocSecurity>
  <Lines>6</Lines>
  <Paragraphs>1</Paragraphs>
  <ScaleCrop>false</ScaleCrop>
  <Company>Lenovo</Company>
  <LinksUpToDate>false</LinksUpToDate>
  <CharactersWithSpaces>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wujean</dc:creator>
  <cp:lastModifiedBy>ZJR</cp:lastModifiedBy>
  <cp:revision>15</cp:revision>
  <cp:lastPrinted>2019-03-18T03:43:00Z</cp:lastPrinted>
  <dcterms:created xsi:type="dcterms:W3CDTF">2023-04-25T00:58:00Z</dcterms:created>
  <dcterms:modified xsi:type="dcterms:W3CDTF">2026-09-02T07:12:00Z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