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FD16" w14:textId="77777777" w:rsidR="00027AED" w:rsidRDefault="00000000">
      <w:pPr>
        <w:pStyle w:val="1"/>
        <w:rPr>
          <w:rFonts w:ascii="宋体" w:eastAsia="宋体" w:hAnsi="宋体" w:cs="宋体" w:hint="eastAsia"/>
          <w:sz w:val="20"/>
          <w:szCs w:val="20"/>
          <w:lang w:val="en-US"/>
        </w:rPr>
      </w:pPr>
      <w:r>
        <w:rPr>
          <w:rFonts w:ascii="宋体" w:eastAsia="宋体" w:hAnsi="宋体" w:cs="宋体" w:hint="eastAsia"/>
          <w:sz w:val="20"/>
          <w:szCs w:val="20"/>
          <w:lang w:val="en-US"/>
        </w:rPr>
        <w:t xml:space="preserve">证券代码：603557   </w:t>
      </w:r>
      <w:r>
        <w:rPr>
          <w:rFonts w:ascii="宋体" w:eastAsia="宋体" w:hAnsi="宋体" w:cs="宋体" w:hint="eastAsia"/>
          <w:sz w:val="21"/>
          <w:szCs w:val="21"/>
          <w:lang w:val="en-US"/>
        </w:rPr>
        <w:t xml:space="preserve">                                      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证券简称：*ST起步</w:t>
      </w:r>
    </w:p>
    <w:p w14:paraId="3016F660" w14:textId="77777777" w:rsidR="00027AED" w:rsidRDefault="00027AED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</w:p>
    <w:p w14:paraId="6859917B" w14:textId="77777777" w:rsidR="00027AED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起步股份有限公司</w:t>
      </w:r>
    </w:p>
    <w:p w14:paraId="0A6124FF" w14:textId="77777777" w:rsidR="00027AED" w:rsidRDefault="00000000">
      <w:pPr>
        <w:spacing w:line="360" w:lineRule="auto"/>
        <w:jc w:val="center"/>
        <w:rPr>
          <w:rFonts w:ascii="宋体" w:eastAsia="宋体" w:hAnsi="宋体" w:cs="宋体" w:hint="eastAsia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投资者关系活动记录表</w:t>
      </w:r>
    </w:p>
    <w:p w14:paraId="7F0F8F3C" w14:textId="3BBD57FE" w:rsidR="00027AED" w:rsidRDefault="00000000">
      <w:pPr>
        <w:spacing w:before="51" w:after="32"/>
        <w:ind w:right="619"/>
        <w:jc w:val="right"/>
        <w:rPr>
          <w:rFonts w:ascii="宋体" w:eastAsia="宋体" w:hAnsi="宋体" w:cs="宋体" w:hint="eastAsia"/>
          <w:sz w:val="20"/>
          <w:szCs w:val="20"/>
        </w:rPr>
      </w:pPr>
      <w:r>
        <w:rPr>
          <w:rFonts w:ascii="宋体" w:eastAsia="宋体" w:hAnsi="宋体" w:cs="宋体" w:hint="eastAsia"/>
          <w:sz w:val="20"/>
          <w:szCs w:val="20"/>
        </w:rPr>
        <w:t>编号：</w:t>
      </w:r>
      <w:r>
        <w:rPr>
          <w:rFonts w:ascii="宋体" w:eastAsia="宋体" w:hAnsi="宋体" w:cs="宋体" w:hint="eastAsia"/>
          <w:sz w:val="20"/>
          <w:szCs w:val="20"/>
          <w:lang w:val="en-US"/>
        </w:rPr>
        <w:t>2026</w:t>
      </w:r>
      <w:r>
        <w:rPr>
          <w:rFonts w:ascii="宋体" w:eastAsia="宋体" w:hAnsi="宋体" w:cs="宋体" w:hint="eastAsia"/>
          <w:sz w:val="20"/>
          <w:szCs w:val="20"/>
        </w:rPr>
        <w:t xml:space="preserve"> -</w:t>
      </w:r>
      <w:r w:rsidR="00CF3A87">
        <w:rPr>
          <w:rFonts w:ascii="宋体" w:eastAsia="宋体" w:hAnsi="宋体" w:cs="宋体" w:hint="eastAsia"/>
          <w:sz w:val="20"/>
          <w:szCs w:val="20"/>
        </w:rPr>
        <w:t>056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027AED" w14:paraId="1CAC21E1" w14:textId="77777777">
        <w:trPr>
          <w:trHeight w:val="2801"/>
          <w:jc w:val="center"/>
        </w:trPr>
        <w:tc>
          <w:tcPr>
            <w:tcW w:w="2580" w:type="dxa"/>
          </w:tcPr>
          <w:p w14:paraId="5C846269" w14:textId="77777777" w:rsidR="00027AED" w:rsidRDefault="00027AED">
            <w:pPr>
              <w:pStyle w:val="TableParagraph"/>
              <w:spacing w:before="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787B43C0" w14:textId="77777777" w:rsidR="00027AED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6B32BC49" w14:textId="77777777" w:rsidR="00027AED" w:rsidRDefault="00027AED">
            <w:pPr>
              <w:pStyle w:val="TableParagraph"/>
              <w:spacing w:before="7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1FBF04B9" w14:textId="77777777" w:rsidR="00027AED" w:rsidRDefault="00000000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对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象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调研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分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析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师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议</w:t>
            </w:r>
          </w:p>
          <w:p w14:paraId="2EB8493E" w14:textId="77777777" w:rsidR="00027AED" w:rsidRDefault="00027AED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7456C065" w14:textId="77777777" w:rsidR="00027AED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媒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体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采访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66658901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Wingdings 2" w:eastAsia="MS Gothic" w:hAnsi="Wingdings 2" w:cs="宋体" w:hint="eastAsia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业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绩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说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明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</w:p>
          <w:p w14:paraId="33824A6F" w14:textId="77777777" w:rsidR="00027AED" w:rsidRDefault="00027AED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6443EA79" w14:textId="77777777" w:rsidR="00027AED" w:rsidRDefault="00000000">
            <w:pPr>
              <w:pStyle w:val="TableParagraph"/>
              <w:tabs>
                <w:tab w:val="left" w:pos="2418"/>
              </w:tabs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新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闻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发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布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会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路</w:t>
            </w:r>
            <w:r>
              <w:rPr>
                <w:rFonts w:ascii="宋体" w:eastAsia="宋体" w:hAnsi="宋体" w:cs="宋体" w:hint="eastAsia"/>
                <w:spacing w:val="-3"/>
                <w:sz w:val="20"/>
                <w:szCs w:val="20"/>
              </w:rPr>
              <w:t>演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活动</w:t>
            </w:r>
          </w:p>
          <w:p w14:paraId="00D41748" w14:textId="77777777" w:rsidR="00027AED" w:rsidRDefault="00027AED">
            <w:pPr>
              <w:pStyle w:val="TableParagraph"/>
              <w:spacing w:before="8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0A89EEF3" w14:textId="77777777" w:rsidR="00027AED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现场参观</w:t>
            </w:r>
          </w:p>
          <w:p w14:paraId="55E7D5A6" w14:textId="77777777" w:rsidR="00027AED" w:rsidRDefault="00027AED">
            <w:pPr>
              <w:pStyle w:val="TableParagraph"/>
              <w:spacing w:before="11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  <w:p w14:paraId="58AE6169" w14:textId="77777777" w:rsidR="00027AED" w:rsidRDefault="00000000">
            <w:pPr>
              <w:pStyle w:val="TableParagraph"/>
              <w:ind w:left="107"/>
              <w:rPr>
                <w:rFonts w:ascii="宋体" w:eastAsia="宋体" w:hAnsi="宋体" w:cs="宋体" w:hint="eastAsia"/>
                <w:sz w:val="20"/>
                <w:szCs w:val="20"/>
              </w:rPr>
            </w:pPr>
            <w:sdt>
              <w:sdtPr>
                <w:rPr>
                  <w:rFonts w:ascii="宋体" w:eastAsia="宋体" w:hAnsi="宋体" w:cs="宋体" w:hint="eastAsia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宋体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宋体" w:eastAsia="宋体" w:hAnsi="宋体" w:cs="宋体" w:hint="eastAsia"/>
                <w:sz w:val="20"/>
                <w:szCs w:val="20"/>
              </w:rPr>
              <w:t>其他（</w:t>
            </w:r>
            <w:r>
              <w:rPr>
                <w:rFonts w:ascii="宋体" w:eastAsia="宋体" w:hAnsi="宋体" w:cs="宋体" w:hint="eastAsia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027AED" w14:paraId="4035DBFA" w14:textId="77777777">
        <w:trPr>
          <w:trHeight w:val="1120"/>
          <w:jc w:val="center"/>
        </w:trPr>
        <w:tc>
          <w:tcPr>
            <w:tcW w:w="2580" w:type="dxa"/>
            <w:vAlign w:val="center"/>
          </w:tcPr>
          <w:p w14:paraId="4897757F" w14:textId="77777777" w:rsidR="00027AED" w:rsidRDefault="00000000">
            <w:pPr>
              <w:pStyle w:val="TableParagraph"/>
              <w:spacing w:line="560" w:lineRule="exact"/>
              <w:ind w:left="107" w:right="96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75D76001" w14:textId="77777777" w:rsidR="00027AED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  <w:lang w:val="en-US"/>
              </w:rPr>
              <w:t>线上参与*ST起步（603557）2026 年半年度业绩说明会的全体投资者</w:t>
            </w:r>
          </w:p>
        </w:tc>
      </w:tr>
      <w:tr w:rsidR="00027AED" w14:paraId="6749CA87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4C90929C" w14:textId="77777777" w:rsidR="00027AED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0BF0ABE2" w14:textId="77777777" w:rsidR="00027AED" w:rsidRDefault="00000000">
            <w:pPr>
              <w:spacing w:before="100" w:beforeAutospacing="1" w:line="360" w:lineRule="auto"/>
              <w:rPr>
                <w:rFonts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20"/>
                <w:szCs w:val="20"/>
              </w:rPr>
              <w:t>2026年09月08日 15:00-16:00</w:t>
            </w:r>
          </w:p>
        </w:tc>
      </w:tr>
      <w:tr w:rsidR="00027AED" w14:paraId="36172729" w14:textId="77777777">
        <w:trPr>
          <w:trHeight w:val="561"/>
          <w:jc w:val="center"/>
        </w:trPr>
        <w:tc>
          <w:tcPr>
            <w:tcW w:w="2580" w:type="dxa"/>
            <w:vAlign w:val="center"/>
          </w:tcPr>
          <w:p w14:paraId="4620AFA6" w14:textId="77777777" w:rsidR="00027AED" w:rsidRDefault="00000000">
            <w:pPr>
              <w:pStyle w:val="TableParagraph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1754A644" w14:textId="77777777" w:rsidR="00027AED" w:rsidRDefault="00000000">
            <w:pPr>
              <w:pStyle w:val="TableParagraph"/>
              <w:spacing w:before="100" w:beforeAutospacing="1" w:line="360" w:lineRule="auto"/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/>
                <w:sz w:val="20"/>
                <w:szCs w:val="20"/>
              </w:rPr>
              <w:t>价值在线（https://www.ir-online.cn/）网络互动</w:t>
            </w:r>
          </w:p>
        </w:tc>
      </w:tr>
      <w:tr w:rsidR="00027AED" w14:paraId="63C8E2CB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000A2C45" w14:textId="77777777" w:rsidR="00027AED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3B11FE60" w14:textId="77777777" w:rsidR="00027AED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董事长 陈丽红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董事、总经理 郑知慧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财务总监 饶聪美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董事会秘书 胡伟</w:t>
            </w:r>
            <w:r>
              <w:rPr>
                <w:rFonts w:ascii="宋体" w:eastAsia="宋体" w:hAnsi="宋体" w:cs="宋体"/>
                <w:sz w:val="20"/>
                <w:szCs w:val="20"/>
              </w:rPr>
              <w:br/>
              <w:t>独立董事 陈卫东</w:t>
            </w:r>
          </w:p>
        </w:tc>
      </w:tr>
      <w:tr w:rsidR="00027AED" w14:paraId="0DAB0B3C" w14:textId="77777777">
        <w:trPr>
          <w:trHeight w:val="2800"/>
          <w:jc w:val="center"/>
        </w:trPr>
        <w:tc>
          <w:tcPr>
            <w:tcW w:w="2580" w:type="dxa"/>
          </w:tcPr>
          <w:p w14:paraId="7252E2BB" w14:textId="77777777" w:rsidR="00027AED" w:rsidRDefault="00027AED">
            <w:pPr>
              <w:pStyle w:val="TableParagraph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7F72A222" w14:textId="77777777" w:rsidR="00027AED" w:rsidRDefault="00027AED">
            <w:pPr>
              <w:pStyle w:val="TableParagraph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332B01C6" w14:textId="77777777" w:rsidR="00027AED" w:rsidRDefault="00027AED">
            <w:pPr>
              <w:pStyle w:val="TableParagraph"/>
              <w:spacing w:before="5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</w:p>
          <w:p w14:paraId="7ED9BD8F" w14:textId="77777777" w:rsidR="00027AED" w:rsidRDefault="00000000">
            <w:pPr>
              <w:pStyle w:val="TableParagraph"/>
              <w:spacing w:before="1" w:line="499" w:lineRule="auto"/>
              <w:ind w:left="107" w:right="96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</w:tcPr>
          <w:p w14:paraId="1D5F2390" w14:textId="77777777" w:rsidR="00027AED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b/>
                <w:sz w:val="20"/>
              </w:rPr>
              <w:t xml:space="preserve">    1.亲爱的陈总，咱公司摘帽啥时候发利好？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答:尊敬的投资者，您好！感谢您对公司的关心与关注。相关事宜请以公司公告内容为准。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2.各位公司领导下午好，我想请问下，贵公司股价为何跌跌不休，非标问题一点处理进度都没有呢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答:尊敬的投资者，您好！感谢您对公司的关注。二级市场股价受多种市场因素影响。 关于相关事项的处置进展，公司将严格按照监管要求，及时履行信息披露义务，请您关注公司在指定信息披露媒体发布的公告，一切以公告内容为准。谢谢！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lastRenderedPageBreak/>
              <w:t xml:space="preserve">    3.请问公司对童装的战略定位是什么？是继续维持还是剥离或转型？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公司童装业务执行审慎优化方针，维持常态化经营，推进向品牌授权为主的轻资产模式转型，现阶段暂无剥离计划。若后续业务发生重大调整，公司将及时履行信息披露义务，请关注公司公告。感谢您的关注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4.今年摘帽，有什么难点吗？（目前看有哪里不符合的吗？）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答:尊敬的投资者，您好！感谢您对公司的关心与关注。相关事宜请以公司公告内容为准。谢谢！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5.铝加工业务的回款周期是多久？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答:尊敬的投资者，您好！感谢您对公司的关心与关注。相关事宜请以公司公告内容为准。谢谢！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6.铝业务利润微薄，近一年了，有实施哪些降本增利的措施吗？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答:尊敬的投资者，您好!感谢您的关注。今年以来，子公司从优化采购供应链、精益生产降损耗、严控运营费用等方面推进降本增利，力争改善板块盈利。经营成效受行业及市场多重因素影响。谢谢!</w:t>
            </w:r>
            <w:r>
              <w:rPr>
                <w:rFonts w:ascii="宋体" w:eastAsia="宋体" w:hAnsi="宋体" w:cs="宋体"/>
                <w:sz w:val="20"/>
              </w:rPr>
              <w:br/>
            </w:r>
            <w:r>
              <w:rPr>
                <w:rFonts w:ascii="宋体" w:eastAsia="宋体" w:hAnsi="宋体" w:cs="宋体"/>
                <w:b/>
                <w:sz w:val="20"/>
              </w:rPr>
              <w:t xml:space="preserve">    7.想了解传统童装童鞋业务在存量竞争环境下的转型节奏</w:t>
            </w:r>
            <w:r>
              <w:rPr>
                <w:rFonts w:ascii="宋体" w:eastAsia="宋体" w:hAnsi="宋体" w:cs="宋体"/>
                <w:b/>
                <w:sz w:val="20"/>
              </w:rPr>
              <w:br/>
            </w:r>
            <w:r>
              <w:rPr>
                <w:rFonts w:ascii="宋体" w:eastAsia="宋体" w:hAnsi="宋体" w:cs="宋体"/>
                <w:sz w:val="20"/>
              </w:rPr>
              <w:t xml:space="preserve">    答:尊敬的投资者，您好!公司童装童鞋业务现阶段稳步向品牌授权轻资产模式推进，采取审慎推进节奏。谢谢。</w:t>
            </w:r>
          </w:p>
        </w:tc>
      </w:tr>
      <w:tr w:rsidR="00027AED" w14:paraId="735FDDD6" w14:textId="77777777">
        <w:trPr>
          <w:trHeight w:val="999"/>
          <w:jc w:val="center"/>
        </w:trPr>
        <w:tc>
          <w:tcPr>
            <w:tcW w:w="2580" w:type="dxa"/>
            <w:vAlign w:val="center"/>
          </w:tcPr>
          <w:p w14:paraId="212A1247" w14:textId="77777777" w:rsidR="00027AED" w:rsidRDefault="00000000">
            <w:pPr>
              <w:pStyle w:val="TableParagraph"/>
              <w:spacing w:before="1"/>
              <w:ind w:left="107"/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03DA8604" w14:textId="77777777" w:rsidR="00027AED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520A4C66" w14:textId="77777777" w:rsidR="00027AED" w:rsidRDefault="00000000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宋体" w:hint="eastAsia"/>
                <w:sz w:val="20"/>
                <w:szCs w:val="20"/>
              </w:rPr>
              <w:t>本次活动不涉及未公开披露的重大信息。</w:t>
            </w:r>
          </w:p>
        </w:tc>
      </w:tr>
      <w:tr w:rsidR="00027AED" w14:paraId="6F80D1FF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5F8E61BD" w14:textId="77777777" w:rsidR="00027AED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62474287" w14:textId="77777777" w:rsidR="00027AED" w:rsidRDefault="00027AED">
            <w:pPr>
              <w:pStyle w:val="TableParagraph"/>
              <w:spacing w:before="100" w:beforeAutospacing="1" w:line="360" w:lineRule="auto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027AED" w14:paraId="2C4D243F" w14:textId="77777777">
        <w:trPr>
          <w:trHeight w:val="558"/>
          <w:jc w:val="center"/>
        </w:trPr>
        <w:tc>
          <w:tcPr>
            <w:tcW w:w="2580" w:type="dxa"/>
            <w:vAlign w:val="center"/>
          </w:tcPr>
          <w:p w14:paraId="3361FC3C" w14:textId="77777777" w:rsidR="00027AED" w:rsidRDefault="00000000">
            <w:pPr>
              <w:pStyle w:val="TableParagraph"/>
              <w:spacing w:before="1"/>
              <w:ind w:left="107"/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16A7A8AD" w14:textId="77777777" w:rsidR="00027AED" w:rsidRDefault="00000000">
            <w:pPr>
              <w:pStyle w:val="TableParagraph"/>
              <w:spacing w:before="100" w:beforeAutospacing="1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/>
                <w:sz w:val="20"/>
                <w:szCs w:val="20"/>
              </w:rPr>
              <w:t>2026年09月08日</w:t>
            </w:r>
          </w:p>
        </w:tc>
      </w:tr>
    </w:tbl>
    <w:p w14:paraId="44CB9825" w14:textId="77777777" w:rsidR="00027AED" w:rsidRDefault="00027AED">
      <w:pPr>
        <w:rPr>
          <w:rFonts w:ascii="宋体" w:eastAsia="宋体" w:hAnsi="宋体" w:cs="宋体" w:hint="eastAsia"/>
          <w:sz w:val="28"/>
          <w:szCs w:val="36"/>
        </w:rPr>
      </w:pPr>
    </w:p>
    <w:sectPr w:rsidR="00027AED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27AED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3A87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E3EC8"/>
    <w:rsid w:val="00FF11E4"/>
    <w:rsid w:val="02ED1AF1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364AE5"/>
  <w15:docId w15:val="{B75A78B1-20DE-43A0-AFAB-2CF714E9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875349210@qq.com</cp:lastModifiedBy>
  <cp:revision>8</cp:revision>
  <dcterms:created xsi:type="dcterms:W3CDTF">2022-04-12T06:10:00Z</dcterms:created>
  <dcterms:modified xsi:type="dcterms:W3CDTF">2026-09-08T08:31:00Z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eyJoZGlkIjoiOGM5NTU1N2RhMWY0YTA0NTk3MGY0YjY5ODdkZWVlM2UiLCJ1c2VySWQiOiIyNDU4NTQzMjEifQ==</vt:lpwstr>
  </property>
</Properties>
</file>