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6FDF" w:rsidRPr="001B2B10" w:rsidRDefault="001F5B8A" w:rsidP="007744AD">
      <w:pPr>
        <w:spacing w:line="560" w:lineRule="exact"/>
        <w:ind w:firstLineChars="200" w:firstLine="480"/>
        <w:rPr>
          <w:rFonts w:ascii="宋体" w:hAnsi="宋体"/>
          <w:bCs/>
          <w:iCs/>
          <w:color w:val="000000"/>
          <w:sz w:val="24"/>
          <w:szCs w:val="24"/>
        </w:rPr>
      </w:pPr>
      <w:bookmarkStart w:id="0" w:name="_GoBack"/>
      <w:bookmarkEnd w:id="0"/>
      <w:r w:rsidRPr="001B2B10">
        <w:rPr>
          <w:rFonts w:ascii="宋体" w:hAnsi="宋体" w:hint="eastAsia"/>
          <w:bCs/>
          <w:iCs/>
          <w:color w:val="000000"/>
          <w:sz w:val="24"/>
          <w:szCs w:val="24"/>
        </w:rPr>
        <w:t>证券代码：</w:t>
      </w:r>
      <w:r w:rsidR="00E87E5B" w:rsidRPr="001B2B10">
        <w:rPr>
          <w:rFonts w:ascii="宋体" w:hAnsi="宋体" w:hint="eastAsia"/>
          <w:bCs/>
          <w:iCs/>
          <w:color w:val="000000"/>
          <w:sz w:val="24"/>
          <w:szCs w:val="24"/>
        </w:rPr>
        <w:t>603863</w:t>
      </w:r>
      <w:r w:rsidRPr="001B2B10">
        <w:rPr>
          <w:rFonts w:ascii="宋体" w:hAnsi="宋体" w:hint="eastAsia"/>
          <w:bCs/>
          <w:iCs/>
          <w:color w:val="000000"/>
          <w:sz w:val="24"/>
          <w:szCs w:val="24"/>
        </w:rPr>
        <w:t xml:space="preserve">    </w:t>
      </w:r>
      <w:r w:rsidR="00E87E5B" w:rsidRPr="001B2B10">
        <w:rPr>
          <w:rFonts w:ascii="宋体" w:hAnsi="宋体" w:hint="eastAsia"/>
          <w:bCs/>
          <w:iCs/>
          <w:color w:val="000000"/>
          <w:sz w:val="24"/>
          <w:szCs w:val="24"/>
        </w:rPr>
        <w:t xml:space="preserve">                        </w:t>
      </w:r>
      <w:r w:rsidRPr="001B2B10">
        <w:rPr>
          <w:rFonts w:ascii="宋体" w:hAnsi="宋体" w:hint="eastAsia"/>
          <w:bCs/>
          <w:iCs/>
          <w:color w:val="000000"/>
          <w:sz w:val="24"/>
          <w:szCs w:val="24"/>
        </w:rPr>
        <w:t>证券简称：</w:t>
      </w:r>
      <w:r w:rsidR="00E87E5B" w:rsidRPr="001B2B10">
        <w:rPr>
          <w:rFonts w:ascii="宋体" w:hAnsi="宋体" w:hint="eastAsia"/>
          <w:bCs/>
          <w:iCs/>
          <w:color w:val="000000"/>
          <w:sz w:val="24"/>
          <w:szCs w:val="24"/>
        </w:rPr>
        <w:t>松炀资源</w:t>
      </w:r>
    </w:p>
    <w:p w:rsidR="005D6FDF" w:rsidRPr="001B2B10" w:rsidRDefault="00E87E5B" w:rsidP="00772AC6">
      <w:pPr>
        <w:spacing w:beforeLines="50" w:before="156" w:afterLines="50" w:after="156" w:line="560" w:lineRule="exact"/>
        <w:jc w:val="center"/>
        <w:rPr>
          <w:rFonts w:ascii="宋体" w:hAnsi="宋体"/>
          <w:b/>
          <w:bCs/>
          <w:iCs/>
          <w:color w:val="000000"/>
          <w:sz w:val="28"/>
          <w:szCs w:val="28"/>
        </w:rPr>
      </w:pPr>
      <w:r w:rsidRPr="001B2B10">
        <w:rPr>
          <w:rFonts w:ascii="宋体" w:hAnsi="宋体" w:hint="eastAsia"/>
          <w:b/>
          <w:bCs/>
          <w:iCs/>
          <w:color w:val="000000"/>
          <w:sz w:val="28"/>
          <w:szCs w:val="28"/>
        </w:rPr>
        <w:t>广东松炀再生资源</w:t>
      </w:r>
      <w:r w:rsidR="001F5B8A" w:rsidRPr="001B2B10">
        <w:rPr>
          <w:rFonts w:ascii="宋体" w:hAnsi="宋体" w:hint="eastAsia"/>
          <w:b/>
          <w:bCs/>
          <w:iCs/>
          <w:color w:val="000000"/>
          <w:sz w:val="28"/>
          <w:szCs w:val="28"/>
        </w:rPr>
        <w:t>股份有限公司</w:t>
      </w:r>
    </w:p>
    <w:p w:rsidR="005D6FDF" w:rsidRPr="001B2B10" w:rsidRDefault="001F5B8A" w:rsidP="00772AC6">
      <w:pPr>
        <w:spacing w:beforeLines="50" w:before="156" w:afterLines="50" w:after="156" w:line="560" w:lineRule="exact"/>
        <w:jc w:val="center"/>
        <w:rPr>
          <w:rFonts w:ascii="宋体" w:hAnsi="宋体"/>
          <w:b/>
          <w:bCs/>
          <w:iCs/>
          <w:color w:val="000000"/>
          <w:sz w:val="28"/>
          <w:szCs w:val="28"/>
        </w:rPr>
      </w:pPr>
      <w:r w:rsidRPr="001B2B10">
        <w:rPr>
          <w:rFonts w:ascii="宋体" w:hAnsi="宋体" w:hint="eastAsia"/>
          <w:b/>
          <w:bCs/>
          <w:iCs/>
          <w:color w:val="000000"/>
          <w:sz w:val="28"/>
          <w:szCs w:val="28"/>
        </w:rPr>
        <w:t>投资者关系活动记录表</w:t>
      </w:r>
    </w:p>
    <w:p w:rsidR="005D6FDF" w:rsidRPr="001B2B10" w:rsidRDefault="001F5B8A">
      <w:pPr>
        <w:spacing w:line="560" w:lineRule="exact"/>
        <w:rPr>
          <w:rFonts w:ascii="宋体" w:hAnsi="宋体"/>
          <w:bCs/>
          <w:iCs/>
          <w:color w:val="000000"/>
          <w:sz w:val="24"/>
          <w:szCs w:val="24"/>
        </w:rPr>
      </w:pPr>
      <w:r w:rsidRPr="001B2B10">
        <w:rPr>
          <w:rFonts w:ascii="宋体" w:hAnsi="宋体" w:hint="eastAsia"/>
          <w:bCs/>
          <w:iCs/>
          <w:color w:val="000000"/>
          <w:sz w:val="28"/>
          <w:szCs w:val="28"/>
        </w:rPr>
        <w:t xml:space="preserve">                                        </w:t>
      </w:r>
      <w:r w:rsidRPr="001B2B10">
        <w:rPr>
          <w:rFonts w:ascii="宋体" w:hAnsi="宋体"/>
          <w:bCs/>
          <w:iCs/>
          <w:color w:val="000000"/>
          <w:sz w:val="28"/>
          <w:szCs w:val="28"/>
        </w:rPr>
        <w:t xml:space="preserve">   </w:t>
      </w:r>
      <w:r w:rsidRPr="001B2B10">
        <w:rPr>
          <w:rFonts w:ascii="宋体" w:hAnsi="宋体" w:hint="eastAsia"/>
          <w:bCs/>
          <w:iCs/>
          <w:color w:val="000000"/>
          <w:sz w:val="28"/>
          <w:szCs w:val="28"/>
        </w:rPr>
        <w:t xml:space="preserve">  </w:t>
      </w:r>
      <w:r w:rsidRPr="001B2B10">
        <w:rPr>
          <w:rFonts w:ascii="宋体" w:hAnsi="宋体" w:hint="eastAsia"/>
          <w:bCs/>
          <w:iCs/>
          <w:color w:val="000000"/>
          <w:sz w:val="24"/>
          <w:szCs w:val="24"/>
        </w:rPr>
        <w:t>编号：</w:t>
      </w:r>
      <w:r w:rsidR="004C1532">
        <w:rPr>
          <w:rFonts w:ascii="宋体" w:hAnsi="宋体"/>
          <w:bCs/>
          <w:iCs/>
          <w:color w:val="000000"/>
          <w:sz w:val="24"/>
          <w:szCs w:val="24"/>
        </w:rPr>
        <w:t>2026091501</w:t>
      </w:r>
    </w:p>
    <w:tbl>
      <w:tblPr>
        <w:tblW w:w="8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3"/>
        <w:gridCol w:w="6741"/>
      </w:tblGrid>
      <w:tr w:rsidR="005D6FDF" w:rsidRPr="001B2B10" w:rsidTr="007744AD">
        <w:trPr>
          <w:jc w:val="center"/>
        </w:trPr>
        <w:tc>
          <w:tcPr>
            <w:tcW w:w="1633" w:type="dxa"/>
            <w:tcBorders>
              <w:top w:val="single" w:sz="4" w:space="0" w:color="auto"/>
              <w:left w:val="single" w:sz="4" w:space="0" w:color="auto"/>
              <w:bottom w:val="single" w:sz="4" w:space="0" w:color="auto"/>
              <w:right w:val="single" w:sz="4" w:space="0" w:color="auto"/>
            </w:tcBorders>
            <w:shd w:val="clear" w:color="auto" w:fill="auto"/>
            <w:vAlign w:val="center"/>
          </w:tcPr>
          <w:p w:rsidR="005D6FDF" w:rsidRPr="001B2B10" w:rsidRDefault="001F5B8A">
            <w:pPr>
              <w:spacing w:line="560" w:lineRule="exact"/>
              <w:jc w:val="center"/>
              <w:rPr>
                <w:rFonts w:ascii="宋体" w:hAnsi="宋体"/>
                <w:bCs/>
                <w:iCs/>
                <w:color w:val="000000"/>
                <w:sz w:val="24"/>
                <w:szCs w:val="24"/>
              </w:rPr>
            </w:pPr>
            <w:r w:rsidRPr="001B2B10">
              <w:rPr>
                <w:rFonts w:ascii="宋体" w:hAnsi="宋体" w:hint="eastAsia"/>
                <w:bCs/>
                <w:iCs/>
                <w:color w:val="000000"/>
                <w:sz w:val="24"/>
                <w:szCs w:val="24"/>
              </w:rPr>
              <w:t>投资者关系活动类别</w:t>
            </w:r>
          </w:p>
        </w:tc>
        <w:tc>
          <w:tcPr>
            <w:tcW w:w="6741" w:type="dxa"/>
            <w:tcBorders>
              <w:top w:val="single" w:sz="4" w:space="0" w:color="auto"/>
              <w:left w:val="single" w:sz="4" w:space="0" w:color="auto"/>
              <w:bottom w:val="single" w:sz="4" w:space="0" w:color="auto"/>
              <w:right w:val="single" w:sz="4" w:space="0" w:color="auto"/>
            </w:tcBorders>
            <w:shd w:val="clear" w:color="auto" w:fill="auto"/>
            <w:vAlign w:val="center"/>
          </w:tcPr>
          <w:p w:rsidR="005D6FDF" w:rsidRPr="001B2B10" w:rsidRDefault="001F5B8A" w:rsidP="00566F8F">
            <w:pPr>
              <w:spacing w:line="276" w:lineRule="auto"/>
              <w:rPr>
                <w:rFonts w:ascii="宋体" w:hAnsi="宋体"/>
                <w:bCs/>
                <w:iCs/>
                <w:color w:val="000000"/>
                <w:sz w:val="24"/>
                <w:szCs w:val="24"/>
              </w:rPr>
            </w:pPr>
            <w:r w:rsidRPr="001B2B10">
              <w:rPr>
                <w:rFonts w:ascii="宋体" w:hAnsi="宋体" w:hint="eastAsia"/>
                <w:bCs/>
                <w:iCs/>
                <w:color w:val="000000"/>
                <w:sz w:val="24"/>
                <w:szCs w:val="24"/>
              </w:rPr>
              <w:t>□</w:t>
            </w:r>
            <w:r w:rsidRPr="001B2B10">
              <w:rPr>
                <w:rFonts w:ascii="宋体" w:hAnsi="宋体" w:hint="eastAsia"/>
                <w:color w:val="000000"/>
                <w:sz w:val="24"/>
                <w:szCs w:val="24"/>
              </w:rPr>
              <w:t xml:space="preserve">特定对象调研        </w:t>
            </w:r>
            <w:r w:rsidRPr="001B2B10">
              <w:rPr>
                <w:rFonts w:ascii="宋体" w:hAnsi="宋体" w:hint="eastAsia"/>
                <w:bCs/>
                <w:iCs/>
                <w:color w:val="000000"/>
                <w:sz w:val="24"/>
                <w:szCs w:val="24"/>
              </w:rPr>
              <w:t>□</w:t>
            </w:r>
            <w:r w:rsidRPr="001B2B10">
              <w:rPr>
                <w:rFonts w:ascii="宋体" w:hAnsi="宋体" w:hint="eastAsia"/>
                <w:color w:val="000000"/>
                <w:sz w:val="24"/>
                <w:szCs w:val="24"/>
              </w:rPr>
              <w:t>分析师会议</w:t>
            </w:r>
          </w:p>
          <w:p w:rsidR="005D6FDF" w:rsidRPr="001B2B10" w:rsidRDefault="001F5B8A" w:rsidP="00566F8F">
            <w:pPr>
              <w:spacing w:line="276" w:lineRule="auto"/>
              <w:rPr>
                <w:rFonts w:ascii="宋体" w:hAnsi="宋体"/>
                <w:bCs/>
                <w:iCs/>
                <w:color w:val="000000"/>
                <w:sz w:val="24"/>
                <w:szCs w:val="24"/>
              </w:rPr>
            </w:pPr>
            <w:r w:rsidRPr="001B2B10">
              <w:rPr>
                <w:rFonts w:ascii="宋体" w:hAnsi="宋体" w:hint="eastAsia"/>
                <w:bCs/>
                <w:iCs/>
                <w:color w:val="000000"/>
                <w:sz w:val="24"/>
                <w:szCs w:val="24"/>
              </w:rPr>
              <w:t>□</w:t>
            </w:r>
            <w:r w:rsidRPr="001B2B10">
              <w:rPr>
                <w:rFonts w:ascii="宋体" w:hAnsi="宋体" w:hint="eastAsia"/>
                <w:color w:val="000000"/>
                <w:sz w:val="24"/>
                <w:szCs w:val="24"/>
              </w:rPr>
              <w:t xml:space="preserve">媒体采访            </w:t>
            </w:r>
            <w:r w:rsidR="001B2B10" w:rsidRPr="001B2B10">
              <w:rPr>
                <w:rFonts w:ascii="宋体" w:hAnsi="宋体" w:hint="eastAsia"/>
                <w:bCs/>
                <w:iCs/>
                <w:color w:val="000000"/>
                <w:sz w:val="24"/>
                <w:szCs w:val="24"/>
              </w:rPr>
              <w:sym w:font="Wingdings 2" w:char="F052"/>
            </w:r>
            <w:r w:rsidRPr="001B2B10">
              <w:rPr>
                <w:rFonts w:ascii="宋体" w:hAnsi="宋体" w:hint="eastAsia"/>
                <w:color w:val="000000"/>
                <w:sz w:val="24"/>
                <w:szCs w:val="24"/>
              </w:rPr>
              <w:t>业绩说明会</w:t>
            </w:r>
          </w:p>
          <w:p w:rsidR="005D6FDF" w:rsidRPr="001B2B10" w:rsidRDefault="001F5B8A" w:rsidP="00566F8F">
            <w:pPr>
              <w:spacing w:line="276" w:lineRule="auto"/>
              <w:rPr>
                <w:rFonts w:ascii="宋体" w:hAnsi="宋体"/>
                <w:bCs/>
                <w:iCs/>
                <w:color w:val="000000"/>
                <w:sz w:val="24"/>
                <w:szCs w:val="24"/>
              </w:rPr>
            </w:pPr>
            <w:r w:rsidRPr="001B2B10">
              <w:rPr>
                <w:rFonts w:ascii="宋体" w:hAnsi="宋体" w:hint="eastAsia"/>
                <w:bCs/>
                <w:iCs/>
                <w:color w:val="000000"/>
                <w:sz w:val="24"/>
                <w:szCs w:val="24"/>
              </w:rPr>
              <w:t>□</w:t>
            </w:r>
            <w:r w:rsidRPr="001B2B10">
              <w:rPr>
                <w:rFonts w:ascii="宋体" w:hAnsi="宋体" w:hint="eastAsia"/>
                <w:color w:val="000000"/>
                <w:sz w:val="24"/>
                <w:szCs w:val="24"/>
              </w:rPr>
              <w:t xml:space="preserve">新闻发布会          </w:t>
            </w:r>
            <w:r w:rsidRPr="001B2B10">
              <w:rPr>
                <w:rFonts w:ascii="宋体" w:hAnsi="宋体" w:hint="eastAsia"/>
                <w:bCs/>
                <w:iCs/>
                <w:color w:val="000000"/>
                <w:sz w:val="24"/>
                <w:szCs w:val="24"/>
              </w:rPr>
              <w:t>□</w:t>
            </w:r>
            <w:r w:rsidRPr="001B2B10">
              <w:rPr>
                <w:rFonts w:ascii="宋体" w:hAnsi="宋体" w:hint="eastAsia"/>
                <w:color w:val="000000"/>
                <w:sz w:val="24"/>
                <w:szCs w:val="24"/>
              </w:rPr>
              <w:t>路演活动</w:t>
            </w:r>
          </w:p>
          <w:p w:rsidR="004C1532" w:rsidRDefault="001F5B8A" w:rsidP="00566F8F">
            <w:pPr>
              <w:tabs>
                <w:tab w:val="left" w:pos="2685"/>
                <w:tab w:val="center" w:pos="3199"/>
              </w:tabs>
              <w:spacing w:line="276" w:lineRule="auto"/>
              <w:rPr>
                <w:rFonts w:ascii="宋体" w:hAnsi="宋体"/>
                <w:bCs/>
                <w:iCs/>
                <w:color w:val="000000"/>
                <w:sz w:val="24"/>
                <w:szCs w:val="24"/>
              </w:rPr>
            </w:pPr>
            <w:r w:rsidRPr="001B2B10">
              <w:rPr>
                <w:rFonts w:ascii="宋体" w:hAnsi="宋体" w:hint="eastAsia"/>
                <w:bCs/>
                <w:iCs/>
                <w:color w:val="000000"/>
                <w:sz w:val="24"/>
                <w:szCs w:val="24"/>
              </w:rPr>
              <w:t>□</w:t>
            </w:r>
            <w:r w:rsidRPr="001B2B10">
              <w:rPr>
                <w:rFonts w:ascii="宋体" w:hAnsi="宋体" w:hint="eastAsia"/>
                <w:color w:val="000000"/>
                <w:sz w:val="24"/>
                <w:szCs w:val="24"/>
              </w:rPr>
              <w:t>现场参观</w:t>
            </w:r>
            <w:r w:rsidRPr="001B2B10">
              <w:rPr>
                <w:rFonts w:ascii="宋体" w:hAnsi="宋体" w:hint="eastAsia"/>
                <w:bCs/>
                <w:iCs/>
                <w:color w:val="000000"/>
                <w:sz w:val="24"/>
                <w:szCs w:val="24"/>
              </w:rPr>
              <w:tab/>
            </w:r>
          </w:p>
          <w:p w:rsidR="005D6FDF" w:rsidRPr="001B2B10" w:rsidRDefault="001B2B10" w:rsidP="004C1532">
            <w:pPr>
              <w:tabs>
                <w:tab w:val="left" w:pos="2685"/>
                <w:tab w:val="center" w:pos="3199"/>
              </w:tabs>
              <w:spacing w:line="276" w:lineRule="auto"/>
              <w:rPr>
                <w:rFonts w:ascii="宋体" w:hAnsi="宋体"/>
                <w:bCs/>
                <w:iCs/>
                <w:color w:val="000000"/>
                <w:sz w:val="24"/>
                <w:szCs w:val="24"/>
              </w:rPr>
            </w:pPr>
            <w:r w:rsidRPr="001B2B10">
              <w:rPr>
                <w:rFonts w:ascii="宋体" w:hAnsi="宋体" w:hint="eastAsia"/>
                <w:bCs/>
                <w:iCs/>
                <w:color w:val="000000"/>
                <w:sz w:val="24"/>
                <w:szCs w:val="24"/>
              </w:rPr>
              <w:t>□</w:t>
            </w:r>
            <w:r w:rsidR="001F5B8A" w:rsidRPr="001B2B10">
              <w:rPr>
                <w:rFonts w:ascii="宋体" w:hAnsi="宋体" w:hint="eastAsia"/>
                <w:color w:val="000000"/>
                <w:sz w:val="24"/>
                <w:szCs w:val="24"/>
              </w:rPr>
              <w:t>其他</w:t>
            </w:r>
            <w:r w:rsidR="004C1532" w:rsidRPr="001B2B10">
              <w:rPr>
                <w:rFonts w:ascii="宋体" w:hAnsi="宋体"/>
                <w:bCs/>
                <w:iCs/>
                <w:color w:val="000000"/>
                <w:sz w:val="24"/>
                <w:szCs w:val="24"/>
              </w:rPr>
              <w:t xml:space="preserve"> </w:t>
            </w:r>
          </w:p>
        </w:tc>
      </w:tr>
      <w:tr w:rsidR="005D6FDF" w:rsidRPr="001B2B10" w:rsidTr="007744AD">
        <w:trPr>
          <w:jc w:val="center"/>
        </w:trPr>
        <w:tc>
          <w:tcPr>
            <w:tcW w:w="1633" w:type="dxa"/>
            <w:tcBorders>
              <w:top w:val="single" w:sz="4" w:space="0" w:color="auto"/>
              <w:left w:val="single" w:sz="4" w:space="0" w:color="auto"/>
              <w:bottom w:val="single" w:sz="4" w:space="0" w:color="auto"/>
              <w:right w:val="single" w:sz="4" w:space="0" w:color="auto"/>
            </w:tcBorders>
            <w:shd w:val="clear" w:color="auto" w:fill="auto"/>
            <w:vAlign w:val="center"/>
          </w:tcPr>
          <w:p w:rsidR="005D6FDF" w:rsidRPr="001B2B10" w:rsidRDefault="001F5B8A">
            <w:pPr>
              <w:spacing w:line="560" w:lineRule="exact"/>
              <w:jc w:val="center"/>
              <w:rPr>
                <w:rFonts w:ascii="宋体" w:hAnsi="宋体"/>
                <w:bCs/>
                <w:iCs/>
                <w:color w:val="000000"/>
                <w:sz w:val="24"/>
                <w:szCs w:val="24"/>
              </w:rPr>
            </w:pPr>
            <w:r w:rsidRPr="001B2B10">
              <w:rPr>
                <w:rFonts w:ascii="宋体" w:hAnsi="宋体" w:hint="eastAsia"/>
                <w:bCs/>
                <w:iCs/>
                <w:color w:val="000000"/>
                <w:sz w:val="24"/>
                <w:szCs w:val="24"/>
              </w:rPr>
              <w:t>参与单位名称及人员姓名</w:t>
            </w:r>
          </w:p>
        </w:tc>
        <w:tc>
          <w:tcPr>
            <w:tcW w:w="6741" w:type="dxa"/>
            <w:tcBorders>
              <w:top w:val="single" w:sz="4" w:space="0" w:color="auto"/>
              <w:left w:val="single" w:sz="4" w:space="0" w:color="auto"/>
              <w:bottom w:val="single" w:sz="4" w:space="0" w:color="auto"/>
              <w:right w:val="single" w:sz="4" w:space="0" w:color="auto"/>
            </w:tcBorders>
            <w:shd w:val="clear" w:color="auto" w:fill="auto"/>
            <w:vAlign w:val="center"/>
          </w:tcPr>
          <w:p w:rsidR="005D6FDF" w:rsidRPr="001B2B10" w:rsidRDefault="001B2B10" w:rsidP="001B2B10">
            <w:pPr>
              <w:spacing w:line="276" w:lineRule="auto"/>
              <w:rPr>
                <w:rFonts w:ascii="宋体" w:hAnsi="宋体"/>
                <w:bCs/>
                <w:iCs/>
                <w:color w:val="000000"/>
                <w:sz w:val="24"/>
                <w:szCs w:val="24"/>
              </w:rPr>
            </w:pPr>
            <w:r w:rsidRPr="001B2B10">
              <w:rPr>
                <w:rFonts w:ascii="宋体" w:hAnsi="宋体" w:hint="eastAsia"/>
                <w:bCs/>
                <w:iCs/>
                <w:color w:val="000000"/>
                <w:sz w:val="24"/>
                <w:lang w:val="en-GB"/>
              </w:rPr>
              <w:t>投资者网上提问</w:t>
            </w:r>
          </w:p>
        </w:tc>
      </w:tr>
      <w:tr w:rsidR="005D6FDF" w:rsidRPr="001B2B10" w:rsidTr="007744AD">
        <w:trPr>
          <w:trHeight w:val="701"/>
          <w:jc w:val="center"/>
        </w:trPr>
        <w:tc>
          <w:tcPr>
            <w:tcW w:w="1633" w:type="dxa"/>
            <w:tcBorders>
              <w:top w:val="single" w:sz="4" w:space="0" w:color="auto"/>
              <w:left w:val="single" w:sz="4" w:space="0" w:color="auto"/>
              <w:bottom w:val="single" w:sz="4" w:space="0" w:color="auto"/>
              <w:right w:val="single" w:sz="4" w:space="0" w:color="auto"/>
            </w:tcBorders>
            <w:shd w:val="clear" w:color="auto" w:fill="auto"/>
            <w:vAlign w:val="center"/>
          </w:tcPr>
          <w:p w:rsidR="005D6FDF" w:rsidRPr="001B2B10" w:rsidRDefault="001F5B8A" w:rsidP="00772AC6">
            <w:pPr>
              <w:spacing w:line="360" w:lineRule="auto"/>
              <w:jc w:val="center"/>
              <w:rPr>
                <w:rFonts w:ascii="宋体" w:hAnsi="宋体"/>
                <w:bCs/>
                <w:iCs/>
                <w:color w:val="000000"/>
                <w:sz w:val="24"/>
                <w:szCs w:val="24"/>
              </w:rPr>
            </w:pPr>
            <w:r w:rsidRPr="001B2B10">
              <w:rPr>
                <w:rFonts w:ascii="宋体" w:hAnsi="宋体" w:hint="eastAsia"/>
                <w:bCs/>
                <w:iCs/>
                <w:color w:val="000000"/>
                <w:sz w:val="24"/>
                <w:szCs w:val="24"/>
              </w:rPr>
              <w:t>时间</w:t>
            </w:r>
          </w:p>
        </w:tc>
        <w:tc>
          <w:tcPr>
            <w:tcW w:w="6741" w:type="dxa"/>
            <w:tcBorders>
              <w:top w:val="single" w:sz="4" w:space="0" w:color="auto"/>
              <w:left w:val="single" w:sz="4" w:space="0" w:color="auto"/>
              <w:bottom w:val="single" w:sz="4" w:space="0" w:color="auto"/>
              <w:right w:val="single" w:sz="4" w:space="0" w:color="auto"/>
            </w:tcBorders>
            <w:shd w:val="clear" w:color="auto" w:fill="auto"/>
            <w:vAlign w:val="center"/>
          </w:tcPr>
          <w:p w:rsidR="005D6FDF" w:rsidRPr="001B2B10" w:rsidRDefault="001B2B10" w:rsidP="004C1532">
            <w:pPr>
              <w:spacing w:line="276" w:lineRule="auto"/>
              <w:rPr>
                <w:rFonts w:ascii="宋体" w:hAnsi="宋体"/>
                <w:color w:val="000000"/>
                <w:sz w:val="24"/>
                <w:szCs w:val="24"/>
              </w:rPr>
            </w:pPr>
            <w:r w:rsidRPr="001B2B10">
              <w:rPr>
                <w:rFonts w:ascii="宋体" w:hAnsi="宋体"/>
                <w:bCs/>
                <w:iCs/>
                <w:color w:val="000000"/>
                <w:sz w:val="24"/>
              </w:rPr>
              <w:t>202</w:t>
            </w:r>
            <w:r w:rsidR="004C1532">
              <w:rPr>
                <w:rFonts w:ascii="宋体" w:hAnsi="宋体"/>
                <w:bCs/>
                <w:iCs/>
                <w:color w:val="000000"/>
                <w:sz w:val="24"/>
              </w:rPr>
              <w:t>6</w:t>
            </w:r>
            <w:r w:rsidRPr="001B2B10">
              <w:rPr>
                <w:rFonts w:ascii="宋体" w:hAnsi="宋体"/>
                <w:bCs/>
                <w:iCs/>
                <w:color w:val="000000"/>
                <w:sz w:val="24"/>
              </w:rPr>
              <w:t>年9月</w:t>
            </w:r>
            <w:r w:rsidR="004C1532">
              <w:rPr>
                <w:rFonts w:ascii="宋体" w:hAnsi="宋体"/>
                <w:bCs/>
                <w:iCs/>
                <w:color w:val="000000"/>
                <w:sz w:val="24"/>
              </w:rPr>
              <w:t>15</w:t>
            </w:r>
            <w:r w:rsidRPr="001B2B10">
              <w:rPr>
                <w:rFonts w:ascii="宋体" w:hAnsi="宋体"/>
                <w:bCs/>
                <w:iCs/>
                <w:color w:val="000000"/>
                <w:sz w:val="24"/>
              </w:rPr>
              <w:t>日 (</w:t>
            </w:r>
            <w:r w:rsidR="004C1532">
              <w:rPr>
                <w:rFonts w:ascii="宋体" w:hAnsi="宋体" w:hint="eastAsia"/>
                <w:bCs/>
                <w:iCs/>
                <w:color w:val="000000"/>
                <w:sz w:val="24"/>
              </w:rPr>
              <w:t>周二</w:t>
            </w:r>
            <w:r w:rsidRPr="001B2B10">
              <w:rPr>
                <w:rFonts w:ascii="宋体" w:hAnsi="宋体"/>
                <w:bCs/>
                <w:iCs/>
                <w:color w:val="000000"/>
                <w:sz w:val="24"/>
              </w:rPr>
              <w:t>) 下午 14:</w:t>
            </w:r>
            <w:r w:rsidR="004C1532">
              <w:rPr>
                <w:rFonts w:ascii="宋体" w:hAnsi="宋体"/>
                <w:bCs/>
                <w:iCs/>
                <w:color w:val="000000"/>
                <w:sz w:val="24"/>
              </w:rPr>
              <w:t>30</w:t>
            </w:r>
            <w:r w:rsidRPr="001B2B10">
              <w:rPr>
                <w:rFonts w:ascii="宋体" w:hAnsi="宋体"/>
                <w:bCs/>
                <w:iCs/>
                <w:color w:val="000000"/>
                <w:sz w:val="24"/>
              </w:rPr>
              <w:t>~17:00</w:t>
            </w:r>
          </w:p>
        </w:tc>
      </w:tr>
      <w:tr w:rsidR="005D6FDF" w:rsidRPr="001B2B10" w:rsidTr="007744AD">
        <w:trPr>
          <w:trHeight w:val="994"/>
          <w:jc w:val="center"/>
        </w:trPr>
        <w:tc>
          <w:tcPr>
            <w:tcW w:w="1633" w:type="dxa"/>
            <w:tcBorders>
              <w:top w:val="single" w:sz="4" w:space="0" w:color="auto"/>
              <w:left w:val="single" w:sz="4" w:space="0" w:color="auto"/>
              <w:bottom w:val="single" w:sz="4" w:space="0" w:color="auto"/>
              <w:right w:val="single" w:sz="4" w:space="0" w:color="auto"/>
            </w:tcBorders>
            <w:shd w:val="clear" w:color="auto" w:fill="auto"/>
            <w:vAlign w:val="center"/>
          </w:tcPr>
          <w:p w:rsidR="005D6FDF" w:rsidRPr="001B2B10" w:rsidRDefault="001F5B8A" w:rsidP="00772AC6">
            <w:pPr>
              <w:spacing w:line="360" w:lineRule="auto"/>
              <w:jc w:val="center"/>
              <w:rPr>
                <w:rFonts w:ascii="宋体" w:hAnsi="宋体"/>
                <w:bCs/>
                <w:iCs/>
                <w:color w:val="000000"/>
                <w:sz w:val="24"/>
                <w:szCs w:val="24"/>
              </w:rPr>
            </w:pPr>
            <w:r w:rsidRPr="001B2B10">
              <w:rPr>
                <w:rFonts w:ascii="宋体" w:hAnsi="宋体" w:hint="eastAsia"/>
                <w:bCs/>
                <w:iCs/>
                <w:color w:val="000000"/>
                <w:sz w:val="24"/>
                <w:szCs w:val="24"/>
              </w:rPr>
              <w:t>地点</w:t>
            </w:r>
          </w:p>
        </w:tc>
        <w:tc>
          <w:tcPr>
            <w:tcW w:w="6741" w:type="dxa"/>
            <w:tcBorders>
              <w:top w:val="single" w:sz="4" w:space="0" w:color="auto"/>
              <w:left w:val="single" w:sz="4" w:space="0" w:color="auto"/>
              <w:bottom w:val="single" w:sz="4" w:space="0" w:color="auto"/>
              <w:right w:val="single" w:sz="4" w:space="0" w:color="auto"/>
            </w:tcBorders>
            <w:shd w:val="clear" w:color="auto" w:fill="auto"/>
            <w:vAlign w:val="center"/>
          </w:tcPr>
          <w:p w:rsidR="005D6FDF" w:rsidRPr="001B2B10" w:rsidRDefault="004C1532" w:rsidP="00566F8F">
            <w:pPr>
              <w:spacing w:line="276" w:lineRule="auto"/>
              <w:rPr>
                <w:rFonts w:ascii="宋体" w:hAnsi="宋体"/>
                <w:color w:val="000000"/>
                <w:sz w:val="24"/>
                <w:szCs w:val="24"/>
              </w:rPr>
            </w:pPr>
            <w:r>
              <w:rPr>
                <w:rFonts w:ascii="宋体" w:hAnsi="宋体"/>
                <w:sz w:val="24"/>
              </w:rPr>
              <w:t>公司通过</w:t>
            </w:r>
            <w:r>
              <w:rPr>
                <w:rFonts w:ascii="宋体" w:hAnsi="宋体" w:hint="eastAsia"/>
                <w:bCs/>
                <w:sz w:val="24"/>
              </w:rPr>
              <w:t>全景网“</w:t>
            </w:r>
            <w:r>
              <w:rPr>
                <w:rFonts w:ascii="宋体" w:hAnsi="宋体" w:cs="宋体"/>
                <w:sz w:val="24"/>
                <w:szCs w:val="24"/>
              </w:rPr>
              <w:t>投资者关系互动平台</w:t>
            </w:r>
            <w:r>
              <w:rPr>
                <w:rFonts w:ascii="宋体" w:hAnsi="宋体" w:hint="eastAsia"/>
                <w:bCs/>
                <w:sz w:val="24"/>
              </w:rPr>
              <w:t>”（http</w:t>
            </w:r>
            <w:r>
              <w:rPr>
                <w:rFonts w:ascii="宋体" w:hAnsi="宋体"/>
                <w:bCs/>
                <w:sz w:val="24"/>
              </w:rPr>
              <w:t>s</w:t>
            </w:r>
            <w:r>
              <w:rPr>
                <w:rFonts w:ascii="宋体" w:hAnsi="宋体" w:hint="eastAsia"/>
                <w:bCs/>
                <w:sz w:val="24"/>
              </w:rPr>
              <w:t>://ir.p5w.net）采用网络远程的方式</w:t>
            </w:r>
            <w:r>
              <w:rPr>
                <w:rFonts w:ascii="宋体" w:hAnsi="宋体"/>
                <w:sz w:val="24"/>
              </w:rPr>
              <w:t>召开</w:t>
            </w:r>
            <w:r>
              <w:rPr>
                <w:rFonts w:ascii="宋体" w:hAnsi="宋体" w:hint="eastAsia"/>
                <w:sz w:val="24"/>
              </w:rPr>
              <w:t>业绩</w:t>
            </w:r>
            <w:r>
              <w:rPr>
                <w:rFonts w:ascii="宋体" w:hAnsi="宋体"/>
                <w:sz w:val="24"/>
              </w:rPr>
              <w:t>说明会</w:t>
            </w:r>
          </w:p>
        </w:tc>
      </w:tr>
      <w:tr w:rsidR="005D6FDF" w:rsidRPr="001B2B10" w:rsidTr="007744AD">
        <w:trPr>
          <w:jc w:val="center"/>
        </w:trPr>
        <w:tc>
          <w:tcPr>
            <w:tcW w:w="1633" w:type="dxa"/>
            <w:tcBorders>
              <w:top w:val="single" w:sz="4" w:space="0" w:color="auto"/>
              <w:left w:val="single" w:sz="4" w:space="0" w:color="auto"/>
              <w:bottom w:val="single" w:sz="4" w:space="0" w:color="auto"/>
              <w:right w:val="single" w:sz="4" w:space="0" w:color="auto"/>
            </w:tcBorders>
            <w:shd w:val="clear" w:color="auto" w:fill="auto"/>
            <w:vAlign w:val="center"/>
          </w:tcPr>
          <w:p w:rsidR="005D6FDF" w:rsidRPr="001B2B10" w:rsidRDefault="001F5B8A" w:rsidP="00772AC6">
            <w:pPr>
              <w:spacing w:line="360" w:lineRule="auto"/>
              <w:jc w:val="center"/>
              <w:rPr>
                <w:rFonts w:ascii="宋体" w:hAnsi="宋体"/>
                <w:bCs/>
                <w:iCs/>
                <w:color w:val="000000"/>
                <w:sz w:val="24"/>
                <w:szCs w:val="24"/>
              </w:rPr>
            </w:pPr>
            <w:r w:rsidRPr="001B2B10">
              <w:rPr>
                <w:rFonts w:ascii="宋体" w:hAnsi="宋体" w:hint="eastAsia"/>
                <w:bCs/>
                <w:iCs/>
                <w:color w:val="000000"/>
                <w:sz w:val="24"/>
                <w:szCs w:val="24"/>
              </w:rPr>
              <w:t>上市公司接待人员姓名</w:t>
            </w:r>
          </w:p>
        </w:tc>
        <w:tc>
          <w:tcPr>
            <w:tcW w:w="6741" w:type="dxa"/>
            <w:tcBorders>
              <w:top w:val="single" w:sz="4" w:space="0" w:color="auto"/>
              <w:left w:val="single" w:sz="4" w:space="0" w:color="auto"/>
              <w:bottom w:val="single" w:sz="4" w:space="0" w:color="auto"/>
              <w:right w:val="single" w:sz="4" w:space="0" w:color="auto"/>
            </w:tcBorders>
            <w:shd w:val="clear" w:color="auto" w:fill="auto"/>
            <w:vAlign w:val="center"/>
          </w:tcPr>
          <w:p w:rsidR="001B2B10" w:rsidRPr="001B2B10" w:rsidRDefault="001B2B10" w:rsidP="001B2B10">
            <w:pPr>
              <w:spacing w:line="420" w:lineRule="exact"/>
              <w:rPr>
                <w:rFonts w:ascii="宋体" w:hAnsi="宋体"/>
                <w:bCs/>
                <w:sz w:val="24"/>
              </w:rPr>
            </w:pPr>
            <w:r w:rsidRPr="001B2B10">
              <w:rPr>
                <w:rFonts w:ascii="宋体" w:hAnsi="宋体"/>
                <w:bCs/>
                <w:sz w:val="24"/>
              </w:rPr>
              <w:t>1、董事长王壮加</w:t>
            </w:r>
            <w:r w:rsidR="00992A21">
              <w:rPr>
                <w:rFonts w:ascii="宋体" w:hAnsi="宋体" w:hint="eastAsia"/>
                <w:bCs/>
                <w:sz w:val="24"/>
              </w:rPr>
              <w:t>先生</w:t>
            </w:r>
            <w:r>
              <w:rPr>
                <w:rFonts w:ascii="宋体" w:hAnsi="宋体" w:hint="eastAsia"/>
                <w:bCs/>
                <w:sz w:val="24"/>
              </w:rPr>
              <w:t>；</w:t>
            </w:r>
          </w:p>
          <w:p w:rsidR="001B2B10" w:rsidRPr="001B2B10" w:rsidRDefault="001B2B10" w:rsidP="001B2B10">
            <w:pPr>
              <w:spacing w:line="420" w:lineRule="exact"/>
              <w:rPr>
                <w:rFonts w:ascii="宋体" w:hAnsi="宋体"/>
                <w:bCs/>
                <w:sz w:val="24"/>
              </w:rPr>
            </w:pPr>
            <w:r w:rsidRPr="001B2B10">
              <w:rPr>
                <w:rFonts w:ascii="宋体" w:hAnsi="宋体"/>
                <w:bCs/>
                <w:sz w:val="24"/>
              </w:rPr>
              <w:t>2、</w:t>
            </w:r>
            <w:r w:rsidR="00992A21">
              <w:rPr>
                <w:rFonts w:ascii="宋体" w:hAnsi="宋体" w:hint="eastAsia"/>
                <w:bCs/>
                <w:sz w:val="24"/>
              </w:rPr>
              <w:t>副总经理、</w:t>
            </w:r>
            <w:r w:rsidRPr="001B2B10">
              <w:rPr>
                <w:rFonts w:ascii="宋体" w:hAnsi="宋体"/>
                <w:bCs/>
                <w:sz w:val="24"/>
              </w:rPr>
              <w:t>董事会秘书林指南</w:t>
            </w:r>
            <w:r w:rsidR="00992A21">
              <w:rPr>
                <w:rFonts w:ascii="宋体" w:hAnsi="宋体" w:hint="eastAsia"/>
                <w:bCs/>
                <w:sz w:val="24"/>
              </w:rPr>
              <w:t>先生</w:t>
            </w:r>
            <w:r>
              <w:rPr>
                <w:rFonts w:ascii="宋体" w:hAnsi="宋体" w:hint="eastAsia"/>
                <w:bCs/>
                <w:sz w:val="24"/>
              </w:rPr>
              <w:t>；</w:t>
            </w:r>
          </w:p>
          <w:p w:rsidR="00E87E5B" w:rsidRPr="001B2B10" w:rsidRDefault="001B2B10" w:rsidP="001B2B10">
            <w:pPr>
              <w:spacing w:line="276" w:lineRule="auto"/>
              <w:rPr>
                <w:rFonts w:ascii="宋体" w:hAnsi="宋体"/>
                <w:bCs/>
                <w:iCs/>
                <w:color w:val="000000"/>
                <w:sz w:val="24"/>
                <w:szCs w:val="24"/>
              </w:rPr>
            </w:pPr>
            <w:r w:rsidRPr="001B2B10">
              <w:rPr>
                <w:rFonts w:ascii="宋体" w:hAnsi="宋体"/>
                <w:bCs/>
                <w:sz w:val="24"/>
              </w:rPr>
              <w:t>3、</w:t>
            </w:r>
            <w:r w:rsidR="00992A21">
              <w:rPr>
                <w:rFonts w:ascii="宋体" w:hAnsi="宋体" w:hint="eastAsia"/>
                <w:bCs/>
                <w:sz w:val="24"/>
              </w:rPr>
              <w:t>董事、</w:t>
            </w:r>
            <w:r w:rsidRPr="001B2B10">
              <w:rPr>
                <w:rFonts w:ascii="宋体" w:hAnsi="宋体"/>
                <w:bCs/>
                <w:sz w:val="24"/>
              </w:rPr>
              <w:t>财务总监李纯</w:t>
            </w:r>
            <w:r w:rsidR="00992A21">
              <w:rPr>
                <w:rFonts w:ascii="宋体" w:hAnsi="宋体" w:hint="eastAsia"/>
                <w:bCs/>
                <w:sz w:val="24"/>
              </w:rPr>
              <w:t>女士</w:t>
            </w:r>
            <w:r>
              <w:rPr>
                <w:rFonts w:ascii="宋体" w:hAnsi="宋体" w:hint="eastAsia"/>
                <w:bCs/>
                <w:sz w:val="24"/>
              </w:rPr>
              <w:t>；</w:t>
            </w:r>
          </w:p>
        </w:tc>
      </w:tr>
      <w:tr w:rsidR="005D6FDF" w:rsidRPr="001B2B10" w:rsidTr="007744AD">
        <w:trPr>
          <w:jc w:val="center"/>
        </w:trPr>
        <w:tc>
          <w:tcPr>
            <w:tcW w:w="1633" w:type="dxa"/>
            <w:tcBorders>
              <w:top w:val="single" w:sz="4" w:space="0" w:color="auto"/>
              <w:left w:val="single" w:sz="4" w:space="0" w:color="auto"/>
              <w:bottom w:val="single" w:sz="4" w:space="0" w:color="auto"/>
              <w:right w:val="single" w:sz="4" w:space="0" w:color="auto"/>
            </w:tcBorders>
            <w:shd w:val="clear" w:color="auto" w:fill="auto"/>
            <w:vAlign w:val="center"/>
          </w:tcPr>
          <w:p w:rsidR="005D6FDF" w:rsidRPr="001B2B10" w:rsidRDefault="001F5B8A">
            <w:pPr>
              <w:spacing w:line="560" w:lineRule="exact"/>
              <w:jc w:val="center"/>
              <w:rPr>
                <w:rFonts w:ascii="宋体" w:hAnsi="宋体"/>
                <w:bCs/>
                <w:iCs/>
                <w:color w:val="000000"/>
                <w:sz w:val="24"/>
                <w:szCs w:val="24"/>
              </w:rPr>
            </w:pPr>
            <w:r w:rsidRPr="001B2B10">
              <w:rPr>
                <w:rFonts w:ascii="宋体" w:hAnsi="宋体" w:hint="eastAsia"/>
                <w:bCs/>
                <w:iCs/>
                <w:color w:val="000000"/>
                <w:sz w:val="24"/>
                <w:szCs w:val="24"/>
              </w:rPr>
              <w:t>投资者关系活动主要内容介绍</w:t>
            </w:r>
          </w:p>
        </w:tc>
        <w:tc>
          <w:tcPr>
            <w:tcW w:w="6741" w:type="dxa"/>
            <w:tcBorders>
              <w:top w:val="single" w:sz="4" w:space="0" w:color="auto"/>
              <w:left w:val="single" w:sz="4" w:space="0" w:color="auto"/>
              <w:bottom w:val="single" w:sz="4" w:space="0" w:color="auto"/>
              <w:right w:val="single" w:sz="4" w:space="0" w:color="auto"/>
            </w:tcBorders>
            <w:shd w:val="clear" w:color="auto" w:fill="auto"/>
            <w:vAlign w:val="center"/>
          </w:tcPr>
          <w:p w:rsidR="001B2B10" w:rsidRPr="001B2B10" w:rsidRDefault="001B2B10" w:rsidP="00992A21">
            <w:pPr>
              <w:spacing w:beforeLines="50" w:before="156" w:line="460" w:lineRule="exact"/>
              <w:ind w:firstLineChars="200" w:firstLine="482"/>
              <w:rPr>
                <w:rFonts w:ascii="宋体" w:hAnsi="宋体"/>
                <w:b/>
                <w:sz w:val="24"/>
              </w:rPr>
            </w:pPr>
            <w:bookmarkStart w:id="1" w:name="OLE_LINK1"/>
            <w:r w:rsidRPr="001B2B10">
              <w:rPr>
                <w:rFonts w:ascii="宋体" w:hAnsi="宋体"/>
                <w:b/>
                <w:sz w:val="24"/>
              </w:rPr>
              <w:t>投资者提出的问题及公司回复情况</w:t>
            </w:r>
          </w:p>
          <w:p w:rsidR="001B2B10" w:rsidRDefault="001B2B10" w:rsidP="00992A21">
            <w:pPr>
              <w:spacing w:line="460" w:lineRule="exact"/>
              <w:ind w:firstLineChars="200" w:firstLine="480"/>
              <w:rPr>
                <w:rFonts w:ascii="宋体" w:hAnsi="宋体" w:cs="宋体"/>
                <w:sz w:val="24"/>
              </w:rPr>
            </w:pPr>
            <w:r w:rsidRPr="001B2B10">
              <w:rPr>
                <w:rFonts w:ascii="宋体" w:hAnsi="宋体" w:cs="宋体"/>
                <w:sz w:val="24"/>
              </w:rPr>
              <w:t>公司就投资者在本次说明会中提出的问题进行了回复：</w:t>
            </w:r>
          </w:p>
          <w:p w:rsidR="001B2B10" w:rsidRPr="001B2B10" w:rsidRDefault="001B2B10" w:rsidP="00992A21">
            <w:pPr>
              <w:pStyle w:val="Style6"/>
              <w:spacing w:line="460" w:lineRule="exact"/>
              <w:ind w:firstLine="482"/>
              <w:rPr>
                <w:rFonts w:ascii="宋体" w:hAnsi="宋体"/>
                <w:b/>
                <w:sz w:val="24"/>
                <w:szCs w:val="24"/>
              </w:rPr>
            </w:pPr>
            <w:r w:rsidRPr="001B2B10">
              <w:rPr>
                <w:rFonts w:ascii="宋体" w:hAnsi="宋体"/>
                <w:b/>
                <w:sz w:val="24"/>
                <w:szCs w:val="24"/>
              </w:rPr>
              <w:t>1、</w:t>
            </w:r>
            <w:r w:rsidR="004C1532">
              <w:rPr>
                <w:rFonts w:ascii="宋体" w:hAnsi="宋体"/>
                <w:b/>
                <w:sz w:val="24"/>
                <w:szCs w:val="24"/>
              </w:rPr>
              <w:t>林指南总你好，公司大股东协议转入价格16.86，现在股价11.65，比协议价格低了5.21元，继续按16.86收购，收购方明显吃亏。收购方是否已经放弃此次协议收购？如果继续在推进，此次协议转让现在有什么具体进展，处于什么阶段以及完成了什么事项呢？</w:t>
            </w:r>
          </w:p>
          <w:p w:rsidR="001B2B10" w:rsidRPr="001B2B10" w:rsidRDefault="001B2B10" w:rsidP="001B2B10">
            <w:pPr>
              <w:pStyle w:val="Style6"/>
              <w:spacing w:line="460" w:lineRule="exact"/>
              <w:ind w:leftChars="-1" w:left="-2" w:firstLine="480"/>
              <w:rPr>
                <w:rFonts w:ascii="宋体" w:hAnsi="宋体"/>
                <w:sz w:val="24"/>
                <w:szCs w:val="24"/>
              </w:rPr>
            </w:pPr>
            <w:r>
              <w:rPr>
                <w:rFonts w:ascii="宋体" w:hAnsi="宋体" w:hint="eastAsia"/>
                <w:sz w:val="24"/>
                <w:szCs w:val="24"/>
              </w:rPr>
              <w:t>回复：</w:t>
            </w:r>
            <w:r w:rsidR="004C1532">
              <w:rPr>
                <w:rFonts w:ascii="宋体" w:hAnsi="宋体"/>
                <w:sz w:val="24"/>
                <w:szCs w:val="24"/>
              </w:rPr>
              <w:t>您好，感谢您的关注，截至目前，本次协议转让交易双方并未就此次协议转让价格进行协商补充和更改，本次协议转让事项仍在推进之中，尚未办理完毕，谢谢。</w:t>
            </w:r>
          </w:p>
          <w:p w:rsidR="001B2B10" w:rsidRPr="001B2B10" w:rsidRDefault="001B2B10" w:rsidP="00992A21">
            <w:pPr>
              <w:pStyle w:val="Style6"/>
              <w:spacing w:line="460" w:lineRule="exact"/>
              <w:ind w:firstLine="482"/>
              <w:rPr>
                <w:rFonts w:ascii="宋体" w:hAnsi="宋体"/>
                <w:b/>
                <w:sz w:val="24"/>
                <w:szCs w:val="24"/>
              </w:rPr>
            </w:pPr>
            <w:r w:rsidRPr="001B2B10">
              <w:rPr>
                <w:rFonts w:ascii="宋体" w:hAnsi="宋体"/>
                <w:b/>
                <w:sz w:val="24"/>
                <w:szCs w:val="24"/>
              </w:rPr>
              <w:lastRenderedPageBreak/>
              <w:t>2、</w:t>
            </w:r>
            <w:r w:rsidR="004C1532">
              <w:rPr>
                <w:rFonts w:ascii="宋体" w:hAnsi="宋体"/>
                <w:b/>
                <w:sz w:val="24"/>
                <w:szCs w:val="24"/>
              </w:rPr>
              <w:t>公司股价自上半年20多块到现在跌幅已近50，请问公司在年底前即未来三年内采取何种应对措施来提振股价和股民信心？</w:t>
            </w:r>
          </w:p>
          <w:p w:rsidR="001B2B10" w:rsidRPr="001B2B10" w:rsidRDefault="001B2B10" w:rsidP="001B2B10">
            <w:pPr>
              <w:spacing w:line="360" w:lineRule="auto"/>
              <w:ind w:firstLineChars="200" w:firstLine="480"/>
              <w:rPr>
                <w:rFonts w:ascii="宋体" w:hAnsi="宋体"/>
              </w:rPr>
            </w:pPr>
            <w:r>
              <w:rPr>
                <w:rFonts w:ascii="宋体" w:hAnsi="宋体" w:hint="eastAsia"/>
                <w:sz w:val="24"/>
                <w:szCs w:val="24"/>
              </w:rPr>
              <w:t>回复：</w:t>
            </w:r>
            <w:bookmarkEnd w:id="1"/>
            <w:r w:rsidR="007744AD">
              <w:rPr>
                <w:rFonts w:ascii="宋体" w:hAnsi="宋体"/>
                <w:sz w:val="24"/>
                <w:szCs w:val="24"/>
              </w:rPr>
              <w:t>您好，感谢您的关注，目前公司正在积极调整业务布局，化解可持续经营能力风险。未来公司将持续深耕主业，加强内控治理，致力于改善公司盈利能力和可持续发展能力，积极回报股东，谢谢。</w:t>
            </w:r>
          </w:p>
        </w:tc>
      </w:tr>
      <w:tr w:rsidR="005D6FDF" w:rsidRPr="001B2B10" w:rsidTr="007744AD">
        <w:trPr>
          <w:trHeight w:val="1128"/>
          <w:jc w:val="center"/>
        </w:trPr>
        <w:tc>
          <w:tcPr>
            <w:tcW w:w="1633" w:type="dxa"/>
            <w:tcBorders>
              <w:top w:val="single" w:sz="4" w:space="0" w:color="auto"/>
              <w:left w:val="single" w:sz="4" w:space="0" w:color="auto"/>
              <w:bottom w:val="single" w:sz="4" w:space="0" w:color="auto"/>
              <w:right w:val="single" w:sz="4" w:space="0" w:color="auto"/>
            </w:tcBorders>
            <w:shd w:val="clear" w:color="auto" w:fill="auto"/>
            <w:vAlign w:val="center"/>
          </w:tcPr>
          <w:p w:rsidR="007744AD" w:rsidRDefault="001F5B8A" w:rsidP="00772AC6">
            <w:pPr>
              <w:spacing w:line="360" w:lineRule="auto"/>
              <w:jc w:val="center"/>
              <w:rPr>
                <w:rFonts w:ascii="宋体" w:hAnsi="宋体"/>
                <w:bCs/>
                <w:iCs/>
                <w:color w:val="000000"/>
                <w:sz w:val="24"/>
                <w:szCs w:val="24"/>
              </w:rPr>
            </w:pPr>
            <w:r w:rsidRPr="001B2B10">
              <w:rPr>
                <w:rFonts w:ascii="宋体" w:hAnsi="宋体" w:hint="eastAsia"/>
                <w:bCs/>
                <w:iCs/>
                <w:color w:val="000000"/>
                <w:sz w:val="24"/>
                <w:szCs w:val="24"/>
              </w:rPr>
              <w:lastRenderedPageBreak/>
              <w:t>附件清单</w:t>
            </w:r>
          </w:p>
          <w:p w:rsidR="005D6FDF" w:rsidRPr="001B2B10" w:rsidRDefault="001F5B8A" w:rsidP="00772AC6">
            <w:pPr>
              <w:spacing w:line="360" w:lineRule="auto"/>
              <w:jc w:val="center"/>
              <w:rPr>
                <w:rFonts w:ascii="宋体" w:hAnsi="宋体"/>
                <w:bCs/>
                <w:iCs/>
                <w:color w:val="000000"/>
                <w:sz w:val="24"/>
                <w:szCs w:val="24"/>
              </w:rPr>
            </w:pPr>
            <w:r w:rsidRPr="001B2B10">
              <w:rPr>
                <w:rFonts w:ascii="宋体" w:hAnsi="宋体" w:hint="eastAsia"/>
                <w:bCs/>
                <w:iCs/>
                <w:color w:val="000000"/>
                <w:sz w:val="24"/>
                <w:szCs w:val="24"/>
              </w:rPr>
              <w:t>（如有）</w:t>
            </w:r>
          </w:p>
        </w:tc>
        <w:tc>
          <w:tcPr>
            <w:tcW w:w="6741" w:type="dxa"/>
            <w:tcBorders>
              <w:top w:val="single" w:sz="4" w:space="0" w:color="auto"/>
              <w:left w:val="single" w:sz="4" w:space="0" w:color="auto"/>
              <w:bottom w:val="single" w:sz="4" w:space="0" w:color="auto"/>
              <w:right w:val="single" w:sz="4" w:space="0" w:color="auto"/>
            </w:tcBorders>
            <w:shd w:val="clear" w:color="auto" w:fill="auto"/>
            <w:vAlign w:val="center"/>
          </w:tcPr>
          <w:p w:rsidR="005D6FDF" w:rsidRPr="001B2B10" w:rsidRDefault="00170C22" w:rsidP="00566F8F">
            <w:pPr>
              <w:spacing w:line="276" w:lineRule="auto"/>
              <w:jc w:val="center"/>
              <w:rPr>
                <w:rFonts w:ascii="宋体" w:hAnsi="宋体"/>
                <w:bCs/>
                <w:iCs/>
                <w:color w:val="000000"/>
                <w:sz w:val="24"/>
                <w:szCs w:val="24"/>
              </w:rPr>
            </w:pPr>
            <w:r w:rsidRPr="001B2B10">
              <w:rPr>
                <w:rFonts w:ascii="宋体" w:hAnsi="宋体" w:hint="eastAsia"/>
                <w:bCs/>
                <w:iCs/>
                <w:color w:val="000000"/>
                <w:sz w:val="24"/>
                <w:szCs w:val="24"/>
              </w:rPr>
              <w:t>无</w:t>
            </w:r>
          </w:p>
        </w:tc>
      </w:tr>
      <w:tr w:rsidR="005D6FDF" w:rsidRPr="001B2B10" w:rsidTr="007744AD">
        <w:trPr>
          <w:trHeight w:val="832"/>
          <w:jc w:val="center"/>
        </w:trPr>
        <w:tc>
          <w:tcPr>
            <w:tcW w:w="1633" w:type="dxa"/>
            <w:tcBorders>
              <w:top w:val="single" w:sz="4" w:space="0" w:color="auto"/>
              <w:left w:val="single" w:sz="4" w:space="0" w:color="auto"/>
              <w:bottom w:val="single" w:sz="4" w:space="0" w:color="auto"/>
              <w:right w:val="single" w:sz="4" w:space="0" w:color="auto"/>
            </w:tcBorders>
            <w:shd w:val="clear" w:color="auto" w:fill="auto"/>
            <w:vAlign w:val="center"/>
          </w:tcPr>
          <w:p w:rsidR="005D6FDF" w:rsidRPr="001B2B10" w:rsidRDefault="00046518" w:rsidP="00772AC6">
            <w:pPr>
              <w:spacing w:line="360" w:lineRule="auto"/>
              <w:jc w:val="center"/>
              <w:rPr>
                <w:rFonts w:ascii="宋体" w:hAnsi="宋体"/>
                <w:bCs/>
                <w:iCs/>
                <w:color w:val="000000"/>
                <w:sz w:val="24"/>
                <w:szCs w:val="24"/>
              </w:rPr>
            </w:pPr>
            <w:r w:rsidRPr="001B2B10">
              <w:rPr>
                <w:rFonts w:ascii="宋体" w:hAnsi="宋体" w:hint="eastAsia"/>
                <w:bCs/>
                <w:iCs/>
                <w:color w:val="000000"/>
                <w:sz w:val="24"/>
                <w:szCs w:val="24"/>
              </w:rPr>
              <w:t>日期</w:t>
            </w:r>
          </w:p>
        </w:tc>
        <w:tc>
          <w:tcPr>
            <w:tcW w:w="6741" w:type="dxa"/>
            <w:tcBorders>
              <w:top w:val="single" w:sz="4" w:space="0" w:color="auto"/>
              <w:left w:val="single" w:sz="4" w:space="0" w:color="auto"/>
              <w:bottom w:val="single" w:sz="4" w:space="0" w:color="auto"/>
              <w:right w:val="single" w:sz="4" w:space="0" w:color="auto"/>
            </w:tcBorders>
            <w:shd w:val="clear" w:color="auto" w:fill="auto"/>
            <w:vAlign w:val="center"/>
          </w:tcPr>
          <w:p w:rsidR="005D6FDF" w:rsidRPr="001B2B10" w:rsidRDefault="00046518" w:rsidP="007744AD">
            <w:pPr>
              <w:spacing w:line="276" w:lineRule="auto"/>
              <w:jc w:val="center"/>
              <w:rPr>
                <w:rFonts w:ascii="宋体" w:hAnsi="宋体"/>
                <w:bCs/>
                <w:iCs/>
                <w:color w:val="000000"/>
                <w:sz w:val="24"/>
                <w:szCs w:val="24"/>
              </w:rPr>
            </w:pPr>
            <w:r w:rsidRPr="001B2B10">
              <w:rPr>
                <w:rFonts w:ascii="宋体" w:hAnsi="宋体" w:hint="eastAsia"/>
                <w:bCs/>
                <w:iCs/>
                <w:color w:val="000000"/>
                <w:sz w:val="24"/>
                <w:szCs w:val="24"/>
              </w:rPr>
              <w:t>202</w:t>
            </w:r>
            <w:r w:rsidR="007744AD">
              <w:rPr>
                <w:rFonts w:ascii="宋体" w:hAnsi="宋体"/>
                <w:bCs/>
                <w:iCs/>
                <w:color w:val="000000"/>
                <w:sz w:val="24"/>
                <w:szCs w:val="24"/>
              </w:rPr>
              <w:t>6</w:t>
            </w:r>
            <w:r w:rsidRPr="001B2B10">
              <w:rPr>
                <w:rFonts w:ascii="宋体" w:hAnsi="宋体" w:hint="eastAsia"/>
                <w:bCs/>
                <w:iCs/>
                <w:color w:val="000000"/>
                <w:sz w:val="24"/>
                <w:szCs w:val="24"/>
              </w:rPr>
              <w:t>年</w:t>
            </w:r>
            <w:r w:rsidR="001B2B10" w:rsidRPr="001B2B10">
              <w:rPr>
                <w:rFonts w:ascii="宋体" w:hAnsi="宋体"/>
                <w:bCs/>
                <w:iCs/>
                <w:color w:val="000000"/>
                <w:sz w:val="24"/>
                <w:szCs w:val="24"/>
              </w:rPr>
              <w:t>9</w:t>
            </w:r>
            <w:r w:rsidRPr="001B2B10">
              <w:rPr>
                <w:rFonts w:ascii="宋体" w:hAnsi="宋体" w:hint="eastAsia"/>
                <w:bCs/>
                <w:iCs/>
                <w:color w:val="000000"/>
                <w:sz w:val="24"/>
                <w:szCs w:val="24"/>
              </w:rPr>
              <w:t>月</w:t>
            </w:r>
            <w:r w:rsidR="007744AD">
              <w:rPr>
                <w:rFonts w:ascii="宋体" w:hAnsi="宋体"/>
                <w:bCs/>
                <w:iCs/>
                <w:color w:val="000000"/>
                <w:sz w:val="24"/>
                <w:szCs w:val="24"/>
              </w:rPr>
              <w:t>15</w:t>
            </w:r>
            <w:r w:rsidRPr="001B2B10">
              <w:rPr>
                <w:rFonts w:ascii="宋体" w:hAnsi="宋体" w:hint="eastAsia"/>
                <w:bCs/>
                <w:iCs/>
                <w:color w:val="000000"/>
                <w:sz w:val="24"/>
                <w:szCs w:val="24"/>
              </w:rPr>
              <w:t>日</w:t>
            </w:r>
          </w:p>
        </w:tc>
      </w:tr>
    </w:tbl>
    <w:p w:rsidR="005D6FDF" w:rsidRPr="001B2B10" w:rsidRDefault="005D6FDF" w:rsidP="00953B9E">
      <w:pPr>
        <w:spacing w:line="520" w:lineRule="exact"/>
        <w:ind w:firstLineChars="200" w:firstLine="420"/>
        <w:rPr>
          <w:rFonts w:ascii="宋体" w:hAnsi="宋体"/>
          <w:szCs w:val="21"/>
        </w:rPr>
      </w:pPr>
    </w:p>
    <w:sectPr w:rsidR="005D6FDF" w:rsidRPr="001B2B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3542" w:rsidRDefault="00123542" w:rsidP="00E87E5B">
      <w:r>
        <w:separator/>
      </w:r>
    </w:p>
  </w:endnote>
  <w:endnote w:type="continuationSeparator" w:id="0">
    <w:p w:rsidR="00123542" w:rsidRDefault="00123542" w:rsidP="00E87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3542" w:rsidRDefault="00123542" w:rsidP="00E87E5B">
      <w:r>
        <w:separator/>
      </w:r>
    </w:p>
  </w:footnote>
  <w:footnote w:type="continuationSeparator" w:id="0">
    <w:p w:rsidR="00123542" w:rsidRDefault="00123542" w:rsidP="00E87E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yYjgxODg4NjEyYmQ4NDBkZDZmY2IxMmY5OWExMmQifQ=="/>
  </w:docVars>
  <w:rsids>
    <w:rsidRoot w:val="00172A27"/>
    <w:rsid w:val="000009B4"/>
    <w:rsid w:val="00000DDB"/>
    <w:rsid w:val="00004DBC"/>
    <w:rsid w:val="00034C10"/>
    <w:rsid w:val="00046518"/>
    <w:rsid w:val="00066580"/>
    <w:rsid w:val="00071768"/>
    <w:rsid w:val="00074853"/>
    <w:rsid w:val="00076E94"/>
    <w:rsid w:val="00077558"/>
    <w:rsid w:val="000827E0"/>
    <w:rsid w:val="0008723C"/>
    <w:rsid w:val="000A6344"/>
    <w:rsid w:val="000B5782"/>
    <w:rsid w:val="000B7B88"/>
    <w:rsid w:val="000C6873"/>
    <w:rsid w:val="000D3389"/>
    <w:rsid w:val="00100C69"/>
    <w:rsid w:val="00123542"/>
    <w:rsid w:val="001329DD"/>
    <w:rsid w:val="001356FE"/>
    <w:rsid w:val="001367E0"/>
    <w:rsid w:val="00140379"/>
    <w:rsid w:val="0014486B"/>
    <w:rsid w:val="00170C22"/>
    <w:rsid w:val="0017126A"/>
    <w:rsid w:val="00172A27"/>
    <w:rsid w:val="00182BFA"/>
    <w:rsid w:val="001A6560"/>
    <w:rsid w:val="001B175A"/>
    <w:rsid w:val="001B2B10"/>
    <w:rsid w:val="001C477A"/>
    <w:rsid w:val="001F5B8A"/>
    <w:rsid w:val="002221DB"/>
    <w:rsid w:val="00233F63"/>
    <w:rsid w:val="00241012"/>
    <w:rsid w:val="00260C7D"/>
    <w:rsid w:val="00274364"/>
    <w:rsid w:val="00277461"/>
    <w:rsid w:val="0029758F"/>
    <w:rsid w:val="002B100F"/>
    <w:rsid w:val="002E1F2D"/>
    <w:rsid w:val="002F538A"/>
    <w:rsid w:val="00317F1E"/>
    <w:rsid w:val="0033441C"/>
    <w:rsid w:val="00334FF5"/>
    <w:rsid w:val="0035019F"/>
    <w:rsid w:val="00354842"/>
    <w:rsid w:val="00360BA1"/>
    <w:rsid w:val="0036495E"/>
    <w:rsid w:val="003B0CCD"/>
    <w:rsid w:val="003C436C"/>
    <w:rsid w:val="003E76E6"/>
    <w:rsid w:val="004034AA"/>
    <w:rsid w:val="00410514"/>
    <w:rsid w:val="00421532"/>
    <w:rsid w:val="0042569E"/>
    <w:rsid w:val="00457E74"/>
    <w:rsid w:val="0048216F"/>
    <w:rsid w:val="004B276B"/>
    <w:rsid w:val="004C1532"/>
    <w:rsid w:val="004D4716"/>
    <w:rsid w:val="004F252F"/>
    <w:rsid w:val="004F6292"/>
    <w:rsid w:val="00505A9D"/>
    <w:rsid w:val="00510316"/>
    <w:rsid w:val="0052029F"/>
    <w:rsid w:val="00520D58"/>
    <w:rsid w:val="0052316A"/>
    <w:rsid w:val="0056053B"/>
    <w:rsid w:val="005605BE"/>
    <w:rsid w:val="00564530"/>
    <w:rsid w:val="00566F8F"/>
    <w:rsid w:val="005B3C14"/>
    <w:rsid w:val="005C1C2D"/>
    <w:rsid w:val="005D6FDF"/>
    <w:rsid w:val="005E3F18"/>
    <w:rsid w:val="005F5C28"/>
    <w:rsid w:val="00615BEE"/>
    <w:rsid w:val="00625F1F"/>
    <w:rsid w:val="00633D8F"/>
    <w:rsid w:val="006372CE"/>
    <w:rsid w:val="00637F2C"/>
    <w:rsid w:val="00647A14"/>
    <w:rsid w:val="0067570B"/>
    <w:rsid w:val="0069230B"/>
    <w:rsid w:val="006C357D"/>
    <w:rsid w:val="006E4E15"/>
    <w:rsid w:val="007047E3"/>
    <w:rsid w:val="007204C0"/>
    <w:rsid w:val="00722929"/>
    <w:rsid w:val="00730D38"/>
    <w:rsid w:val="007419A4"/>
    <w:rsid w:val="00772AC6"/>
    <w:rsid w:val="007744AD"/>
    <w:rsid w:val="00784193"/>
    <w:rsid w:val="00790D0F"/>
    <w:rsid w:val="00793AA6"/>
    <w:rsid w:val="00794D24"/>
    <w:rsid w:val="007E21E5"/>
    <w:rsid w:val="007E5149"/>
    <w:rsid w:val="007E53FC"/>
    <w:rsid w:val="00801369"/>
    <w:rsid w:val="00804EA2"/>
    <w:rsid w:val="00813370"/>
    <w:rsid w:val="008255D0"/>
    <w:rsid w:val="00827ECF"/>
    <w:rsid w:val="0083595C"/>
    <w:rsid w:val="00845160"/>
    <w:rsid w:val="0084558D"/>
    <w:rsid w:val="008604C6"/>
    <w:rsid w:val="0089432B"/>
    <w:rsid w:val="008A564C"/>
    <w:rsid w:val="008B20EB"/>
    <w:rsid w:val="008B68F3"/>
    <w:rsid w:val="008D760F"/>
    <w:rsid w:val="008E319B"/>
    <w:rsid w:val="008F7F9D"/>
    <w:rsid w:val="009258A8"/>
    <w:rsid w:val="00953B9E"/>
    <w:rsid w:val="00965650"/>
    <w:rsid w:val="00972788"/>
    <w:rsid w:val="00973717"/>
    <w:rsid w:val="00992A21"/>
    <w:rsid w:val="009A7322"/>
    <w:rsid w:val="009B6ECB"/>
    <w:rsid w:val="009C03FB"/>
    <w:rsid w:val="009E3240"/>
    <w:rsid w:val="00A37F53"/>
    <w:rsid w:val="00A43631"/>
    <w:rsid w:val="00A44A9F"/>
    <w:rsid w:val="00A44CB3"/>
    <w:rsid w:val="00A47115"/>
    <w:rsid w:val="00A53E60"/>
    <w:rsid w:val="00A6111A"/>
    <w:rsid w:val="00AC09D8"/>
    <w:rsid w:val="00AC7307"/>
    <w:rsid w:val="00AF2071"/>
    <w:rsid w:val="00B119F9"/>
    <w:rsid w:val="00B242FE"/>
    <w:rsid w:val="00B27053"/>
    <w:rsid w:val="00B36FA6"/>
    <w:rsid w:val="00B51034"/>
    <w:rsid w:val="00B52A33"/>
    <w:rsid w:val="00B54D4C"/>
    <w:rsid w:val="00B55566"/>
    <w:rsid w:val="00B5588D"/>
    <w:rsid w:val="00B73D83"/>
    <w:rsid w:val="00B77B38"/>
    <w:rsid w:val="00B863A2"/>
    <w:rsid w:val="00B91240"/>
    <w:rsid w:val="00BC6E8E"/>
    <w:rsid w:val="00BD258C"/>
    <w:rsid w:val="00C1305D"/>
    <w:rsid w:val="00C173FC"/>
    <w:rsid w:val="00C24142"/>
    <w:rsid w:val="00C40331"/>
    <w:rsid w:val="00C4311D"/>
    <w:rsid w:val="00C462BF"/>
    <w:rsid w:val="00C53135"/>
    <w:rsid w:val="00C65E41"/>
    <w:rsid w:val="00C80397"/>
    <w:rsid w:val="00C863E8"/>
    <w:rsid w:val="00CA5C44"/>
    <w:rsid w:val="00CB13D6"/>
    <w:rsid w:val="00CC5473"/>
    <w:rsid w:val="00CE2EC7"/>
    <w:rsid w:val="00CF7B5B"/>
    <w:rsid w:val="00D12DD3"/>
    <w:rsid w:val="00D15786"/>
    <w:rsid w:val="00D20A7C"/>
    <w:rsid w:val="00D23341"/>
    <w:rsid w:val="00D408D6"/>
    <w:rsid w:val="00D41556"/>
    <w:rsid w:val="00D61959"/>
    <w:rsid w:val="00D71190"/>
    <w:rsid w:val="00D85695"/>
    <w:rsid w:val="00D95910"/>
    <w:rsid w:val="00DC61B8"/>
    <w:rsid w:val="00DF68AE"/>
    <w:rsid w:val="00E02EAF"/>
    <w:rsid w:val="00E11E08"/>
    <w:rsid w:val="00E12E9E"/>
    <w:rsid w:val="00E135FC"/>
    <w:rsid w:val="00E30553"/>
    <w:rsid w:val="00E54775"/>
    <w:rsid w:val="00E55281"/>
    <w:rsid w:val="00E758C4"/>
    <w:rsid w:val="00E8247C"/>
    <w:rsid w:val="00E87E5B"/>
    <w:rsid w:val="00EA45B2"/>
    <w:rsid w:val="00ED0DDE"/>
    <w:rsid w:val="00ED1BA3"/>
    <w:rsid w:val="00F0580C"/>
    <w:rsid w:val="00F103BD"/>
    <w:rsid w:val="00F31C69"/>
    <w:rsid w:val="00F44D98"/>
    <w:rsid w:val="00F5053B"/>
    <w:rsid w:val="00F50AAF"/>
    <w:rsid w:val="00F74113"/>
    <w:rsid w:val="00F778AB"/>
    <w:rsid w:val="00F9566A"/>
    <w:rsid w:val="00F97098"/>
    <w:rsid w:val="00FA71CC"/>
    <w:rsid w:val="00FB4039"/>
    <w:rsid w:val="00FB7C2D"/>
    <w:rsid w:val="00FE014B"/>
    <w:rsid w:val="00FE0CC6"/>
    <w:rsid w:val="0345286E"/>
    <w:rsid w:val="0AD40116"/>
    <w:rsid w:val="22050073"/>
    <w:rsid w:val="26885C79"/>
    <w:rsid w:val="27873FEC"/>
    <w:rsid w:val="499B614F"/>
    <w:rsid w:val="4A7D1CCB"/>
    <w:rsid w:val="500D1A9A"/>
    <w:rsid w:val="5E0B0E29"/>
    <w:rsid w:val="60C74214"/>
    <w:rsid w:val="617F3A95"/>
    <w:rsid w:val="65EA4BC1"/>
    <w:rsid w:val="71593E5C"/>
    <w:rsid w:val="786F17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8384FEB-8A1C-401A-B54E-2A0E7CCDA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table" w:styleId="a7">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a8">
    <w:name w:val="List Paragraph"/>
    <w:basedOn w:val="a"/>
    <w:uiPriority w:val="99"/>
    <w:qFormat/>
    <w:pPr>
      <w:ind w:firstLineChars="200" w:firstLine="420"/>
    </w:pPr>
    <w:rPr>
      <w:rFonts w:ascii="等线" w:eastAsia="等线" w:hAnsi="等线"/>
      <w:szCs w:val="22"/>
    </w:rPr>
  </w:style>
  <w:style w:type="paragraph" w:styleId="a9">
    <w:name w:val="Balloon Text"/>
    <w:basedOn w:val="a"/>
    <w:link w:val="aa"/>
    <w:uiPriority w:val="99"/>
    <w:semiHidden/>
    <w:unhideWhenUsed/>
    <w:rsid w:val="00C65E41"/>
    <w:rPr>
      <w:sz w:val="18"/>
      <w:szCs w:val="18"/>
    </w:rPr>
  </w:style>
  <w:style w:type="character" w:customStyle="1" w:styleId="aa">
    <w:name w:val="批注框文本 字符"/>
    <w:basedOn w:val="a0"/>
    <w:link w:val="a9"/>
    <w:uiPriority w:val="99"/>
    <w:semiHidden/>
    <w:rsid w:val="00C65E41"/>
    <w:rPr>
      <w:kern w:val="2"/>
      <w:sz w:val="18"/>
      <w:szCs w:val="18"/>
    </w:rPr>
  </w:style>
  <w:style w:type="paragraph" w:customStyle="1" w:styleId="Style6">
    <w:name w:val="_Style 6"/>
    <w:basedOn w:val="a"/>
    <w:uiPriority w:val="34"/>
    <w:qFormat/>
    <w:rsid w:val="001B2B10"/>
    <w:pPr>
      <w:ind w:firstLineChars="200" w:firstLine="42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2</Pages>
  <Words>124</Words>
  <Characters>708</Characters>
  <Application>Microsoft Office Word</Application>
  <DocSecurity>0</DocSecurity>
  <Lines>5</Lines>
  <Paragraphs>1</Paragraphs>
  <ScaleCrop>false</ScaleCrop>
  <Company>china</Company>
  <LinksUpToDate>false</LinksUpToDate>
  <CharactersWithSpaces>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杨凤</dc:creator>
  <cp:lastModifiedBy>LENOVO</cp:lastModifiedBy>
  <cp:revision>155</cp:revision>
  <cp:lastPrinted>2025-09-05T05:52:00Z</cp:lastPrinted>
  <dcterms:created xsi:type="dcterms:W3CDTF">2020-06-19T09:42:00Z</dcterms:created>
  <dcterms:modified xsi:type="dcterms:W3CDTF">2026-09-15T09:13:00Z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D445F8B48171439796851707025EFD4F_13</vt:lpwstr>
  </property>
</Properties>
</file>