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A5A" w:rsidRDefault="00E17217" w:rsidP="00185FCD">
      <w:pPr>
        <w:spacing w:beforeLines="50" w:afterLines="50" w:line="340" w:lineRule="exact"/>
        <w:jc w:val="center"/>
        <w:rPr>
          <w:rFonts w:ascii="方正小标宋简体" w:eastAsia="方正小标宋简体" w:hAnsiTheme="minorEastAsia"/>
          <w:bCs/>
          <w:iCs/>
          <w:sz w:val="32"/>
          <w:szCs w:val="32"/>
        </w:rPr>
      </w:pPr>
      <w:r>
        <w:rPr>
          <w:rFonts w:ascii="方正小标宋简体" w:eastAsia="方正小标宋简体" w:hAnsiTheme="minorEastAsia" w:hint="eastAsia"/>
          <w:bCs/>
          <w:iCs/>
          <w:sz w:val="32"/>
          <w:szCs w:val="32"/>
        </w:rPr>
        <w:t>国机重型装备集团股份有限公司</w:t>
      </w:r>
    </w:p>
    <w:p w:rsidR="00290A5A" w:rsidRDefault="00E17217" w:rsidP="00185FCD">
      <w:pPr>
        <w:spacing w:beforeLines="50" w:afterLines="50" w:line="340" w:lineRule="exact"/>
        <w:jc w:val="center"/>
        <w:rPr>
          <w:rFonts w:ascii="方正小标宋简体" w:eastAsia="方正小标宋简体" w:hAnsiTheme="minorEastAsia"/>
          <w:bCs/>
          <w:iCs/>
          <w:sz w:val="32"/>
          <w:szCs w:val="32"/>
        </w:rPr>
      </w:pPr>
      <w:r>
        <w:rPr>
          <w:rFonts w:ascii="方正小标宋简体" w:eastAsia="方正小标宋简体" w:hAnsiTheme="minorEastAsia" w:hint="eastAsia"/>
          <w:bCs/>
          <w:iCs/>
          <w:sz w:val="32"/>
          <w:szCs w:val="32"/>
        </w:rPr>
        <w:t>投资者关系活动记录表</w:t>
      </w:r>
    </w:p>
    <w:p w:rsidR="00290A5A" w:rsidRDefault="00E17217">
      <w:pPr>
        <w:spacing w:line="400" w:lineRule="exact"/>
        <w:jc w:val="right"/>
        <w:rPr>
          <w:rFonts w:asciiTheme="minorEastAsia" w:eastAsiaTheme="minorEastAsia" w:hAnsiTheme="minorEastAsia"/>
          <w:bCs/>
          <w:iCs/>
          <w:sz w:val="24"/>
          <w:szCs w:val="24"/>
        </w:rPr>
      </w:pPr>
      <w:r>
        <w:rPr>
          <w:rFonts w:asciiTheme="minorEastAsia" w:eastAsiaTheme="minorEastAsia" w:hAnsiTheme="minorEastAsia" w:hint="eastAsia"/>
          <w:bCs/>
          <w:iCs/>
          <w:sz w:val="24"/>
          <w:szCs w:val="24"/>
        </w:rPr>
        <w:t xml:space="preserve">                                                      编号：202</w:t>
      </w:r>
      <w:r w:rsidR="00580BAD">
        <w:rPr>
          <w:rFonts w:asciiTheme="minorEastAsia" w:eastAsiaTheme="minorEastAsia" w:hAnsiTheme="minorEastAsia" w:hint="eastAsia"/>
          <w:bCs/>
          <w:iCs/>
          <w:sz w:val="24"/>
          <w:szCs w:val="24"/>
        </w:rPr>
        <w:t>6</w:t>
      </w:r>
      <w:r>
        <w:rPr>
          <w:rFonts w:asciiTheme="minorEastAsia" w:eastAsiaTheme="minorEastAsia" w:hAnsiTheme="minorEastAsia" w:hint="eastAsia"/>
          <w:bCs/>
          <w:iCs/>
          <w:sz w:val="24"/>
          <w:szCs w:val="24"/>
        </w:rPr>
        <w:t>-</w:t>
      </w:r>
      <w:r>
        <w:rPr>
          <w:rFonts w:asciiTheme="minorEastAsia" w:eastAsiaTheme="minorEastAsia" w:hAnsiTheme="minorEastAsia"/>
          <w:bCs/>
          <w:iCs/>
          <w:sz w:val="24"/>
          <w:szCs w:val="24"/>
        </w:rPr>
        <w:t>0</w:t>
      </w:r>
      <w:r w:rsidR="0024644D">
        <w:rPr>
          <w:rFonts w:asciiTheme="minorEastAsia" w:eastAsiaTheme="minorEastAsia" w:hAnsiTheme="minorEastAsia" w:hint="eastAsia"/>
          <w:bCs/>
          <w:iCs/>
          <w:sz w:val="24"/>
          <w:szCs w:val="24"/>
        </w:rPr>
        <w:t>8</w:t>
      </w:r>
    </w:p>
    <w:tbl>
      <w:tblPr>
        <w:tblW w:w="8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25"/>
        <w:gridCol w:w="6614"/>
      </w:tblGrid>
      <w:tr w:rsidR="00290A5A">
        <w:trPr>
          <w:jc w:val="center"/>
        </w:trPr>
        <w:tc>
          <w:tcPr>
            <w:tcW w:w="2325" w:type="dxa"/>
            <w:vAlign w:val="center"/>
          </w:tcPr>
          <w:p w:rsidR="00290A5A" w:rsidRDefault="00E17217">
            <w:pPr>
              <w:rPr>
                <w:rFonts w:asciiTheme="minorEastAsia" w:eastAsiaTheme="minorEastAsia" w:hAnsiTheme="minorEastAsia"/>
                <w:b/>
                <w:bCs/>
                <w:i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szCs w:val="21"/>
              </w:rPr>
              <w:t>投资者关系活动类别</w:t>
            </w:r>
          </w:p>
        </w:tc>
        <w:tc>
          <w:tcPr>
            <w:tcW w:w="6614" w:type="dxa"/>
            <w:vAlign w:val="center"/>
          </w:tcPr>
          <w:p w:rsidR="00290A5A" w:rsidRDefault="00321FD6">
            <w:pPr>
              <w:rPr>
                <w:rFonts w:asciiTheme="minorEastAsia" w:eastAsiaTheme="minorEastAsia" w:hAnsiTheme="minorEastAsia"/>
                <w:bCs/>
                <w:i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□</w:t>
            </w:r>
            <w:r w:rsidR="00E17217">
              <w:rPr>
                <w:rFonts w:asciiTheme="minorEastAsia" w:eastAsiaTheme="minorEastAsia" w:hAnsiTheme="minorEastAsia" w:hint="eastAsia"/>
                <w:szCs w:val="21"/>
              </w:rPr>
              <w:t>特定对象调研</w:t>
            </w:r>
            <w:r w:rsidR="0024644D">
              <w:rPr>
                <w:rFonts w:asciiTheme="minorEastAsia" w:eastAsiaTheme="minorEastAsia" w:hAnsiTheme="minorEastAsia" w:hint="eastAsia"/>
                <w:szCs w:val="21"/>
              </w:rPr>
              <w:t xml:space="preserve">      </w:t>
            </w:r>
            <w:r w:rsidR="003C1D07"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□</w:t>
            </w:r>
            <w:r w:rsidR="00E17217">
              <w:rPr>
                <w:rFonts w:asciiTheme="minorEastAsia" w:eastAsiaTheme="minorEastAsia" w:hAnsiTheme="minorEastAsia" w:hint="eastAsia"/>
                <w:szCs w:val="21"/>
              </w:rPr>
              <w:t>分析师会议</w:t>
            </w:r>
          </w:p>
          <w:p w:rsidR="00290A5A" w:rsidRDefault="00E17217">
            <w:pPr>
              <w:rPr>
                <w:rFonts w:asciiTheme="minorEastAsia" w:eastAsiaTheme="minorEastAsia" w:hAnsiTheme="minorEastAsia"/>
                <w:bCs/>
                <w:i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□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媒体采访</w:t>
            </w:r>
            <w:r w:rsidR="0024644D">
              <w:rPr>
                <w:rFonts w:asciiTheme="minorEastAsia" w:eastAsiaTheme="minorEastAsia" w:hAnsiTheme="minorEastAsia" w:hint="eastAsia"/>
                <w:szCs w:val="21"/>
              </w:rPr>
              <w:t xml:space="preserve">         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="00321FD6">
              <w:rPr>
                <w:rFonts w:asciiTheme="minorEastAsia" w:eastAsiaTheme="minorEastAsia" w:hAnsiTheme="minorEastAsia" w:hint="eastAsia"/>
                <w:szCs w:val="21"/>
              </w:rPr>
              <w:t>√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业绩说明会</w:t>
            </w:r>
            <w:r w:rsidR="00321FD6">
              <w:rPr>
                <w:rFonts w:asciiTheme="minorEastAsia" w:eastAsiaTheme="minorEastAsia" w:hAnsiTheme="minorEastAsia" w:hint="eastAsia"/>
                <w:szCs w:val="21"/>
              </w:rPr>
              <w:t>：</w:t>
            </w:r>
            <w:r w:rsidR="00321FD6" w:rsidRPr="00321FD6">
              <w:rPr>
                <w:rFonts w:asciiTheme="minorEastAsia" w:eastAsiaTheme="minorEastAsia" w:hAnsiTheme="minorEastAsia" w:hint="eastAsia"/>
                <w:szCs w:val="21"/>
                <w:u w:val="single"/>
              </w:rPr>
              <w:t>公司202</w:t>
            </w:r>
            <w:r w:rsidR="0024644D">
              <w:rPr>
                <w:rFonts w:asciiTheme="minorEastAsia" w:eastAsiaTheme="minorEastAsia" w:hAnsiTheme="minorEastAsia" w:hint="eastAsia"/>
                <w:szCs w:val="21"/>
                <w:u w:val="single"/>
              </w:rPr>
              <w:t>6</w:t>
            </w:r>
            <w:r w:rsidR="00321FD6" w:rsidRPr="00321FD6">
              <w:rPr>
                <w:rFonts w:asciiTheme="minorEastAsia" w:eastAsiaTheme="minorEastAsia" w:hAnsiTheme="minorEastAsia" w:hint="eastAsia"/>
                <w:szCs w:val="21"/>
                <w:u w:val="single"/>
              </w:rPr>
              <w:t>年</w:t>
            </w:r>
            <w:r w:rsidR="0024644D">
              <w:rPr>
                <w:rFonts w:asciiTheme="minorEastAsia" w:eastAsiaTheme="minorEastAsia" w:hAnsiTheme="minorEastAsia" w:hint="eastAsia"/>
                <w:szCs w:val="21"/>
                <w:u w:val="single"/>
              </w:rPr>
              <w:t>半</w:t>
            </w:r>
            <w:r w:rsidR="00321FD6" w:rsidRPr="00321FD6">
              <w:rPr>
                <w:rFonts w:asciiTheme="minorEastAsia" w:eastAsiaTheme="minorEastAsia" w:hAnsiTheme="minorEastAsia" w:hint="eastAsia"/>
                <w:szCs w:val="21"/>
                <w:u w:val="single"/>
              </w:rPr>
              <w:t>年度业绩说明会</w:t>
            </w:r>
          </w:p>
          <w:p w:rsidR="00290A5A" w:rsidRDefault="00E17217">
            <w:pPr>
              <w:rPr>
                <w:rFonts w:asciiTheme="minorEastAsia" w:eastAsiaTheme="minorEastAsia" w:hAnsiTheme="minorEastAsia"/>
                <w:bCs/>
                <w:i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□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新闻发布会</w:t>
            </w:r>
            <w:r w:rsidR="0024644D">
              <w:rPr>
                <w:rFonts w:asciiTheme="minorEastAsia" w:eastAsiaTheme="minorEastAsia" w:hAnsiTheme="minorEastAsia" w:hint="eastAsia"/>
                <w:szCs w:val="21"/>
              </w:rPr>
              <w:t xml:space="preserve">        </w:t>
            </w:r>
            <w:r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□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路演活动</w:t>
            </w:r>
          </w:p>
          <w:p w:rsidR="00290A5A" w:rsidRDefault="00321FD6">
            <w:pPr>
              <w:tabs>
                <w:tab w:val="left" w:pos="3045"/>
                <w:tab w:val="center" w:pos="3199"/>
              </w:tabs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□</w:t>
            </w:r>
            <w:r w:rsidR="00E17217">
              <w:rPr>
                <w:rFonts w:asciiTheme="minorEastAsia" w:eastAsiaTheme="minorEastAsia" w:hAnsiTheme="minorEastAsia" w:hint="eastAsia"/>
                <w:szCs w:val="21"/>
              </w:rPr>
              <w:t>现场参观</w:t>
            </w:r>
            <w:r w:rsidR="0024644D">
              <w:rPr>
                <w:rFonts w:asciiTheme="minorEastAsia" w:eastAsiaTheme="minorEastAsia" w:hAnsiTheme="minorEastAsia" w:hint="eastAsia"/>
                <w:szCs w:val="21"/>
              </w:rPr>
              <w:t xml:space="preserve">          </w:t>
            </w:r>
            <w:r w:rsidR="00E17217"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□</w:t>
            </w:r>
            <w:r w:rsidR="00E17217">
              <w:rPr>
                <w:rFonts w:asciiTheme="minorEastAsia" w:eastAsiaTheme="minorEastAsia" w:hAnsiTheme="minorEastAsia" w:hint="eastAsia"/>
                <w:szCs w:val="21"/>
              </w:rPr>
              <w:t>其他</w:t>
            </w:r>
          </w:p>
        </w:tc>
      </w:tr>
      <w:tr w:rsidR="00290A5A">
        <w:trPr>
          <w:jc w:val="center"/>
        </w:trPr>
        <w:tc>
          <w:tcPr>
            <w:tcW w:w="2325" w:type="dxa"/>
            <w:vAlign w:val="center"/>
          </w:tcPr>
          <w:p w:rsidR="00290A5A" w:rsidRDefault="00E17217">
            <w:pPr>
              <w:rPr>
                <w:rFonts w:asciiTheme="minorEastAsia" w:eastAsiaTheme="minorEastAsia" w:hAnsiTheme="minorEastAsia"/>
                <w:b/>
                <w:bCs/>
                <w:i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szCs w:val="21"/>
              </w:rPr>
              <w:t>参与单位名称</w:t>
            </w:r>
          </w:p>
        </w:tc>
        <w:tc>
          <w:tcPr>
            <w:tcW w:w="6614" w:type="dxa"/>
            <w:vAlign w:val="center"/>
          </w:tcPr>
          <w:p w:rsidR="00290A5A" w:rsidRPr="00321FD6" w:rsidRDefault="00321FD6" w:rsidP="0024644D">
            <w:pPr>
              <w:rPr>
                <w:rFonts w:asciiTheme="minorEastAsia" w:eastAsiaTheme="minorEastAsia" w:hAnsiTheme="minorEastAsia"/>
                <w:bCs/>
                <w:iCs/>
                <w:szCs w:val="21"/>
              </w:rPr>
            </w:pPr>
            <w:r w:rsidRPr="00321FD6">
              <w:rPr>
                <w:rFonts w:ascii="Arial" w:hAnsi="Arial" w:cs="Arial"/>
                <w:szCs w:val="21"/>
                <w:shd w:val="clear" w:color="auto" w:fill="FFFFFF"/>
              </w:rPr>
              <w:t>线上参与公司业绩说明会的投资者</w:t>
            </w:r>
          </w:p>
        </w:tc>
      </w:tr>
      <w:tr w:rsidR="00290A5A">
        <w:trPr>
          <w:jc w:val="center"/>
        </w:trPr>
        <w:tc>
          <w:tcPr>
            <w:tcW w:w="2325" w:type="dxa"/>
            <w:vAlign w:val="center"/>
          </w:tcPr>
          <w:p w:rsidR="00290A5A" w:rsidRDefault="00E17217">
            <w:pPr>
              <w:rPr>
                <w:rFonts w:asciiTheme="minorEastAsia" w:eastAsiaTheme="minorEastAsia" w:hAnsiTheme="minorEastAsia"/>
                <w:b/>
                <w:bCs/>
                <w:i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szCs w:val="21"/>
              </w:rPr>
              <w:t>时间</w:t>
            </w:r>
          </w:p>
        </w:tc>
        <w:tc>
          <w:tcPr>
            <w:tcW w:w="6614" w:type="dxa"/>
            <w:vAlign w:val="center"/>
          </w:tcPr>
          <w:p w:rsidR="00290A5A" w:rsidRDefault="00E17217" w:rsidP="0024644D">
            <w:pPr>
              <w:rPr>
                <w:rFonts w:asciiTheme="minorEastAsia" w:eastAsiaTheme="minorEastAsia" w:hAnsiTheme="minorEastAsia"/>
                <w:bCs/>
                <w:i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202</w:t>
            </w:r>
            <w:r w:rsidR="00580BAD"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年</w:t>
            </w:r>
            <w:r w:rsidR="0024644D"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9</w:t>
            </w:r>
            <w:r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月</w:t>
            </w:r>
            <w:r w:rsidR="0024644D"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11</w:t>
            </w:r>
            <w:r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日</w:t>
            </w:r>
          </w:p>
        </w:tc>
      </w:tr>
      <w:tr w:rsidR="00290A5A">
        <w:trPr>
          <w:jc w:val="center"/>
        </w:trPr>
        <w:tc>
          <w:tcPr>
            <w:tcW w:w="2325" w:type="dxa"/>
            <w:vAlign w:val="center"/>
          </w:tcPr>
          <w:p w:rsidR="00290A5A" w:rsidRDefault="00E17217">
            <w:pPr>
              <w:rPr>
                <w:rFonts w:asciiTheme="minorEastAsia" w:eastAsiaTheme="minorEastAsia" w:hAnsiTheme="minorEastAsia"/>
                <w:b/>
                <w:bCs/>
                <w:i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szCs w:val="21"/>
              </w:rPr>
              <w:t>上市公司接待人员</w:t>
            </w:r>
          </w:p>
        </w:tc>
        <w:tc>
          <w:tcPr>
            <w:tcW w:w="6614" w:type="dxa"/>
            <w:vAlign w:val="center"/>
          </w:tcPr>
          <w:p w:rsidR="00290A5A" w:rsidRDefault="00321FD6" w:rsidP="0024644D">
            <w:pPr>
              <w:rPr>
                <w:rFonts w:asciiTheme="minorEastAsia" w:eastAsiaTheme="minorEastAsia" w:hAnsiTheme="minorEastAsia"/>
                <w:bCs/>
                <w:i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董事长韩晓军先生，董事、总经理王晖球先生，独立董事</w:t>
            </w:r>
            <w:r w:rsidR="0024644D"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彭辰</w:t>
            </w:r>
            <w:r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先生，</w:t>
            </w:r>
            <w:r w:rsidR="007B659C">
              <w:rPr>
                <w:rFonts w:asciiTheme="minorEastAsia" w:eastAsiaTheme="minorEastAsia" w:hAnsiTheme="minorEastAsia" w:hint="eastAsia"/>
                <w:bCs/>
                <w:iCs/>
                <w:szCs w:val="21"/>
              </w:rPr>
              <w:t>副总经理、董事会秘书李俊辉先生，财务总监龚萍女士</w:t>
            </w:r>
          </w:p>
        </w:tc>
      </w:tr>
      <w:tr w:rsidR="00290A5A">
        <w:trPr>
          <w:trHeight w:val="1757"/>
          <w:jc w:val="center"/>
        </w:trPr>
        <w:tc>
          <w:tcPr>
            <w:tcW w:w="2325" w:type="dxa"/>
            <w:vAlign w:val="center"/>
          </w:tcPr>
          <w:p w:rsidR="00290A5A" w:rsidRDefault="00E17217">
            <w:pPr>
              <w:rPr>
                <w:rFonts w:asciiTheme="minorEastAsia" w:eastAsiaTheme="minorEastAsia" w:hAnsiTheme="minorEastAsia"/>
                <w:b/>
                <w:bCs/>
                <w:i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szCs w:val="21"/>
              </w:rPr>
              <w:t>投资者关系活动主要内容介绍</w:t>
            </w:r>
          </w:p>
        </w:tc>
        <w:tc>
          <w:tcPr>
            <w:tcW w:w="6614" w:type="dxa"/>
            <w:vAlign w:val="center"/>
          </w:tcPr>
          <w:p w:rsidR="0080582A" w:rsidRPr="0024644D" w:rsidRDefault="0080582A" w:rsidP="0080582A">
            <w:pPr>
              <w:ind w:firstLineChars="200" w:firstLine="420"/>
              <w:rPr>
                <w:rFonts w:asciiTheme="minorEastAsia" w:eastAsiaTheme="minorEastAsia" w:hAnsiTheme="minorEastAsia"/>
                <w:szCs w:val="21"/>
              </w:rPr>
            </w:pPr>
            <w:r w:rsidRPr="0024644D">
              <w:rPr>
                <w:rFonts w:asciiTheme="minorEastAsia" w:eastAsiaTheme="minorEastAsia" w:hAnsiTheme="minorEastAsia"/>
                <w:szCs w:val="21"/>
              </w:rPr>
              <w:t>公司于202</w:t>
            </w:r>
            <w:r w:rsidRPr="0024644D">
              <w:rPr>
                <w:rFonts w:asciiTheme="minorEastAsia" w:eastAsiaTheme="minorEastAsia" w:hAnsiTheme="minorEastAsia" w:hint="eastAsia"/>
                <w:szCs w:val="21"/>
              </w:rPr>
              <w:t>6</w:t>
            </w:r>
            <w:r w:rsidRPr="0024644D">
              <w:rPr>
                <w:rFonts w:asciiTheme="minorEastAsia" w:eastAsiaTheme="minorEastAsia" w:hAnsiTheme="minorEastAsia"/>
                <w:szCs w:val="21"/>
              </w:rPr>
              <w:t>年</w:t>
            </w:r>
            <w:r w:rsidR="0024644D" w:rsidRPr="0024644D">
              <w:rPr>
                <w:rFonts w:asciiTheme="minorEastAsia" w:eastAsiaTheme="minorEastAsia" w:hAnsiTheme="minorEastAsia" w:hint="eastAsia"/>
                <w:szCs w:val="21"/>
              </w:rPr>
              <w:t>9</w:t>
            </w:r>
            <w:r w:rsidRPr="0024644D">
              <w:rPr>
                <w:rFonts w:asciiTheme="minorEastAsia" w:eastAsiaTheme="minorEastAsia" w:hAnsiTheme="minorEastAsia"/>
                <w:szCs w:val="21"/>
              </w:rPr>
              <w:t>月</w:t>
            </w:r>
            <w:r w:rsidR="0024644D" w:rsidRPr="0024644D">
              <w:rPr>
                <w:rFonts w:asciiTheme="minorEastAsia" w:eastAsiaTheme="minorEastAsia" w:hAnsiTheme="minorEastAsia" w:hint="eastAsia"/>
                <w:szCs w:val="21"/>
              </w:rPr>
              <w:t>11</w:t>
            </w:r>
            <w:r w:rsidRPr="0024644D">
              <w:rPr>
                <w:rFonts w:asciiTheme="minorEastAsia" w:eastAsiaTheme="minorEastAsia" w:hAnsiTheme="minorEastAsia"/>
                <w:szCs w:val="21"/>
              </w:rPr>
              <w:t>日（</w:t>
            </w:r>
            <w:r w:rsidRPr="0024644D">
              <w:rPr>
                <w:rFonts w:asciiTheme="minorEastAsia" w:eastAsiaTheme="minorEastAsia" w:hAnsiTheme="minorEastAsia" w:hint="eastAsia"/>
                <w:szCs w:val="21"/>
              </w:rPr>
              <w:t>星期</w:t>
            </w:r>
            <w:r w:rsidR="0024644D" w:rsidRPr="0024644D">
              <w:rPr>
                <w:rFonts w:asciiTheme="minorEastAsia" w:eastAsiaTheme="minorEastAsia" w:hAnsiTheme="minorEastAsia" w:hint="eastAsia"/>
                <w:szCs w:val="21"/>
              </w:rPr>
              <w:t>五</w:t>
            </w:r>
            <w:r w:rsidRPr="0024644D">
              <w:rPr>
                <w:rFonts w:asciiTheme="minorEastAsia" w:eastAsiaTheme="minorEastAsia" w:hAnsiTheme="minorEastAsia"/>
                <w:szCs w:val="21"/>
              </w:rPr>
              <w:t>）召开202</w:t>
            </w:r>
            <w:r w:rsidR="0024644D" w:rsidRPr="0024644D">
              <w:rPr>
                <w:rFonts w:asciiTheme="minorEastAsia" w:eastAsiaTheme="minorEastAsia" w:hAnsiTheme="minorEastAsia" w:hint="eastAsia"/>
                <w:szCs w:val="21"/>
              </w:rPr>
              <w:t>6</w:t>
            </w:r>
            <w:r w:rsidRPr="0024644D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24644D" w:rsidRPr="0024644D">
              <w:rPr>
                <w:rFonts w:asciiTheme="minorEastAsia" w:eastAsiaTheme="minorEastAsia" w:hAnsiTheme="minorEastAsia" w:hint="eastAsia"/>
                <w:szCs w:val="21"/>
              </w:rPr>
              <w:t>半</w:t>
            </w:r>
            <w:r w:rsidRPr="0024644D">
              <w:rPr>
                <w:rFonts w:asciiTheme="minorEastAsia" w:eastAsiaTheme="minorEastAsia" w:hAnsiTheme="minorEastAsia"/>
                <w:szCs w:val="21"/>
              </w:rPr>
              <w:t>年度业绩说明会。本次业绩说明会采取</w:t>
            </w:r>
            <w:r w:rsidR="0024644D" w:rsidRPr="0024644D">
              <w:rPr>
                <w:rFonts w:asciiTheme="minorEastAsia" w:eastAsiaTheme="minorEastAsia" w:hAnsiTheme="minorEastAsia" w:hint="eastAsia"/>
                <w:szCs w:val="21"/>
              </w:rPr>
              <w:t>网络互动</w:t>
            </w:r>
            <w:r w:rsidRPr="0024644D">
              <w:rPr>
                <w:rFonts w:asciiTheme="minorEastAsia" w:eastAsiaTheme="minorEastAsia" w:hAnsiTheme="minorEastAsia"/>
                <w:szCs w:val="21"/>
              </w:rPr>
              <w:t>形式召开</w:t>
            </w:r>
            <w:r w:rsidR="0024644D" w:rsidRPr="0024644D">
              <w:rPr>
                <w:rFonts w:asciiTheme="minorEastAsia" w:eastAsiaTheme="minorEastAsia" w:hAnsiTheme="minorEastAsia" w:hint="eastAsia"/>
                <w:szCs w:val="21"/>
              </w:rPr>
              <w:t>，</w:t>
            </w:r>
            <w:r w:rsidR="0024644D" w:rsidRPr="0024644D">
              <w:rPr>
                <w:rFonts w:asciiTheme="minorEastAsia" w:eastAsiaTheme="minorEastAsia" w:hAnsiTheme="minorEastAsia"/>
                <w:szCs w:val="21"/>
              </w:rPr>
              <w:t>具体情况如下</w:t>
            </w:r>
            <w:r w:rsidR="0024644D" w:rsidRPr="0024644D">
              <w:rPr>
                <w:rFonts w:asciiTheme="minorEastAsia" w:eastAsiaTheme="minorEastAsia" w:hAnsiTheme="minorEastAsia" w:hint="eastAsia"/>
                <w:szCs w:val="21"/>
              </w:rPr>
              <w:t>;</w:t>
            </w:r>
          </w:p>
          <w:p w:rsidR="0080582A" w:rsidRPr="0024644D" w:rsidRDefault="0080582A" w:rsidP="0024644D">
            <w:pPr>
              <w:ind w:firstLineChars="200" w:firstLine="420"/>
              <w:rPr>
                <w:rFonts w:asciiTheme="minorEastAsia" w:eastAsiaTheme="minorEastAsia" w:hAnsiTheme="minorEastAsia"/>
                <w:szCs w:val="21"/>
              </w:rPr>
            </w:pPr>
          </w:p>
          <w:p w:rsidR="0024644D" w:rsidRDefault="002D3AEE" w:rsidP="0024644D">
            <w:pPr>
              <w:ind w:firstLineChars="200" w:firstLine="422"/>
              <w:rPr>
                <w:rFonts w:asciiTheme="minorEastAsia" w:eastAsiaTheme="minorEastAsia" w:hAnsiTheme="minorEastAsia" w:hint="eastAsia"/>
                <w:b/>
                <w:szCs w:val="21"/>
              </w:rPr>
            </w:pPr>
            <w:r w:rsidRPr="0024644D">
              <w:rPr>
                <w:rFonts w:asciiTheme="minorEastAsia" w:eastAsiaTheme="minorEastAsia" w:hAnsiTheme="minorEastAsia" w:hint="eastAsia"/>
                <w:b/>
                <w:szCs w:val="21"/>
              </w:rPr>
              <w:t>1.</w:t>
            </w:r>
            <w:r w:rsidR="0024644D">
              <w:rPr>
                <w:rFonts w:asciiTheme="minorEastAsia" w:eastAsiaTheme="minorEastAsia" w:hAnsiTheme="minorEastAsia"/>
                <w:b/>
                <w:szCs w:val="21"/>
              </w:rPr>
              <w:t>请问</w:t>
            </w:r>
            <w:r w:rsidR="0024644D" w:rsidRPr="0024644D">
              <w:rPr>
                <w:rFonts w:asciiTheme="minorEastAsia" w:eastAsiaTheme="minorEastAsia" w:hAnsiTheme="minorEastAsia"/>
                <w:b/>
                <w:szCs w:val="21"/>
              </w:rPr>
              <w:t>公司上半年在第二增长曲线以及新的业务增长点的挖掘进展如何，下一步有什么计划？从长远看，哪些业务有潜力成为我们“十五五”时期的第二增长曲线？</w:t>
            </w:r>
          </w:p>
          <w:p w:rsidR="0024644D" w:rsidRPr="0024644D" w:rsidRDefault="0024644D" w:rsidP="0024644D">
            <w:pPr>
              <w:ind w:firstLineChars="200" w:firstLine="422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答：</w:t>
            </w:r>
            <w:r w:rsidRPr="0024644D">
              <w:rPr>
                <w:rFonts w:asciiTheme="minorEastAsia" w:eastAsiaTheme="minorEastAsia" w:hAnsiTheme="minorEastAsia"/>
                <w:szCs w:val="21"/>
              </w:rPr>
              <w:t>尊敬的投资者您好，感谢您对公司的关注！上半年，公司在发展新质生产力、推进国际化经营方面取得新成效，有力支撑了公司向上、向好发展态势。“十五五”时期，公司将坚持创新驱动，聚焦高端装备制造、新材料、新能源等领域，加速新兴产业培育与产业化落地，打造传统业务与新兴业务双轮驱动、国内国际市场协同发展的格局，持续推动企业高质量发展。祝好，谢谢！</w:t>
            </w:r>
          </w:p>
          <w:p w:rsidR="0024644D" w:rsidRPr="0024644D" w:rsidRDefault="0024644D" w:rsidP="0024644D">
            <w:pPr>
              <w:ind w:firstLineChars="200" w:firstLine="422"/>
              <w:rPr>
                <w:rFonts w:asciiTheme="minorEastAsia" w:eastAsiaTheme="minorEastAsia" w:hAnsiTheme="minorEastAsia" w:hint="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2.</w:t>
            </w:r>
            <w:r w:rsidRPr="0024644D">
              <w:rPr>
                <w:rFonts w:asciiTheme="minorEastAsia" w:eastAsiaTheme="minorEastAsia" w:hAnsiTheme="minorEastAsia"/>
                <w:b/>
                <w:szCs w:val="21"/>
              </w:rPr>
              <w:t>请问贵公司未来能否持续完成对可控核聚变设施大型部件的供应，并取得可观且稳定的收益，为业绩提供第二增长点？</w:t>
            </w:r>
          </w:p>
          <w:p w:rsidR="0024644D" w:rsidRPr="0024644D" w:rsidRDefault="002D3AEE" w:rsidP="002D3AEE">
            <w:pPr>
              <w:ind w:firstLineChars="200" w:firstLine="420"/>
              <w:rPr>
                <w:rFonts w:asciiTheme="minorEastAsia" w:eastAsiaTheme="minorEastAsia" w:hAnsiTheme="minorEastAsia" w:hint="eastAsia"/>
                <w:szCs w:val="21"/>
              </w:rPr>
            </w:pPr>
            <w:r w:rsidRPr="0024644D">
              <w:rPr>
                <w:rFonts w:asciiTheme="minorEastAsia" w:eastAsiaTheme="minorEastAsia" w:hAnsiTheme="minorEastAsia" w:hint="eastAsia"/>
                <w:szCs w:val="21"/>
              </w:rPr>
              <w:t>答</w:t>
            </w:r>
            <w:r w:rsidR="0080582A" w:rsidRPr="0024644D">
              <w:rPr>
                <w:rFonts w:asciiTheme="minorEastAsia" w:eastAsiaTheme="minorEastAsia" w:hAnsiTheme="minorEastAsia" w:hint="eastAsia"/>
                <w:szCs w:val="21"/>
              </w:rPr>
              <w:t>：</w:t>
            </w:r>
            <w:r w:rsidR="0024644D" w:rsidRPr="0024644D">
              <w:rPr>
                <w:rFonts w:asciiTheme="minorEastAsia" w:eastAsiaTheme="minorEastAsia" w:hAnsiTheme="minorEastAsia"/>
                <w:szCs w:val="21"/>
              </w:rPr>
              <w:t>尊敬的投资者您好，感谢您对公司的关注！目前公司与可控核聚变相关项目进展顺利。祝好，谢谢！</w:t>
            </w:r>
          </w:p>
          <w:p w:rsidR="0024644D" w:rsidRPr="0024644D" w:rsidRDefault="0024644D" w:rsidP="0024644D">
            <w:pPr>
              <w:ind w:firstLineChars="200" w:firstLine="422"/>
              <w:rPr>
                <w:rFonts w:asciiTheme="minorEastAsia" w:eastAsiaTheme="minorEastAsia" w:hAnsiTheme="minorEastAsia" w:hint="eastAsia"/>
                <w:b/>
                <w:szCs w:val="21"/>
              </w:rPr>
            </w:pPr>
            <w:r w:rsidRPr="0024644D">
              <w:rPr>
                <w:rFonts w:asciiTheme="minorEastAsia" w:eastAsiaTheme="minorEastAsia" w:hAnsiTheme="minorEastAsia" w:hint="eastAsia"/>
                <w:b/>
                <w:szCs w:val="21"/>
              </w:rPr>
              <w:t>3.</w:t>
            </w:r>
            <w:r w:rsidRPr="0024644D">
              <w:rPr>
                <w:rFonts w:asciiTheme="minorEastAsia" w:eastAsiaTheme="minorEastAsia" w:hAnsiTheme="minorEastAsia"/>
                <w:b/>
                <w:szCs w:val="21"/>
              </w:rPr>
              <w:t>为何贵司一直股价下跌</w:t>
            </w:r>
            <w:r w:rsidR="00B63188">
              <w:rPr>
                <w:rFonts w:asciiTheme="minorEastAsia" w:eastAsiaTheme="minorEastAsia" w:hAnsiTheme="minorEastAsia"/>
                <w:b/>
                <w:szCs w:val="21"/>
              </w:rPr>
              <w:t>，</w:t>
            </w:r>
            <w:r w:rsidRPr="0024644D">
              <w:rPr>
                <w:rFonts w:asciiTheme="minorEastAsia" w:eastAsiaTheme="minorEastAsia" w:hAnsiTheme="minorEastAsia"/>
                <w:b/>
                <w:szCs w:val="21"/>
              </w:rPr>
              <w:t>贵司经营方面有遇到什么问题</w:t>
            </w:r>
            <w:r w:rsidR="00B63188">
              <w:rPr>
                <w:rFonts w:asciiTheme="minorEastAsia" w:eastAsiaTheme="minorEastAsia" w:hAnsiTheme="minorEastAsia" w:hint="eastAsia"/>
                <w:b/>
                <w:szCs w:val="21"/>
              </w:rPr>
              <w:t>？</w:t>
            </w:r>
            <w:r w:rsidR="00B63188" w:rsidRPr="0024644D">
              <w:rPr>
                <w:rFonts w:asciiTheme="minorEastAsia" w:eastAsiaTheme="minorEastAsia" w:hAnsiTheme="minorEastAsia" w:hint="eastAsia"/>
                <w:b/>
                <w:szCs w:val="21"/>
              </w:rPr>
              <w:t xml:space="preserve"> </w:t>
            </w:r>
          </w:p>
          <w:p w:rsidR="0024644D" w:rsidRDefault="0024644D" w:rsidP="002D3AEE">
            <w:pPr>
              <w:ind w:firstLineChars="200" w:firstLine="420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答：</w:t>
            </w:r>
            <w:r w:rsidRPr="0024644D">
              <w:rPr>
                <w:rFonts w:asciiTheme="minorEastAsia" w:eastAsiaTheme="minorEastAsia" w:hAnsiTheme="minorEastAsia"/>
                <w:szCs w:val="21"/>
              </w:rPr>
              <w:t>尊敬的投资者您好，感谢您对公司的关注！公司生产经营正常有序。上市公司股价波动受多种因素影响，公司持续通过常态化召开业绩说明会、路演活动、调研座谈、财经媒体等多种渠道、多种方式积极传递公司投资价值，推动公司价值与市值均衡发展，为投资者创造更好的回报。祝好，谢谢！</w:t>
            </w:r>
          </w:p>
          <w:p w:rsidR="0024644D" w:rsidRPr="00B63188" w:rsidRDefault="0024644D" w:rsidP="00B63188">
            <w:pPr>
              <w:ind w:firstLineChars="200" w:firstLine="422"/>
              <w:rPr>
                <w:rFonts w:asciiTheme="minorEastAsia" w:eastAsiaTheme="minorEastAsia" w:hAnsiTheme="minorEastAsia" w:hint="eastAsia"/>
                <w:b/>
                <w:szCs w:val="21"/>
              </w:rPr>
            </w:pPr>
            <w:r w:rsidRPr="00B63188">
              <w:rPr>
                <w:rFonts w:asciiTheme="minorEastAsia" w:eastAsiaTheme="minorEastAsia" w:hAnsiTheme="minorEastAsia" w:hint="eastAsia"/>
                <w:b/>
                <w:szCs w:val="21"/>
              </w:rPr>
              <w:t>4.</w:t>
            </w:r>
            <w:r w:rsidRPr="00B63188">
              <w:rPr>
                <w:rFonts w:asciiTheme="minorEastAsia" w:eastAsiaTheme="minorEastAsia" w:hAnsiTheme="minorEastAsia"/>
                <w:b/>
                <w:szCs w:val="21"/>
              </w:rPr>
              <w:t>公司现在股价这么低</w:t>
            </w:r>
            <w:r w:rsidR="00B63188" w:rsidRPr="00B63188">
              <w:rPr>
                <w:rFonts w:asciiTheme="minorEastAsia" w:eastAsiaTheme="minorEastAsia" w:hAnsiTheme="minorEastAsia" w:hint="eastAsia"/>
                <w:b/>
                <w:szCs w:val="21"/>
              </w:rPr>
              <w:t>，</w:t>
            </w:r>
            <w:r w:rsidRPr="00B63188">
              <w:rPr>
                <w:rFonts w:asciiTheme="minorEastAsia" w:eastAsiaTheme="minorEastAsia" w:hAnsiTheme="minorEastAsia"/>
                <w:b/>
                <w:szCs w:val="21"/>
              </w:rPr>
              <w:t>有安排回购增持计划吗</w:t>
            </w:r>
            <w:r w:rsidR="00B63188" w:rsidRPr="00B63188">
              <w:rPr>
                <w:rFonts w:asciiTheme="minorEastAsia" w:eastAsiaTheme="minorEastAsia" w:hAnsiTheme="minorEastAsia"/>
                <w:b/>
                <w:szCs w:val="21"/>
              </w:rPr>
              <w:t>？</w:t>
            </w:r>
          </w:p>
          <w:p w:rsidR="00B63188" w:rsidRPr="0024644D" w:rsidRDefault="00B63188" w:rsidP="002D3AEE">
            <w:pPr>
              <w:ind w:firstLineChars="200" w:firstLine="420"/>
              <w:rPr>
                <w:rFonts w:asciiTheme="minorEastAsia" w:eastAsiaTheme="minorEastAsia" w:hAnsi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答：</w:t>
            </w:r>
            <w:r w:rsidRPr="00B63188">
              <w:rPr>
                <w:rFonts w:asciiTheme="minorEastAsia" w:eastAsiaTheme="minorEastAsia" w:hAnsiTheme="minorEastAsia"/>
                <w:szCs w:val="21"/>
              </w:rPr>
              <w:t>尊敬的投资者您好，感谢您对公司的关注！如有相关重大计划或方案，公司将严格按照相关法律法规履行信息披露义务，在上市公司法定披露媒体及时披露。祝好，谢谢！</w:t>
            </w:r>
          </w:p>
          <w:p w:rsidR="00290A5A" w:rsidRPr="0024644D" w:rsidRDefault="00290A5A" w:rsidP="0024644D">
            <w:pPr>
              <w:ind w:firstLineChars="200" w:firstLine="42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90A5A">
        <w:trPr>
          <w:trHeight w:val="706"/>
          <w:jc w:val="center"/>
        </w:trPr>
        <w:tc>
          <w:tcPr>
            <w:tcW w:w="2325" w:type="dxa"/>
            <w:vAlign w:val="center"/>
          </w:tcPr>
          <w:p w:rsidR="00290A5A" w:rsidRDefault="00E1721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附件清单</w:t>
            </w:r>
          </w:p>
          <w:p w:rsidR="00290A5A" w:rsidRDefault="00E1721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（如有）</w:t>
            </w:r>
          </w:p>
        </w:tc>
        <w:tc>
          <w:tcPr>
            <w:tcW w:w="6614" w:type="dxa"/>
            <w:vAlign w:val="center"/>
          </w:tcPr>
          <w:p w:rsidR="00290A5A" w:rsidRDefault="00E17217">
            <w:pPr>
              <w:pStyle w:val="ac"/>
              <w:spacing w:line="360" w:lineRule="exact"/>
              <w:ind w:firstLineChars="0" w:firstLine="0"/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1"/>
              </w:rPr>
              <w:t>无</w:t>
            </w:r>
          </w:p>
        </w:tc>
      </w:tr>
    </w:tbl>
    <w:p w:rsidR="00290A5A" w:rsidRDefault="00290A5A" w:rsidP="0080582A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sectPr w:rsidR="00290A5A" w:rsidSect="006855AA">
      <w:headerReference w:type="default" r:id="rId7"/>
      <w:footerReference w:type="default" r:id="rId8"/>
      <w:pgSz w:w="11906" w:h="16838"/>
      <w:pgMar w:top="1588" w:right="1644" w:bottom="1440" w:left="1644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3F0" w:rsidRDefault="006F23F0" w:rsidP="00290A5A">
      <w:r>
        <w:separator/>
      </w:r>
    </w:p>
  </w:endnote>
  <w:endnote w:type="continuationSeparator" w:id="1">
    <w:p w:rsidR="006F23F0" w:rsidRDefault="006F23F0" w:rsidP="00290A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69539715"/>
    </w:sdtPr>
    <w:sdtContent>
      <w:p w:rsidR="00290A5A" w:rsidRDefault="00B356B7">
        <w:pPr>
          <w:pStyle w:val="a6"/>
          <w:jc w:val="center"/>
        </w:pPr>
        <w:r>
          <w:rPr>
            <w:rFonts w:asciiTheme="minorEastAsia" w:eastAsiaTheme="minorEastAsia" w:hAnsiTheme="minorEastAsia"/>
            <w:sz w:val="21"/>
            <w:szCs w:val="21"/>
          </w:rPr>
          <w:fldChar w:fldCharType="begin"/>
        </w:r>
        <w:r w:rsidR="00E17217">
          <w:rPr>
            <w:rFonts w:asciiTheme="minorEastAsia" w:eastAsiaTheme="minorEastAsia" w:hAnsiTheme="minorEastAsia"/>
            <w:sz w:val="21"/>
            <w:szCs w:val="21"/>
          </w:rPr>
          <w:instrText xml:space="preserve"> PAGE   \* MERGEFORMAT </w:instrText>
        </w:r>
        <w:r>
          <w:rPr>
            <w:rFonts w:asciiTheme="minorEastAsia" w:eastAsiaTheme="minorEastAsia" w:hAnsiTheme="minorEastAsia"/>
            <w:sz w:val="21"/>
            <w:szCs w:val="21"/>
          </w:rPr>
          <w:fldChar w:fldCharType="separate"/>
        </w:r>
        <w:r w:rsidR="00B63188" w:rsidRPr="00B63188">
          <w:rPr>
            <w:rFonts w:asciiTheme="minorEastAsia" w:eastAsiaTheme="minorEastAsia" w:hAnsiTheme="minorEastAsia"/>
            <w:noProof/>
            <w:sz w:val="21"/>
            <w:szCs w:val="21"/>
            <w:lang w:val="zh-CN"/>
          </w:rPr>
          <w:t>-</w:t>
        </w:r>
        <w:r w:rsidR="00B63188">
          <w:rPr>
            <w:rFonts w:asciiTheme="minorEastAsia" w:eastAsiaTheme="minorEastAsia" w:hAnsiTheme="minorEastAsia"/>
            <w:noProof/>
            <w:sz w:val="21"/>
            <w:szCs w:val="21"/>
          </w:rPr>
          <w:t xml:space="preserve"> 1 -</w:t>
        </w:r>
        <w:r>
          <w:rPr>
            <w:rFonts w:asciiTheme="minorEastAsia" w:eastAsiaTheme="minorEastAsia" w:hAnsiTheme="minorEastAsia"/>
            <w:sz w:val="21"/>
            <w:szCs w:val="21"/>
          </w:rPr>
          <w:fldChar w:fldCharType="end"/>
        </w:r>
      </w:p>
    </w:sdtContent>
  </w:sdt>
  <w:p w:rsidR="00290A5A" w:rsidRDefault="00290A5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3F0" w:rsidRDefault="006F23F0" w:rsidP="00290A5A">
      <w:r>
        <w:separator/>
      </w:r>
    </w:p>
  </w:footnote>
  <w:footnote w:type="continuationSeparator" w:id="1">
    <w:p w:rsidR="006F23F0" w:rsidRDefault="006F23F0" w:rsidP="00290A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5A" w:rsidRDefault="00E17217">
    <w:pPr>
      <w:pStyle w:val="a7"/>
    </w:pPr>
    <w:r>
      <w:rPr>
        <w:rFonts w:hint="eastAsia"/>
      </w:rPr>
      <w:t>证券代码：</w:t>
    </w:r>
    <w:r>
      <w:rPr>
        <w:rFonts w:hint="eastAsia"/>
      </w:rPr>
      <w:t xml:space="preserve">601399                                                           </w:t>
    </w:r>
    <w:r>
      <w:rPr>
        <w:rFonts w:hint="eastAsia"/>
      </w:rPr>
      <w:t>证券简称：国机重装</w:t>
    </w:r>
  </w:p>
</w:hdr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赵建钧">
    <w15:presenceInfo w15:providerId="None" w15:userId="赵建钧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QyYTIxMjk0YmVkZWQ3MTZhNzJmNDlmZTNiMWM0NDgifQ=="/>
  </w:docVars>
  <w:rsids>
    <w:rsidRoot w:val="00D0027B"/>
    <w:rsid w:val="0004356F"/>
    <w:rsid w:val="00043AC7"/>
    <w:rsid w:val="00045DC9"/>
    <w:rsid w:val="00055062"/>
    <w:rsid w:val="00070D32"/>
    <w:rsid w:val="000717CE"/>
    <w:rsid w:val="00072755"/>
    <w:rsid w:val="00083617"/>
    <w:rsid w:val="000861EA"/>
    <w:rsid w:val="00087A92"/>
    <w:rsid w:val="000B41E0"/>
    <w:rsid w:val="000D0BCE"/>
    <w:rsid w:val="00116051"/>
    <w:rsid w:val="00120DB3"/>
    <w:rsid w:val="001238D7"/>
    <w:rsid w:val="00140B24"/>
    <w:rsid w:val="00140F1B"/>
    <w:rsid w:val="001465CA"/>
    <w:rsid w:val="00164E9E"/>
    <w:rsid w:val="00170007"/>
    <w:rsid w:val="00173F52"/>
    <w:rsid w:val="00185FCD"/>
    <w:rsid w:val="001C5D6C"/>
    <w:rsid w:val="001E0214"/>
    <w:rsid w:val="001E1CFA"/>
    <w:rsid w:val="001E4AB1"/>
    <w:rsid w:val="001E5897"/>
    <w:rsid w:val="00213B5E"/>
    <w:rsid w:val="00214CC0"/>
    <w:rsid w:val="00220552"/>
    <w:rsid w:val="00226D8C"/>
    <w:rsid w:val="00231B20"/>
    <w:rsid w:val="0024644D"/>
    <w:rsid w:val="002569A8"/>
    <w:rsid w:val="002609DE"/>
    <w:rsid w:val="00264AC8"/>
    <w:rsid w:val="0027732E"/>
    <w:rsid w:val="00290A5A"/>
    <w:rsid w:val="002B14D9"/>
    <w:rsid w:val="002C32B9"/>
    <w:rsid w:val="002C3831"/>
    <w:rsid w:val="002D3AEE"/>
    <w:rsid w:val="002E4FB5"/>
    <w:rsid w:val="002F71A0"/>
    <w:rsid w:val="00303330"/>
    <w:rsid w:val="003034E6"/>
    <w:rsid w:val="00321FD6"/>
    <w:rsid w:val="00345648"/>
    <w:rsid w:val="003511E8"/>
    <w:rsid w:val="00360D7F"/>
    <w:rsid w:val="0037747A"/>
    <w:rsid w:val="00380FA4"/>
    <w:rsid w:val="003C1D07"/>
    <w:rsid w:val="003C2B11"/>
    <w:rsid w:val="003D1964"/>
    <w:rsid w:val="003E2C4F"/>
    <w:rsid w:val="003E3B3A"/>
    <w:rsid w:val="003E4CDA"/>
    <w:rsid w:val="00406449"/>
    <w:rsid w:val="00416CBC"/>
    <w:rsid w:val="00420DFB"/>
    <w:rsid w:val="00424884"/>
    <w:rsid w:val="00447985"/>
    <w:rsid w:val="004538FF"/>
    <w:rsid w:val="0045777E"/>
    <w:rsid w:val="004617EA"/>
    <w:rsid w:val="004631D5"/>
    <w:rsid w:val="00475DF0"/>
    <w:rsid w:val="00480ED6"/>
    <w:rsid w:val="00481144"/>
    <w:rsid w:val="004A497C"/>
    <w:rsid w:val="004E281C"/>
    <w:rsid w:val="004F1AAE"/>
    <w:rsid w:val="004F41E7"/>
    <w:rsid w:val="00511DEC"/>
    <w:rsid w:val="0051263E"/>
    <w:rsid w:val="0051719A"/>
    <w:rsid w:val="00521924"/>
    <w:rsid w:val="005529A4"/>
    <w:rsid w:val="005538A7"/>
    <w:rsid w:val="00580BAD"/>
    <w:rsid w:val="005A48EA"/>
    <w:rsid w:val="005A5BAF"/>
    <w:rsid w:val="005C4248"/>
    <w:rsid w:val="005D5E1B"/>
    <w:rsid w:val="005E6E36"/>
    <w:rsid w:val="005F7D08"/>
    <w:rsid w:val="006104D6"/>
    <w:rsid w:val="00632EEC"/>
    <w:rsid w:val="006331F6"/>
    <w:rsid w:val="006374F9"/>
    <w:rsid w:val="00651D01"/>
    <w:rsid w:val="00661A5B"/>
    <w:rsid w:val="00663495"/>
    <w:rsid w:val="00676CED"/>
    <w:rsid w:val="006855AA"/>
    <w:rsid w:val="006857A9"/>
    <w:rsid w:val="006A7DA8"/>
    <w:rsid w:val="006B3C5E"/>
    <w:rsid w:val="006C1952"/>
    <w:rsid w:val="006C4CBB"/>
    <w:rsid w:val="006D60B8"/>
    <w:rsid w:val="006F23F0"/>
    <w:rsid w:val="006F6655"/>
    <w:rsid w:val="007000E8"/>
    <w:rsid w:val="00700457"/>
    <w:rsid w:val="00701830"/>
    <w:rsid w:val="0070537C"/>
    <w:rsid w:val="007061D3"/>
    <w:rsid w:val="00713E10"/>
    <w:rsid w:val="007337C2"/>
    <w:rsid w:val="007549F3"/>
    <w:rsid w:val="007601B9"/>
    <w:rsid w:val="00776CC0"/>
    <w:rsid w:val="007934A7"/>
    <w:rsid w:val="00794B88"/>
    <w:rsid w:val="007B659C"/>
    <w:rsid w:val="007C608A"/>
    <w:rsid w:val="007C6FA4"/>
    <w:rsid w:val="007D3C0F"/>
    <w:rsid w:val="00804856"/>
    <w:rsid w:val="0080582A"/>
    <w:rsid w:val="0083220A"/>
    <w:rsid w:val="00845BF7"/>
    <w:rsid w:val="0086391A"/>
    <w:rsid w:val="00864EF0"/>
    <w:rsid w:val="00895007"/>
    <w:rsid w:val="00895DA7"/>
    <w:rsid w:val="008A13D2"/>
    <w:rsid w:val="008A1A97"/>
    <w:rsid w:val="008A4AB3"/>
    <w:rsid w:val="008A67AE"/>
    <w:rsid w:val="008E5C3B"/>
    <w:rsid w:val="008F0A8B"/>
    <w:rsid w:val="0090522B"/>
    <w:rsid w:val="00914530"/>
    <w:rsid w:val="00921247"/>
    <w:rsid w:val="00926FAD"/>
    <w:rsid w:val="00944126"/>
    <w:rsid w:val="00947301"/>
    <w:rsid w:val="00951B61"/>
    <w:rsid w:val="00961C76"/>
    <w:rsid w:val="009624F8"/>
    <w:rsid w:val="00981122"/>
    <w:rsid w:val="009B398D"/>
    <w:rsid w:val="009B609B"/>
    <w:rsid w:val="009B6AA5"/>
    <w:rsid w:val="009D04AE"/>
    <w:rsid w:val="009E17C1"/>
    <w:rsid w:val="009E4C8E"/>
    <w:rsid w:val="009E51AF"/>
    <w:rsid w:val="009F6CDD"/>
    <w:rsid w:val="00A01867"/>
    <w:rsid w:val="00A24651"/>
    <w:rsid w:val="00A26904"/>
    <w:rsid w:val="00A41AD5"/>
    <w:rsid w:val="00A43551"/>
    <w:rsid w:val="00A471DA"/>
    <w:rsid w:val="00A506DC"/>
    <w:rsid w:val="00A62398"/>
    <w:rsid w:val="00A7001E"/>
    <w:rsid w:val="00A95CFC"/>
    <w:rsid w:val="00AA7C15"/>
    <w:rsid w:val="00AB39B5"/>
    <w:rsid w:val="00AB3E6F"/>
    <w:rsid w:val="00AC14A5"/>
    <w:rsid w:val="00AC4CE6"/>
    <w:rsid w:val="00AD3B86"/>
    <w:rsid w:val="00AE1360"/>
    <w:rsid w:val="00AE59A0"/>
    <w:rsid w:val="00AF402E"/>
    <w:rsid w:val="00AF678F"/>
    <w:rsid w:val="00B119B5"/>
    <w:rsid w:val="00B13F56"/>
    <w:rsid w:val="00B23004"/>
    <w:rsid w:val="00B34D24"/>
    <w:rsid w:val="00B356B7"/>
    <w:rsid w:val="00B402F1"/>
    <w:rsid w:val="00B4092B"/>
    <w:rsid w:val="00B443ED"/>
    <w:rsid w:val="00B63188"/>
    <w:rsid w:val="00B92DBB"/>
    <w:rsid w:val="00B93079"/>
    <w:rsid w:val="00B931E8"/>
    <w:rsid w:val="00B93528"/>
    <w:rsid w:val="00B9596F"/>
    <w:rsid w:val="00B96BA7"/>
    <w:rsid w:val="00BC16D3"/>
    <w:rsid w:val="00BE1D06"/>
    <w:rsid w:val="00C0557D"/>
    <w:rsid w:val="00C11C6D"/>
    <w:rsid w:val="00C12C0A"/>
    <w:rsid w:val="00C247E6"/>
    <w:rsid w:val="00C267C1"/>
    <w:rsid w:val="00C30AE5"/>
    <w:rsid w:val="00C417D0"/>
    <w:rsid w:val="00C47240"/>
    <w:rsid w:val="00C73F4D"/>
    <w:rsid w:val="00CA337F"/>
    <w:rsid w:val="00CA5A45"/>
    <w:rsid w:val="00CC7331"/>
    <w:rsid w:val="00CD32B3"/>
    <w:rsid w:val="00CD5FBD"/>
    <w:rsid w:val="00CE58D5"/>
    <w:rsid w:val="00CF08FA"/>
    <w:rsid w:val="00CF0B1E"/>
    <w:rsid w:val="00CF6ED3"/>
    <w:rsid w:val="00D0027B"/>
    <w:rsid w:val="00D05850"/>
    <w:rsid w:val="00D067AF"/>
    <w:rsid w:val="00D111BF"/>
    <w:rsid w:val="00D1126D"/>
    <w:rsid w:val="00D40193"/>
    <w:rsid w:val="00D54E00"/>
    <w:rsid w:val="00D67852"/>
    <w:rsid w:val="00D70E3F"/>
    <w:rsid w:val="00D71010"/>
    <w:rsid w:val="00DC6513"/>
    <w:rsid w:val="00DF4D0B"/>
    <w:rsid w:val="00E1094D"/>
    <w:rsid w:val="00E1107F"/>
    <w:rsid w:val="00E17217"/>
    <w:rsid w:val="00E2508A"/>
    <w:rsid w:val="00E35025"/>
    <w:rsid w:val="00E43ECD"/>
    <w:rsid w:val="00E45885"/>
    <w:rsid w:val="00E52CFC"/>
    <w:rsid w:val="00E605C7"/>
    <w:rsid w:val="00E843B0"/>
    <w:rsid w:val="00E932A2"/>
    <w:rsid w:val="00ED50A7"/>
    <w:rsid w:val="00EF2A93"/>
    <w:rsid w:val="00EF3611"/>
    <w:rsid w:val="00EF65FE"/>
    <w:rsid w:val="00F00559"/>
    <w:rsid w:val="00F15DB1"/>
    <w:rsid w:val="00F33094"/>
    <w:rsid w:val="00F3549F"/>
    <w:rsid w:val="00F46857"/>
    <w:rsid w:val="00F6165B"/>
    <w:rsid w:val="00F62AF3"/>
    <w:rsid w:val="00F77931"/>
    <w:rsid w:val="00F82DCD"/>
    <w:rsid w:val="00F90161"/>
    <w:rsid w:val="00FA5C74"/>
    <w:rsid w:val="00FB5341"/>
    <w:rsid w:val="00FC0543"/>
    <w:rsid w:val="023F2FE7"/>
    <w:rsid w:val="03525F75"/>
    <w:rsid w:val="037B54CB"/>
    <w:rsid w:val="045B52FD"/>
    <w:rsid w:val="09D753ED"/>
    <w:rsid w:val="0BA57785"/>
    <w:rsid w:val="0E474548"/>
    <w:rsid w:val="1053332C"/>
    <w:rsid w:val="14B82C55"/>
    <w:rsid w:val="178339E8"/>
    <w:rsid w:val="19F4079A"/>
    <w:rsid w:val="1BB235FD"/>
    <w:rsid w:val="21333461"/>
    <w:rsid w:val="227D7AA0"/>
    <w:rsid w:val="282E4521"/>
    <w:rsid w:val="29971577"/>
    <w:rsid w:val="2A473AAA"/>
    <w:rsid w:val="2DF45098"/>
    <w:rsid w:val="349B6ECC"/>
    <w:rsid w:val="367F090C"/>
    <w:rsid w:val="38325F87"/>
    <w:rsid w:val="3E7E351E"/>
    <w:rsid w:val="4A0B51AB"/>
    <w:rsid w:val="4B017CA9"/>
    <w:rsid w:val="4D5A127B"/>
    <w:rsid w:val="50152FAF"/>
    <w:rsid w:val="50647D7E"/>
    <w:rsid w:val="5D8F7BE2"/>
    <w:rsid w:val="5F1579E4"/>
    <w:rsid w:val="66DC63AD"/>
    <w:rsid w:val="6B9C0E4F"/>
    <w:rsid w:val="6BA51E03"/>
    <w:rsid w:val="6D3A2C9F"/>
    <w:rsid w:val="78A70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A5A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uiPriority w:val="99"/>
    <w:qFormat/>
    <w:rsid w:val="00290A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90A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90A5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rsid w:val="00290A5A"/>
    <w:pPr>
      <w:spacing w:after="120"/>
    </w:pPr>
    <w:rPr>
      <w:szCs w:val="21"/>
    </w:rPr>
  </w:style>
  <w:style w:type="paragraph" w:styleId="a4">
    <w:name w:val="Plain Text"/>
    <w:basedOn w:val="a"/>
    <w:qFormat/>
    <w:rsid w:val="00290A5A"/>
    <w:rPr>
      <w:rFonts w:ascii="宋体" w:hAnsi="Courier New"/>
    </w:rPr>
  </w:style>
  <w:style w:type="paragraph" w:styleId="a5">
    <w:name w:val="Balloon Text"/>
    <w:basedOn w:val="a"/>
    <w:link w:val="Char0"/>
    <w:uiPriority w:val="99"/>
    <w:semiHidden/>
    <w:unhideWhenUsed/>
    <w:qFormat/>
    <w:rsid w:val="00290A5A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290A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290A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290A5A"/>
    <w:rPr>
      <w:sz w:val="28"/>
    </w:rPr>
  </w:style>
  <w:style w:type="paragraph" w:styleId="20">
    <w:name w:val="toc 2"/>
    <w:basedOn w:val="a"/>
    <w:next w:val="a"/>
    <w:uiPriority w:val="39"/>
    <w:unhideWhenUsed/>
    <w:qFormat/>
    <w:rsid w:val="00290A5A"/>
    <w:pPr>
      <w:ind w:leftChars="200" w:left="420"/>
    </w:pPr>
    <w:rPr>
      <w:sz w:val="28"/>
    </w:rPr>
  </w:style>
  <w:style w:type="paragraph" w:styleId="a8">
    <w:name w:val="Normal (Web)"/>
    <w:basedOn w:val="a"/>
    <w:uiPriority w:val="99"/>
    <w:qFormat/>
    <w:rsid w:val="00290A5A"/>
    <w:pPr>
      <w:widowControl/>
      <w:spacing w:before="100" w:beforeAutospacing="1" w:after="100" w:afterAutospacing="1" w:line="360" w:lineRule="auto"/>
      <w:jc w:val="left"/>
    </w:pPr>
    <w:rPr>
      <w:rFonts w:ascii="Arial Unicode MS" w:eastAsia="Arial Unicode MS" w:hAnsi="Arial Unicode MS" w:cs="Arial Unicode MS"/>
      <w:kern w:val="0"/>
      <w:sz w:val="18"/>
      <w:szCs w:val="18"/>
    </w:rPr>
  </w:style>
  <w:style w:type="character" w:styleId="a9">
    <w:name w:val="Strong"/>
    <w:basedOn w:val="a0"/>
    <w:uiPriority w:val="22"/>
    <w:qFormat/>
    <w:rsid w:val="00290A5A"/>
    <w:rPr>
      <w:b/>
      <w:bCs/>
    </w:rPr>
  </w:style>
  <w:style w:type="character" w:styleId="aa">
    <w:name w:val="Hyperlink"/>
    <w:basedOn w:val="a0"/>
    <w:uiPriority w:val="99"/>
    <w:unhideWhenUsed/>
    <w:qFormat/>
    <w:rsid w:val="00290A5A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9"/>
    <w:qFormat/>
    <w:rsid w:val="00290A5A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290A5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290A5A"/>
    <w:rPr>
      <w:rFonts w:ascii="Times New Roman" w:eastAsia="宋体" w:hAnsi="Times New Roman" w:cs="Times New Roman"/>
      <w:b/>
      <w:bCs/>
      <w:sz w:val="32"/>
      <w:szCs w:val="32"/>
    </w:rPr>
  </w:style>
  <w:style w:type="paragraph" w:styleId="ab">
    <w:name w:val="No Spacing"/>
    <w:link w:val="Char3"/>
    <w:uiPriority w:val="1"/>
    <w:qFormat/>
    <w:rsid w:val="00290A5A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3">
    <w:name w:val="无间隔 Char"/>
    <w:basedOn w:val="a0"/>
    <w:link w:val="ab"/>
    <w:uiPriority w:val="1"/>
    <w:qFormat/>
    <w:rsid w:val="00290A5A"/>
    <w:rPr>
      <w:kern w:val="0"/>
      <w:sz w:val="22"/>
    </w:rPr>
  </w:style>
  <w:style w:type="character" w:customStyle="1" w:styleId="Char0">
    <w:name w:val="批注框文本 Char"/>
    <w:basedOn w:val="a0"/>
    <w:link w:val="a5"/>
    <w:uiPriority w:val="99"/>
    <w:semiHidden/>
    <w:qFormat/>
    <w:rsid w:val="00290A5A"/>
    <w:rPr>
      <w:rFonts w:ascii="Times New Roman" w:eastAsia="宋体" w:hAnsi="Times New Roman" w:cs="Times New Roman"/>
      <w:sz w:val="18"/>
      <w:szCs w:val="18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rsid w:val="00290A5A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Char2">
    <w:name w:val="页眉 Char"/>
    <w:basedOn w:val="a0"/>
    <w:link w:val="a7"/>
    <w:uiPriority w:val="99"/>
    <w:qFormat/>
    <w:rsid w:val="00290A5A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sid w:val="00290A5A"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99"/>
    <w:qFormat/>
    <w:rsid w:val="00290A5A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0">
    <w:name w:val="@0正文"/>
    <w:basedOn w:val="a"/>
    <w:link w:val="00"/>
    <w:qFormat/>
    <w:rsid w:val="00290A5A"/>
    <w:pPr>
      <w:ind w:firstLineChars="200" w:firstLine="600"/>
    </w:pPr>
    <w:rPr>
      <w:rFonts w:ascii="仿宋_GB2312" w:eastAsia="仿宋_GB2312" w:hAnsi="仿宋" w:cstheme="minorBidi"/>
      <w:sz w:val="32"/>
      <w:szCs w:val="30"/>
    </w:rPr>
  </w:style>
  <w:style w:type="character" w:customStyle="1" w:styleId="00">
    <w:name w:val="@0正文 字符"/>
    <w:link w:val="0"/>
    <w:qFormat/>
    <w:rsid w:val="00290A5A"/>
    <w:rPr>
      <w:rFonts w:ascii="仿宋_GB2312" w:eastAsia="仿宋_GB2312" w:hAnsi="仿宋"/>
      <w:kern w:val="2"/>
      <w:sz w:val="32"/>
      <w:szCs w:val="30"/>
    </w:rPr>
  </w:style>
  <w:style w:type="paragraph" w:customStyle="1" w:styleId="11">
    <w:name w:val="修订1"/>
    <w:hidden/>
    <w:uiPriority w:val="99"/>
    <w:unhideWhenUsed/>
    <w:qFormat/>
    <w:rsid w:val="00290A5A"/>
    <w:rPr>
      <w:kern w:val="2"/>
      <w:sz w:val="21"/>
    </w:rPr>
  </w:style>
  <w:style w:type="character" w:customStyle="1" w:styleId="Char">
    <w:name w:val="正文文本 Char"/>
    <w:basedOn w:val="a0"/>
    <w:link w:val="a3"/>
    <w:uiPriority w:val="99"/>
    <w:qFormat/>
    <w:rsid w:val="00290A5A"/>
    <w:rPr>
      <w:kern w:val="2"/>
      <w:sz w:val="21"/>
      <w:szCs w:val="21"/>
    </w:rPr>
  </w:style>
  <w:style w:type="character" w:customStyle="1" w:styleId="jsdarkmode4">
    <w:name w:val="js_darkmode__4"/>
    <w:basedOn w:val="a0"/>
    <w:rsid w:val="00F46857"/>
  </w:style>
  <w:style w:type="paragraph" w:styleId="ad">
    <w:name w:val="Revision"/>
    <w:hidden/>
    <w:uiPriority w:val="99"/>
    <w:unhideWhenUsed/>
    <w:rsid w:val="009B398D"/>
    <w:rPr>
      <w:kern w:val="2"/>
      <w:sz w:val="21"/>
    </w:rPr>
  </w:style>
  <w:style w:type="character" w:customStyle="1" w:styleId="jsdarkmodetext26">
    <w:name w:val="js_darkmode__text__26"/>
    <w:basedOn w:val="a0"/>
    <w:rsid w:val="001E0214"/>
  </w:style>
  <w:style w:type="character" w:customStyle="1" w:styleId="jsdarkmodetext28">
    <w:name w:val="js_darkmode__text__28"/>
    <w:basedOn w:val="a0"/>
    <w:rsid w:val="001E0214"/>
  </w:style>
  <w:style w:type="character" w:styleId="ae">
    <w:name w:val="FollowedHyperlink"/>
    <w:basedOn w:val="a0"/>
    <w:uiPriority w:val="99"/>
    <w:semiHidden/>
    <w:unhideWhenUsed/>
    <w:rsid w:val="0080582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9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95E95-F20F-4432-A54A-E7B5A5280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王忻[xinwang]</dc:creator>
  <cp:lastModifiedBy>GCJ</cp:lastModifiedBy>
  <cp:revision>3</cp:revision>
  <dcterms:created xsi:type="dcterms:W3CDTF">2026-09-14T06:18:00Z</dcterms:created>
  <dcterms:modified xsi:type="dcterms:W3CDTF">2026-09-14T06:29:00Z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8928786184464847B695DF66A26EDCF0_12</vt:lpwstr>
  </property>
  <property fmtid="{D5CDD505-2E9C-101B-9397-08002B2CF9AE}" pid="4" name="KSOTemplateDocerSaveRecord">
    <vt:lpwstr>eyJoZGlkIjoiNzQyYTIxMjk0YmVkZWQ3MTZhNzJmNDlmZTNiMWM0NDgiLCJ1c2VySWQiOiIzMzEyODI1OTUifQ==</vt:lpwstr>
  </property>
</Properties>
</file>