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E4BAD5">
      <w:pPr>
        <w:spacing w:before="156" w:beforeLines="50" w:after="156" w:afterLines="50" w:line="400" w:lineRule="exact"/>
        <w:rPr>
          <w:rFonts w:hint="eastAsia" w:ascii="仿宋" w:hAnsi="仿宋" w:eastAsia="仿宋" w:cs="仿宋"/>
          <w:bCs/>
          <w:iCs/>
          <w:color w:val="000000"/>
          <w:sz w:val="24"/>
        </w:rPr>
      </w:pPr>
      <w:bookmarkStart w:id="0" w:name="_GoBack"/>
      <w:bookmarkEnd w:id="0"/>
      <w:r>
        <w:rPr>
          <w:rFonts w:hint="eastAsia" w:ascii="仿宋" w:hAnsi="仿宋" w:eastAsia="仿宋" w:cs="仿宋"/>
          <w:bCs/>
          <w:iCs/>
          <w:color w:val="000000"/>
          <w:sz w:val="24"/>
        </w:rPr>
        <w:t>证券代码：605189                                  证券简称：富春染织</w:t>
      </w:r>
    </w:p>
    <w:p w14:paraId="294BB610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芜湖富春染织股份有限公司</w:t>
      </w:r>
    </w:p>
    <w:p w14:paraId="7FE14CA1">
      <w:pPr>
        <w:spacing w:before="156" w:beforeLines="50" w:after="156" w:afterLines="50" w:line="400" w:lineRule="exact"/>
        <w:jc w:val="center"/>
        <w:rPr>
          <w:rFonts w:hint="eastAsia" w:ascii="宋体" w:hAnsi="宋体"/>
          <w:b/>
          <w:bCs/>
          <w:iCs/>
          <w:color w:val="000000"/>
          <w:sz w:val="36"/>
          <w:szCs w:val="36"/>
        </w:rPr>
      </w:pPr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投资者关系活动记录</w:t>
      </w:r>
      <w:commentRangeStart w:id="0"/>
      <w:r>
        <w:rPr>
          <w:rFonts w:hint="eastAsia" w:ascii="宋体" w:hAnsi="宋体"/>
          <w:b/>
          <w:bCs/>
          <w:iCs/>
          <w:color w:val="000000"/>
          <w:sz w:val="36"/>
          <w:szCs w:val="36"/>
        </w:rPr>
        <w:t>表</w:t>
      </w:r>
      <w:commentRangeEnd w:id="0"/>
      <w:r>
        <w:rPr>
          <w:rStyle w:val="10"/>
        </w:rPr>
        <w:commentReference w:id="0"/>
      </w:r>
    </w:p>
    <w:p w14:paraId="5C28540E">
      <w:pPr>
        <w:spacing w:line="400" w:lineRule="exact"/>
        <w:rPr>
          <w:rFonts w:hint="eastAsia" w:ascii="仿宋" w:hAnsi="仿宋" w:eastAsia="仿宋" w:cs="仿宋"/>
          <w:bCs/>
          <w:iCs/>
          <w:color w:val="000000"/>
          <w:sz w:val="24"/>
          <w:szCs w:val="24"/>
        </w:rPr>
      </w:pPr>
      <w:r>
        <w:rPr>
          <w:rFonts w:hint="eastAsia" w:ascii="宋体" w:hAnsi="宋体"/>
          <w:bCs/>
          <w:iCs/>
          <w:color w:val="000000"/>
          <w:sz w:val="24"/>
        </w:rPr>
        <w:t xml:space="preserve">                                              </w:t>
      </w:r>
      <w:r>
        <w:rPr>
          <w:rFonts w:hint="eastAsia" w:ascii="仿宋" w:hAnsi="仿宋" w:eastAsia="仿宋" w:cs="仿宋"/>
          <w:bCs/>
          <w:iCs/>
          <w:color w:val="000000"/>
          <w:sz w:val="24"/>
          <w:szCs w:val="24"/>
        </w:rPr>
        <w:t xml:space="preserve">        编号：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8"/>
        <w:gridCol w:w="6614"/>
      </w:tblGrid>
      <w:tr w14:paraId="224D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454EEFBA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投资者关系活动类别</w:t>
            </w:r>
          </w:p>
          <w:p w14:paraId="1A6B986D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14" w:type="dxa"/>
          </w:tcPr>
          <w:p w14:paraId="1707830D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特定对象调研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分析师会议</w:t>
            </w:r>
          </w:p>
          <w:p w14:paraId="11205DE6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媒体采访    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业绩说明会</w:t>
            </w:r>
          </w:p>
          <w:p w14:paraId="649F48BD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 xml:space="preserve">新闻发布会  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路演活动</w:t>
            </w:r>
          </w:p>
          <w:p w14:paraId="42FAD418">
            <w:pPr>
              <w:tabs>
                <w:tab w:val="left" w:pos="3045"/>
                <w:tab w:val="center" w:pos="3199"/>
              </w:tabs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□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现场参观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ab/>
            </w:r>
          </w:p>
          <w:p w14:paraId="53F6F2EA">
            <w:pPr>
              <w:tabs>
                <w:tab w:val="center" w:pos="3199"/>
              </w:tabs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z w:val="24"/>
                <w:szCs w:val="24"/>
              </w:rPr>
              <w:t>其他 （</w:t>
            </w:r>
            <w:r>
              <w:rPr>
                <w:rFonts w:hint="eastAsia" w:ascii="仿宋" w:hAnsi="仿宋" w:eastAsia="仿宋" w:cs="仿宋"/>
                <w:color w:val="auto"/>
                <w:sz w:val="24"/>
                <w:szCs w:val="24"/>
                <w:shd w:val="clear" w:color="auto" w:fill="auto"/>
                <w:lang w:val="en-US" w:eastAsia="zh-CN"/>
              </w:rPr>
              <w:t>2026年安徽上市公司投资者网上集体接待日</w:t>
            </w:r>
            <w:r>
              <w:rPr>
                <w:rFonts w:hint="eastAsia" w:ascii="仿宋" w:hAnsi="仿宋" w:eastAsia="仿宋" w:cs="仿宋"/>
                <w:sz w:val="24"/>
                <w:szCs w:val="24"/>
                <w:u w:val="single"/>
              </w:rPr>
              <w:t>）</w:t>
            </w:r>
          </w:p>
        </w:tc>
      </w:tr>
      <w:tr w14:paraId="7F42A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3AA68073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参与单位名称及人员姓名</w:t>
            </w:r>
          </w:p>
        </w:tc>
        <w:tc>
          <w:tcPr>
            <w:tcW w:w="6614" w:type="dxa"/>
          </w:tcPr>
          <w:p w14:paraId="4069930E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GB"/>
              </w:rPr>
              <w:t>投资者网上提问</w:t>
            </w:r>
          </w:p>
        </w:tc>
      </w:tr>
      <w:tr w14:paraId="41B2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59DB24E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时间</w:t>
            </w:r>
          </w:p>
        </w:tc>
        <w:tc>
          <w:tcPr>
            <w:tcW w:w="6614" w:type="dxa"/>
          </w:tcPr>
          <w:p w14:paraId="2CE2CAF1">
            <w:pPr>
              <w:spacing w:line="480" w:lineRule="atLeast"/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年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9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月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</w:rPr>
              <w:t>日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1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5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: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3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0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-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lang w:val="en-US"/>
              </w:rPr>
              <w:t>17: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00</w:t>
            </w:r>
          </w:p>
        </w:tc>
      </w:tr>
      <w:tr w14:paraId="4103C4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14B7D62F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地点</w:t>
            </w:r>
          </w:p>
        </w:tc>
        <w:tc>
          <w:tcPr>
            <w:tcW w:w="6614" w:type="dxa"/>
          </w:tcPr>
          <w:p w14:paraId="284B0BAE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lang w:val="en-US" w:eastAsia="zh-CN"/>
              </w:rPr>
              <w:t>“全景路演”网站（http://rs.p5w.net）</w:t>
            </w:r>
          </w:p>
        </w:tc>
      </w:tr>
      <w:tr w14:paraId="5978E2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364034B9">
            <w:pPr>
              <w:spacing w:line="480" w:lineRule="atLeast"/>
              <w:jc w:val="center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上市公司接待人员姓名</w:t>
            </w:r>
          </w:p>
        </w:tc>
        <w:tc>
          <w:tcPr>
            <w:tcW w:w="6614" w:type="dxa"/>
          </w:tcPr>
          <w:p w14:paraId="29FB2BF6">
            <w:pPr>
              <w:spacing w:line="480" w:lineRule="atLeast"/>
              <w:rPr>
                <w:rFonts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副总经理、财务总监、董事会秘书    王金成</w:t>
            </w:r>
          </w:p>
          <w:p w14:paraId="54DCB623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 xml:space="preserve">证券事务代表                      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丁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洪龙</w:t>
            </w:r>
          </w:p>
        </w:tc>
      </w:tr>
      <w:tr w14:paraId="4EB921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908" w:type="dxa"/>
            <w:vAlign w:val="center"/>
          </w:tcPr>
          <w:p w14:paraId="0C2873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投资者关系活动主要内容介绍</w:t>
            </w:r>
          </w:p>
          <w:p w14:paraId="64335A7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</w:p>
        </w:tc>
        <w:tc>
          <w:tcPr>
            <w:tcW w:w="6614" w:type="dxa"/>
          </w:tcPr>
          <w:p w14:paraId="1FD0F43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auto"/>
                <w:sz w:val="24"/>
                <w:szCs w:val="24"/>
              </w:rPr>
              <w:t>问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答交流环节</w:t>
            </w:r>
          </w:p>
          <w:p w14:paraId="0844C72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1、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"https://rs.p5w.net/question/07e432583a4947ff9c69fff0d36ec2bf.shtml"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棉花期货持续下跌，是否会侵蚀Q3利润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</w:p>
          <w:p w14:paraId="453FB4F9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尊敬的投资者：您好！公司自2022年设立了期货部，公司做了棉花套期保值，所以棉价下跌对公司的影响不大，感谢关注！谢谢！</w:t>
            </w:r>
          </w:p>
          <w:p w14:paraId="4F4F2910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</w:p>
          <w:p w14:paraId="78A78C62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2、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"https://rs.p5w.net/question/7263e948e11a4d4b98e02c210844cd5f.shtml"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PEEK材料是否已经商业化落地，产量如何？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</w:p>
          <w:p w14:paraId="3BF48236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 PEEK 新材料项目目前已投入运行，处于产能爬坡阶段，收入规模较小，对公司当期收入和盈利影响有限。项目未来发展存在行业及市场不确定性，敬请投资者注意投资风险，相关进展请以公司公告为准！感谢关注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  <w:t>！</w:t>
            </w:r>
          </w:p>
          <w:p w14:paraId="136EBAEB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</w:pPr>
          </w:p>
          <w:p w14:paraId="0FFE14D6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3、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"https://rs.p5w.net/question/8fa2a417b8f74d25a868a66dfdc4fe29.shtml"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你好，公司peek材料下游应用领域有哪些，哪些领域已经有订单了或者说进展如何？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</w:p>
          <w:p w14:paraId="39AB4024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您好！公司peek材料项目，下游主要应用于人形机器人、低空经济、医疗等领域，目前产能还没有完全释放，还处于爬坡阶段，谢谢！</w:t>
            </w:r>
          </w:p>
          <w:p w14:paraId="663FCEAD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</w:pPr>
          </w:p>
          <w:p w14:paraId="7749D128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4、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"https://rs.p5w.net/question/a2c03373bb2949a1a5ba1d984b91a7f7.shtml"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您好，请问该公司计划在机器人peek材料业务投资4亿元是否属实，目前总共投资多少了，peek材料在研发上是否顺利，预计什么时候才能有可观收入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eastAsia="zh-CN"/>
              </w:rPr>
              <w:t>？</w:t>
            </w:r>
          </w:p>
          <w:p w14:paraId="14606E11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尊敬的投资者：您好！公司新材料项目稳步在推进，其收入规模占公司总营收的比例较小，后续进展请关注公司公告，敬请注意投资风险。感谢关注！</w:t>
            </w:r>
          </w:p>
          <w:p w14:paraId="29A7BFFE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eastAsia="zh-CN"/>
              </w:rPr>
            </w:pPr>
          </w:p>
          <w:p w14:paraId="4E642AFA">
            <w:pPr>
              <w:spacing w:line="480" w:lineRule="atLeast"/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  <w:lang w:val="en-US" w:eastAsia="zh-CN"/>
              </w:rPr>
              <w:t>5、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begin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instrText xml:space="preserve"> HYPERLINK "https://rs.p5w.net/question/a869272c81f347cba2f89196611c656b.shtml" \t "https://rs.p5w.net/guestIntroduction/_blank" </w:instrTex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separate"/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t>公司PEEK新材料研发进展如何？项目是否量产？主要客户是哪些？有无长期订单？</w:t>
            </w:r>
            <w:r>
              <w:rPr>
                <w:rFonts w:hint="eastAsia" w:ascii="仿宋" w:hAnsi="仿宋" w:eastAsia="仿宋" w:cs="仿宋"/>
                <w:b/>
                <w:bCs w:val="0"/>
                <w:iCs/>
                <w:color w:val="000000"/>
                <w:sz w:val="24"/>
                <w:szCs w:val="24"/>
              </w:rPr>
              <w:fldChar w:fldCharType="end"/>
            </w:r>
          </w:p>
          <w:p w14:paraId="03C1F6B2">
            <w:pPr>
              <w:spacing w:line="480" w:lineRule="atLeast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答：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尊敬的投资者：您好！公司新材料项目稳步在推进，其收入规模占公司总营收的比例较小，后续进展请关注公司公告，敬请注意投资风险。感谢关注！</w:t>
            </w:r>
          </w:p>
        </w:tc>
      </w:tr>
      <w:tr w14:paraId="512D3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2" w:hRule="atLeast"/>
        </w:trPr>
        <w:tc>
          <w:tcPr>
            <w:tcW w:w="1908" w:type="dxa"/>
            <w:vAlign w:val="center"/>
          </w:tcPr>
          <w:p w14:paraId="1D0632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关于本次活动是否涉及应当披露重大信息的说明</w:t>
            </w:r>
          </w:p>
        </w:tc>
        <w:tc>
          <w:tcPr>
            <w:tcW w:w="6614" w:type="dxa"/>
            <w:vAlign w:val="center"/>
          </w:tcPr>
          <w:p w14:paraId="11C517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1321C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5544DE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附件清单（如有）</w:t>
            </w:r>
          </w:p>
        </w:tc>
        <w:tc>
          <w:tcPr>
            <w:tcW w:w="6614" w:type="dxa"/>
            <w:vAlign w:val="top"/>
          </w:tcPr>
          <w:p w14:paraId="17ABB0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无</w:t>
            </w:r>
          </w:p>
        </w:tc>
      </w:tr>
      <w:tr w14:paraId="6985E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908" w:type="dxa"/>
            <w:vAlign w:val="center"/>
          </w:tcPr>
          <w:p w14:paraId="7E89D7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auto"/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/>
                <w:bCs/>
                <w:iCs/>
                <w:color w:val="000000"/>
                <w:sz w:val="24"/>
                <w:szCs w:val="24"/>
              </w:rPr>
              <w:t>日期</w:t>
            </w:r>
          </w:p>
        </w:tc>
        <w:tc>
          <w:tcPr>
            <w:tcW w:w="6614" w:type="dxa"/>
            <w:vAlign w:val="top"/>
          </w:tcPr>
          <w:p w14:paraId="395D40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textAlignment w:val="auto"/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2026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年</w:t>
            </w:r>
            <w:r>
              <w:rPr>
                <w:rFonts w:hint="default" w:ascii="仿宋" w:hAnsi="仿宋" w:eastAsia="仿宋" w:cs="仿宋"/>
                <w:bCs/>
                <w:iCs/>
                <w:color w:val="000000"/>
                <w:sz w:val="24"/>
                <w:szCs w:val="24"/>
                <w:lang w:val="en-US"/>
              </w:rPr>
              <w:t>9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月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bCs/>
                <w:iCs/>
                <w:color w:val="000000"/>
                <w:sz w:val="24"/>
                <w:szCs w:val="24"/>
              </w:rPr>
              <w:t>日</w:t>
            </w:r>
          </w:p>
        </w:tc>
      </w:tr>
    </w:tbl>
    <w:p w14:paraId="481834F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</w:pPr>
    </w:p>
    <w:p w14:paraId="6DF32F4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comments.xml><?xml version="1.0" encoding="utf-8"?>
<w:comment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comment w:id="0" w:author="LRL" w:date="2026-08-17T09:16:00Z" w:initials="LRL">
    <w:p w14:paraId="79C3D6AB">
      <w:pPr>
        <w:pStyle w:val="2"/>
      </w:pPr>
      <w:r>
        <w:rPr>
          <w:rFonts w:hint="eastAsia"/>
        </w:rPr>
        <w:t>该记录表应当由参加调研的人员和董事会秘书签字确认</w:t>
      </w:r>
    </w:p>
  </w:comment>
</w:comments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79C3D6AB" w15:done="0"/>
</w15:commentsEx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LRL">
    <w15:presenceInfo w15:providerId="None" w15:userId="LRL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revisionView w:markup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Y3OTJlMWVkMmQ3NDQ2Njg0Y2ZhMmU1OWZhNDBmYWMifQ=="/>
  </w:docVars>
  <w:rsids>
    <w:rsidRoot w:val="00FC2C40"/>
    <w:rsid w:val="000469FA"/>
    <w:rsid w:val="001014A3"/>
    <w:rsid w:val="001113AC"/>
    <w:rsid w:val="00166E2C"/>
    <w:rsid w:val="00214418"/>
    <w:rsid w:val="00226A3D"/>
    <w:rsid w:val="00230C79"/>
    <w:rsid w:val="00297B97"/>
    <w:rsid w:val="002B13B6"/>
    <w:rsid w:val="002D7B0B"/>
    <w:rsid w:val="002F69E0"/>
    <w:rsid w:val="003052D3"/>
    <w:rsid w:val="0035416D"/>
    <w:rsid w:val="00381BAA"/>
    <w:rsid w:val="00381CA2"/>
    <w:rsid w:val="003C7DEA"/>
    <w:rsid w:val="0041174F"/>
    <w:rsid w:val="00414405"/>
    <w:rsid w:val="004358C3"/>
    <w:rsid w:val="004E79B5"/>
    <w:rsid w:val="00540AC2"/>
    <w:rsid w:val="00543064"/>
    <w:rsid w:val="00591784"/>
    <w:rsid w:val="00596611"/>
    <w:rsid w:val="00646A54"/>
    <w:rsid w:val="006A052C"/>
    <w:rsid w:val="007804EB"/>
    <w:rsid w:val="007A1F9D"/>
    <w:rsid w:val="0082246A"/>
    <w:rsid w:val="008E0EEB"/>
    <w:rsid w:val="009255DC"/>
    <w:rsid w:val="00973A5A"/>
    <w:rsid w:val="00984668"/>
    <w:rsid w:val="009F79BF"/>
    <w:rsid w:val="00A0031B"/>
    <w:rsid w:val="00AE4E3B"/>
    <w:rsid w:val="00B24226"/>
    <w:rsid w:val="00C207DA"/>
    <w:rsid w:val="00C23437"/>
    <w:rsid w:val="00C66860"/>
    <w:rsid w:val="00D53010"/>
    <w:rsid w:val="00DC1268"/>
    <w:rsid w:val="00DD2852"/>
    <w:rsid w:val="00E60FEE"/>
    <w:rsid w:val="00F16AA5"/>
    <w:rsid w:val="00F36E00"/>
    <w:rsid w:val="00F855CA"/>
    <w:rsid w:val="00FB1EB7"/>
    <w:rsid w:val="00FC2C40"/>
    <w:rsid w:val="07511F96"/>
    <w:rsid w:val="075752FA"/>
    <w:rsid w:val="08543012"/>
    <w:rsid w:val="09F056A4"/>
    <w:rsid w:val="0C402BC6"/>
    <w:rsid w:val="0D5A4347"/>
    <w:rsid w:val="101E4BDD"/>
    <w:rsid w:val="13E42B8F"/>
    <w:rsid w:val="16E36E63"/>
    <w:rsid w:val="173174CE"/>
    <w:rsid w:val="18407BD2"/>
    <w:rsid w:val="20235CAF"/>
    <w:rsid w:val="22D5034D"/>
    <w:rsid w:val="23F93875"/>
    <w:rsid w:val="257B6147"/>
    <w:rsid w:val="25963B2E"/>
    <w:rsid w:val="29E8403E"/>
    <w:rsid w:val="29F61944"/>
    <w:rsid w:val="2B6508C2"/>
    <w:rsid w:val="2DD42F51"/>
    <w:rsid w:val="2F356B0A"/>
    <w:rsid w:val="2F607EC0"/>
    <w:rsid w:val="30DA2E1D"/>
    <w:rsid w:val="31B92820"/>
    <w:rsid w:val="3448165C"/>
    <w:rsid w:val="392269F0"/>
    <w:rsid w:val="398C17E6"/>
    <w:rsid w:val="39D72649"/>
    <w:rsid w:val="3BB81349"/>
    <w:rsid w:val="42E1004A"/>
    <w:rsid w:val="45B96DF8"/>
    <w:rsid w:val="46B30BC8"/>
    <w:rsid w:val="47E42E72"/>
    <w:rsid w:val="4D397466"/>
    <w:rsid w:val="530D7F57"/>
    <w:rsid w:val="53193B6F"/>
    <w:rsid w:val="53DA5545"/>
    <w:rsid w:val="556C2975"/>
    <w:rsid w:val="56FF1A9B"/>
    <w:rsid w:val="58732FFA"/>
    <w:rsid w:val="5B0D26D7"/>
    <w:rsid w:val="60883278"/>
    <w:rsid w:val="609236D3"/>
    <w:rsid w:val="622774AD"/>
    <w:rsid w:val="62822C80"/>
    <w:rsid w:val="63ED1CC2"/>
    <w:rsid w:val="64785B90"/>
    <w:rsid w:val="64B56830"/>
    <w:rsid w:val="674A18CD"/>
    <w:rsid w:val="68BE670A"/>
    <w:rsid w:val="696C4E8B"/>
    <w:rsid w:val="6F5825BE"/>
    <w:rsid w:val="70B93E39"/>
    <w:rsid w:val="73B065E8"/>
    <w:rsid w:val="75AF6D1B"/>
    <w:rsid w:val="78F70FB9"/>
    <w:rsid w:val="79A27BB4"/>
    <w:rsid w:val="79C92561"/>
    <w:rsid w:val="7A1B1044"/>
    <w:rsid w:val="7E916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4"/>
    <w:semiHidden/>
    <w:unhideWhenUsed/>
    <w:qFormat/>
    <w:uiPriority w:val="99"/>
    <w:pPr>
      <w:jc w:val="left"/>
    </w:pPr>
  </w:style>
  <w:style w:type="paragraph" w:styleId="3">
    <w:name w:val="footer"/>
    <w:basedOn w:val="1"/>
    <w:link w:val="12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annotation subject"/>
    <w:basedOn w:val="2"/>
    <w:next w:val="2"/>
    <w:link w:val="15"/>
    <w:semiHidden/>
    <w:unhideWhenUsed/>
    <w:qFormat/>
    <w:uiPriority w:val="99"/>
    <w:rPr>
      <w:b/>
      <w:bCs/>
    </w:rPr>
  </w:style>
  <w:style w:type="table" w:styleId="7">
    <w:name w:val="Table Grid"/>
    <w:basedOn w:val="6"/>
    <w:autoRedefine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semiHidden/>
    <w:unhideWhenUsed/>
    <w:uiPriority w:val="99"/>
    <w:rPr>
      <w:color w:val="0000FF"/>
      <w:u w:val="single"/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8"/>
    <w:link w:val="4"/>
    <w:autoRedefine/>
    <w:qFormat/>
    <w:uiPriority w:val="99"/>
    <w:rPr>
      <w:sz w:val="18"/>
      <w:szCs w:val="18"/>
    </w:rPr>
  </w:style>
  <w:style w:type="character" w:customStyle="1" w:styleId="12">
    <w:name w:val="页脚 字符"/>
    <w:basedOn w:val="8"/>
    <w:link w:val="3"/>
    <w:autoRedefine/>
    <w:qFormat/>
    <w:uiPriority w:val="99"/>
    <w:rPr>
      <w:sz w:val="18"/>
      <w:szCs w:val="18"/>
    </w:rPr>
  </w:style>
  <w:style w:type="paragraph" w:customStyle="1" w:styleId="13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customStyle="1" w:styleId="14">
    <w:name w:val="批注文字 字符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5">
    <w:name w:val="批注主题 字符"/>
    <w:basedOn w:val="14"/>
    <w:link w:val="5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microsoft.com/office/2011/relationships/people" Target="people.xml"/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microsoft.com/office/2011/relationships/commentsExtended" Target="commentsExtended.xml"/><Relationship Id="rId3" Type="http://schemas.openxmlformats.org/officeDocument/2006/relationships/comments" Target="comment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minvi.net</Company>
  <Pages>2</Pages>
  <Words>1191</Words>
  <Characters>1324</Characters>
  <Lines>11</Lines>
  <Paragraphs>3</Paragraphs>
  <TotalTime>3</TotalTime>
  <ScaleCrop>false</ScaleCrop>
  <LinksUpToDate>false</LinksUpToDate>
  <CharactersWithSpaces>1466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2019-10-31T01:20:00Z</dcterms:created>
  <dc:creator>miao</dc:creator>
  <cp:lastModifiedBy>叮当</cp:lastModifiedBy>
  <cp:lastPrinted>2026-04-15T00:39:00Z</cp:lastPrinted>
  <dcterms:modified xsi:type="dcterms:W3CDTF">2026-09-17T09:28:23Z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DF577198F84541A8978F08C731B1145A_13</vt:lpwstr>
  </property>
  <property fmtid="{D5CDD505-2E9C-101B-9397-08002B2CF9AE}" pid="4" name="KSOTemplateDocerSaveRecord">
    <vt:lpwstr>eyJoZGlkIjoiNjY3OTJlMWVkMmQ3NDQ2Njg0Y2ZhMmU1OWZhNDBmYWMiLCJ1c2VySWQiOiIyODc1MDUyMTcifQ==</vt:lpwstr>
  </property>
</Properties>
</file>