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82798" w14:textId="77777777" w:rsidR="00136122" w:rsidRDefault="00DC68D4">
      <w:pPr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国机汽车股份有限公司</w:t>
      </w:r>
    </w:p>
    <w:p w14:paraId="07D3EBC2" w14:textId="77777777" w:rsidR="00136122" w:rsidRDefault="00DC68D4">
      <w:pPr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投资者关系活动记录表</w:t>
      </w:r>
    </w:p>
    <w:tbl>
      <w:tblPr>
        <w:tblStyle w:val="ad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1668"/>
        <w:gridCol w:w="6854"/>
      </w:tblGrid>
      <w:tr w:rsidR="00136122" w14:paraId="4FAF461C" w14:textId="77777777" w:rsidTr="00BB278C">
        <w:trPr>
          <w:trHeight w:val="803"/>
          <w:jc w:val="center"/>
        </w:trPr>
        <w:tc>
          <w:tcPr>
            <w:tcW w:w="1668" w:type="dxa"/>
            <w:vAlign w:val="center"/>
          </w:tcPr>
          <w:p w14:paraId="6808166A" w14:textId="77777777" w:rsidR="00136122" w:rsidRDefault="00DC68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投资者关系</w:t>
            </w:r>
          </w:p>
          <w:p w14:paraId="1950CF68" w14:textId="77777777" w:rsidR="00136122" w:rsidRDefault="00DC68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活动类别</w:t>
            </w:r>
          </w:p>
        </w:tc>
        <w:tc>
          <w:tcPr>
            <w:tcW w:w="6854" w:type="dxa"/>
            <w:vAlign w:val="center"/>
          </w:tcPr>
          <w:p w14:paraId="4C3175AA" w14:textId="71D26404" w:rsidR="00136122" w:rsidRDefault="003D5F00">
            <w:pP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szCs w:val="24"/>
              </w:rPr>
              <w:t>√</w:t>
            </w:r>
            <w:r w:rsidR="00DC68D4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特定对象调研</w:t>
            </w:r>
            <w:r w:rsidR="00DC68D4">
              <w:rPr>
                <w:rFonts w:ascii="Times New Roman" w:hAnsi="Times New Roman" w:cs="Arial" w:hint="eastAsia"/>
                <w:sz w:val="24"/>
                <w:szCs w:val="24"/>
                <w:shd w:val="clear" w:color="auto" w:fill="FFFFFF"/>
              </w:rPr>
              <w:t xml:space="preserve">     </w:t>
            </w:r>
            <w:r w:rsidR="00DC68D4">
              <w:rPr>
                <w:rFonts w:ascii="宋体" w:hAnsi="宋体" w:hint="eastAsia"/>
                <w:szCs w:val="24"/>
              </w:rPr>
              <w:t>□</w:t>
            </w:r>
            <w:r w:rsidR="00DC68D4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分析师会议</w:t>
            </w:r>
          </w:p>
          <w:p w14:paraId="207BCD08" w14:textId="77777777" w:rsidR="00136122" w:rsidRDefault="00DC68D4">
            <w:pP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媒体采访</w:t>
            </w:r>
            <w:r>
              <w:rPr>
                <w:rFonts w:ascii="Times New Roman" w:hAnsi="Times New Roman" w:cs="Arial" w:hint="eastAsia"/>
                <w:sz w:val="24"/>
                <w:szCs w:val="24"/>
                <w:shd w:val="clear" w:color="auto" w:fill="FFFFFF"/>
              </w:rPr>
              <w:t xml:space="preserve">         </w:t>
            </w:r>
            <w:r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业绩说明会</w:t>
            </w:r>
          </w:p>
          <w:p w14:paraId="48757051" w14:textId="194EA319" w:rsidR="00136122" w:rsidRDefault="00DC68D4">
            <w:pP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新闻发布会</w:t>
            </w:r>
            <w:r>
              <w:rPr>
                <w:rFonts w:ascii="Times New Roman" w:hAnsi="Times New Roman" w:cs="Arial" w:hint="eastAsia"/>
                <w:sz w:val="24"/>
                <w:szCs w:val="24"/>
                <w:shd w:val="clear" w:color="auto" w:fill="FFFFFF"/>
              </w:rPr>
              <w:t xml:space="preserve">       </w:t>
            </w:r>
            <w:r w:rsidR="005D1945"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路演活动</w:t>
            </w:r>
          </w:p>
          <w:p w14:paraId="5C62A70B" w14:textId="14824076" w:rsidR="00136122" w:rsidRDefault="00DC68D4" w:rsidP="003D5F00">
            <w:pP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现场参观</w:t>
            </w:r>
            <w:r>
              <w:rPr>
                <w:rFonts w:ascii="Times New Roman" w:hAnsi="Times New Roman" w:cs="Arial" w:hint="eastAsia"/>
                <w:sz w:val="24"/>
                <w:szCs w:val="24"/>
                <w:shd w:val="clear" w:color="auto" w:fill="FFFFFF"/>
              </w:rPr>
              <w:t xml:space="preserve">         </w:t>
            </w:r>
            <w:r w:rsidR="003D5F00"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其他</w:t>
            </w:r>
            <w:r w:rsidR="000D19D3" w:rsidRPr="00997891">
              <w:rPr>
                <w:rFonts w:ascii="宋体" w:hAnsi="宋体"/>
                <w:bCs/>
                <w:iCs/>
                <w:sz w:val="24"/>
                <w:szCs w:val="24"/>
                <w:u w:val="single"/>
              </w:rPr>
              <w:t xml:space="preserve"> </w:t>
            </w:r>
            <w:r w:rsidR="000D19D3">
              <w:rPr>
                <w:rFonts w:ascii="宋体" w:hAnsi="宋体" w:hint="eastAsia"/>
                <w:bCs/>
                <w:iCs/>
                <w:sz w:val="24"/>
                <w:szCs w:val="24"/>
                <w:u w:val="single"/>
              </w:rPr>
              <w:t xml:space="preserve">   </w:t>
            </w:r>
          </w:p>
        </w:tc>
      </w:tr>
      <w:tr w:rsidR="00136122" w14:paraId="2662D734" w14:textId="77777777" w:rsidTr="00801E47">
        <w:trPr>
          <w:trHeight w:val="381"/>
          <w:jc w:val="center"/>
        </w:trPr>
        <w:tc>
          <w:tcPr>
            <w:tcW w:w="1668" w:type="dxa"/>
            <w:vAlign w:val="center"/>
          </w:tcPr>
          <w:p w14:paraId="12217658" w14:textId="77777777" w:rsidR="00136122" w:rsidRDefault="00DC68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参与单位名称及人员姓名</w:t>
            </w:r>
          </w:p>
        </w:tc>
        <w:tc>
          <w:tcPr>
            <w:tcW w:w="6854" w:type="dxa"/>
            <w:vAlign w:val="center"/>
          </w:tcPr>
          <w:p w14:paraId="68525939" w14:textId="26B18551" w:rsidR="00836BEF" w:rsidRDefault="00936412" w:rsidP="00801E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银河</w:t>
            </w:r>
            <w:r w:rsidR="00F40A35">
              <w:rPr>
                <w:rFonts w:ascii="Times New Roman" w:hAnsi="Times New Roman" w:hint="eastAsia"/>
                <w:sz w:val="24"/>
                <w:szCs w:val="24"/>
              </w:rPr>
              <w:t>证券</w:t>
            </w:r>
            <w:r w:rsidR="00801E47">
              <w:rPr>
                <w:rFonts w:ascii="Times New Roman" w:hAnsi="Times New Roman" w:hint="eastAsia"/>
                <w:sz w:val="24"/>
                <w:szCs w:val="24"/>
              </w:rPr>
              <w:t>：</w:t>
            </w:r>
            <w:r w:rsidR="00F40A35">
              <w:rPr>
                <w:rFonts w:ascii="Times New Roman" w:hAnsi="Times New Roman" w:hint="eastAsia"/>
                <w:sz w:val="24"/>
                <w:szCs w:val="24"/>
              </w:rPr>
              <w:t>李佳男</w:t>
            </w:r>
            <w:r w:rsidR="00801E47">
              <w:rPr>
                <w:rFonts w:ascii="Times New Roman" w:hAnsi="Times New Roman" w:hint="eastAsia"/>
                <w:sz w:val="24"/>
                <w:szCs w:val="24"/>
              </w:rPr>
              <w:t>、秦智坤</w:t>
            </w:r>
          </w:p>
        </w:tc>
      </w:tr>
      <w:tr w:rsidR="00136122" w14:paraId="39EFAB94" w14:textId="77777777">
        <w:trPr>
          <w:jc w:val="center"/>
        </w:trPr>
        <w:tc>
          <w:tcPr>
            <w:tcW w:w="1668" w:type="dxa"/>
            <w:vAlign w:val="center"/>
          </w:tcPr>
          <w:p w14:paraId="38E6ACA0" w14:textId="77777777" w:rsidR="00136122" w:rsidRDefault="00DC68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6854" w:type="dxa"/>
            <w:vAlign w:val="center"/>
          </w:tcPr>
          <w:p w14:paraId="04793B96" w14:textId="335EAF5E" w:rsidR="00136122" w:rsidRDefault="00DC68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AA34C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</w:t>
            </w:r>
            <w:r w:rsidR="007A59F5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 w:rsidR="00936412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="0093641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</w:t>
            </w:r>
          </w:p>
        </w:tc>
      </w:tr>
      <w:tr w:rsidR="00136122" w14:paraId="2E0623FC" w14:textId="77777777">
        <w:trPr>
          <w:jc w:val="center"/>
        </w:trPr>
        <w:tc>
          <w:tcPr>
            <w:tcW w:w="1668" w:type="dxa"/>
            <w:vAlign w:val="center"/>
          </w:tcPr>
          <w:p w14:paraId="3A962E8C" w14:textId="77777777" w:rsidR="00136122" w:rsidRPr="00ED6568" w:rsidRDefault="00DC68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6568">
              <w:rPr>
                <w:rFonts w:ascii="Times New Roman" w:hAnsi="Times New Roman" w:cs="Arial"/>
                <w:b/>
                <w:sz w:val="24"/>
                <w:szCs w:val="24"/>
                <w:shd w:val="clear" w:color="auto" w:fill="FFFFFF"/>
              </w:rPr>
              <w:t>地点</w:t>
            </w:r>
          </w:p>
        </w:tc>
        <w:tc>
          <w:tcPr>
            <w:tcW w:w="6854" w:type="dxa"/>
            <w:vAlign w:val="center"/>
          </w:tcPr>
          <w:p w14:paraId="2E848C46" w14:textId="1323EA66" w:rsidR="00136122" w:rsidRPr="00ED6568" w:rsidRDefault="007A59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国机汽车</w:t>
            </w:r>
            <w:r w:rsidR="00936412">
              <w:rPr>
                <w:rFonts w:ascii="Times New Roman" w:hAnsi="Times New Roman" w:hint="eastAsia"/>
                <w:sz w:val="24"/>
                <w:szCs w:val="24"/>
              </w:rPr>
              <w:t>三层</w:t>
            </w:r>
            <w:r w:rsidR="00936412">
              <w:rPr>
                <w:rFonts w:ascii="Times New Roman" w:hAnsi="Times New Roman" w:hint="eastAsia"/>
                <w:sz w:val="24"/>
                <w:szCs w:val="24"/>
              </w:rPr>
              <w:t>301</w:t>
            </w:r>
            <w:r>
              <w:rPr>
                <w:rFonts w:ascii="Times New Roman" w:hAnsi="Times New Roman" w:hint="eastAsia"/>
                <w:sz w:val="24"/>
                <w:szCs w:val="24"/>
              </w:rPr>
              <w:t>会议室</w:t>
            </w:r>
          </w:p>
        </w:tc>
      </w:tr>
      <w:tr w:rsidR="00136122" w14:paraId="71693A95" w14:textId="77777777" w:rsidTr="00BB278C">
        <w:trPr>
          <w:trHeight w:val="70"/>
          <w:jc w:val="center"/>
        </w:trPr>
        <w:tc>
          <w:tcPr>
            <w:tcW w:w="1668" w:type="dxa"/>
            <w:vAlign w:val="center"/>
          </w:tcPr>
          <w:p w14:paraId="3C9F4A1F" w14:textId="77777777" w:rsidR="00136122" w:rsidRDefault="00DC68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上市公司接待人员姓名</w:t>
            </w:r>
          </w:p>
        </w:tc>
        <w:tc>
          <w:tcPr>
            <w:tcW w:w="6854" w:type="dxa"/>
            <w:vAlign w:val="center"/>
          </w:tcPr>
          <w:p w14:paraId="0E733077" w14:textId="77777777" w:rsidR="00136122" w:rsidRDefault="004B6763">
            <w:pPr>
              <w:spacing w:line="36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国机汽车</w:t>
            </w:r>
            <w:r w:rsidR="00DC68D4">
              <w:rPr>
                <w:rFonts w:ascii="Times New Roman" w:hAnsi="Times New Roman" w:hint="eastAsia"/>
                <w:sz w:val="24"/>
                <w:szCs w:val="24"/>
              </w:rPr>
              <w:t>董事会办公室（战略投资部）主任：聂秀欣</w:t>
            </w:r>
          </w:p>
          <w:p w14:paraId="5B6266D1" w14:textId="7963C775" w:rsidR="004D42AA" w:rsidRPr="004D42AA" w:rsidRDefault="004D42AA">
            <w:pPr>
              <w:spacing w:line="360" w:lineRule="atLeast"/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国机汽车董事会办公室（战略投资部）业务经理：王宇</w:t>
            </w:r>
          </w:p>
        </w:tc>
      </w:tr>
      <w:tr w:rsidR="00136122" w14:paraId="08022F93" w14:textId="77777777" w:rsidTr="00801E47">
        <w:trPr>
          <w:trHeight w:val="629"/>
          <w:jc w:val="center"/>
        </w:trPr>
        <w:tc>
          <w:tcPr>
            <w:tcW w:w="1668" w:type="dxa"/>
            <w:vAlign w:val="center"/>
          </w:tcPr>
          <w:p w14:paraId="6CF94DC1" w14:textId="77777777" w:rsidR="00136122" w:rsidRDefault="00DC68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投资者关系活动主要内容介绍</w:t>
            </w:r>
          </w:p>
        </w:tc>
        <w:tc>
          <w:tcPr>
            <w:tcW w:w="6854" w:type="dxa"/>
            <w:vAlign w:val="center"/>
          </w:tcPr>
          <w:p w14:paraId="60B872CF" w14:textId="70881FE2" w:rsidR="00B07D60" w:rsidRPr="00B95425" w:rsidRDefault="00E446D3" w:rsidP="000D19D3">
            <w:pPr>
              <w:spacing w:line="360" w:lineRule="exact"/>
              <w:ind w:firstLine="480"/>
              <w:rPr>
                <w:rFonts w:ascii="Times New Roman" w:hAnsi="Times New Roman"/>
                <w:b/>
                <w:sz w:val="24"/>
                <w:szCs w:val="21"/>
              </w:rPr>
            </w:pPr>
            <w:r>
              <w:rPr>
                <w:rFonts w:ascii="Times New Roman" w:hAnsi="Times New Roman" w:hint="eastAsia"/>
                <w:b/>
                <w:sz w:val="24"/>
                <w:szCs w:val="21"/>
              </w:rPr>
              <w:t>一、</w:t>
            </w:r>
            <w:r w:rsidR="002612C7">
              <w:rPr>
                <w:rFonts w:ascii="Times New Roman" w:hAnsi="Times New Roman" w:hint="eastAsia"/>
                <w:b/>
                <w:sz w:val="24"/>
                <w:szCs w:val="21"/>
              </w:rPr>
              <w:t>公司介绍</w:t>
            </w:r>
          </w:p>
          <w:p w14:paraId="7DE0779F" w14:textId="16F6FB34" w:rsidR="00B07D60" w:rsidRPr="00B07D60" w:rsidRDefault="00801E47" w:rsidP="00F50209">
            <w:pPr>
              <w:spacing w:line="360" w:lineRule="exact"/>
              <w:ind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1"/>
              </w:rPr>
              <w:t>10月14日，</w:t>
            </w:r>
            <w:r w:rsidRPr="000D19D3">
              <w:rPr>
                <w:rFonts w:ascii="Times New Roman" w:hAnsi="Times New Roman" w:hint="eastAsia"/>
                <w:sz w:val="24"/>
                <w:szCs w:val="21"/>
              </w:rPr>
              <w:t>国机汽车股份有限公司（以下简称“公司”）董事会办公室</w:t>
            </w:r>
            <w:r>
              <w:rPr>
                <w:rFonts w:ascii="Times New Roman" w:hAnsi="Times New Roman" w:hint="eastAsia"/>
                <w:sz w:val="24"/>
                <w:szCs w:val="21"/>
              </w:rPr>
              <w:t>（战略投资部）主任</w:t>
            </w:r>
            <w:r w:rsidRPr="000D19D3">
              <w:rPr>
                <w:rFonts w:ascii="Times New Roman" w:hAnsi="Times New Roman" w:hint="eastAsia"/>
                <w:sz w:val="24"/>
                <w:szCs w:val="21"/>
              </w:rPr>
              <w:t>聂秀欣</w:t>
            </w:r>
            <w:r>
              <w:rPr>
                <w:rFonts w:ascii="Times New Roman" w:hAnsi="Times New Roman" w:hint="eastAsia"/>
                <w:sz w:val="24"/>
                <w:szCs w:val="21"/>
              </w:rPr>
              <w:t>接待了银河证券调研。首先，</w:t>
            </w:r>
            <w:r w:rsidR="002612C7">
              <w:rPr>
                <w:rFonts w:ascii="Times New Roman" w:hAnsi="Times New Roman" w:hint="eastAsia"/>
                <w:sz w:val="24"/>
                <w:szCs w:val="21"/>
              </w:rPr>
              <w:t>聂主任</w:t>
            </w:r>
            <w:r>
              <w:rPr>
                <w:rFonts w:ascii="Times New Roman" w:hAnsi="Times New Roman" w:hint="eastAsia"/>
                <w:sz w:val="24"/>
                <w:szCs w:val="21"/>
              </w:rPr>
              <w:t>从公司定位、经营情况、“十五五”展望和投资价值四个方面，介绍了公司的经营底色、核心优势与长远价值。</w:t>
            </w:r>
          </w:p>
          <w:p w14:paraId="1B61F99D" w14:textId="38EEEB65" w:rsidR="003D5F00" w:rsidRDefault="00E446D3" w:rsidP="003D5F00">
            <w:pPr>
              <w:spacing w:line="360" w:lineRule="exact"/>
              <w:ind w:firstLineChars="200" w:firstLine="482"/>
              <w:rPr>
                <w:rFonts w:ascii="Times New Roman" w:hAnsi="Times New Roman"/>
                <w:b/>
                <w:sz w:val="24"/>
                <w:szCs w:val="21"/>
              </w:rPr>
            </w:pPr>
            <w:r>
              <w:rPr>
                <w:rFonts w:ascii="Times New Roman" w:hAnsi="Times New Roman" w:hint="eastAsia"/>
                <w:b/>
                <w:sz w:val="24"/>
                <w:szCs w:val="21"/>
              </w:rPr>
              <w:t>二、互动交流</w:t>
            </w:r>
          </w:p>
          <w:p w14:paraId="73BFA07B" w14:textId="5D624191" w:rsidR="003D5F00" w:rsidRPr="00BA0CA6" w:rsidRDefault="003D5F00" w:rsidP="003D5F00">
            <w:pPr>
              <w:spacing w:line="360" w:lineRule="exact"/>
              <w:ind w:firstLine="480"/>
              <w:rPr>
                <w:rFonts w:ascii="Times New Roman" w:hAnsi="Times New Roman"/>
                <w:b/>
                <w:sz w:val="24"/>
                <w:szCs w:val="21"/>
                <w:u w:val="single"/>
              </w:rPr>
            </w:pPr>
            <w:r w:rsidRPr="00BA0CA6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问题</w:t>
            </w:r>
            <w:proofErr w:type="gramStart"/>
            <w:r w:rsidRPr="00BA0CA6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一</w:t>
            </w:r>
            <w:proofErr w:type="gramEnd"/>
            <w:r w:rsidRPr="00BA0CA6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：</w:t>
            </w:r>
            <w:r w:rsidR="00BA0CA6" w:rsidRPr="00BA0CA6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公司“十五五”时期的发展规划是什么？</w:t>
            </w:r>
          </w:p>
          <w:p w14:paraId="1C9A56F9" w14:textId="273D7F0B" w:rsidR="00136122" w:rsidRDefault="00BA0CA6" w:rsidP="003D5F00">
            <w:pPr>
              <w:spacing w:line="360" w:lineRule="exact"/>
              <w:ind w:firstLine="480"/>
              <w:rPr>
                <w:rFonts w:ascii="Times New Roman" w:eastAsia="宋体" w:hAnsi="宋体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1"/>
              </w:rPr>
              <w:t>答：公司确立“</w:t>
            </w:r>
            <w:r>
              <w:rPr>
                <w:rFonts w:ascii="Times New Roman" w:hAnsi="Times New Roman" w:hint="eastAsia"/>
                <w:sz w:val="24"/>
                <w:szCs w:val="21"/>
              </w:rPr>
              <w:t>1358</w:t>
            </w:r>
            <w:r>
              <w:rPr>
                <w:rFonts w:ascii="Times New Roman" w:hAnsi="Times New Roman" w:hint="eastAsia"/>
                <w:sz w:val="24"/>
                <w:szCs w:val="21"/>
              </w:rPr>
              <w:t>”</w:t>
            </w:r>
            <w:proofErr w:type="gramStart"/>
            <w:r>
              <w:rPr>
                <w:rFonts w:ascii="Times New Roman" w:hAnsi="Times New Roman" w:hint="eastAsia"/>
                <w:sz w:val="24"/>
                <w:szCs w:val="21"/>
              </w:rPr>
              <w:t>十</w:t>
            </w:r>
            <w:bookmarkStart w:id="0" w:name="_GoBack"/>
            <w:bookmarkEnd w:id="0"/>
            <w:r>
              <w:rPr>
                <w:rFonts w:ascii="Times New Roman" w:hAnsi="Times New Roman" w:hint="eastAsia"/>
                <w:sz w:val="24"/>
                <w:szCs w:val="21"/>
              </w:rPr>
              <w:t>五五</w:t>
            </w:r>
            <w:proofErr w:type="gramEnd"/>
            <w:r>
              <w:rPr>
                <w:rFonts w:ascii="Times New Roman" w:hAnsi="Times New Roman" w:hint="eastAsia"/>
                <w:sz w:val="24"/>
                <w:szCs w:val="21"/>
              </w:rPr>
              <w:t>战略总纲，</w:t>
            </w:r>
            <w:r w:rsidRPr="00EF36D7">
              <w:rPr>
                <w:rFonts w:ascii="Times New Roman" w:eastAsia="宋体" w:hAnsi="宋体" w:cs="Times New Roman"/>
                <w:sz w:val="24"/>
                <w:szCs w:val="24"/>
              </w:rPr>
              <w:t>锚定</w:t>
            </w:r>
            <w:r w:rsidRPr="00EF36D7">
              <w:rPr>
                <w:rFonts w:ascii="Times New Roman" w:eastAsia="宋体" w:hAnsi="宋体" w:cs="Times New Roman" w:hint="eastAsia"/>
                <w:sz w:val="24"/>
                <w:szCs w:val="24"/>
              </w:rPr>
              <w:t>“</w:t>
            </w:r>
            <w:r w:rsidRPr="00EF36D7">
              <w:rPr>
                <w:rFonts w:ascii="Times New Roman" w:eastAsia="宋体" w:hAnsi="宋体" w:cs="Times New Roman"/>
                <w:sz w:val="24"/>
                <w:szCs w:val="24"/>
              </w:rPr>
              <w:t>全球领先的汽车工程与流通全链服务商</w:t>
            </w:r>
            <w:r w:rsidRPr="00EF36D7">
              <w:rPr>
                <w:rFonts w:ascii="Times New Roman" w:eastAsia="宋体" w:hAnsi="宋体" w:cs="Times New Roman" w:hint="eastAsia"/>
                <w:sz w:val="24"/>
                <w:szCs w:val="24"/>
              </w:rPr>
              <w:t>”</w:t>
            </w:r>
            <w:r w:rsidRPr="00EF36D7">
              <w:rPr>
                <w:rFonts w:ascii="Times New Roman" w:eastAsia="宋体" w:hAnsi="宋体" w:cs="Times New Roman"/>
                <w:sz w:val="24"/>
                <w:szCs w:val="24"/>
              </w:rPr>
              <w:t>目标，</w:t>
            </w:r>
            <w:proofErr w:type="gramStart"/>
            <w:r w:rsidRPr="00EF36D7">
              <w:rPr>
                <w:rFonts w:ascii="Times New Roman" w:eastAsia="宋体" w:hAnsi="宋体" w:cs="Times New Roman"/>
                <w:sz w:val="24"/>
                <w:szCs w:val="24"/>
              </w:rPr>
              <w:t>践行</w:t>
            </w:r>
            <w:proofErr w:type="gramEnd"/>
            <w:r w:rsidRPr="00EF36D7">
              <w:rPr>
                <w:rFonts w:ascii="Times New Roman" w:eastAsia="宋体" w:hAnsi="宋体" w:cs="Times New Roman" w:hint="eastAsia"/>
                <w:sz w:val="24"/>
                <w:szCs w:val="24"/>
              </w:rPr>
              <w:t>“</w:t>
            </w:r>
            <w:r w:rsidRPr="00EF36D7">
              <w:rPr>
                <w:rFonts w:ascii="Times New Roman" w:eastAsia="宋体" w:hAnsi="宋体" w:cs="Times New Roman"/>
                <w:sz w:val="24"/>
                <w:szCs w:val="24"/>
              </w:rPr>
              <w:t>成就造车人、幸福用车人，让汽车生态更美好</w:t>
            </w:r>
            <w:r w:rsidRPr="00EF36D7">
              <w:rPr>
                <w:rFonts w:ascii="Times New Roman" w:eastAsia="宋体" w:hAnsi="宋体" w:cs="Times New Roman" w:hint="eastAsia"/>
                <w:sz w:val="24"/>
                <w:szCs w:val="24"/>
              </w:rPr>
              <w:t>”</w:t>
            </w:r>
            <w:r w:rsidRPr="00EF36D7">
              <w:rPr>
                <w:rFonts w:ascii="Times New Roman" w:eastAsia="宋体" w:hAnsi="宋体" w:cs="Times New Roman"/>
                <w:sz w:val="24"/>
                <w:szCs w:val="24"/>
              </w:rPr>
              <w:t>的企业使命，推动</w:t>
            </w:r>
            <w:r w:rsidRPr="00EF36D7">
              <w:rPr>
                <w:rFonts w:ascii="Times New Roman" w:eastAsia="宋体" w:hAnsi="宋体" w:cs="Times New Roman" w:hint="eastAsia"/>
                <w:sz w:val="24"/>
                <w:szCs w:val="24"/>
              </w:rPr>
              <w:t>汽车工程系统服务、汽车流通服务和汽车租赁服务</w:t>
            </w:r>
            <w:r w:rsidRPr="00EF36D7">
              <w:rPr>
                <w:rFonts w:ascii="Times New Roman" w:eastAsia="宋体" w:hAnsi="宋体" w:cs="Times New Roman"/>
                <w:sz w:val="24"/>
                <w:szCs w:val="24"/>
              </w:rPr>
              <w:t>三大主业协同共进</w:t>
            </w:r>
            <w:r w:rsidRPr="00EF36D7">
              <w:rPr>
                <w:rFonts w:ascii="Times New Roman" w:eastAsia="宋体" w:hAnsi="宋体" w:cs="Times New Roman" w:hint="eastAsia"/>
                <w:sz w:val="24"/>
                <w:szCs w:val="24"/>
              </w:rPr>
              <w:t>，形成“五梁八柱”的战略支撑保障体系。</w:t>
            </w:r>
          </w:p>
          <w:p w14:paraId="6344C814" w14:textId="2B202C2B" w:rsidR="00136122" w:rsidRPr="000E4C59" w:rsidRDefault="00F26359">
            <w:pPr>
              <w:spacing w:line="360" w:lineRule="exact"/>
              <w:ind w:firstLineChars="200" w:firstLine="482"/>
              <w:rPr>
                <w:rFonts w:ascii="Times New Roman" w:hAnsi="Times New Roman"/>
                <w:b/>
                <w:color w:val="FF0000"/>
                <w:sz w:val="24"/>
                <w:szCs w:val="21"/>
                <w:u w:val="single"/>
              </w:rPr>
            </w:pPr>
            <w:r w:rsidRPr="0026772A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问题</w:t>
            </w:r>
            <w:r w:rsidR="00D80A3B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二</w:t>
            </w:r>
            <w:r w:rsidR="00DC68D4" w:rsidRPr="0026772A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：</w:t>
            </w:r>
            <w:r w:rsidR="00642406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公司汽车工程系统服务业务</w:t>
            </w:r>
            <w:r w:rsidR="0026772A" w:rsidRPr="0026772A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的</w:t>
            </w:r>
            <w:r w:rsidR="009A0E51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核心</w:t>
            </w:r>
            <w:r w:rsidR="00F40A35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优势</w:t>
            </w:r>
            <w:r w:rsidR="009A0E51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有哪些</w:t>
            </w:r>
            <w:r w:rsidR="008C0F19" w:rsidRPr="0026772A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？</w:t>
            </w:r>
          </w:p>
          <w:p w14:paraId="125998DB" w14:textId="50F37949" w:rsidR="00F40A35" w:rsidRDefault="00DC68D4" w:rsidP="007123B9">
            <w:pPr>
              <w:ind w:firstLine="480"/>
              <w:rPr>
                <w:rFonts w:ascii="Times New Roman" w:hAnsi="Times New Roman"/>
                <w:bCs/>
                <w:sz w:val="24"/>
                <w:szCs w:val="21"/>
              </w:rPr>
            </w:pPr>
            <w:r w:rsidRPr="0026772A">
              <w:rPr>
                <w:rFonts w:ascii="Times New Roman" w:hAnsi="Times New Roman" w:hint="eastAsia"/>
                <w:bCs/>
                <w:sz w:val="24"/>
                <w:szCs w:val="21"/>
              </w:rPr>
              <w:t>答：</w:t>
            </w:r>
            <w:r w:rsidR="00FF0705">
              <w:rPr>
                <w:rFonts w:ascii="Times New Roman" w:hAnsi="Times New Roman" w:hint="eastAsia"/>
                <w:bCs/>
                <w:sz w:val="24"/>
                <w:szCs w:val="21"/>
              </w:rPr>
              <w:t>公司深耕汽车工程及装备领域</w:t>
            </w:r>
            <w:r w:rsidR="00FF0705">
              <w:rPr>
                <w:rFonts w:ascii="Times New Roman" w:hAnsi="Times New Roman" w:hint="eastAsia"/>
                <w:bCs/>
                <w:sz w:val="24"/>
                <w:szCs w:val="21"/>
              </w:rPr>
              <w:t>4</w:t>
            </w:r>
            <w:r w:rsidR="00FF0705">
              <w:rPr>
                <w:rFonts w:ascii="Times New Roman" w:hAnsi="Times New Roman"/>
                <w:bCs/>
                <w:sz w:val="24"/>
                <w:szCs w:val="21"/>
              </w:rPr>
              <w:t>0</w:t>
            </w:r>
            <w:r w:rsidR="00FF0705">
              <w:rPr>
                <w:rFonts w:ascii="Times New Roman" w:hAnsi="Times New Roman" w:hint="eastAsia"/>
                <w:bCs/>
                <w:sz w:val="24"/>
                <w:szCs w:val="21"/>
              </w:rPr>
              <w:t>年，拥有国内领先、世界</w:t>
            </w:r>
            <w:proofErr w:type="gramStart"/>
            <w:r w:rsidR="00FF0705">
              <w:rPr>
                <w:rFonts w:ascii="Times New Roman" w:hAnsi="Times New Roman" w:hint="eastAsia"/>
                <w:bCs/>
                <w:sz w:val="24"/>
                <w:szCs w:val="21"/>
              </w:rPr>
              <w:t>一流行业</w:t>
            </w:r>
            <w:proofErr w:type="gramEnd"/>
            <w:r w:rsidR="00FF0705">
              <w:rPr>
                <w:rFonts w:ascii="Times New Roman" w:hAnsi="Times New Roman" w:hint="eastAsia"/>
                <w:bCs/>
                <w:sz w:val="24"/>
                <w:szCs w:val="21"/>
              </w:rPr>
              <w:t>地位，</w:t>
            </w:r>
            <w:r w:rsidR="00502DEF">
              <w:rPr>
                <w:rFonts w:ascii="Times New Roman" w:hAnsi="Times New Roman" w:hint="eastAsia"/>
                <w:bCs/>
                <w:sz w:val="24"/>
                <w:szCs w:val="21"/>
              </w:rPr>
              <w:t>营业收入、行业品牌、资质等级、客户覆盖、人才数量均处于国内行业第一</w:t>
            </w:r>
            <w:r w:rsidR="00102DE3">
              <w:rPr>
                <w:rFonts w:ascii="Times New Roman" w:hAnsi="Times New Roman" w:hint="eastAsia"/>
                <w:bCs/>
                <w:sz w:val="24"/>
                <w:szCs w:val="21"/>
              </w:rPr>
              <w:t>，</w:t>
            </w:r>
            <w:proofErr w:type="gramStart"/>
            <w:r w:rsidR="00102DE3">
              <w:rPr>
                <w:rFonts w:ascii="Times New Roman" w:hAnsi="Times New Roman" w:hint="eastAsia"/>
                <w:bCs/>
                <w:sz w:val="24"/>
                <w:szCs w:val="21"/>
              </w:rPr>
              <w:t>装备产线</w:t>
            </w:r>
            <w:r w:rsidR="00B91207">
              <w:rPr>
                <w:rFonts w:ascii="Times New Roman" w:hAnsi="Times New Roman" w:hint="eastAsia"/>
                <w:bCs/>
                <w:sz w:val="24"/>
                <w:szCs w:val="21"/>
              </w:rPr>
              <w:t>系统</w:t>
            </w:r>
            <w:proofErr w:type="gramEnd"/>
            <w:r w:rsidR="00B91207">
              <w:rPr>
                <w:rFonts w:ascii="Times New Roman" w:hAnsi="Times New Roman" w:hint="eastAsia"/>
                <w:bCs/>
                <w:sz w:val="24"/>
                <w:szCs w:val="21"/>
              </w:rPr>
              <w:t>解决方案处于</w:t>
            </w:r>
            <w:r w:rsidR="00102DE3">
              <w:rPr>
                <w:rFonts w:ascii="Times New Roman" w:hAnsi="Times New Roman" w:hint="eastAsia"/>
                <w:bCs/>
                <w:sz w:val="24"/>
                <w:szCs w:val="21"/>
              </w:rPr>
              <w:t>领先</w:t>
            </w:r>
            <w:r w:rsidR="00B91207">
              <w:rPr>
                <w:rFonts w:ascii="Times New Roman" w:hAnsi="Times New Roman" w:hint="eastAsia"/>
                <w:bCs/>
                <w:sz w:val="24"/>
                <w:szCs w:val="21"/>
              </w:rPr>
              <w:t>地位</w:t>
            </w:r>
            <w:r w:rsidR="00502DEF">
              <w:rPr>
                <w:rFonts w:ascii="Times New Roman" w:hAnsi="Times New Roman" w:hint="eastAsia"/>
                <w:bCs/>
                <w:sz w:val="24"/>
                <w:szCs w:val="21"/>
              </w:rPr>
              <w:t>。</w:t>
            </w:r>
            <w:r w:rsidR="00F40A35" w:rsidRPr="00F40A35">
              <w:rPr>
                <w:rFonts w:ascii="Times New Roman" w:hAnsi="Times New Roman" w:hint="eastAsia"/>
                <w:b/>
                <w:bCs/>
                <w:sz w:val="24"/>
                <w:szCs w:val="21"/>
              </w:rPr>
              <w:t>营收方面：</w:t>
            </w:r>
            <w:r w:rsidR="00502DEF">
              <w:rPr>
                <w:rFonts w:ascii="Times New Roman" w:hAnsi="Times New Roman" w:hint="eastAsia"/>
                <w:bCs/>
                <w:sz w:val="24"/>
                <w:szCs w:val="21"/>
              </w:rPr>
              <w:t>汽车工程营</w:t>
            </w:r>
            <w:proofErr w:type="gramStart"/>
            <w:r w:rsidR="00502DEF">
              <w:rPr>
                <w:rFonts w:ascii="Times New Roman" w:hAnsi="Times New Roman" w:hint="eastAsia"/>
                <w:bCs/>
                <w:sz w:val="24"/>
                <w:szCs w:val="21"/>
              </w:rPr>
              <w:t>收连续</w:t>
            </w:r>
            <w:proofErr w:type="gramEnd"/>
            <w:r w:rsidR="007D603F">
              <w:rPr>
                <w:rFonts w:ascii="Times New Roman" w:hAnsi="Times New Roman" w:hint="eastAsia"/>
                <w:bCs/>
                <w:sz w:val="24"/>
                <w:szCs w:val="21"/>
              </w:rPr>
              <w:t>7</w:t>
            </w:r>
            <w:r w:rsidR="00502DEF">
              <w:rPr>
                <w:rFonts w:ascii="Times New Roman" w:hAnsi="Times New Roman" w:hint="eastAsia"/>
                <w:bCs/>
                <w:sz w:val="24"/>
                <w:szCs w:val="21"/>
              </w:rPr>
              <w:t>年细分行业第一。</w:t>
            </w:r>
            <w:r w:rsidR="00502DEF" w:rsidRPr="00502DEF">
              <w:rPr>
                <w:rFonts w:ascii="Times New Roman" w:hAnsi="Times New Roman" w:hint="eastAsia"/>
                <w:b/>
                <w:bCs/>
                <w:sz w:val="24"/>
                <w:szCs w:val="21"/>
              </w:rPr>
              <w:t>资质等级方面：</w:t>
            </w:r>
            <w:r w:rsidR="00502DEF">
              <w:rPr>
                <w:rFonts w:ascii="Times New Roman" w:hAnsi="Times New Roman" w:hint="eastAsia"/>
                <w:bCs/>
                <w:sz w:val="24"/>
                <w:szCs w:val="21"/>
              </w:rPr>
              <w:t>连续</w:t>
            </w:r>
            <w:r w:rsidR="00502DEF">
              <w:rPr>
                <w:rFonts w:ascii="Times New Roman" w:hAnsi="Times New Roman" w:hint="eastAsia"/>
                <w:bCs/>
                <w:sz w:val="24"/>
                <w:szCs w:val="21"/>
              </w:rPr>
              <w:t>4</w:t>
            </w:r>
            <w:r w:rsidR="00502DEF">
              <w:rPr>
                <w:rFonts w:ascii="Times New Roman" w:hAnsi="Times New Roman" w:hint="eastAsia"/>
                <w:bCs/>
                <w:sz w:val="24"/>
                <w:szCs w:val="21"/>
              </w:rPr>
              <w:t>年获质量管理分级认证</w:t>
            </w:r>
            <w:r w:rsidR="00502DEF">
              <w:rPr>
                <w:rFonts w:ascii="Times New Roman" w:hAnsi="Times New Roman" w:hint="eastAsia"/>
                <w:bCs/>
                <w:sz w:val="24"/>
                <w:szCs w:val="21"/>
              </w:rPr>
              <w:t>AAA+</w:t>
            </w:r>
            <w:r w:rsidR="00502DEF">
              <w:rPr>
                <w:rFonts w:ascii="Times New Roman" w:hAnsi="Times New Roman" w:hint="eastAsia"/>
                <w:bCs/>
                <w:sz w:val="24"/>
                <w:szCs w:val="21"/>
              </w:rPr>
              <w:t>证书</w:t>
            </w:r>
            <w:r w:rsidR="00502DEF" w:rsidRPr="00502DEF">
              <w:rPr>
                <w:rFonts w:ascii="Times New Roman" w:hAnsi="Times New Roman"/>
                <w:bCs/>
                <w:sz w:val="24"/>
                <w:szCs w:val="21"/>
              </w:rPr>
              <w:t>。</w:t>
            </w:r>
            <w:r w:rsidR="00F40A35" w:rsidRPr="007D603F">
              <w:rPr>
                <w:rFonts w:ascii="Times New Roman" w:hAnsi="Times New Roman" w:hint="eastAsia"/>
                <w:b/>
                <w:bCs/>
                <w:sz w:val="24"/>
                <w:szCs w:val="21"/>
              </w:rPr>
              <w:t>客户方面</w:t>
            </w:r>
            <w:r w:rsidR="007D603F" w:rsidRPr="007D603F">
              <w:rPr>
                <w:rFonts w:ascii="Times New Roman" w:hAnsi="Times New Roman" w:hint="eastAsia"/>
                <w:b/>
                <w:bCs/>
                <w:sz w:val="24"/>
                <w:szCs w:val="21"/>
              </w:rPr>
              <w:t>：</w:t>
            </w:r>
            <w:r w:rsidR="007D603F" w:rsidRPr="007D603F">
              <w:rPr>
                <w:rFonts w:ascii="Times New Roman" w:hAnsi="Times New Roman"/>
                <w:bCs/>
                <w:sz w:val="24"/>
                <w:szCs w:val="21"/>
              </w:rPr>
              <w:t>包括宝马、奔驰、大众、沃尔沃、上汽、北</w:t>
            </w:r>
            <w:r w:rsidR="007D603F" w:rsidRPr="007D603F">
              <w:rPr>
                <w:rFonts w:ascii="Times New Roman" w:hAnsi="Times New Roman"/>
                <w:bCs/>
                <w:sz w:val="24"/>
                <w:szCs w:val="21"/>
              </w:rPr>
              <w:t xml:space="preserve"> </w:t>
            </w:r>
            <w:r w:rsidR="007D603F" w:rsidRPr="007D603F">
              <w:rPr>
                <w:rFonts w:ascii="Times New Roman" w:hAnsi="Times New Roman"/>
                <w:bCs/>
                <w:sz w:val="24"/>
                <w:szCs w:val="21"/>
              </w:rPr>
              <w:t>汽、长安、比亚迪、特斯拉、蔚来、小鹏、理想、小米等全球各大汽车集团</w:t>
            </w:r>
            <w:r w:rsidR="007D603F">
              <w:rPr>
                <w:rFonts w:ascii="Times New Roman" w:hAnsi="Times New Roman" w:hint="eastAsia"/>
                <w:bCs/>
                <w:sz w:val="24"/>
                <w:szCs w:val="21"/>
              </w:rPr>
              <w:t>。</w:t>
            </w:r>
            <w:proofErr w:type="gramStart"/>
            <w:r w:rsidR="009A0E51" w:rsidRPr="009A0E51">
              <w:rPr>
                <w:rFonts w:ascii="Times New Roman" w:hAnsi="Times New Roman" w:hint="eastAsia"/>
                <w:b/>
                <w:bCs/>
                <w:sz w:val="24"/>
                <w:szCs w:val="21"/>
              </w:rPr>
              <w:t>装备产线方面</w:t>
            </w:r>
            <w:proofErr w:type="gramEnd"/>
            <w:r w:rsidR="009A0E51" w:rsidRPr="009A0E51">
              <w:rPr>
                <w:rFonts w:ascii="Times New Roman" w:hAnsi="Times New Roman" w:hint="eastAsia"/>
                <w:b/>
                <w:bCs/>
                <w:sz w:val="24"/>
                <w:szCs w:val="21"/>
              </w:rPr>
              <w:t>：</w:t>
            </w:r>
            <w:r w:rsidR="009A0E51">
              <w:rPr>
                <w:rFonts w:ascii="Times New Roman" w:hAnsi="Times New Roman" w:hint="eastAsia"/>
                <w:bCs/>
                <w:sz w:val="24"/>
                <w:szCs w:val="21"/>
              </w:rPr>
              <w:t>公司全资子公司</w:t>
            </w:r>
            <w:r w:rsidR="00CB76E6">
              <w:rPr>
                <w:rFonts w:ascii="Times New Roman" w:hAnsi="Times New Roman" w:hint="eastAsia"/>
                <w:bCs/>
                <w:sz w:val="24"/>
                <w:szCs w:val="21"/>
              </w:rPr>
              <w:t>中国汽车工业工程有限公司（以下简称“中汽工程”）</w:t>
            </w:r>
            <w:r w:rsidR="009A0E51" w:rsidRPr="00FF0705">
              <w:rPr>
                <w:rFonts w:ascii="Times New Roman" w:hAnsi="Times New Roman" w:hint="eastAsia"/>
                <w:bCs/>
                <w:sz w:val="24"/>
                <w:szCs w:val="21"/>
              </w:rPr>
              <w:t>在</w:t>
            </w:r>
            <w:r w:rsidR="009A0E51" w:rsidRPr="00502DEF">
              <w:rPr>
                <w:rFonts w:ascii="Times New Roman" w:hAnsi="Times New Roman" w:hint="eastAsia"/>
                <w:bCs/>
                <w:sz w:val="24"/>
                <w:szCs w:val="21"/>
              </w:rPr>
              <w:t>天津、洛阳、济南拥有总建筑面积超</w:t>
            </w:r>
            <w:r w:rsidR="009A0E51" w:rsidRPr="00502DEF">
              <w:rPr>
                <w:rFonts w:ascii="Times New Roman" w:hAnsi="Times New Roman" w:hint="eastAsia"/>
                <w:bCs/>
                <w:sz w:val="24"/>
                <w:szCs w:val="21"/>
              </w:rPr>
              <w:t>3</w:t>
            </w:r>
            <w:r w:rsidR="009A0E51" w:rsidRPr="00502DEF">
              <w:rPr>
                <w:rFonts w:ascii="Times New Roman" w:hAnsi="Times New Roman"/>
                <w:bCs/>
                <w:sz w:val="24"/>
                <w:szCs w:val="21"/>
              </w:rPr>
              <w:t>0</w:t>
            </w:r>
            <w:r w:rsidR="009A0E51" w:rsidRPr="00502DEF">
              <w:rPr>
                <w:rFonts w:ascii="Times New Roman" w:hAnsi="Times New Roman" w:hint="eastAsia"/>
                <w:bCs/>
                <w:sz w:val="24"/>
                <w:szCs w:val="21"/>
              </w:rPr>
              <w:t>万</w:t>
            </w:r>
            <w:r w:rsidR="009A0E51" w:rsidRPr="00502DEF">
              <w:rPr>
                <w:rFonts w:ascii="Times New Roman" w:hAnsi="Times New Roman" w:hint="eastAsia"/>
                <w:bCs/>
                <w:sz w:val="24"/>
                <w:szCs w:val="21"/>
              </w:rPr>
              <w:t>m</w:t>
            </w:r>
            <w:r w:rsidR="009A0E51" w:rsidRPr="00502DEF">
              <w:rPr>
                <w:rFonts w:ascii="Times New Roman" w:hAnsi="Times New Roman"/>
                <w:bCs/>
                <w:sz w:val="24"/>
                <w:szCs w:val="21"/>
              </w:rPr>
              <w:t>²</w:t>
            </w:r>
            <w:r w:rsidR="009A0E51" w:rsidRPr="00502DEF">
              <w:rPr>
                <w:rFonts w:ascii="Times New Roman" w:hAnsi="Times New Roman" w:hint="eastAsia"/>
                <w:bCs/>
                <w:sz w:val="24"/>
                <w:szCs w:val="21"/>
              </w:rPr>
              <w:t>的四个装备研发、试验、制造一体化中心，涵盖汽车焊装、涂装、总装、铸锻、物流及数字化、智能化业务，形成“高</w:t>
            </w:r>
            <w:r w:rsidR="009A0E51" w:rsidRPr="0026772A">
              <w:rPr>
                <w:rFonts w:ascii="Times New Roman" w:hAnsi="Times New Roman" w:hint="eastAsia"/>
                <w:sz w:val="24"/>
                <w:szCs w:val="21"/>
              </w:rPr>
              <w:t>质量、优成本、短周期、增值化”的全产业链、全周期工程技术服务能力，其中，涂装、总装</w:t>
            </w:r>
            <w:proofErr w:type="gramStart"/>
            <w:r w:rsidR="009A0E51" w:rsidRPr="0026772A">
              <w:rPr>
                <w:rFonts w:ascii="Times New Roman" w:hAnsi="Times New Roman" w:hint="eastAsia"/>
                <w:sz w:val="24"/>
                <w:szCs w:val="21"/>
              </w:rPr>
              <w:t>装备产线系统</w:t>
            </w:r>
            <w:proofErr w:type="gramEnd"/>
            <w:r w:rsidR="009A0E51" w:rsidRPr="0026772A">
              <w:rPr>
                <w:rFonts w:ascii="Times New Roman" w:hAnsi="Times New Roman" w:hint="eastAsia"/>
                <w:sz w:val="24"/>
                <w:szCs w:val="21"/>
              </w:rPr>
              <w:t>解决方案处于全球领先地位，焊装</w:t>
            </w:r>
            <w:proofErr w:type="gramStart"/>
            <w:r w:rsidR="009A0E51" w:rsidRPr="0026772A">
              <w:rPr>
                <w:rFonts w:ascii="Times New Roman" w:hAnsi="Times New Roman" w:hint="eastAsia"/>
                <w:sz w:val="24"/>
                <w:szCs w:val="21"/>
              </w:rPr>
              <w:t>装备产线系统</w:t>
            </w:r>
            <w:proofErr w:type="gramEnd"/>
            <w:r w:rsidR="009A0E51" w:rsidRPr="0026772A">
              <w:rPr>
                <w:rFonts w:ascii="Times New Roman" w:hAnsi="Times New Roman" w:hint="eastAsia"/>
                <w:sz w:val="24"/>
                <w:szCs w:val="21"/>
              </w:rPr>
              <w:t>解决方案等业务处于国内领先地位。</w:t>
            </w:r>
          </w:p>
          <w:p w14:paraId="2EDB0082" w14:textId="26D39C8B" w:rsidR="00F40A35" w:rsidRDefault="00F40A35" w:rsidP="0077639F">
            <w:pPr>
              <w:spacing w:line="360" w:lineRule="exact"/>
              <w:ind w:firstLineChars="200" w:firstLine="482"/>
              <w:rPr>
                <w:rFonts w:ascii="Times New Roman" w:hAnsi="Times New Roman"/>
                <w:bCs/>
                <w:sz w:val="24"/>
                <w:szCs w:val="21"/>
              </w:rPr>
            </w:pPr>
            <w:r w:rsidRPr="0077639F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问题三：</w:t>
            </w:r>
            <w:r w:rsidR="005D77C0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公司在科技创新方面做了哪些工作</w:t>
            </w:r>
            <w:r w:rsidR="0077639F" w:rsidRPr="0077639F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？</w:t>
            </w:r>
          </w:p>
          <w:p w14:paraId="2CF39E44" w14:textId="07D0416A" w:rsidR="005D77C0" w:rsidRDefault="0077639F" w:rsidP="0077639F">
            <w:pPr>
              <w:ind w:firstLine="480"/>
              <w:rPr>
                <w:rFonts w:ascii="Times New Roman" w:hAnsi="Times New Roman"/>
                <w:bCs/>
                <w:sz w:val="24"/>
                <w:szCs w:val="21"/>
              </w:rPr>
            </w:pPr>
            <w:r>
              <w:rPr>
                <w:rFonts w:ascii="Times New Roman" w:hAnsi="Times New Roman" w:hint="eastAsia"/>
                <w:bCs/>
                <w:sz w:val="24"/>
                <w:szCs w:val="21"/>
              </w:rPr>
              <w:lastRenderedPageBreak/>
              <w:t>答</w:t>
            </w:r>
            <w:r w:rsidR="00CB76E6">
              <w:rPr>
                <w:rFonts w:ascii="Times New Roman" w:hAnsi="Times New Roman" w:hint="eastAsia"/>
                <w:bCs/>
                <w:sz w:val="24"/>
                <w:szCs w:val="21"/>
              </w:rPr>
              <w:t>：公司紧扣科技自立自强国家战略，</w:t>
            </w:r>
            <w:r w:rsidR="007E1DC1">
              <w:rPr>
                <w:rFonts w:ascii="Times New Roman" w:hAnsi="Times New Roman" w:hint="eastAsia"/>
                <w:bCs/>
                <w:sz w:val="24"/>
                <w:szCs w:val="21"/>
              </w:rPr>
              <w:t>坚持科技创新，聚力培育新质生产力</w:t>
            </w:r>
            <w:r w:rsidR="00CB76E6">
              <w:rPr>
                <w:rFonts w:ascii="Times New Roman" w:hAnsi="Times New Roman" w:hint="eastAsia"/>
                <w:bCs/>
                <w:sz w:val="24"/>
                <w:szCs w:val="21"/>
              </w:rPr>
              <w:t>。</w:t>
            </w:r>
          </w:p>
          <w:p w14:paraId="6287A428" w14:textId="3379F461" w:rsidR="005D77C0" w:rsidRDefault="007E1DC1" w:rsidP="0077639F">
            <w:pPr>
              <w:ind w:firstLine="480"/>
              <w:rPr>
                <w:rFonts w:ascii="Times New Roman" w:hAnsi="Times New Roman"/>
                <w:bCs/>
                <w:sz w:val="24"/>
                <w:szCs w:val="21"/>
              </w:rPr>
            </w:pPr>
            <w:r w:rsidRPr="00662EB8">
              <w:rPr>
                <w:rFonts w:ascii="Times New Roman" w:hAnsi="Times New Roman" w:hint="eastAsia"/>
                <w:b/>
                <w:bCs/>
                <w:sz w:val="24"/>
                <w:szCs w:val="21"/>
              </w:rPr>
              <w:t>一是完善研发创新体系。</w:t>
            </w:r>
            <w:r w:rsidR="00B91207" w:rsidRPr="00B91207">
              <w:rPr>
                <w:rFonts w:ascii="Times New Roman" w:hAnsi="Times New Roman"/>
                <w:bCs/>
                <w:sz w:val="24"/>
                <w:szCs w:val="21"/>
              </w:rPr>
              <w:t>公司聚焦汽车工程核心工艺与装备领域，集中力量突破</w:t>
            </w:r>
            <w:r w:rsidR="00B91207" w:rsidRPr="00B91207">
              <w:rPr>
                <w:rFonts w:ascii="Times New Roman" w:hAnsi="Times New Roman" w:hint="eastAsia"/>
                <w:bCs/>
                <w:sz w:val="24"/>
                <w:szCs w:val="21"/>
              </w:rPr>
              <w:t>“</w:t>
            </w:r>
            <w:r w:rsidR="00B91207" w:rsidRPr="00B91207">
              <w:rPr>
                <w:rFonts w:ascii="Times New Roman" w:hAnsi="Times New Roman"/>
                <w:bCs/>
                <w:sz w:val="24"/>
                <w:szCs w:val="21"/>
              </w:rPr>
              <w:t>卡脖子</w:t>
            </w:r>
            <w:r w:rsidR="00B91207" w:rsidRPr="00B91207">
              <w:rPr>
                <w:rFonts w:ascii="Times New Roman" w:hAnsi="Times New Roman" w:hint="eastAsia"/>
                <w:bCs/>
                <w:sz w:val="24"/>
                <w:szCs w:val="21"/>
              </w:rPr>
              <w:t>”</w:t>
            </w:r>
            <w:r w:rsidR="00B91207" w:rsidRPr="00B91207">
              <w:rPr>
                <w:rFonts w:ascii="Times New Roman" w:hAnsi="Times New Roman"/>
                <w:bCs/>
                <w:sz w:val="24"/>
                <w:szCs w:val="21"/>
              </w:rPr>
              <w:t>技术瓶颈，前瞻布局创新平台，构建开放协同的研发体系，以硬核科技实力筑牢可持续发展根基</w:t>
            </w:r>
            <w:r w:rsidR="00B91207">
              <w:rPr>
                <w:rFonts w:ascii="Times New Roman" w:hAnsi="Times New Roman" w:hint="eastAsia"/>
                <w:bCs/>
                <w:sz w:val="24"/>
                <w:szCs w:val="21"/>
              </w:rPr>
              <w:t>，</w:t>
            </w:r>
            <w:r w:rsidR="00662EB8">
              <w:rPr>
                <w:rFonts w:ascii="Times New Roman" w:hAnsi="Times New Roman" w:hint="eastAsia"/>
                <w:bCs/>
                <w:sz w:val="24"/>
                <w:szCs w:val="21"/>
              </w:rPr>
              <w:t>2025</w:t>
            </w:r>
            <w:r w:rsidR="00662EB8">
              <w:rPr>
                <w:rFonts w:ascii="Times New Roman" w:hAnsi="Times New Roman" w:hint="eastAsia"/>
                <w:bCs/>
                <w:sz w:val="24"/>
                <w:szCs w:val="21"/>
              </w:rPr>
              <w:t>年</w:t>
            </w:r>
            <w:r w:rsidR="00B91207" w:rsidRPr="00B91207">
              <w:rPr>
                <w:rFonts w:ascii="Times New Roman" w:hAnsi="Times New Roman"/>
                <w:bCs/>
                <w:sz w:val="24"/>
                <w:szCs w:val="21"/>
              </w:rPr>
              <w:t>成立中</w:t>
            </w:r>
            <w:proofErr w:type="gramStart"/>
            <w:r w:rsidR="00B91207" w:rsidRPr="00B91207">
              <w:rPr>
                <w:rFonts w:ascii="Times New Roman" w:hAnsi="Times New Roman"/>
                <w:bCs/>
                <w:sz w:val="24"/>
                <w:szCs w:val="21"/>
              </w:rPr>
              <w:t>汽工程</w:t>
            </w:r>
            <w:proofErr w:type="gramEnd"/>
            <w:r w:rsidR="00B91207" w:rsidRPr="00B91207">
              <w:rPr>
                <w:rFonts w:ascii="Times New Roman" w:hAnsi="Times New Roman"/>
                <w:bCs/>
                <w:sz w:val="24"/>
                <w:szCs w:val="21"/>
              </w:rPr>
              <w:t>苏州分公司暨创新中心，打造开放协同的研发体系，围绕新能源、智能装备、绿色工艺等领域开展前沿技术研究，加速科技成果转化应用。</w:t>
            </w:r>
          </w:p>
          <w:p w14:paraId="115A1568" w14:textId="14CBF522" w:rsidR="007123B9" w:rsidRDefault="007E1DC1" w:rsidP="0077639F">
            <w:pPr>
              <w:ind w:firstLine="480"/>
              <w:rPr>
                <w:rFonts w:ascii="Times New Roman" w:hAnsi="Times New Roman"/>
                <w:bCs/>
                <w:sz w:val="24"/>
                <w:szCs w:val="21"/>
              </w:rPr>
            </w:pPr>
            <w:r w:rsidRPr="00662EB8">
              <w:rPr>
                <w:rFonts w:ascii="Times New Roman" w:hAnsi="Times New Roman" w:hint="eastAsia"/>
                <w:b/>
                <w:bCs/>
                <w:sz w:val="24"/>
                <w:szCs w:val="21"/>
              </w:rPr>
              <w:t>二是攻坚核心工艺装备。</w:t>
            </w:r>
            <w:r w:rsidRPr="00662EB8">
              <w:rPr>
                <w:rFonts w:ascii="Times New Roman" w:hAnsi="Times New Roman" w:hint="eastAsia"/>
                <w:bCs/>
                <w:sz w:val="24"/>
                <w:szCs w:val="21"/>
              </w:rPr>
              <w:t>公司研发经费投入强度持续保持行业高位，</w:t>
            </w:r>
            <w:r w:rsidR="00662EB8">
              <w:rPr>
                <w:rFonts w:ascii="Times New Roman" w:hAnsi="Times New Roman" w:hint="eastAsia"/>
                <w:bCs/>
                <w:sz w:val="24"/>
                <w:szCs w:val="21"/>
              </w:rPr>
              <w:t>近三年汽车工程系统服务平均研发投入强度达</w:t>
            </w:r>
            <w:r w:rsidR="00662EB8">
              <w:rPr>
                <w:rFonts w:ascii="Times New Roman" w:hAnsi="Times New Roman" w:hint="eastAsia"/>
                <w:bCs/>
                <w:sz w:val="24"/>
                <w:szCs w:val="21"/>
              </w:rPr>
              <w:t>4.73%</w:t>
            </w:r>
            <w:r w:rsidR="00662EB8">
              <w:rPr>
                <w:rFonts w:ascii="Times New Roman" w:hAnsi="Times New Roman" w:hint="eastAsia"/>
                <w:bCs/>
                <w:sz w:val="24"/>
                <w:szCs w:val="21"/>
              </w:rPr>
              <w:t>。公司</w:t>
            </w:r>
            <w:r w:rsidR="00B91207" w:rsidRPr="00B91207">
              <w:rPr>
                <w:rFonts w:ascii="Times New Roman" w:hAnsi="Times New Roman" w:hint="eastAsia"/>
                <w:bCs/>
                <w:sz w:val="24"/>
                <w:szCs w:val="21"/>
              </w:rPr>
              <w:t>围绕柔性、精益、智能、绿色，持续推进核心装备业务关键技术攻关，</w:t>
            </w:r>
            <w:r w:rsidR="0036008F">
              <w:rPr>
                <w:rFonts w:ascii="Times New Roman" w:hAnsi="Times New Roman" w:hint="eastAsia"/>
                <w:bCs/>
                <w:sz w:val="24"/>
                <w:szCs w:val="21"/>
              </w:rPr>
              <w:t>实现多项“行业首次”与“全球首个”，</w:t>
            </w:r>
            <w:r>
              <w:rPr>
                <w:rFonts w:ascii="Times New Roman" w:hAnsi="Times New Roman" w:hint="eastAsia"/>
                <w:bCs/>
                <w:sz w:val="24"/>
                <w:szCs w:val="21"/>
              </w:rPr>
              <w:t>例如</w:t>
            </w:r>
            <w:r w:rsidRPr="00662EB8">
              <w:rPr>
                <w:rFonts w:ascii="Times New Roman" w:hAnsi="Times New Roman" w:hint="eastAsia"/>
                <w:bCs/>
                <w:sz w:val="24"/>
                <w:szCs w:val="21"/>
              </w:rPr>
              <w:t>自</w:t>
            </w:r>
            <w:proofErr w:type="gramStart"/>
            <w:r w:rsidRPr="00662EB8">
              <w:rPr>
                <w:rFonts w:ascii="Times New Roman" w:hAnsi="Times New Roman" w:hint="eastAsia"/>
                <w:bCs/>
                <w:sz w:val="24"/>
                <w:szCs w:val="21"/>
              </w:rPr>
              <w:t>研</w:t>
            </w:r>
            <w:proofErr w:type="gramEnd"/>
            <w:r w:rsidRPr="00662EB8">
              <w:rPr>
                <w:rFonts w:ascii="Times New Roman" w:hAnsi="Times New Roman" w:hint="eastAsia"/>
                <w:bCs/>
                <w:sz w:val="24"/>
                <w:szCs w:val="21"/>
              </w:rPr>
              <w:t>的柔性智能装配系统，颠覆传统流水线模式，助力客户个性化定制生产，技术水平国际领先；干式喷</w:t>
            </w:r>
            <w:proofErr w:type="gramStart"/>
            <w:r w:rsidRPr="00662EB8">
              <w:rPr>
                <w:rFonts w:ascii="Times New Roman" w:hAnsi="Times New Roman" w:hint="eastAsia"/>
                <w:bCs/>
                <w:sz w:val="24"/>
                <w:szCs w:val="21"/>
              </w:rPr>
              <w:t>房等涂装</w:t>
            </w:r>
            <w:proofErr w:type="gramEnd"/>
            <w:r w:rsidRPr="00662EB8">
              <w:rPr>
                <w:rFonts w:ascii="Times New Roman" w:hAnsi="Times New Roman" w:hint="eastAsia"/>
                <w:bCs/>
                <w:sz w:val="24"/>
                <w:szCs w:val="21"/>
              </w:rPr>
              <w:t>装备打破国外技术垄断，其中智能化立体库为“全球首创”。</w:t>
            </w:r>
          </w:p>
          <w:p w14:paraId="5A72C94E" w14:textId="261A134F" w:rsidR="007E1DC1" w:rsidRPr="0077639F" w:rsidRDefault="007E1DC1" w:rsidP="0077639F">
            <w:pPr>
              <w:ind w:firstLine="480"/>
              <w:rPr>
                <w:rFonts w:ascii="Times New Roman" w:hAnsi="Times New Roman"/>
                <w:bCs/>
                <w:sz w:val="24"/>
                <w:szCs w:val="21"/>
              </w:rPr>
            </w:pPr>
            <w:r w:rsidRPr="00662EB8">
              <w:rPr>
                <w:rFonts w:ascii="Times New Roman" w:hAnsi="Times New Roman" w:hint="eastAsia"/>
                <w:b/>
                <w:bCs/>
                <w:sz w:val="24"/>
                <w:szCs w:val="21"/>
              </w:rPr>
              <w:t>三是推动</w:t>
            </w:r>
            <w:proofErr w:type="gramStart"/>
            <w:r w:rsidRPr="00662EB8">
              <w:rPr>
                <w:rFonts w:ascii="Times New Roman" w:hAnsi="Times New Roman" w:hint="eastAsia"/>
                <w:b/>
                <w:bCs/>
                <w:sz w:val="24"/>
                <w:szCs w:val="21"/>
              </w:rPr>
              <w:t>数智技术</w:t>
            </w:r>
            <w:proofErr w:type="gramEnd"/>
            <w:r w:rsidRPr="00662EB8">
              <w:rPr>
                <w:rFonts w:ascii="Times New Roman" w:hAnsi="Times New Roman" w:hint="eastAsia"/>
                <w:b/>
                <w:bCs/>
                <w:sz w:val="24"/>
                <w:szCs w:val="21"/>
              </w:rPr>
              <w:t>融合。</w:t>
            </w:r>
            <w:r w:rsidRPr="007E1DC1">
              <w:rPr>
                <w:rFonts w:ascii="Times New Roman" w:hAnsi="Times New Roman" w:hint="eastAsia"/>
                <w:bCs/>
                <w:sz w:val="24"/>
                <w:szCs w:val="21"/>
              </w:rPr>
              <w:t>自主开发的</w:t>
            </w:r>
            <w:proofErr w:type="spellStart"/>
            <w:r w:rsidRPr="007E1DC1">
              <w:rPr>
                <w:rFonts w:ascii="Times New Roman" w:hAnsi="Times New Roman" w:hint="eastAsia"/>
                <w:bCs/>
                <w:sz w:val="24"/>
                <w:szCs w:val="21"/>
              </w:rPr>
              <w:t>iMES</w:t>
            </w:r>
            <w:proofErr w:type="spellEnd"/>
            <w:r w:rsidRPr="007E1DC1">
              <w:rPr>
                <w:rFonts w:ascii="Times New Roman" w:hAnsi="Times New Roman" w:hint="eastAsia"/>
                <w:bCs/>
                <w:sz w:val="24"/>
                <w:szCs w:val="21"/>
              </w:rPr>
              <w:t>智能制造执行系统，显著提升多品种、小批量、定制化生产效率；</w:t>
            </w:r>
            <w:proofErr w:type="spellStart"/>
            <w:r w:rsidRPr="007E1DC1">
              <w:rPr>
                <w:rFonts w:ascii="Times New Roman" w:hAnsi="Times New Roman" w:hint="eastAsia"/>
                <w:bCs/>
                <w:sz w:val="24"/>
                <w:szCs w:val="21"/>
              </w:rPr>
              <w:t>SolutionX</w:t>
            </w:r>
            <w:proofErr w:type="spellEnd"/>
            <w:r w:rsidRPr="007E1DC1">
              <w:rPr>
                <w:rFonts w:ascii="Times New Roman" w:hAnsi="Times New Roman" w:hint="eastAsia"/>
                <w:bCs/>
                <w:sz w:val="24"/>
                <w:szCs w:val="21"/>
              </w:rPr>
              <w:t>互联智造平台贯通生产监控、数据决策、物流追踪、远程运维全链路。</w:t>
            </w:r>
            <w:r>
              <w:rPr>
                <w:rFonts w:ascii="Times New Roman" w:hAnsi="Times New Roman" w:hint="eastAsia"/>
                <w:bCs/>
                <w:sz w:val="24"/>
                <w:szCs w:val="21"/>
              </w:rPr>
              <w:t>上述两个案例均入选工信部</w:t>
            </w:r>
            <w:r>
              <w:rPr>
                <w:rFonts w:ascii="Times New Roman" w:hAnsi="Times New Roman" w:hint="eastAsia"/>
                <w:bCs/>
                <w:sz w:val="24"/>
                <w:szCs w:val="21"/>
              </w:rPr>
              <w:t>2025</w:t>
            </w:r>
            <w:r>
              <w:rPr>
                <w:rFonts w:ascii="Times New Roman" w:hAnsi="Times New Roman" w:hint="eastAsia"/>
                <w:bCs/>
                <w:sz w:val="24"/>
                <w:szCs w:val="21"/>
              </w:rPr>
              <w:t>年人工智能应用典型案例，人工智能与制造业深度融合获权威认可。</w:t>
            </w:r>
          </w:p>
          <w:p w14:paraId="578A1A09" w14:textId="68D9ABD8" w:rsidR="00674BB3" w:rsidRPr="00674BB3" w:rsidRDefault="00F40A35" w:rsidP="00674BB3">
            <w:pPr>
              <w:spacing w:line="360" w:lineRule="exact"/>
              <w:ind w:firstLineChars="200" w:firstLine="482"/>
              <w:rPr>
                <w:rFonts w:ascii="Times New Roman" w:hAnsi="Times New Roman"/>
                <w:b/>
                <w:sz w:val="24"/>
                <w:szCs w:val="21"/>
                <w:u w:val="single"/>
              </w:rPr>
            </w:pPr>
            <w:r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问题</w:t>
            </w:r>
            <w:r w:rsidR="0077639F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四</w:t>
            </w:r>
            <w:r w:rsidR="00674BB3" w:rsidRPr="00674BB3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：</w:t>
            </w:r>
            <w:r w:rsidR="00E42CF7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公司</w:t>
            </w:r>
            <w:r w:rsidR="00674BB3" w:rsidRPr="00674BB3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国际化经营情况？</w:t>
            </w:r>
          </w:p>
          <w:p w14:paraId="3A9B7B84" w14:textId="5141ADC4" w:rsidR="003320C1" w:rsidRPr="007D603F" w:rsidRDefault="00674BB3" w:rsidP="002612C7">
            <w:pPr>
              <w:ind w:firstLine="480"/>
              <w:rPr>
                <w:rFonts w:ascii="Times New Roman" w:hAnsi="Times New Roman"/>
                <w:bCs/>
                <w:sz w:val="24"/>
                <w:szCs w:val="21"/>
              </w:rPr>
            </w:pPr>
            <w:r>
              <w:rPr>
                <w:rFonts w:ascii="Times New Roman" w:hAnsi="Times New Roman" w:hint="eastAsia"/>
                <w:bCs/>
                <w:sz w:val="24"/>
                <w:szCs w:val="21"/>
              </w:rPr>
              <w:t>答：</w:t>
            </w:r>
            <w:r w:rsidR="00F40A35" w:rsidRPr="00502DEF">
              <w:rPr>
                <w:rFonts w:ascii="Times New Roman" w:hAnsi="Times New Roman"/>
                <w:bCs/>
                <w:sz w:val="24"/>
                <w:szCs w:val="21"/>
              </w:rPr>
              <w:t>公司深度融入全球汽车产业生态，积极响应国家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“</w:t>
            </w:r>
            <w:r w:rsidR="00F40A35" w:rsidRPr="00502DEF">
              <w:rPr>
                <w:rFonts w:ascii="Times New Roman" w:hAnsi="Times New Roman"/>
                <w:bCs/>
                <w:sz w:val="24"/>
                <w:szCs w:val="21"/>
              </w:rPr>
              <w:t>国内国际双循环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”</w:t>
            </w:r>
            <w:r w:rsidR="00F40A35" w:rsidRPr="00502DEF">
              <w:rPr>
                <w:rFonts w:ascii="Times New Roman" w:hAnsi="Times New Roman"/>
                <w:bCs/>
                <w:sz w:val="24"/>
                <w:szCs w:val="21"/>
              </w:rPr>
              <w:t>战略和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“</w:t>
            </w:r>
            <w:r w:rsidR="00F40A35" w:rsidRPr="00502DEF">
              <w:rPr>
                <w:rFonts w:ascii="Times New Roman" w:hAnsi="Times New Roman"/>
                <w:bCs/>
                <w:sz w:val="24"/>
                <w:szCs w:val="21"/>
              </w:rPr>
              <w:t>一带一路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”</w:t>
            </w:r>
            <w:r w:rsidR="00F40A35" w:rsidRPr="00502DEF">
              <w:rPr>
                <w:rFonts w:ascii="Times New Roman" w:hAnsi="Times New Roman"/>
                <w:bCs/>
                <w:sz w:val="24"/>
                <w:szCs w:val="21"/>
              </w:rPr>
              <w:t>倡议，凭借务实的战略思维、全球化的技术积累和卓越服务、成熟的国际化项目管理经验，构建起涵盖汽车工程系统服务、汽车出口服务的国际化经营能力体系。</w:t>
            </w:r>
            <w:r w:rsidR="00F40A35" w:rsidRPr="007D603F">
              <w:rPr>
                <w:rFonts w:ascii="Times New Roman" w:hAnsi="Times New Roman" w:hint="eastAsia"/>
                <w:b/>
                <w:bCs/>
                <w:sz w:val="24"/>
                <w:szCs w:val="21"/>
              </w:rPr>
              <w:t>汽车工程系统服务方面：</w:t>
            </w:r>
            <w:r w:rsidR="00E97F03">
              <w:rPr>
                <w:rFonts w:ascii="Times New Roman" w:hAnsi="Times New Roman" w:hint="eastAsia"/>
                <w:bCs/>
                <w:sz w:val="24"/>
                <w:szCs w:val="21"/>
              </w:rPr>
              <w:t>公司承接海外项目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遍及全球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40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余个国家，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2</w:t>
            </w:r>
            <w:r w:rsidR="00F40A35">
              <w:rPr>
                <w:rFonts w:ascii="Times New Roman" w:hAnsi="Times New Roman"/>
                <w:bCs/>
                <w:sz w:val="24"/>
                <w:szCs w:val="21"/>
              </w:rPr>
              <w:t>025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年海外新签合同额占比超</w:t>
            </w:r>
            <w:r w:rsidRPr="00674BB3">
              <w:rPr>
                <w:rFonts w:ascii="Times New Roman" w:hAnsi="Times New Roman" w:hint="eastAsia"/>
                <w:bCs/>
                <w:sz w:val="24"/>
                <w:szCs w:val="21"/>
              </w:rPr>
              <w:t>40%</w:t>
            </w:r>
            <w:r w:rsidRPr="00674BB3">
              <w:rPr>
                <w:rFonts w:ascii="Times New Roman" w:hAnsi="Times New Roman" w:hint="eastAsia"/>
                <w:bCs/>
                <w:sz w:val="24"/>
                <w:szCs w:val="21"/>
              </w:rPr>
              <w:t>。公司坚持“随船出海”与“迈入远洋”双线并举：一方面为国内</w:t>
            </w:r>
            <w:proofErr w:type="gramStart"/>
            <w:r w:rsidRPr="00674BB3">
              <w:rPr>
                <w:rFonts w:ascii="Times New Roman" w:hAnsi="Times New Roman" w:hint="eastAsia"/>
                <w:bCs/>
                <w:sz w:val="24"/>
                <w:szCs w:val="21"/>
              </w:rPr>
              <w:t>车企海外</w:t>
            </w:r>
            <w:proofErr w:type="gramEnd"/>
            <w:r w:rsidRPr="00674BB3">
              <w:rPr>
                <w:rFonts w:ascii="Times New Roman" w:hAnsi="Times New Roman" w:hint="eastAsia"/>
                <w:bCs/>
                <w:sz w:val="24"/>
                <w:szCs w:val="21"/>
              </w:rPr>
              <w:t>布局提供从规划到投产的全链服务；另一方面直接参与国际竞争，承接全球</w:t>
            </w:r>
            <w:proofErr w:type="gramStart"/>
            <w:r w:rsidRPr="00674BB3">
              <w:rPr>
                <w:rFonts w:ascii="Times New Roman" w:hAnsi="Times New Roman" w:hint="eastAsia"/>
                <w:bCs/>
                <w:sz w:val="24"/>
                <w:szCs w:val="21"/>
              </w:rPr>
              <w:t>知名车企项目</w:t>
            </w:r>
            <w:proofErr w:type="gramEnd"/>
            <w:r w:rsidRPr="00674BB3">
              <w:rPr>
                <w:rFonts w:ascii="Times New Roman" w:hAnsi="Times New Roman" w:hint="eastAsia"/>
                <w:bCs/>
                <w:sz w:val="24"/>
                <w:szCs w:val="21"/>
              </w:rPr>
              <w:t>。</w:t>
            </w:r>
            <w:r w:rsidR="00F40A35" w:rsidRPr="007D603F">
              <w:rPr>
                <w:rFonts w:ascii="Times New Roman" w:hAnsi="Times New Roman" w:hint="eastAsia"/>
                <w:b/>
                <w:bCs/>
                <w:sz w:val="24"/>
                <w:szCs w:val="21"/>
              </w:rPr>
              <w:t>汽车出口服务方面：</w:t>
            </w:r>
            <w:r w:rsidR="00A74253" w:rsidRPr="007D603F">
              <w:rPr>
                <w:rFonts w:ascii="Times New Roman" w:hAnsi="Times New Roman" w:hint="eastAsia"/>
                <w:bCs/>
                <w:sz w:val="24"/>
                <w:szCs w:val="21"/>
              </w:rPr>
              <w:t>聚焦整车及零部件出口，构建起全链条海外综合服务体系，与国内多家</w:t>
            </w:r>
            <w:proofErr w:type="gramStart"/>
            <w:r w:rsidR="00A74253" w:rsidRPr="007D603F">
              <w:rPr>
                <w:rFonts w:ascii="Times New Roman" w:hAnsi="Times New Roman" w:hint="eastAsia"/>
                <w:bCs/>
                <w:sz w:val="24"/>
                <w:szCs w:val="21"/>
              </w:rPr>
              <w:t>头部车企建立</w:t>
            </w:r>
            <w:proofErr w:type="gramEnd"/>
            <w:r w:rsidR="00A74253" w:rsidRPr="007D603F">
              <w:rPr>
                <w:rFonts w:ascii="Times New Roman" w:hAnsi="Times New Roman" w:hint="eastAsia"/>
                <w:bCs/>
                <w:sz w:val="24"/>
                <w:szCs w:val="21"/>
              </w:rPr>
              <w:t>深度合作关系，业务覆盖东欧、中亚、中东、南非等多个国家和地区</w:t>
            </w:r>
            <w:r w:rsidR="007D603F">
              <w:rPr>
                <w:rFonts w:ascii="Times New Roman" w:hAnsi="Times New Roman" w:hint="eastAsia"/>
                <w:bCs/>
                <w:sz w:val="24"/>
                <w:szCs w:val="21"/>
              </w:rPr>
              <w:t>。</w:t>
            </w:r>
            <w:r w:rsidR="007D603F">
              <w:rPr>
                <w:rFonts w:ascii="Times New Roman" w:hAnsi="Times New Roman" w:hint="eastAsia"/>
                <w:bCs/>
                <w:sz w:val="24"/>
                <w:szCs w:val="21"/>
              </w:rPr>
              <w:t>2026</w:t>
            </w:r>
            <w:r w:rsidR="007D603F">
              <w:rPr>
                <w:rFonts w:ascii="Times New Roman" w:hAnsi="Times New Roman" w:hint="eastAsia"/>
                <w:bCs/>
                <w:sz w:val="24"/>
                <w:szCs w:val="21"/>
              </w:rPr>
              <w:t>年上半年新增多家主机厂出口授权。</w:t>
            </w:r>
          </w:p>
          <w:p w14:paraId="7B6B9755" w14:textId="7F81EC32" w:rsidR="003118B0" w:rsidRPr="003118B0" w:rsidRDefault="003118B0" w:rsidP="003118B0">
            <w:pPr>
              <w:spacing w:line="360" w:lineRule="exact"/>
              <w:ind w:firstLineChars="200" w:firstLine="482"/>
              <w:rPr>
                <w:rFonts w:ascii="Times New Roman" w:hAnsi="Times New Roman"/>
                <w:b/>
                <w:sz w:val="24"/>
                <w:szCs w:val="21"/>
                <w:u w:val="single"/>
              </w:rPr>
            </w:pPr>
            <w:r w:rsidRPr="003118B0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问题</w:t>
            </w:r>
            <w:r w:rsidR="00674BB3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五</w:t>
            </w:r>
            <w:r w:rsidR="002612C7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：在业务结构方面，公司近几年</w:t>
            </w:r>
            <w:r w:rsidRPr="003118B0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主要变化有哪些？</w:t>
            </w:r>
          </w:p>
          <w:p w14:paraId="3C56C605" w14:textId="06BC036D" w:rsidR="003118B0" w:rsidRDefault="003118B0" w:rsidP="00502DEF">
            <w:pPr>
              <w:ind w:firstLine="480"/>
              <w:rPr>
                <w:rFonts w:ascii="Times New Roman" w:hAnsi="Times New Roman"/>
                <w:bCs/>
                <w:sz w:val="24"/>
                <w:szCs w:val="21"/>
              </w:rPr>
            </w:pPr>
            <w:r>
              <w:rPr>
                <w:rFonts w:ascii="Times New Roman" w:hAnsi="Times New Roman" w:hint="eastAsia"/>
                <w:bCs/>
                <w:sz w:val="24"/>
                <w:szCs w:val="21"/>
              </w:rPr>
              <w:t>答：汽车工程系统服务业务近年来发展优势凸显，毛利占比已从</w:t>
            </w:r>
            <w:r>
              <w:rPr>
                <w:rFonts w:ascii="Times New Roman" w:hAnsi="Times New Roman" w:hint="eastAsia"/>
                <w:bCs/>
                <w:sz w:val="24"/>
                <w:szCs w:val="21"/>
              </w:rPr>
              <w:t>2019</w:t>
            </w:r>
            <w:r>
              <w:rPr>
                <w:rFonts w:ascii="Times New Roman" w:hAnsi="Times New Roman" w:hint="eastAsia"/>
                <w:bCs/>
                <w:sz w:val="24"/>
                <w:szCs w:val="21"/>
              </w:rPr>
              <w:t>年重组初期四成提升至</w:t>
            </w:r>
            <w:r>
              <w:rPr>
                <w:rFonts w:ascii="Times New Roman" w:hAnsi="Times New Roman" w:hint="eastAsia"/>
                <w:bCs/>
                <w:sz w:val="24"/>
                <w:szCs w:val="21"/>
              </w:rPr>
              <w:t>2026</w:t>
            </w:r>
            <w:r>
              <w:rPr>
                <w:rFonts w:ascii="Times New Roman" w:hAnsi="Times New Roman" w:hint="eastAsia"/>
                <w:bCs/>
                <w:sz w:val="24"/>
                <w:szCs w:val="21"/>
              </w:rPr>
              <w:t>年上半年</w:t>
            </w:r>
            <w:r w:rsidR="00674BB3">
              <w:rPr>
                <w:rFonts w:ascii="Times New Roman" w:hAnsi="Times New Roman" w:hint="eastAsia"/>
                <w:bCs/>
                <w:sz w:val="24"/>
                <w:szCs w:val="21"/>
              </w:rPr>
              <w:t>近六成，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成为公司核心利润支柱。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2026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年上半年，汽车工程系统服务业务毛利占比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59.10%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，毛利率</w:t>
            </w:r>
            <w:r w:rsidR="00F40A35">
              <w:rPr>
                <w:rFonts w:ascii="Times New Roman" w:hAnsi="Times New Roman" w:hint="eastAsia"/>
                <w:bCs/>
                <w:sz w:val="24"/>
                <w:szCs w:val="21"/>
              </w:rPr>
              <w:t>13.37%</w:t>
            </w:r>
            <w:r w:rsidR="00674BB3">
              <w:rPr>
                <w:rFonts w:ascii="Times New Roman" w:hAnsi="Times New Roman" w:hint="eastAsia"/>
                <w:bCs/>
                <w:sz w:val="24"/>
                <w:szCs w:val="21"/>
              </w:rPr>
              <w:t>。</w:t>
            </w:r>
          </w:p>
          <w:p w14:paraId="75DC1522" w14:textId="1024CD22" w:rsidR="00801E47" w:rsidRPr="002612C7" w:rsidRDefault="00801E47" w:rsidP="00502DEF">
            <w:pPr>
              <w:ind w:firstLine="480"/>
              <w:rPr>
                <w:rFonts w:ascii="Times New Roman" w:hAnsi="Times New Roman"/>
                <w:b/>
                <w:bCs/>
                <w:sz w:val="24"/>
                <w:szCs w:val="21"/>
                <w:u w:val="single"/>
              </w:rPr>
            </w:pPr>
            <w:r w:rsidRPr="002612C7">
              <w:rPr>
                <w:rFonts w:ascii="Times New Roman" w:hAnsi="Times New Roman" w:hint="eastAsia"/>
                <w:b/>
                <w:bCs/>
                <w:sz w:val="24"/>
                <w:szCs w:val="21"/>
                <w:u w:val="single"/>
              </w:rPr>
              <w:t>问题六：</w:t>
            </w:r>
            <w:r w:rsidR="0096321A" w:rsidRPr="002612C7">
              <w:rPr>
                <w:rFonts w:ascii="Times New Roman" w:hAnsi="Times New Roman" w:hint="eastAsia"/>
                <w:b/>
                <w:bCs/>
                <w:sz w:val="24"/>
                <w:szCs w:val="21"/>
                <w:u w:val="single"/>
              </w:rPr>
              <w:t>电池流通业务介绍</w:t>
            </w:r>
            <w:r w:rsidR="002612C7" w:rsidRPr="002612C7">
              <w:rPr>
                <w:rFonts w:ascii="Times New Roman" w:hAnsi="Times New Roman" w:hint="eastAsia"/>
                <w:b/>
                <w:bCs/>
                <w:sz w:val="24"/>
                <w:szCs w:val="21"/>
                <w:u w:val="single"/>
              </w:rPr>
              <w:t>？</w:t>
            </w:r>
          </w:p>
          <w:p w14:paraId="4FC2ACFF" w14:textId="2E437FFC" w:rsidR="00801E47" w:rsidRDefault="00801E47" w:rsidP="00502DEF">
            <w:pPr>
              <w:ind w:firstLine="480"/>
              <w:rPr>
                <w:rFonts w:ascii="Times New Roman" w:hAnsi="Times New Roman"/>
                <w:bCs/>
                <w:sz w:val="24"/>
                <w:szCs w:val="21"/>
              </w:rPr>
            </w:pPr>
            <w:r>
              <w:rPr>
                <w:rFonts w:ascii="Times New Roman" w:hAnsi="Times New Roman" w:hint="eastAsia"/>
                <w:bCs/>
                <w:sz w:val="24"/>
                <w:szCs w:val="21"/>
              </w:rPr>
              <w:t>答：</w:t>
            </w:r>
            <w:r w:rsidR="002612C7">
              <w:rPr>
                <w:rFonts w:ascii="Times New Roman" w:hAnsi="Times New Roman" w:hint="eastAsia"/>
                <w:bCs/>
                <w:sz w:val="24"/>
                <w:szCs w:val="21"/>
              </w:rPr>
              <w:t>公司</w:t>
            </w:r>
            <w:r w:rsidR="002612C7" w:rsidRPr="002612C7">
              <w:rPr>
                <w:rFonts w:ascii="Times New Roman" w:hAnsi="Times New Roman" w:hint="eastAsia"/>
                <w:bCs/>
                <w:sz w:val="24"/>
                <w:szCs w:val="21"/>
              </w:rPr>
              <w:t>依托参股企业“电池之家”开展电池流通链服务、</w:t>
            </w:r>
            <w:r w:rsidR="002612C7" w:rsidRPr="002612C7">
              <w:rPr>
                <w:rFonts w:ascii="Times New Roman" w:hAnsi="Times New Roman" w:hint="eastAsia"/>
                <w:bCs/>
                <w:sz w:val="24"/>
                <w:szCs w:val="21"/>
              </w:rPr>
              <w:t>B</w:t>
            </w:r>
            <w:r w:rsidR="002612C7" w:rsidRPr="002612C7">
              <w:rPr>
                <w:rFonts w:ascii="Times New Roman" w:hAnsi="Times New Roman" w:hint="eastAsia"/>
                <w:bCs/>
                <w:sz w:val="24"/>
                <w:szCs w:val="21"/>
              </w:rPr>
              <w:t>端运营车辆换</w:t>
            </w:r>
            <w:proofErr w:type="gramStart"/>
            <w:r w:rsidR="002612C7" w:rsidRPr="002612C7">
              <w:rPr>
                <w:rFonts w:ascii="Times New Roman" w:hAnsi="Times New Roman" w:hint="eastAsia"/>
                <w:bCs/>
                <w:sz w:val="24"/>
                <w:szCs w:val="21"/>
              </w:rPr>
              <w:t>电服务</w:t>
            </w:r>
            <w:proofErr w:type="gramEnd"/>
            <w:r w:rsidR="002612C7" w:rsidRPr="002612C7">
              <w:rPr>
                <w:rFonts w:ascii="Times New Roman" w:hAnsi="Times New Roman" w:hint="eastAsia"/>
                <w:bCs/>
                <w:sz w:val="24"/>
                <w:szCs w:val="21"/>
              </w:rPr>
              <w:t>与电池仓储整备服务，服务新能源电池企业、新能源整车企业等</w:t>
            </w:r>
            <w:r w:rsidR="002612C7">
              <w:rPr>
                <w:rFonts w:ascii="Times New Roman" w:hAnsi="Times New Roman" w:hint="eastAsia"/>
                <w:bCs/>
                <w:sz w:val="24"/>
                <w:szCs w:val="21"/>
              </w:rPr>
              <w:t>。</w:t>
            </w:r>
            <w:r w:rsidR="002612C7">
              <w:rPr>
                <w:rFonts w:ascii="Times New Roman" w:hAnsi="Times New Roman" w:hint="eastAsia"/>
                <w:bCs/>
                <w:sz w:val="24"/>
                <w:szCs w:val="21"/>
              </w:rPr>
              <w:t>2026</w:t>
            </w:r>
            <w:r w:rsidR="002612C7">
              <w:rPr>
                <w:rFonts w:ascii="Times New Roman" w:hAnsi="Times New Roman" w:hint="eastAsia"/>
                <w:bCs/>
                <w:sz w:val="24"/>
                <w:szCs w:val="21"/>
              </w:rPr>
              <w:t>年上半年，公司与多家电池厂商开展合作并实现盈利。</w:t>
            </w:r>
          </w:p>
          <w:p w14:paraId="33C5B770" w14:textId="465764BA" w:rsidR="0077639F" w:rsidRPr="0077639F" w:rsidRDefault="0077639F" w:rsidP="00502DEF">
            <w:pPr>
              <w:ind w:firstLine="480"/>
              <w:rPr>
                <w:rFonts w:ascii="Times New Roman" w:hAnsi="Times New Roman"/>
                <w:b/>
                <w:bCs/>
                <w:sz w:val="24"/>
                <w:szCs w:val="21"/>
                <w:u w:val="single"/>
              </w:rPr>
            </w:pPr>
            <w:r w:rsidRPr="0077639F">
              <w:rPr>
                <w:rFonts w:ascii="Times New Roman" w:hAnsi="Times New Roman" w:hint="eastAsia"/>
                <w:b/>
                <w:bCs/>
                <w:sz w:val="24"/>
                <w:szCs w:val="21"/>
                <w:u w:val="single"/>
              </w:rPr>
              <w:t>问题</w:t>
            </w:r>
            <w:r w:rsidR="00A44864">
              <w:rPr>
                <w:rFonts w:ascii="Times New Roman" w:hAnsi="Times New Roman" w:hint="eastAsia"/>
                <w:b/>
                <w:bCs/>
                <w:sz w:val="24"/>
                <w:szCs w:val="21"/>
                <w:u w:val="single"/>
              </w:rPr>
              <w:t>七</w:t>
            </w:r>
            <w:r w:rsidRPr="0077639F">
              <w:rPr>
                <w:rFonts w:ascii="Times New Roman" w:hAnsi="Times New Roman" w:hint="eastAsia"/>
                <w:b/>
                <w:bCs/>
                <w:sz w:val="24"/>
                <w:szCs w:val="21"/>
                <w:u w:val="single"/>
              </w:rPr>
              <w:t>：公司</w:t>
            </w:r>
            <w:r w:rsidR="007D603F">
              <w:rPr>
                <w:rFonts w:ascii="Times New Roman" w:hAnsi="Times New Roman" w:hint="eastAsia"/>
                <w:b/>
                <w:bCs/>
                <w:sz w:val="24"/>
                <w:szCs w:val="21"/>
                <w:u w:val="single"/>
              </w:rPr>
              <w:t>是否有并购的计划</w:t>
            </w:r>
            <w:r w:rsidRPr="0077639F">
              <w:rPr>
                <w:rFonts w:ascii="Times New Roman" w:hAnsi="Times New Roman" w:hint="eastAsia"/>
                <w:b/>
                <w:bCs/>
                <w:sz w:val="24"/>
                <w:szCs w:val="21"/>
                <w:u w:val="single"/>
              </w:rPr>
              <w:t>？</w:t>
            </w:r>
          </w:p>
          <w:p w14:paraId="430C25A9" w14:textId="0BABA3A0" w:rsidR="0077639F" w:rsidRDefault="0077639F" w:rsidP="00502DEF">
            <w:pPr>
              <w:ind w:firstLine="480"/>
              <w:rPr>
                <w:rFonts w:ascii="Times New Roman" w:hAnsi="Times New Roman"/>
                <w:bCs/>
                <w:sz w:val="24"/>
                <w:szCs w:val="21"/>
              </w:rPr>
            </w:pPr>
            <w:r>
              <w:rPr>
                <w:rFonts w:ascii="Times New Roman" w:hAnsi="Times New Roman" w:hint="eastAsia"/>
                <w:bCs/>
                <w:sz w:val="24"/>
                <w:szCs w:val="21"/>
              </w:rPr>
              <w:lastRenderedPageBreak/>
              <w:t>答：</w:t>
            </w:r>
            <w:r w:rsidR="007D603F">
              <w:rPr>
                <w:rFonts w:ascii="Times New Roman" w:hAnsi="Times New Roman" w:hint="eastAsia"/>
                <w:bCs/>
                <w:sz w:val="24"/>
                <w:szCs w:val="21"/>
              </w:rPr>
              <w:t>公司将围绕主业，寻找合适的并购重组标的，如有计划，将按照相关规定履行信息披露义务。</w:t>
            </w:r>
          </w:p>
          <w:p w14:paraId="46442CA3" w14:textId="62BEA678" w:rsidR="00630C22" w:rsidRDefault="00630C22" w:rsidP="000873B4">
            <w:pPr>
              <w:spacing w:line="360" w:lineRule="exact"/>
              <w:ind w:firstLineChars="200" w:firstLine="482"/>
              <w:rPr>
                <w:rFonts w:ascii="Times New Roman" w:hAnsi="Times New Roman"/>
                <w:b/>
                <w:sz w:val="24"/>
                <w:szCs w:val="21"/>
                <w:u w:val="single"/>
              </w:rPr>
            </w:pPr>
            <w:r w:rsidRPr="000873B4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问题</w:t>
            </w:r>
            <w:r w:rsidR="00A44864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八</w:t>
            </w:r>
            <w:r w:rsidRPr="000873B4">
              <w:rPr>
                <w:rFonts w:ascii="Times New Roman" w:hAnsi="Times New Roman" w:hint="eastAsia"/>
                <w:b/>
                <w:sz w:val="24"/>
                <w:szCs w:val="21"/>
                <w:u w:val="single"/>
              </w:rPr>
              <w:t>：“十五五”期间的战略重心在哪里？</w:t>
            </w:r>
          </w:p>
          <w:p w14:paraId="0236B674" w14:textId="34E6FE46" w:rsidR="000873B4" w:rsidRPr="00502DEF" w:rsidRDefault="000873B4" w:rsidP="00502DEF">
            <w:pPr>
              <w:ind w:firstLine="480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bCs/>
                <w:sz w:val="24"/>
                <w:szCs w:val="21"/>
              </w:rPr>
              <w:t>答：</w:t>
            </w:r>
            <w:r w:rsidR="0096321A" w:rsidRPr="0096321A">
              <w:rPr>
                <w:rFonts w:ascii="Times New Roman" w:hAnsi="Times New Roman"/>
                <w:bCs/>
                <w:sz w:val="24"/>
                <w:szCs w:val="21"/>
              </w:rPr>
              <w:t>立足国家构建新发展格局、推进双循环的时代背景，汽车产业全球化已是迈向汽车强国的必由之路。</w:t>
            </w:r>
            <w:r w:rsidR="0096321A" w:rsidRPr="0096321A">
              <w:rPr>
                <w:rFonts w:ascii="Times New Roman" w:hAnsi="Times New Roman" w:hint="eastAsia"/>
                <w:bCs/>
                <w:sz w:val="24"/>
                <w:szCs w:val="21"/>
              </w:rPr>
              <w:t>新兴技术创新加速</w:t>
            </w:r>
            <w:r w:rsidR="0096321A" w:rsidRPr="0096321A">
              <w:rPr>
                <w:rFonts w:ascii="Times New Roman" w:hAnsi="Times New Roman"/>
                <w:bCs/>
                <w:sz w:val="24"/>
                <w:szCs w:val="21"/>
              </w:rPr>
              <w:t>，</w:t>
            </w:r>
            <w:proofErr w:type="gramStart"/>
            <w:r w:rsidR="0096321A" w:rsidRPr="0096321A">
              <w:rPr>
                <w:rFonts w:ascii="Times New Roman" w:hAnsi="Times New Roman"/>
                <w:bCs/>
                <w:sz w:val="24"/>
                <w:szCs w:val="21"/>
              </w:rPr>
              <w:t>数智化</w:t>
            </w:r>
            <w:proofErr w:type="gramEnd"/>
            <w:r w:rsidR="0096321A" w:rsidRPr="0096321A">
              <w:rPr>
                <w:rFonts w:ascii="Times New Roman" w:hAnsi="Times New Roman" w:hint="eastAsia"/>
                <w:bCs/>
                <w:sz w:val="24"/>
                <w:szCs w:val="21"/>
              </w:rPr>
              <w:t>成为</w:t>
            </w:r>
            <w:r w:rsidR="0096321A" w:rsidRPr="0096321A">
              <w:rPr>
                <w:rFonts w:ascii="Times New Roman" w:hAnsi="Times New Roman"/>
                <w:bCs/>
                <w:sz w:val="24"/>
                <w:szCs w:val="21"/>
              </w:rPr>
              <w:t>发展新质生产力、推进新型工业化的核心引擎。</w:t>
            </w:r>
            <w:r w:rsidR="00674BB3">
              <w:rPr>
                <w:rFonts w:ascii="Times New Roman" w:eastAsia="宋体" w:hAnsi="宋体" w:cs="Times New Roman" w:hint="eastAsia"/>
                <w:sz w:val="24"/>
                <w:szCs w:val="24"/>
              </w:rPr>
              <w:t>公司</w:t>
            </w:r>
            <w:r w:rsidR="0096321A">
              <w:rPr>
                <w:rFonts w:ascii="Times New Roman" w:eastAsia="宋体" w:hAnsi="宋体" w:cs="Times New Roman" w:hint="eastAsia"/>
                <w:sz w:val="24"/>
                <w:szCs w:val="24"/>
              </w:rPr>
              <w:t>将</w:t>
            </w:r>
            <w:r w:rsidR="00674BB3">
              <w:rPr>
                <w:rFonts w:ascii="Times New Roman" w:eastAsia="宋体" w:hAnsi="宋体" w:cs="Times New Roman" w:hint="eastAsia"/>
                <w:sz w:val="24"/>
                <w:szCs w:val="24"/>
              </w:rPr>
              <w:t>构建</w:t>
            </w:r>
            <w:r w:rsidR="00674BB3" w:rsidRPr="00BA0CA6">
              <w:rPr>
                <w:rFonts w:ascii="Times New Roman" w:eastAsia="宋体" w:hAnsi="宋体" w:cs="Times New Roman" w:hint="eastAsia"/>
                <w:sz w:val="24"/>
                <w:szCs w:val="24"/>
              </w:rPr>
              <w:t>以全球化布局拓展战略空间、</w:t>
            </w:r>
            <w:proofErr w:type="gramStart"/>
            <w:r w:rsidR="00674BB3" w:rsidRPr="00BA0CA6">
              <w:rPr>
                <w:rFonts w:ascii="Times New Roman" w:eastAsia="宋体" w:hAnsi="宋体" w:cs="Times New Roman" w:hint="eastAsia"/>
                <w:sz w:val="24"/>
                <w:szCs w:val="24"/>
              </w:rPr>
              <w:t>以数智化</w:t>
            </w:r>
            <w:proofErr w:type="gramEnd"/>
            <w:r w:rsidR="00674BB3" w:rsidRPr="00BA0CA6">
              <w:rPr>
                <w:rFonts w:ascii="Times New Roman" w:eastAsia="宋体" w:hAnsi="宋体" w:cs="Times New Roman" w:hint="eastAsia"/>
                <w:sz w:val="24"/>
                <w:szCs w:val="24"/>
              </w:rPr>
              <w:t>转型重塑核心能力的双轮驱动体系，推动业务向服务化延伸、集成化整合、生态化运营升级，推动产业价值向高端跃升，切实增强科技创新、产业控制、安全支撑核心</w:t>
            </w:r>
            <w:r w:rsidR="00801E47">
              <w:rPr>
                <w:rFonts w:ascii="Times New Roman" w:eastAsia="宋体" w:hAnsi="宋体" w:cs="Times New Roman" w:hint="eastAsia"/>
                <w:sz w:val="24"/>
                <w:szCs w:val="24"/>
              </w:rPr>
              <w:t>功能，持续提升全球系统服务能力与生态影响力</w:t>
            </w:r>
            <w:r w:rsidR="00674BB3" w:rsidRPr="00BA0CA6">
              <w:rPr>
                <w:rFonts w:ascii="Times New Roman" w:eastAsia="宋体" w:hAnsi="宋体" w:cs="Times New Roman" w:hint="eastAsia"/>
                <w:sz w:val="24"/>
                <w:szCs w:val="24"/>
              </w:rPr>
              <w:t>。</w:t>
            </w:r>
          </w:p>
        </w:tc>
      </w:tr>
      <w:tr w:rsidR="00136122" w14:paraId="26EF27F5" w14:textId="77777777" w:rsidTr="00BB278C">
        <w:trPr>
          <w:trHeight w:val="70"/>
          <w:jc w:val="center"/>
        </w:trPr>
        <w:tc>
          <w:tcPr>
            <w:tcW w:w="1668" w:type="dxa"/>
            <w:vAlign w:val="center"/>
          </w:tcPr>
          <w:p w14:paraId="689BD854" w14:textId="77777777" w:rsidR="00136122" w:rsidRDefault="00DC68D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lastRenderedPageBreak/>
              <w:t>附件清单</w:t>
            </w:r>
          </w:p>
          <w:p w14:paraId="4AD76CAF" w14:textId="77777777" w:rsidR="00136122" w:rsidRDefault="00DC68D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（如有）</w:t>
            </w:r>
          </w:p>
        </w:tc>
        <w:tc>
          <w:tcPr>
            <w:tcW w:w="6854" w:type="dxa"/>
            <w:vAlign w:val="center"/>
          </w:tcPr>
          <w:p w14:paraId="45714EF7" w14:textId="09AFF38D" w:rsidR="00136122" w:rsidRDefault="00DC68D4">
            <w:pPr>
              <w:pStyle w:val="af"/>
              <w:spacing w:line="360" w:lineRule="exact"/>
              <w:ind w:firstLineChars="0" w:firstLine="0"/>
              <w:rPr>
                <w:rFonts w:asciiTheme="minorEastAsia" w:hAnsiTheme="minorEastAsia"/>
                <w:b/>
                <w:sz w:val="24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1"/>
              </w:rPr>
              <w:t>无</w:t>
            </w:r>
          </w:p>
        </w:tc>
      </w:tr>
      <w:tr w:rsidR="00136122" w14:paraId="5BFF68AB" w14:textId="77777777">
        <w:trPr>
          <w:jc w:val="center"/>
        </w:trPr>
        <w:tc>
          <w:tcPr>
            <w:tcW w:w="1668" w:type="dxa"/>
            <w:vAlign w:val="center"/>
          </w:tcPr>
          <w:p w14:paraId="5344BE06" w14:textId="77777777" w:rsidR="00136122" w:rsidRDefault="00DC68D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日期</w:t>
            </w:r>
          </w:p>
        </w:tc>
        <w:tc>
          <w:tcPr>
            <w:tcW w:w="6854" w:type="dxa"/>
            <w:vAlign w:val="center"/>
          </w:tcPr>
          <w:p w14:paraId="0F3AC0B4" w14:textId="488D4AF6" w:rsidR="00136122" w:rsidRDefault="00DC68D4">
            <w:pPr>
              <w:rPr>
                <w:rFonts w:asciiTheme="minorEastAsia" w:hAnsiTheme="minorEastAsia"/>
                <w:b/>
                <w:sz w:val="24"/>
                <w:szCs w:val="21"/>
              </w:rPr>
            </w:pPr>
            <w:r w:rsidRPr="00642406">
              <w:rPr>
                <w:rFonts w:ascii="Times New Roman" w:hAnsi="Times New Roman" w:cs="Times New Roman"/>
                <w:b/>
                <w:sz w:val="24"/>
                <w:szCs w:val="21"/>
              </w:rPr>
              <w:t>202</w:t>
            </w:r>
            <w:r w:rsidR="00294D16" w:rsidRPr="00642406">
              <w:rPr>
                <w:rFonts w:ascii="Times New Roman" w:hAnsi="Times New Roman" w:cs="Times New Roman"/>
                <w:b/>
                <w:sz w:val="24"/>
                <w:szCs w:val="21"/>
              </w:rPr>
              <w:t>6</w:t>
            </w:r>
            <w:r w:rsidR="00294D16">
              <w:rPr>
                <w:rFonts w:asciiTheme="minorEastAsia" w:hAnsiTheme="minorEastAsia" w:hint="eastAsia"/>
                <w:b/>
                <w:sz w:val="24"/>
                <w:szCs w:val="21"/>
              </w:rPr>
              <w:t>年</w:t>
            </w:r>
            <w:r w:rsidR="007A59F5" w:rsidRPr="00642406">
              <w:rPr>
                <w:rFonts w:ascii="Times New Roman" w:hAnsi="Times New Roman" w:cs="Times New Roman"/>
                <w:b/>
                <w:sz w:val="24"/>
                <w:szCs w:val="21"/>
              </w:rPr>
              <w:t>10</w:t>
            </w:r>
            <w:r>
              <w:rPr>
                <w:rFonts w:asciiTheme="minorEastAsia" w:hAnsiTheme="minorEastAsia" w:hint="eastAsia"/>
                <w:b/>
                <w:sz w:val="24"/>
                <w:szCs w:val="21"/>
              </w:rPr>
              <w:t>月</w:t>
            </w:r>
            <w:r w:rsidR="00936412">
              <w:rPr>
                <w:rFonts w:ascii="Times New Roman" w:hAnsi="Times New Roman" w:cs="Times New Roman"/>
                <w:b/>
                <w:sz w:val="24"/>
                <w:szCs w:val="21"/>
              </w:rPr>
              <w:t>14</w:t>
            </w:r>
            <w:r>
              <w:rPr>
                <w:rFonts w:asciiTheme="minorEastAsia" w:hAnsiTheme="minorEastAsia" w:hint="eastAsia"/>
                <w:b/>
                <w:sz w:val="24"/>
                <w:szCs w:val="21"/>
              </w:rPr>
              <w:t>日</w:t>
            </w:r>
          </w:p>
        </w:tc>
      </w:tr>
    </w:tbl>
    <w:p w14:paraId="15B27AD4" w14:textId="77777777" w:rsidR="00136122" w:rsidRDefault="00136122"/>
    <w:sectPr w:rsidR="00136122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C6FCE6" w14:textId="77777777" w:rsidR="00E370E3" w:rsidRDefault="00E370E3">
      <w:r>
        <w:separator/>
      </w:r>
    </w:p>
  </w:endnote>
  <w:endnote w:type="continuationSeparator" w:id="0">
    <w:p w14:paraId="11339B92" w14:textId="77777777" w:rsidR="00E370E3" w:rsidRDefault="00E3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8435800"/>
    </w:sdtPr>
    <w:sdtEndPr>
      <w:rPr>
        <w:rFonts w:ascii="Times New Roman" w:hAnsi="Times New Roman" w:cs="Times New Roman"/>
      </w:rPr>
    </w:sdtEndPr>
    <w:sdtContent>
      <w:p w14:paraId="2BA53B1E" w14:textId="506D0E3D" w:rsidR="00136122" w:rsidRDefault="00DC68D4">
        <w:pPr>
          <w:pStyle w:val="a7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4D42AA" w:rsidRPr="004D42AA">
          <w:rPr>
            <w:rFonts w:ascii="Times New Roman" w:hAnsi="Times New Roman" w:cs="Times New Roman"/>
            <w:noProof/>
            <w:lang w:val="zh-CN"/>
          </w:rPr>
          <w:t>1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A9EE3" w14:textId="77777777" w:rsidR="00E370E3" w:rsidRDefault="00E370E3">
      <w:r>
        <w:separator/>
      </w:r>
    </w:p>
  </w:footnote>
  <w:footnote w:type="continuationSeparator" w:id="0">
    <w:p w14:paraId="44B25645" w14:textId="77777777" w:rsidR="00E370E3" w:rsidRDefault="00E37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4F519" w14:textId="77777777" w:rsidR="00136122" w:rsidRDefault="00DC68D4">
    <w:pPr>
      <w:pStyle w:val="a9"/>
      <w:jc w:val="left"/>
    </w:pPr>
    <w:r>
      <w:rPr>
        <w:rFonts w:hint="eastAsia"/>
      </w:rPr>
      <w:t>证券代码：</w:t>
    </w:r>
    <w:r>
      <w:rPr>
        <w:rFonts w:ascii="Times New Roman" w:hAnsi="Times New Roman" w:cs="Times New Roman"/>
      </w:rPr>
      <w:t xml:space="preserve">600335 </w:t>
    </w:r>
    <w:r>
      <w:t xml:space="preserve">                                                         </w:t>
    </w:r>
    <w:r>
      <w:rPr>
        <w:rFonts w:hint="eastAsia"/>
      </w:rPr>
      <w:t>证券简称：国机汽车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00D98"/>
    <w:multiLevelType w:val="hybridMultilevel"/>
    <w:tmpl w:val="702CB9C4"/>
    <w:lvl w:ilvl="0" w:tplc="1EE829C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F274B2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B26494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248FB2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F0E50E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32B2D0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DE046C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7236B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F6AB84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hOWU4YmU5Y2JjODBkNTE5N2EyZmZiOWZiYjVjODMifQ=="/>
  </w:docVars>
  <w:rsids>
    <w:rsidRoot w:val="00847310"/>
    <w:rsid w:val="FD9B024C"/>
    <w:rsid w:val="00002FE6"/>
    <w:rsid w:val="00004A2F"/>
    <w:rsid w:val="00011FEB"/>
    <w:rsid w:val="000132DE"/>
    <w:rsid w:val="00014365"/>
    <w:rsid w:val="000149BD"/>
    <w:rsid w:val="00016FA6"/>
    <w:rsid w:val="0001798C"/>
    <w:rsid w:val="000221F3"/>
    <w:rsid w:val="00030B2D"/>
    <w:rsid w:val="000356A4"/>
    <w:rsid w:val="00043807"/>
    <w:rsid w:val="00044D4D"/>
    <w:rsid w:val="00051055"/>
    <w:rsid w:val="00054114"/>
    <w:rsid w:val="00057DC1"/>
    <w:rsid w:val="000631D4"/>
    <w:rsid w:val="00063582"/>
    <w:rsid w:val="000635BF"/>
    <w:rsid w:val="00063773"/>
    <w:rsid w:val="0006483A"/>
    <w:rsid w:val="0006507A"/>
    <w:rsid w:val="000668CC"/>
    <w:rsid w:val="00071E83"/>
    <w:rsid w:val="0007490D"/>
    <w:rsid w:val="000866E5"/>
    <w:rsid w:val="000873B4"/>
    <w:rsid w:val="00092159"/>
    <w:rsid w:val="00095783"/>
    <w:rsid w:val="00095FF1"/>
    <w:rsid w:val="00097CA6"/>
    <w:rsid w:val="000A3C5D"/>
    <w:rsid w:val="000B15AD"/>
    <w:rsid w:val="000B2511"/>
    <w:rsid w:val="000B3253"/>
    <w:rsid w:val="000B558B"/>
    <w:rsid w:val="000C7159"/>
    <w:rsid w:val="000C78D1"/>
    <w:rsid w:val="000D19D3"/>
    <w:rsid w:val="000E2A6F"/>
    <w:rsid w:val="000E47AB"/>
    <w:rsid w:val="000E4C59"/>
    <w:rsid w:val="000E634C"/>
    <w:rsid w:val="000F5ACB"/>
    <w:rsid w:val="00100F44"/>
    <w:rsid w:val="00102DE3"/>
    <w:rsid w:val="00114DE5"/>
    <w:rsid w:val="00116DD7"/>
    <w:rsid w:val="00120CC5"/>
    <w:rsid w:val="00123673"/>
    <w:rsid w:val="00126FBE"/>
    <w:rsid w:val="0013038B"/>
    <w:rsid w:val="00136122"/>
    <w:rsid w:val="0014753D"/>
    <w:rsid w:val="00147C4F"/>
    <w:rsid w:val="001530C2"/>
    <w:rsid w:val="0015381A"/>
    <w:rsid w:val="001603CD"/>
    <w:rsid w:val="00160DBC"/>
    <w:rsid w:val="001618BA"/>
    <w:rsid w:val="0016348D"/>
    <w:rsid w:val="00171788"/>
    <w:rsid w:val="00175BCF"/>
    <w:rsid w:val="00175F5C"/>
    <w:rsid w:val="0017752B"/>
    <w:rsid w:val="00177D6C"/>
    <w:rsid w:val="00180C23"/>
    <w:rsid w:val="001833BA"/>
    <w:rsid w:val="00183C7C"/>
    <w:rsid w:val="00186E00"/>
    <w:rsid w:val="0018754F"/>
    <w:rsid w:val="00194600"/>
    <w:rsid w:val="00196CEC"/>
    <w:rsid w:val="001A03E5"/>
    <w:rsid w:val="001A18BF"/>
    <w:rsid w:val="001A31AE"/>
    <w:rsid w:val="001A487A"/>
    <w:rsid w:val="001A5535"/>
    <w:rsid w:val="001A6893"/>
    <w:rsid w:val="001B21A5"/>
    <w:rsid w:val="001B4016"/>
    <w:rsid w:val="001B75D4"/>
    <w:rsid w:val="001C1FFA"/>
    <w:rsid w:val="001C70B8"/>
    <w:rsid w:val="001D7E7F"/>
    <w:rsid w:val="001E33BA"/>
    <w:rsid w:val="001E44CD"/>
    <w:rsid w:val="001E511A"/>
    <w:rsid w:val="001F03E9"/>
    <w:rsid w:val="001F6A7A"/>
    <w:rsid w:val="00200CA5"/>
    <w:rsid w:val="00201459"/>
    <w:rsid w:val="0020473A"/>
    <w:rsid w:val="00205E7B"/>
    <w:rsid w:val="0021001D"/>
    <w:rsid w:val="00216C5F"/>
    <w:rsid w:val="00224836"/>
    <w:rsid w:val="00225E22"/>
    <w:rsid w:val="00230488"/>
    <w:rsid w:val="00231929"/>
    <w:rsid w:val="00235FDD"/>
    <w:rsid w:val="002407F1"/>
    <w:rsid w:val="00245A3A"/>
    <w:rsid w:val="00245E78"/>
    <w:rsid w:val="0024685C"/>
    <w:rsid w:val="002468E6"/>
    <w:rsid w:val="00246FB3"/>
    <w:rsid w:val="00250967"/>
    <w:rsid w:val="0025254F"/>
    <w:rsid w:val="00254CB5"/>
    <w:rsid w:val="00257651"/>
    <w:rsid w:val="002612C7"/>
    <w:rsid w:val="002624B3"/>
    <w:rsid w:val="00267005"/>
    <w:rsid w:val="0026772A"/>
    <w:rsid w:val="0027082F"/>
    <w:rsid w:val="00273E64"/>
    <w:rsid w:val="00274CAB"/>
    <w:rsid w:val="00275E42"/>
    <w:rsid w:val="00284E80"/>
    <w:rsid w:val="00285231"/>
    <w:rsid w:val="002879DD"/>
    <w:rsid w:val="00287B1C"/>
    <w:rsid w:val="002940FE"/>
    <w:rsid w:val="00294D16"/>
    <w:rsid w:val="002A74C7"/>
    <w:rsid w:val="002B2ABC"/>
    <w:rsid w:val="002C02E3"/>
    <w:rsid w:val="002C10CE"/>
    <w:rsid w:val="002C2C42"/>
    <w:rsid w:val="002C3BAA"/>
    <w:rsid w:val="002D28A0"/>
    <w:rsid w:val="002D768A"/>
    <w:rsid w:val="002E2B8F"/>
    <w:rsid w:val="002F20A9"/>
    <w:rsid w:val="002F6EF9"/>
    <w:rsid w:val="00302430"/>
    <w:rsid w:val="003045AC"/>
    <w:rsid w:val="00305B7F"/>
    <w:rsid w:val="003118B0"/>
    <w:rsid w:val="0031513F"/>
    <w:rsid w:val="00315A55"/>
    <w:rsid w:val="00317955"/>
    <w:rsid w:val="00320332"/>
    <w:rsid w:val="00321574"/>
    <w:rsid w:val="0032487F"/>
    <w:rsid w:val="003258C7"/>
    <w:rsid w:val="00327DF8"/>
    <w:rsid w:val="003320C1"/>
    <w:rsid w:val="00332430"/>
    <w:rsid w:val="0033370F"/>
    <w:rsid w:val="003402CF"/>
    <w:rsid w:val="0034235C"/>
    <w:rsid w:val="00354ED6"/>
    <w:rsid w:val="0036008F"/>
    <w:rsid w:val="003645C8"/>
    <w:rsid w:val="00365F0B"/>
    <w:rsid w:val="00371A49"/>
    <w:rsid w:val="0037333E"/>
    <w:rsid w:val="003763A7"/>
    <w:rsid w:val="00377FC1"/>
    <w:rsid w:val="00380B6D"/>
    <w:rsid w:val="003965F3"/>
    <w:rsid w:val="00397164"/>
    <w:rsid w:val="003A1577"/>
    <w:rsid w:val="003A202A"/>
    <w:rsid w:val="003A3277"/>
    <w:rsid w:val="003A4C4B"/>
    <w:rsid w:val="003B20B9"/>
    <w:rsid w:val="003B63C0"/>
    <w:rsid w:val="003C11AA"/>
    <w:rsid w:val="003C7B62"/>
    <w:rsid w:val="003D13EA"/>
    <w:rsid w:val="003D166E"/>
    <w:rsid w:val="003D1B9B"/>
    <w:rsid w:val="003D5F00"/>
    <w:rsid w:val="003E55A0"/>
    <w:rsid w:val="003E6B0D"/>
    <w:rsid w:val="003E7CC7"/>
    <w:rsid w:val="003F026F"/>
    <w:rsid w:val="003F31A8"/>
    <w:rsid w:val="003F4929"/>
    <w:rsid w:val="003F60DB"/>
    <w:rsid w:val="003F6F66"/>
    <w:rsid w:val="00400238"/>
    <w:rsid w:val="004033FC"/>
    <w:rsid w:val="004066BC"/>
    <w:rsid w:val="00407202"/>
    <w:rsid w:val="00407CBC"/>
    <w:rsid w:val="00407F35"/>
    <w:rsid w:val="004101BE"/>
    <w:rsid w:val="0041101C"/>
    <w:rsid w:val="004110EB"/>
    <w:rsid w:val="0041249B"/>
    <w:rsid w:val="00414080"/>
    <w:rsid w:val="004171D5"/>
    <w:rsid w:val="00423717"/>
    <w:rsid w:val="004244CC"/>
    <w:rsid w:val="004252E9"/>
    <w:rsid w:val="00427FD9"/>
    <w:rsid w:val="00430012"/>
    <w:rsid w:val="004301BF"/>
    <w:rsid w:val="00434FE4"/>
    <w:rsid w:val="00435ED3"/>
    <w:rsid w:val="00437641"/>
    <w:rsid w:val="0045020E"/>
    <w:rsid w:val="00453DFA"/>
    <w:rsid w:val="004578D3"/>
    <w:rsid w:val="00460345"/>
    <w:rsid w:val="00465EFA"/>
    <w:rsid w:val="0046668B"/>
    <w:rsid w:val="00466CA7"/>
    <w:rsid w:val="00467C31"/>
    <w:rsid w:val="00470EA6"/>
    <w:rsid w:val="004778AD"/>
    <w:rsid w:val="0049008C"/>
    <w:rsid w:val="00491FB3"/>
    <w:rsid w:val="00493B3F"/>
    <w:rsid w:val="00497C3E"/>
    <w:rsid w:val="004A0C59"/>
    <w:rsid w:val="004A2434"/>
    <w:rsid w:val="004A4D8D"/>
    <w:rsid w:val="004A4F02"/>
    <w:rsid w:val="004A5378"/>
    <w:rsid w:val="004A5A35"/>
    <w:rsid w:val="004A60BE"/>
    <w:rsid w:val="004A748E"/>
    <w:rsid w:val="004B4737"/>
    <w:rsid w:val="004B6763"/>
    <w:rsid w:val="004D1021"/>
    <w:rsid w:val="004D42AA"/>
    <w:rsid w:val="004D7DA5"/>
    <w:rsid w:val="004E09D2"/>
    <w:rsid w:val="004E49C8"/>
    <w:rsid w:val="004E54FC"/>
    <w:rsid w:val="004E694D"/>
    <w:rsid w:val="004E6B51"/>
    <w:rsid w:val="004E70D8"/>
    <w:rsid w:val="004E7496"/>
    <w:rsid w:val="004F0375"/>
    <w:rsid w:val="004F09D5"/>
    <w:rsid w:val="004F29A7"/>
    <w:rsid w:val="005000DD"/>
    <w:rsid w:val="0050200F"/>
    <w:rsid w:val="00502B0B"/>
    <w:rsid w:val="00502DEF"/>
    <w:rsid w:val="005078F1"/>
    <w:rsid w:val="00510102"/>
    <w:rsid w:val="00516466"/>
    <w:rsid w:val="00522345"/>
    <w:rsid w:val="005256B6"/>
    <w:rsid w:val="005268D3"/>
    <w:rsid w:val="005324EE"/>
    <w:rsid w:val="00532CFD"/>
    <w:rsid w:val="005336FA"/>
    <w:rsid w:val="0053401B"/>
    <w:rsid w:val="00534D86"/>
    <w:rsid w:val="00536BC4"/>
    <w:rsid w:val="005377BF"/>
    <w:rsid w:val="005502FF"/>
    <w:rsid w:val="00550B33"/>
    <w:rsid w:val="005522C1"/>
    <w:rsid w:val="0055355E"/>
    <w:rsid w:val="00553D41"/>
    <w:rsid w:val="005547C8"/>
    <w:rsid w:val="00556677"/>
    <w:rsid w:val="00562268"/>
    <w:rsid w:val="005722D1"/>
    <w:rsid w:val="005735E2"/>
    <w:rsid w:val="00582F37"/>
    <w:rsid w:val="00585DCD"/>
    <w:rsid w:val="005918B5"/>
    <w:rsid w:val="0059203A"/>
    <w:rsid w:val="00592B92"/>
    <w:rsid w:val="00597D77"/>
    <w:rsid w:val="005A0C7A"/>
    <w:rsid w:val="005A14FA"/>
    <w:rsid w:val="005A1628"/>
    <w:rsid w:val="005A28B7"/>
    <w:rsid w:val="005A7471"/>
    <w:rsid w:val="005B10D0"/>
    <w:rsid w:val="005B1CA1"/>
    <w:rsid w:val="005B2C0D"/>
    <w:rsid w:val="005B4529"/>
    <w:rsid w:val="005B777D"/>
    <w:rsid w:val="005C2054"/>
    <w:rsid w:val="005C41E5"/>
    <w:rsid w:val="005D0C20"/>
    <w:rsid w:val="005D1945"/>
    <w:rsid w:val="005D6656"/>
    <w:rsid w:val="005D77C0"/>
    <w:rsid w:val="005D7C9E"/>
    <w:rsid w:val="005D7CFA"/>
    <w:rsid w:val="005E3BA2"/>
    <w:rsid w:val="005E4130"/>
    <w:rsid w:val="005E71AD"/>
    <w:rsid w:val="005F13D4"/>
    <w:rsid w:val="005F6375"/>
    <w:rsid w:val="005F7F0F"/>
    <w:rsid w:val="006017D6"/>
    <w:rsid w:val="00606C9E"/>
    <w:rsid w:val="00607D0A"/>
    <w:rsid w:val="006151FA"/>
    <w:rsid w:val="00616BBB"/>
    <w:rsid w:val="0061710F"/>
    <w:rsid w:val="00624948"/>
    <w:rsid w:val="00626243"/>
    <w:rsid w:val="00630C22"/>
    <w:rsid w:val="00634524"/>
    <w:rsid w:val="006412F9"/>
    <w:rsid w:val="00641F61"/>
    <w:rsid w:val="00642406"/>
    <w:rsid w:val="00642CBA"/>
    <w:rsid w:val="00643F32"/>
    <w:rsid w:val="00644B96"/>
    <w:rsid w:val="006464C4"/>
    <w:rsid w:val="0065074C"/>
    <w:rsid w:val="00650B2A"/>
    <w:rsid w:val="0065232C"/>
    <w:rsid w:val="00653321"/>
    <w:rsid w:val="00653422"/>
    <w:rsid w:val="006575A7"/>
    <w:rsid w:val="00662EB8"/>
    <w:rsid w:val="006640D8"/>
    <w:rsid w:val="006659A8"/>
    <w:rsid w:val="0066696D"/>
    <w:rsid w:val="006705A3"/>
    <w:rsid w:val="00673734"/>
    <w:rsid w:val="00674BB3"/>
    <w:rsid w:val="00680090"/>
    <w:rsid w:val="006854FC"/>
    <w:rsid w:val="00685774"/>
    <w:rsid w:val="00687F7A"/>
    <w:rsid w:val="00690867"/>
    <w:rsid w:val="00691515"/>
    <w:rsid w:val="00692290"/>
    <w:rsid w:val="00694C74"/>
    <w:rsid w:val="006963B7"/>
    <w:rsid w:val="006A051F"/>
    <w:rsid w:val="006A2BBA"/>
    <w:rsid w:val="006A654C"/>
    <w:rsid w:val="006B02FE"/>
    <w:rsid w:val="006B7787"/>
    <w:rsid w:val="006C0438"/>
    <w:rsid w:val="006C1ABF"/>
    <w:rsid w:val="006C2F9C"/>
    <w:rsid w:val="006E09DF"/>
    <w:rsid w:val="006E25C7"/>
    <w:rsid w:val="006E3AAA"/>
    <w:rsid w:val="006E764E"/>
    <w:rsid w:val="006F1611"/>
    <w:rsid w:val="006F57A6"/>
    <w:rsid w:val="006F59D6"/>
    <w:rsid w:val="006F6603"/>
    <w:rsid w:val="006F6B7F"/>
    <w:rsid w:val="00703FF0"/>
    <w:rsid w:val="0070477D"/>
    <w:rsid w:val="00704C4D"/>
    <w:rsid w:val="007107F4"/>
    <w:rsid w:val="00711F65"/>
    <w:rsid w:val="007123B9"/>
    <w:rsid w:val="00712630"/>
    <w:rsid w:val="00713035"/>
    <w:rsid w:val="007148E8"/>
    <w:rsid w:val="00714977"/>
    <w:rsid w:val="0071654F"/>
    <w:rsid w:val="00720A6E"/>
    <w:rsid w:val="007316C3"/>
    <w:rsid w:val="0073306C"/>
    <w:rsid w:val="007379A8"/>
    <w:rsid w:val="00742727"/>
    <w:rsid w:val="0074314B"/>
    <w:rsid w:val="007465F1"/>
    <w:rsid w:val="0075501B"/>
    <w:rsid w:val="00763133"/>
    <w:rsid w:val="00770A33"/>
    <w:rsid w:val="0077285A"/>
    <w:rsid w:val="00774260"/>
    <w:rsid w:val="00776199"/>
    <w:rsid w:val="0077639F"/>
    <w:rsid w:val="00782DD0"/>
    <w:rsid w:val="00783367"/>
    <w:rsid w:val="00787E50"/>
    <w:rsid w:val="007905F1"/>
    <w:rsid w:val="007911D9"/>
    <w:rsid w:val="007A13E2"/>
    <w:rsid w:val="007A2E12"/>
    <w:rsid w:val="007A2E76"/>
    <w:rsid w:val="007A3947"/>
    <w:rsid w:val="007A59F5"/>
    <w:rsid w:val="007B02B9"/>
    <w:rsid w:val="007B043A"/>
    <w:rsid w:val="007B0C36"/>
    <w:rsid w:val="007B2C11"/>
    <w:rsid w:val="007B37BA"/>
    <w:rsid w:val="007C0A1B"/>
    <w:rsid w:val="007C2765"/>
    <w:rsid w:val="007C36F7"/>
    <w:rsid w:val="007C37F1"/>
    <w:rsid w:val="007C5B1E"/>
    <w:rsid w:val="007C5EDA"/>
    <w:rsid w:val="007C618F"/>
    <w:rsid w:val="007C7ECE"/>
    <w:rsid w:val="007D274C"/>
    <w:rsid w:val="007D560E"/>
    <w:rsid w:val="007D603F"/>
    <w:rsid w:val="007D6842"/>
    <w:rsid w:val="007E1DC1"/>
    <w:rsid w:val="007E4157"/>
    <w:rsid w:val="007F176B"/>
    <w:rsid w:val="007F1D6D"/>
    <w:rsid w:val="007F1DB7"/>
    <w:rsid w:val="007F1E05"/>
    <w:rsid w:val="007F2AA8"/>
    <w:rsid w:val="007F3C28"/>
    <w:rsid w:val="007F5A59"/>
    <w:rsid w:val="007F6F02"/>
    <w:rsid w:val="007F7292"/>
    <w:rsid w:val="00800A58"/>
    <w:rsid w:val="00801E47"/>
    <w:rsid w:val="008052BD"/>
    <w:rsid w:val="00810A43"/>
    <w:rsid w:val="008335E9"/>
    <w:rsid w:val="00836BEF"/>
    <w:rsid w:val="00843BB0"/>
    <w:rsid w:val="00846012"/>
    <w:rsid w:val="00847310"/>
    <w:rsid w:val="008547FE"/>
    <w:rsid w:val="00867379"/>
    <w:rsid w:val="00867D64"/>
    <w:rsid w:val="00870CB1"/>
    <w:rsid w:val="008711A4"/>
    <w:rsid w:val="00871835"/>
    <w:rsid w:val="0087592C"/>
    <w:rsid w:val="0087599E"/>
    <w:rsid w:val="00887B46"/>
    <w:rsid w:val="00892418"/>
    <w:rsid w:val="00892621"/>
    <w:rsid w:val="00893905"/>
    <w:rsid w:val="0089656C"/>
    <w:rsid w:val="008A13E4"/>
    <w:rsid w:val="008A2AD5"/>
    <w:rsid w:val="008A6843"/>
    <w:rsid w:val="008B1271"/>
    <w:rsid w:val="008B3157"/>
    <w:rsid w:val="008B5A53"/>
    <w:rsid w:val="008C0F19"/>
    <w:rsid w:val="008C3626"/>
    <w:rsid w:val="008C5224"/>
    <w:rsid w:val="008C5D01"/>
    <w:rsid w:val="008D0190"/>
    <w:rsid w:val="008D23E6"/>
    <w:rsid w:val="008D2972"/>
    <w:rsid w:val="008D3043"/>
    <w:rsid w:val="008D39E3"/>
    <w:rsid w:val="008D6623"/>
    <w:rsid w:val="008E0228"/>
    <w:rsid w:val="008E28EE"/>
    <w:rsid w:val="008E3306"/>
    <w:rsid w:val="008E4E42"/>
    <w:rsid w:val="008F0A13"/>
    <w:rsid w:val="008F1665"/>
    <w:rsid w:val="008F23AC"/>
    <w:rsid w:val="008F4B6B"/>
    <w:rsid w:val="008F6A1C"/>
    <w:rsid w:val="008F7B1B"/>
    <w:rsid w:val="0090034F"/>
    <w:rsid w:val="0090124C"/>
    <w:rsid w:val="00905771"/>
    <w:rsid w:val="00916CE7"/>
    <w:rsid w:val="00923859"/>
    <w:rsid w:val="00927234"/>
    <w:rsid w:val="00931741"/>
    <w:rsid w:val="009336F6"/>
    <w:rsid w:val="00935C7C"/>
    <w:rsid w:val="00936412"/>
    <w:rsid w:val="009370D6"/>
    <w:rsid w:val="009453D3"/>
    <w:rsid w:val="009466DA"/>
    <w:rsid w:val="00952EF8"/>
    <w:rsid w:val="00953C9A"/>
    <w:rsid w:val="00954E35"/>
    <w:rsid w:val="009619BF"/>
    <w:rsid w:val="00961BB4"/>
    <w:rsid w:val="0096321A"/>
    <w:rsid w:val="00965795"/>
    <w:rsid w:val="00970648"/>
    <w:rsid w:val="009778A2"/>
    <w:rsid w:val="00986471"/>
    <w:rsid w:val="0098763F"/>
    <w:rsid w:val="0099049D"/>
    <w:rsid w:val="009908D2"/>
    <w:rsid w:val="0099094C"/>
    <w:rsid w:val="00991259"/>
    <w:rsid w:val="00992664"/>
    <w:rsid w:val="009956FD"/>
    <w:rsid w:val="00997F92"/>
    <w:rsid w:val="009A0E51"/>
    <w:rsid w:val="009A6CE4"/>
    <w:rsid w:val="009A7AA8"/>
    <w:rsid w:val="009B0B90"/>
    <w:rsid w:val="009B2F59"/>
    <w:rsid w:val="009B35B6"/>
    <w:rsid w:val="009B6DE6"/>
    <w:rsid w:val="009C0101"/>
    <w:rsid w:val="009C1691"/>
    <w:rsid w:val="009C3FE3"/>
    <w:rsid w:val="009E066A"/>
    <w:rsid w:val="009F32F2"/>
    <w:rsid w:val="00A03572"/>
    <w:rsid w:val="00A04BA1"/>
    <w:rsid w:val="00A079E0"/>
    <w:rsid w:val="00A07CB7"/>
    <w:rsid w:val="00A14F62"/>
    <w:rsid w:val="00A20634"/>
    <w:rsid w:val="00A23A11"/>
    <w:rsid w:val="00A23B08"/>
    <w:rsid w:val="00A30613"/>
    <w:rsid w:val="00A330B0"/>
    <w:rsid w:val="00A33671"/>
    <w:rsid w:val="00A346AB"/>
    <w:rsid w:val="00A35CDD"/>
    <w:rsid w:val="00A404C3"/>
    <w:rsid w:val="00A43B12"/>
    <w:rsid w:val="00A44864"/>
    <w:rsid w:val="00A44B0B"/>
    <w:rsid w:val="00A50F41"/>
    <w:rsid w:val="00A52364"/>
    <w:rsid w:val="00A52B9C"/>
    <w:rsid w:val="00A56FC2"/>
    <w:rsid w:val="00A57599"/>
    <w:rsid w:val="00A57C60"/>
    <w:rsid w:val="00A619D9"/>
    <w:rsid w:val="00A64D24"/>
    <w:rsid w:val="00A65D66"/>
    <w:rsid w:val="00A7105D"/>
    <w:rsid w:val="00A71685"/>
    <w:rsid w:val="00A735C4"/>
    <w:rsid w:val="00A74007"/>
    <w:rsid w:val="00A74253"/>
    <w:rsid w:val="00A75FA9"/>
    <w:rsid w:val="00A77D52"/>
    <w:rsid w:val="00A811B1"/>
    <w:rsid w:val="00A8728D"/>
    <w:rsid w:val="00A91B2D"/>
    <w:rsid w:val="00AA064E"/>
    <w:rsid w:val="00AA3082"/>
    <w:rsid w:val="00AA34C1"/>
    <w:rsid w:val="00AA49D9"/>
    <w:rsid w:val="00AA4A61"/>
    <w:rsid w:val="00AB2436"/>
    <w:rsid w:val="00AB3B1B"/>
    <w:rsid w:val="00AB4B72"/>
    <w:rsid w:val="00AB783F"/>
    <w:rsid w:val="00AC2820"/>
    <w:rsid w:val="00AD2613"/>
    <w:rsid w:val="00AD4BC9"/>
    <w:rsid w:val="00AD4EB0"/>
    <w:rsid w:val="00AE1B64"/>
    <w:rsid w:val="00AE234F"/>
    <w:rsid w:val="00AE3280"/>
    <w:rsid w:val="00AE4A9C"/>
    <w:rsid w:val="00AE700F"/>
    <w:rsid w:val="00AF26E3"/>
    <w:rsid w:val="00AF6BD5"/>
    <w:rsid w:val="00AF6F74"/>
    <w:rsid w:val="00B024B5"/>
    <w:rsid w:val="00B029BB"/>
    <w:rsid w:val="00B031D1"/>
    <w:rsid w:val="00B0399E"/>
    <w:rsid w:val="00B046BC"/>
    <w:rsid w:val="00B04941"/>
    <w:rsid w:val="00B052BC"/>
    <w:rsid w:val="00B05691"/>
    <w:rsid w:val="00B07D60"/>
    <w:rsid w:val="00B10DED"/>
    <w:rsid w:val="00B126D7"/>
    <w:rsid w:val="00B13932"/>
    <w:rsid w:val="00B1697B"/>
    <w:rsid w:val="00B23DD6"/>
    <w:rsid w:val="00B25FA1"/>
    <w:rsid w:val="00B407CC"/>
    <w:rsid w:val="00B41286"/>
    <w:rsid w:val="00B41E8B"/>
    <w:rsid w:val="00B44B6E"/>
    <w:rsid w:val="00B45759"/>
    <w:rsid w:val="00B4628F"/>
    <w:rsid w:val="00B50934"/>
    <w:rsid w:val="00B53285"/>
    <w:rsid w:val="00B628D9"/>
    <w:rsid w:val="00B64101"/>
    <w:rsid w:val="00B64D9D"/>
    <w:rsid w:val="00B66799"/>
    <w:rsid w:val="00B76E42"/>
    <w:rsid w:val="00B829EE"/>
    <w:rsid w:val="00B84803"/>
    <w:rsid w:val="00B868CD"/>
    <w:rsid w:val="00B91207"/>
    <w:rsid w:val="00B9272C"/>
    <w:rsid w:val="00B95425"/>
    <w:rsid w:val="00B97134"/>
    <w:rsid w:val="00BA07C6"/>
    <w:rsid w:val="00BA0CA6"/>
    <w:rsid w:val="00BA24A3"/>
    <w:rsid w:val="00BA3CF1"/>
    <w:rsid w:val="00BA4490"/>
    <w:rsid w:val="00BA5213"/>
    <w:rsid w:val="00BA559B"/>
    <w:rsid w:val="00BB05F8"/>
    <w:rsid w:val="00BB278C"/>
    <w:rsid w:val="00BB4F2D"/>
    <w:rsid w:val="00BB57ED"/>
    <w:rsid w:val="00BB5DA7"/>
    <w:rsid w:val="00BB6B15"/>
    <w:rsid w:val="00BB6BFD"/>
    <w:rsid w:val="00BC0343"/>
    <w:rsid w:val="00BC1DE3"/>
    <w:rsid w:val="00BC1E65"/>
    <w:rsid w:val="00BC4C2E"/>
    <w:rsid w:val="00BC521C"/>
    <w:rsid w:val="00BE08A0"/>
    <w:rsid w:val="00BE1656"/>
    <w:rsid w:val="00BE2ABC"/>
    <w:rsid w:val="00BE75D7"/>
    <w:rsid w:val="00BF5D37"/>
    <w:rsid w:val="00C02029"/>
    <w:rsid w:val="00C055EB"/>
    <w:rsid w:val="00C079A4"/>
    <w:rsid w:val="00C12193"/>
    <w:rsid w:val="00C17803"/>
    <w:rsid w:val="00C2022A"/>
    <w:rsid w:val="00C20BFF"/>
    <w:rsid w:val="00C24308"/>
    <w:rsid w:val="00C24E98"/>
    <w:rsid w:val="00C26417"/>
    <w:rsid w:val="00C26492"/>
    <w:rsid w:val="00C27B01"/>
    <w:rsid w:val="00C300FE"/>
    <w:rsid w:val="00C31FAA"/>
    <w:rsid w:val="00C34388"/>
    <w:rsid w:val="00C36218"/>
    <w:rsid w:val="00C36EC2"/>
    <w:rsid w:val="00C456B0"/>
    <w:rsid w:val="00C46C64"/>
    <w:rsid w:val="00C47148"/>
    <w:rsid w:val="00C529DA"/>
    <w:rsid w:val="00C53688"/>
    <w:rsid w:val="00C53C21"/>
    <w:rsid w:val="00C5692D"/>
    <w:rsid w:val="00C5705B"/>
    <w:rsid w:val="00C61F54"/>
    <w:rsid w:val="00C63D9B"/>
    <w:rsid w:val="00C6454A"/>
    <w:rsid w:val="00C6773D"/>
    <w:rsid w:val="00C7010A"/>
    <w:rsid w:val="00C71F60"/>
    <w:rsid w:val="00C81632"/>
    <w:rsid w:val="00C82178"/>
    <w:rsid w:val="00C8518E"/>
    <w:rsid w:val="00C92C20"/>
    <w:rsid w:val="00C93FF0"/>
    <w:rsid w:val="00C97491"/>
    <w:rsid w:val="00C979B5"/>
    <w:rsid w:val="00CA2F26"/>
    <w:rsid w:val="00CA3AC9"/>
    <w:rsid w:val="00CA5581"/>
    <w:rsid w:val="00CA69C7"/>
    <w:rsid w:val="00CB16E5"/>
    <w:rsid w:val="00CB490E"/>
    <w:rsid w:val="00CB76E6"/>
    <w:rsid w:val="00CC4F73"/>
    <w:rsid w:val="00CC53FE"/>
    <w:rsid w:val="00CC6E2E"/>
    <w:rsid w:val="00CC6F3D"/>
    <w:rsid w:val="00CD2537"/>
    <w:rsid w:val="00CD7524"/>
    <w:rsid w:val="00CF02D8"/>
    <w:rsid w:val="00CF193A"/>
    <w:rsid w:val="00CF310C"/>
    <w:rsid w:val="00CF52E5"/>
    <w:rsid w:val="00D0029D"/>
    <w:rsid w:val="00D00A2A"/>
    <w:rsid w:val="00D03694"/>
    <w:rsid w:val="00D05C70"/>
    <w:rsid w:val="00D05DC3"/>
    <w:rsid w:val="00D11889"/>
    <w:rsid w:val="00D15DA9"/>
    <w:rsid w:val="00D1754F"/>
    <w:rsid w:val="00D22882"/>
    <w:rsid w:val="00D22B13"/>
    <w:rsid w:val="00D24837"/>
    <w:rsid w:val="00D25503"/>
    <w:rsid w:val="00D263B0"/>
    <w:rsid w:val="00D33B80"/>
    <w:rsid w:val="00D34294"/>
    <w:rsid w:val="00D4584C"/>
    <w:rsid w:val="00D464C3"/>
    <w:rsid w:val="00D509E2"/>
    <w:rsid w:val="00D50D03"/>
    <w:rsid w:val="00D51D79"/>
    <w:rsid w:val="00D63224"/>
    <w:rsid w:val="00D65D06"/>
    <w:rsid w:val="00D67864"/>
    <w:rsid w:val="00D73C91"/>
    <w:rsid w:val="00D80A3B"/>
    <w:rsid w:val="00D85AE6"/>
    <w:rsid w:val="00D86B92"/>
    <w:rsid w:val="00D915F7"/>
    <w:rsid w:val="00D92535"/>
    <w:rsid w:val="00DA003E"/>
    <w:rsid w:val="00DA18D0"/>
    <w:rsid w:val="00DA29F1"/>
    <w:rsid w:val="00DB5286"/>
    <w:rsid w:val="00DB65F2"/>
    <w:rsid w:val="00DC3045"/>
    <w:rsid w:val="00DC68D4"/>
    <w:rsid w:val="00DC698F"/>
    <w:rsid w:val="00DD05BD"/>
    <w:rsid w:val="00DD1166"/>
    <w:rsid w:val="00DE007F"/>
    <w:rsid w:val="00DE2711"/>
    <w:rsid w:val="00DE2828"/>
    <w:rsid w:val="00DE702D"/>
    <w:rsid w:val="00E01908"/>
    <w:rsid w:val="00E04956"/>
    <w:rsid w:val="00E0793F"/>
    <w:rsid w:val="00E21549"/>
    <w:rsid w:val="00E24DA6"/>
    <w:rsid w:val="00E2766F"/>
    <w:rsid w:val="00E316C8"/>
    <w:rsid w:val="00E35CC4"/>
    <w:rsid w:val="00E36A00"/>
    <w:rsid w:val="00E370E3"/>
    <w:rsid w:val="00E42CF7"/>
    <w:rsid w:val="00E42E68"/>
    <w:rsid w:val="00E446D3"/>
    <w:rsid w:val="00E44DD4"/>
    <w:rsid w:val="00E479EF"/>
    <w:rsid w:val="00E47B85"/>
    <w:rsid w:val="00E53097"/>
    <w:rsid w:val="00E536E7"/>
    <w:rsid w:val="00E54142"/>
    <w:rsid w:val="00E5494E"/>
    <w:rsid w:val="00E5716E"/>
    <w:rsid w:val="00E61B7F"/>
    <w:rsid w:val="00E61DB5"/>
    <w:rsid w:val="00E66243"/>
    <w:rsid w:val="00E67744"/>
    <w:rsid w:val="00E71360"/>
    <w:rsid w:val="00E72039"/>
    <w:rsid w:val="00E7360D"/>
    <w:rsid w:val="00E741BE"/>
    <w:rsid w:val="00E7468E"/>
    <w:rsid w:val="00E74C05"/>
    <w:rsid w:val="00E76CE0"/>
    <w:rsid w:val="00E77E0B"/>
    <w:rsid w:val="00E81D17"/>
    <w:rsid w:val="00E90303"/>
    <w:rsid w:val="00E93A3C"/>
    <w:rsid w:val="00E94534"/>
    <w:rsid w:val="00E97F03"/>
    <w:rsid w:val="00E97F39"/>
    <w:rsid w:val="00EB2D31"/>
    <w:rsid w:val="00EB4A15"/>
    <w:rsid w:val="00EB7941"/>
    <w:rsid w:val="00EC1A0C"/>
    <w:rsid w:val="00EC26A5"/>
    <w:rsid w:val="00EC4251"/>
    <w:rsid w:val="00EC4B2E"/>
    <w:rsid w:val="00ED2B62"/>
    <w:rsid w:val="00ED3574"/>
    <w:rsid w:val="00ED6568"/>
    <w:rsid w:val="00EE04E9"/>
    <w:rsid w:val="00EE0A0D"/>
    <w:rsid w:val="00EE14C2"/>
    <w:rsid w:val="00EE56AD"/>
    <w:rsid w:val="00EE5E00"/>
    <w:rsid w:val="00EE7869"/>
    <w:rsid w:val="00F01973"/>
    <w:rsid w:val="00F056E2"/>
    <w:rsid w:val="00F06CA2"/>
    <w:rsid w:val="00F07A35"/>
    <w:rsid w:val="00F10F18"/>
    <w:rsid w:val="00F14540"/>
    <w:rsid w:val="00F2165E"/>
    <w:rsid w:val="00F23C39"/>
    <w:rsid w:val="00F257A2"/>
    <w:rsid w:val="00F26359"/>
    <w:rsid w:val="00F27018"/>
    <w:rsid w:val="00F3113D"/>
    <w:rsid w:val="00F35C6B"/>
    <w:rsid w:val="00F40A35"/>
    <w:rsid w:val="00F44110"/>
    <w:rsid w:val="00F47E16"/>
    <w:rsid w:val="00F50209"/>
    <w:rsid w:val="00F53808"/>
    <w:rsid w:val="00F546F3"/>
    <w:rsid w:val="00F60E4E"/>
    <w:rsid w:val="00F6383B"/>
    <w:rsid w:val="00F67357"/>
    <w:rsid w:val="00F7359B"/>
    <w:rsid w:val="00F74582"/>
    <w:rsid w:val="00F74AD8"/>
    <w:rsid w:val="00F75FA8"/>
    <w:rsid w:val="00F768C4"/>
    <w:rsid w:val="00F82CFA"/>
    <w:rsid w:val="00F83425"/>
    <w:rsid w:val="00F86DA4"/>
    <w:rsid w:val="00F8732A"/>
    <w:rsid w:val="00F95483"/>
    <w:rsid w:val="00F9560A"/>
    <w:rsid w:val="00F9742A"/>
    <w:rsid w:val="00FA3046"/>
    <w:rsid w:val="00FA60F8"/>
    <w:rsid w:val="00FA726B"/>
    <w:rsid w:val="00FB0344"/>
    <w:rsid w:val="00FB1E9F"/>
    <w:rsid w:val="00FB29FE"/>
    <w:rsid w:val="00FB2C47"/>
    <w:rsid w:val="00FB2E18"/>
    <w:rsid w:val="00FB4CEB"/>
    <w:rsid w:val="00FB70B8"/>
    <w:rsid w:val="00FC05CC"/>
    <w:rsid w:val="00FC0B7A"/>
    <w:rsid w:val="00FC30C7"/>
    <w:rsid w:val="00FC33F0"/>
    <w:rsid w:val="00FC3560"/>
    <w:rsid w:val="00FC3A58"/>
    <w:rsid w:val="00FC4E50"/>
    <w:rsid w:val="00FD2A06"/>
    <w:rsid w:val="00FD2A33"/>
    <w:rsid w:val="00FD5384"/>
    <w:rsid w:val="00FE090F"/>
    <w:rsid w:val="00FF0705"/>
    <w:rsid w:val="00FF4CEE"/>
    <w:rsid w:val="00FF524E"/>
    <w:rsid w:val="00FF668C"/>
    <w:rsid w:val="00FF67CE"/>
    <w:rsid w:val="00FF67F1"/>
    <w:rsid w:val="00FF6F68"/>
    <w:rsid w:val="0585704C"/>
    <w:rsid w:val="08311E60"/>
    <w:rsid w:val="143040B0"/>
    <w:rsid w:val="1B770817"/>
    <w:rsid w:val="1CBA04A5"/>
    <w:rsid w:val="1D133C2A"/>
    <w:rsid w:val="23F0603B"/>
    <w:rsid w:val="2E883DC0"/>
    <w:rsid w:val="33EC2E63"/>
    <w:rsid w:val="384635F3"/>
    <w:rsid w:val="3885411B"/>
    <w:rsid w:val="394159CA"/>
    <w:rsid w:val="44755918"/>
    <w:rsid w:val="4734568A"/>
    <w:rsid w:val="4AA921AA"/>
    <w:rsid w:val="4CEC10F7"/>
    <w:rsid w:val="4E465C8B"/>
    <w:rsid w:val="5AFF37D6"/>
    <w:rsid w:val="5EF552A7"/>
    <w:rsid w:val="68865E47"/>
    <w:rsid w:val="6AB0719E"/>
    <w:rsid w:val="6B6FFB50"/>
    <w:rsid w:val="6EAC6718"/>
    <w:rsid w:val="73010267"/>
    <w:rsid w:val="775A5700"/>
    <w:rsid w:val="77B1D7F5"/>
    <w:rsid w:val="78E2258B"/>
    <w:rsid w:val="792A1B99"/>
    <w:rsid w:val="79AE4579"/>
    <w:rsid w:val="7A8737C2"/>
    <w:rsid w:val="7E6F3626"/>
    <w:rsid w:val="7FF99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7B1048"/>
  <w15:docId w15:val="{2F8B8814-9755-40C6-B633-59E2FFE5C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0"/>
      <w:szCs w:val="20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58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3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郭枫</dc:creator>
  <cp:lastModifiedBy>王宇</cp:lastModifiedBy>
  <cp:revision>171</cp:revision>
  <dcterms:created xsi:type="dcterms:W3CDTF">2023-06-09T11:16:00Z</dcterms:created>
  <dcterms:modified xsi:type="dcterms:W3CDTF">2026-10-14T08:51:00Z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DC124F7F393F4794AE21D1248B55614D_13</vt:lpwstr>
  </property>
  <property fmtid="{D5CDD505-2E9C-101B-9397-08002B2CF9AE}" pid="4" name="KSOTemplateDocerSaveRecord">
    <vt:lpwstr>eyJoZGlkIjoiYzE2ZGVmZjA3MGU2OGRjNjY3NWM0ZmY4MzhmY2I4N2YifQ==</vt:lpwstr>
  </property>
</Properties>
</file>