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ADEF0" w14:textId="1D14E474" w:rsidR="00764E7A" w:rsidRDefault="0098537C" w:rsidP="0097513E">
      <w:pPr>
        <w:spacing w:line="360" w:lineRule="auto"/>
        <w:jc w:val="left"/>
        <w:rPr>
          <w:rFonts w:ascii="Times New Roman" w:hAnsi="Times New Roman"/>
          <w:b/>
          <w:bCs/>
          <w:sz w:val="24"/>
          <w:szCs w:val="24"/>
        </w:rPr>
      </w:pPr>
      <w:r w:rsidRPr="0006459C">
        <w:rPr>
          <w:rFonts w:ascii="Times New Roman" w:hAnsi="Times New Roman" w:hint="eastAsia"/>
          <w:b/>
          <w:bCs/>
          <w:sz w:val="24"/>
          <w:szCs w:val="24"/>
        </w:rPr>
        <w:t>证券代码：</w:t>
      </w:r>
      <w:r w:rsidRPr="0006459C">
        <w:rPr>
          <w:rFonts w:ascii="Times New Roman" w:hAnsi="Times New Roman"/>
          <w:b/>
          <w:bCs/>
          <w:sz w:val="24"/>
          <w:szCs w:val="24"/>
        </w:rPr>
        <w:t>600988</w:t>
      </w:r>
      <w:r w:rsidRPr="0006459C">
        <w:rPr>
          <w:rFonts w:ascii="Times New Roman" w:hAnsi="Times New Roman" w:hint="eastAsia"/>
          <w:b/>
          <w:bCs/>
          <w:sz w:val="24"/>
          <w:szCs w:val="24"/>
        </w:rPr>
        <w:t xml:space="preserve">                      </w:t>
      </w:r>
      <w:r w:rsidRPr="0006459C">
        <w:rPr>
          <w:rFonts w:ascii="Times New Roman" w:hAnsi="Times New Roman"/>
          <w:b/>
          <w:bCs/>
          <w:sz w:val="24"/>
          <w:szCs w:val="24"/>
        </w:rPr>
        <w:t xml:space="preserve"> </w:t>
      </w:r>
      <w:r w:rsidR="0006459C">
        <w:rPr>
          <w:rFonts w:ascii="Times New Roman" w:hAnsi="Times New Roman" w:hint="eastAsia"/>
          <w:b/>
          <w:bCs/>
          <w:sz w:val="24"/>
          <w:szCs w:val="24"/>
        </w:rPr>
        <w:t xml:space="preserve">         </w:t>
      </w:r>
      <w:r w:rsidRPr="0006459C">
        <w:rPr>
          <w:rFonts w:ascii="Times New Roman" w:hAnsi="Times New Roman"/>
          <w:b/>
          <w:bCs/>
          <w:sz w:val="24"/>
          <w:szCs w:val="24"/>
        </w:rPr>
        <w:t xml:space="preserve">    </w:t>
      </w:r>
      <w:r w:rsidRPr="0006459C">
        <w:rPr>
          <w:rFonts w:ascii="Times New Roman" w:hAnsi="Times New Roman" w:hint="eastAsia"/>
          <w:b/>
          <w:bCs/>
          <w:sz w:val="24"/>
          <w:szCs w:val="24"/>
        </w:rPr>
        <w:t>公司简称：</w:t>
      </w:r>
      <w:r w:rsidRPr="0006459C">
        <w:rPr>
          <w:rFonts w:ascii="Times New Roman" w:hAnsi="Times New Roman"/>
          <w:b/>
          <w:bCs/>
          <w:sz w:val="24"/>
          <w:szCs w:val="24"/>
        </w:rPr>
        <w:t>赤峰黄金</w:t>
      </w:r>
    </w:p>
    <w:p w14:paraId="4B6C52BE" w14:textId="77777777" w:rsidR="0006459C" w:rsidRPr="0006459C" w:rsidRDefault="0006459C" w:rsidP="0097513E">
      <w:pPr>
        <w:spacing w:line="360" w:lineRule="auto"/>
        <w:jc w:val="left"/>
        <w:rPr>
          <w:rFonts w:ascii="Times New Roman" w:hAnsi="Times New Roman"/>
          <w:b/>
          <w:bCs/>
          <w:sz w:val="24"/>
          <w:szCs w:val="24"/>
        </w:rPr>
      </w:pPr>
    </w:p>
    <w:p w14:paraId="03EADEF2" w14:textId="7E0E1444" w:rsidR="00764E7A" w:rsidRPr="00DF3C93" w:rsidRDefault="0098537C" w:rsidP="0097513E">
      <w:pPr>
        <w:spacing w:afterLines="50" w:after="156" w:line="360" w:lineRule="auto"/>
        <w:jc w:val="center"/>
        <w:rPr>
          <w:rFonts w:ascii="宋体" w:hAnsi="宋体" w:hint="eastAsia"/>
          <w:b/>
          <w:bCs/>
          <w:sz w:val="36"/>
          <w:szCs w:val="36"/>
        </w:rPr>
      </w:pPr>
      <w:r w:rsidRPr="00DF3C93">
        <w:rPr>
          <w:rFonts w:ascii="宋体" w:hAnsi="宋体" w:hint="eastAsia"/>
          <w:b/>
          <w:bCs/>
          <w:sz w:val="36"/>
          <w:szCs w:val="36"/>
        </w:rPr>
        <w:t>赤峰吉隆黄金矿业集团股份有限公司</w:t>
      </w:r>
      <w:r w:rsidR="0097513E">
        <w:rPr>
          <w:rFonts w:ascii="宋体" w:hAnsi="宋体"/>
          <w:b/>
          <w:bCs/>
          <w:sz w:val="36"/>
          <w:szCs w:val="36"/>
        </w:rPr>
        <w:br w:type="textWrapping" w:clear="all"/>
      </w:r>
      <w:r w:rsidRPr="00DF3C93">
        <w:rPr>
          <w:rFonts w:ascii="宋体" w:hAnsi="宋体" w:hint="eastAsia"/>
          <w:b/>
          <w:bCs/>
          <w:sz w:val="36"/>
          <w:szCs w:val="36"/>
        </w:rPr>
        <w:t>投资者关系活动记录表</w:t>
      </w:r>
    </w:p>
    <w:p w14:paraId="03EADEF3" w14:textId="77777777" w:rsidR="00764E7A" w:rsidRDefault="00764E7A">
      <w:pPr>
        <w:jc w:val="center"/>
        <w:rPr>
          <w:rFonts w:ascii="黑体" w:eastAsia="黑体" w:hAnsi="黑体" w:hint="eastAsia"/>
          <w:sz w:val="24"/>
          <w:szCs w:val="24"/>
        </w:rPr>
      </w:pPr>
    </w:p>
    <w:p w14:paraId="03EADEF4" w14:textId="5A2EE5EF" w:rsidR="00764E7A" w:rsidRPr="00573B79" w:rsidRDefault="0006459C" w:rsidP="0006459C">
      <w:pPr>
        <w:jc w:val="right"/>
        <w:rPr>
          <w:rFonts w:ascii="Times New Roman" w:hAnsi="Times New Roman"/>
          <w:b/>
          <w:bCs/>
          <w:sz w:val="24"/>
          <w:szCs w:val="24"/>
        </w:rPr>
      </w:pPr>
      <w:r w:rsidRPr="00DF3C93">
        <w:rPr>
          <w:rFonts w:ascii="宋体" w:hAnsi="宋体" w:hint="eastAsia"/>
          <w:b/>
          <w:bCs/>
          <w:sz w:val="24"/>
          <w:szCs w:val="24"/>
        </w:rPr>
        <w:t xml:space="preserve"> </w:t>
      </w:r>
      <w:r w:rsidR="0098537C" w:rsidRPr="00DF3C93">
        <w:rPr>
          <w:rFonts w:ascii="宋体" w:hAnsi="宋体" w:hint="eastAsia"/>
          <w:b/>
          <w:bCs/>
          <w:sz w:val="24"/>
          <w:szCs w:val="24"/>
        </w:rPr>
        <w:t>编号：</w:t>
      </w:r>
      <w:r w:rsidRPr="00573B79">
        <w:rPr>
          <w:rFonts w:ascii="Times New Roman" w:hAnsi="Times New Roman"/>
          <w:b/>
          <w:bCs/>
          <w:sz w:val="24"/>
          <w:szCs w:val="24"/>
        </w:rPr>
        <w:t>2026-10-2</w:t>
      </w:r>
      <w:r w:rsidR="003C7D36" w:rsidRPr="00573B79">
        <w:rPr>
          <w:rFonts w:ascii="Times New Roman" w:hAnsi="Times New Roman"/>
          <w:b/>
          <w:bCs/>
          <w:sz w:val="24"/>
          <w:szCs w:val="24"/>
        </w:rPr>
        <w:t>6</w:t>
      </w:r>
    </w:p>
    <w:tbl>
      <w:tblPr>
        <w:tblW w:w="8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7191"/>
      </w:tblGrid>
      <w:tr w:rsidR="00764E7A" w14:paraId="03EADEF7" w14:textId="77777777" w:rsidTr="00DF3C93">
        <w:trPr>
          <w:trHeight w:val="838"/>
        </w:trPr>
        <w:tc>
          <w:tcPr>
            <w:tcW w:w="1526" w:type="dxa"/>
            <w:vAlign w:val="center"/>
          </w:tcPr>
          <w:p w14:paraId="03EADEF5" w14:textId="77777777" w:rsidR="00764E7A" w:rsidRPr="00DF3C93" w:rsidRDefault="0098537C" w:rsidP="00DF3C93">
            <w:pPr>
              <w:spacing w:line="360" w:lineRule="auto"/>
              <w:jc w:val="center"/>
              <w:rPr>
                <w:b/>
                <w:bCs/>
                <w:sz w:val="24"/>
                <w:szCs w:val="24"/>
              </w:rPr>
            </w:pPr>
            <w:r w:rsidRPr="00DF3C93">
              <w:rPr>
                <w:rFonts w:hint="eastAsia"/>
                <w:b/>
                <w:bCs/>
                <w:sz w:val="24"/>
                <w:szCs w:val="24"/>
              </w:rPr>
              <w:t>投资者关系活动类别</w:t>
            </w:r>
          </w:p>
        </w:tc>
        <w:tc>
          <w:tcPr>
            <w:tcW w:w="7191" w:type="dxa"/>
            <w:vAlign w:val="center"/>
          </w:tcPr>
          <w:p w14:paraId="03EADEF6" w14:textId="77777777" w:rsidR="00764E7A" w:rsidRPr="00DF3C93" w:rsidRDefault="0098537C" w:rsidP="00DF3C93">
            <w:pPr>
              <w:spacing w:line="360" w:lineRule="auto"/>
              <w:rPr>
                <w:rFonts w:ascii="Times New Roman" w:hAnsi="Times New Roman"/>
                <w:sz w:val="24"/>
                <w:szCs w:val="24"/>
              </w:rPr>
            </w:pPr>
            <w:r w:rsidRPr="00DF3C93">
              <w:rPr>
                <w:rFonts w:ascii="Times New Roman" w:hAnsi="Times New Roman"/>
                <w:sz w:val="24"/>
                <w:szCs w:val="24"/>
              </w:rPr>
              <w:t>业绩说明会</w:t>
            </w:r>
          </w:p>
        </w:tc>
      </w:tr>
      <w:tr w:rsidR="00764E7A" w14:paraId="03EADEFA" w14:textId="77777777" w:rsidTr="00DF3C93">
        <w:trPr>
          <w:trHeight w:val="838"/>
        </w:trPr>
        <w:tc>
          <w:tcPr>
            <w:tcW w:w="1526" w:type="dxa"/>
            <w:vAlign w:val="center"/>
          </w:tcPr>
          <w:p w14:paraId="03EADEF8" w14:textId="77777777" w:rsidR="00764E7A" w:rsidRPr="00DF3C93" w:rsidRDefault="0098537C" w:rsidP="00DF3C93">
            <w:pPr>
              <w:spacing w:line="360" w:lineRule="auto"/>
              <w:jc w:val="center"/>
              <w:rPr>
                <w:b/>
                <w:bCs/>
                <w:sz w:val="24"/>
                <w:szCs w:val="24"/>
              </w:rPr>
            </w:pPr>
            <w:r w:rsidRPr="00DF3C93">
              <w:rPr>
                <w:rFonts w:hint="eastAsia"/>
                <w:b/>
                <w:bCs/>
                <w:sz w:val="24"/>
                <w:szCs w:val="24"/>
              </w:rPr>
              <w:t>活动主题</w:t>
            </w:r>
          </w:p>
        </w:tc>
        <w:tc>
          <w:tcPr>
            <w:tcW w:w="7191" w:type="dxa"/>
            <w:vAlign w:val="center"/>
          </w:tcPr>
          <w:p w14:paraId="03EADEF9" w14:textId="77777777" w:rsidR="00764E7A" w:rsidRPr="00DF3C93" w:rsidRDefault="0098537C" w:rsidP="00DF3C93">
            <w:pPr>
              <w:spacing w:line="360" w:lineRule="auto"/>
              <w:rPr>
                <w:rFonts w:ascii="Times New Roman" w:hAnsi="Times New Roman"/>
                <w:sz w:val="24"/>
                <w:szCs w:val="24"/>
              </w:rPr>
            </w:pPr>
            <w:r w:rsidRPr="00DF3C93">
              <w:rPr>
                <w:rFonts w:ascii="Times New Roman" w:hAnsi="Times New Roman"/>
                <w:bCs/>
                <w:iCs/>
                <w:color w:val="000000"/>
                <w:sz w:val="24"/>
                <w:lang w:val="en-GB"/>
              </w:rPr>
              <w:t>赤峰黄金</w:t>
            </w:r>
            <w:r w:rsidRPr="00DF3C93">
              <w:rPr>
                <w:rFonts w:ascii="Times New Roman" w:hAnsi="Times New Roman"/>
                <w:bCs/>
                <w:iCs/>
                <w:color w:val="000000"/>
                <w:sz w:val="24"/>
                <w:lang w:val="en-GB"/>
              </w:rPr>
              <w:t>2026</w:t>
            </w:r>
            <w:r w:rsidRPr="00DF3C93">
              <w:rPr>
                <w:rFonts w:ascii="Times New Roman" w:hAnsi="Times New Roman"/>
                <w:bCs/>
                <w:iCs/>
                <w:color w:val="000000"/>
                <w:sz w:val="24"/>
                <w:lang w:val="en-GB"/>
              </w:rPr>
              <w:t>年第三季度业绩说明会</w:t>
            </w:r>
          </w:p>
        </w:tc>
      </w:tr>
      <w:tr w:rsidR="00764E7A" w14:paraId="03EADEFD" w14:textId="77777777" w:rsidTr="00DF3C93">
        <w:trPr>
          <w:trHeight w:val="799"/>
        </w:trPr>
        <w:tc>
          <w:tcPr>
            <w:tcW w:w="1526" w:type="dxa"/>
            <w:vAlign w:val="center"/>
          </w:tcPr>
          <w:p w14:paraId="03EADEFB" w14:textId="77777777" w:rsidR="00764E7A" w:rsidRPr="00DF3C93" w:rsidRDefault="0098537C" w:rsidP="00DF3C93">
            <w:pPr>
              <w:spacing w:line="360" w:lineRule="auto"/>
              <w:jc w:val="center"/>
              <w:rPr>
                <w:b/>
                <w:bCs/>
                <w:sz w:val="24"/>
                <w:szCs w:val="24"/>
              </w:rPr>
            </w:pPr>
            <w:r w:rsidRPr="00DF3C93">
              <w:rPr>
                <w:rFonts w:hint="eastAsia"/>
                <w:b/>
                <w:bCs/>
                <w:sz w:val="24"/>
                <w:szCs w:val="24"/>
              </w:rPr>
              <w:t>时间</w:t>
            </w:r>
          </w:p>
        </w:tc>
        <w:tc>
          <w:tcPr>
            <w:tcW w:w="7191" w:type="dxa"/>
            <w:vAlign w:val="center"/>
          </w:tcPr>
          <w:p w14:paraId="03EADEFC" w14:textId="77777777" w:rsidR="00764E7A" w:rsidRPr="00DF3C93" w:rsidRDefault="0098537C" w:rsidP="00DF3C93">
            <w:pPr>
              <w:spacing w:line="360" w:lineRule="auto"/>
              <w:rPr>
                <w:rFonts w:ascii="Times New Roman" w:hAnsi="Times New Roman"/>
                <w:sz w:val="24"/>
                <w:szCs w:val="24"/>
              </w:rPr>
            </w:pPr>
            <w:r w:rsidRPr="00DF3C93">
              <w:rPr>
                <w:rFonts w:ascii="Times New Roman" w:hAnsi="Times New Roman"/>
                <w:bCs/>
                <w:iCs/>
                <w:color w:val="000000"/>
                <w:sz w:val="24"/>
              </w:rPr>
              <w:t>2026-10-26 - 16:00-17:00</w:t>
            </w:r>
          </w:p>
        </w:tc>
      </w:tr>
      <w:tr w:rsidR="00764E7A" w14:paraId="03EADF01" w14:textId="77777777" w:rsidTr="00DF3C93">
        <w:trPr>
          <w:trHeight w:val="838"/>
        </w:trPr>
        <w:tc>
          <w:tcPr>
            <w:tcW w:w="1526" w:type="dxa"/>
            <w:vAlign w:val="center"/>
          </w:tcPr>
          <w:p w14:paraId="03EADEFE" w14:textId="77777777" w:rsidR="00764E7A" w:rsidRPr="00DF3C93" w:rsidRDefault="0098537C" w:rsidP="00DF3C93">
            <w:pPr>
              <w:spacing w:line="360" w:lineRule="auto"/>
              <w:jc w:val="center"/>
              <w:rPr>
                <w:b/>
                <w:bCs/>
                <w:sz w:val="24"/>
                <w:szCs w:val="24"/>
              </w:rPr>
            </w:pPr>
            <w:r w:rsidRPr="00DF3C93">
              <w:rPr>
                <w:rFonts w:hint="eastAsia"/>
                <w:b/>
                <w:bCs/>
                <w:sz w:val="24"/>
                <w:szCs w:val="24"/>
              </w:rPr>
              <w:t>地点</w:t>
            </w:r>
            <w:r w:rsidRPr="00DF3C93">
              <w:rPr>
                <w:rFonts w:ascii="宋体" w:hAnsi="宋体" w:hint="eastAsia"/>
                <w:b/>
                <w:bCs/>
                <w:sz w:val="24"/>
                <w:szCs w:val="24"/>
              </w:rPr>
              <w:t>/</w:t>
            </w:r>
            <w:r w:rsidRPr="00DF3C93">
              <w:rPr>
                <w:rFonts w:hint="eastAsia"/>
                <w:b/>
                <w:bCs/>
                <w:sz w:val="24"/>
                <w:szCs w:val="24"/>
              </w:rPr>
              <w:t>方式</w:t>
            </w:r>
          </w:p>
        </w:tc>
        <w:tc>
          <w:tcPr>
            <w:tcW w:w="7191" w:type="dxa"/>
            <w:vAlign w:val="center"/>
          </w:tcPr>
          <w:p w14:paraId="03EADF00" w14:textId="2E22650D" w:rsidR="00764E7A" w:rsidRPr="00DF3C93" w:rsidRDefault="0098537C" w:rsidP="00DF3C93">
            <w:pPr>
              <w:spacing w:line="360" w:lineRule="auto"/>
              <w:rPr>
                <w:rFonts w:ascii="Times New Roman" w:hAnsi="Times New Roman"/>
                <w:bCs/>
                <w:sz w:val="24"/>
              </w:rPr>
            </w:pPr>
            <w:r w:rsidRPr="00DF3C93">
              <w:rPr>
                <w:rFonts w:ascii="Times New Roman" w:hAnsi="Times New Roman"/>
                <w:bCs/>
                <w:sz w:val="24"/>
              </w:rPr>
              <w:t>上证路演中心</w:t>
            </w:r>
            <w:r w:rsidRPr="00DF3C93">
              <w:rPr>
                <w:rFonts w:ascii="Times New Roman" w:hAnsi="Times New Roman"/>
                <w:bCs/>
                <w:sz w:val="24"/>
              </w:rPr>
              <w:t xml:space="preserve"> </w:t>
            </w:r>
            <w:hyperlink r:id="rId7" w:history="1">
              <w:r w:rsidRPr="00DF3C93">
                <w:rPr>
                  <w:rStyle w:val="a5"/>
                  <w:rFonts w:ascii="Times New Roman" w:hAnsi="Times New Roman"/>
                  <w:bCs/>
                  <w:sz w:val="24"/>
                </w:rPr>
                <w:t>https://roadshow.sseinfo.com</w:t>
              </w:r>
            </w:hyperlink>
            <w:r w:rsidRPr="00DF3C93">
              <w:rPr>
                <w:rFonts w:ascii="Times New Roman" w:hAnsi="Times New Roman"/>
                <w:bCs/>
                <w:sz w:val="24"/>
              </w:rPr>
              <w:t>网络文字互动</w:t>
            </w:r>
          </w:p>
        </w:tc>
      </w:tr>
      <w:tr w:rsidR="00764E7A" w14:paraId="03EADF04" w14:textId="77777777" w:rsidTr="00DF3C93">
        <w:trPr>
          <w:trHeight w:val="838"/>
        </w:trPr>
        <w:tc>
          <w:tcPr>
            <w:tcW w:w="1526" w:type="dxa"/>
            <w:vAlign w:val="center"/>
          </w:tcPr>
          <w:p w14:paraId="03EADF02" w14:textId="77777777" w:rsidR="00764E7A" w:rsidRPr="00DF3C93" w:rsidRDefault="0098537C" w:rsidP="00DF3C93">
            <w:pPr>
              <w:spacing w:line="360" w:lineRule="auto"/>
              <w:jc w:val="center"/>
              <w:rPr>
                <w:b/>
                <w:bCs/>
                <w:sz w:val="24"/>
                <w:szCs w:val="24"/>
              </w:rPr>
            </w:pPr>
            <w:r w:rsidRPr="00DF3C93">
              <w:rPr>
                <w:rFonts w:hint="eastAsia"/>
                <w:b/>
                <w:bCs/>
                <w:sz w:val="24"/>
                <w:szCs w:val="24"/>
              </w:rPr>
              <w:t>参会人员</w:t>
            </w:r>
          </w:p>
        </w:tc>
        <w:tc>
          <w:tcPr>
            <w:tcW w:w="7191" w:type="dxa"/>
            <w:vAlign w:val="center"/>
          </w:tcPr>
          <w:p w14:paraId="5A0959D6" w14:textId="77777777" w:rsidR="003C7D36" w:rsidRPr="00DF3C93" w:rsidRDefault="0098537C" w:rsidP="00DF3C93">
            <w:pPr>
              <w:spacing w:line="360" w:lineRule="auto"/>
              <w:rPr>
                <w:rFonts w:ascii="Times New Roman" w:hAnsi="Times New Roman"/>
                <w:sz w:val="24"/>
                <w:szCs w:val="24"/>
              </w:rPr>
            </w:pPr>
            <w:r w:rsidRPr="00DF3C93">
              <w:rPr>
                <w:rFonts w:ascii="Times New Roman" w:hAnsi="Times New Roman"/>
                <w:sz w:val="24"/>
                <w:szCs w:val="24"/>
              </w:rPr>
              <w:t>副董事长、总裁：高波</w:t>
            </w:r>
          </w:p>
          <w:p w14:paraId="561CA93D" w14:textId="77777777" w:rsidR="003C7D36" w:rsidRPr="00DF3C93" w:rsidRDefault="0098537C" w:rsidP="00DF3C93">
            <w:pPr>
              <w:spacing w:line="360" w:lineRule="auto"/>
              <w:rPr>
                <w:rFonts w:ascii="Times New Roman" w:hAnsi="Times New Roman"/>
                <w:sz w:val="24"/>
                <w:szCs w:val="24"/>
              </w:rPr>
            </w:pPr>
            <w:r w:rsidRPr="00DF3C93">
              <w:rPr>
                <w:rFonts w:ascii="Times New Roman" w:hAnsi="Times New Roman"/>
                <w:sz w:val="24"/>
                <w:szCs w:val="24"/>
              </w:rPr>
              <w:t>独立董事、审计委员会主任委员：黄一平</w:t>
            </w:r>
          </w:p>
          <w:p w14:paraId="7A9A2AB6" w14:textId="77777777" w:rsidR="003C7D36" w:rsidRPr="00DF3C93" w:rsidRDefault="0098537C" w:rsidP="00DF3C93">
            <w:pPr>
              <w:spacing w:line="360" w:lineRule="auto"/>
              <w:rPr>
                <w:rFonts w:ascii="Times New Roman" w:hAnsi="Times New Roman"/>
                <w:sz w:val="24"/>
                <w:szCs w:val="24"/>
              </w:rPr>
            </w:pPr>
            <w:r w:rsidRPr="00DF3C93">
              <w:rPr>
                <w:rFonts w:ascii="Times New Roman" w:hAnsi="Times New Roman"/>
                <w:sz w:val="24"/>
                <w:szCs w:val="24"/>
              </w:rPr>
              <w:t>副总裁兼财务总监：黄学斌</w:t>
            </w:r>
          </w:p>
          <w:p w14:paraId="03EADF03" w14:textId="153703D1" w:rsidR="00764E7A" w:rsidRPr="00DF3C93" w:rsidRDefault="0098537C" w:rsidP="00DF3C93">
            <w:pPr>
              <w:spacing w:line="360" w:lineRule="auto"/>
              <w:rPr>
                <w:rFonts w:ascii="Times New Roman" w:hAnsi="Times New Roman"/>
                <w:sz w:val="24"/>
                <w:szCs w:val="24"/>
              </w:rPr>
            </w:pPr>
            <w:r w:rsidRPr="00DF3C93">
              <w:rPr>
                <w:rFonts w:ascii="Times New Roman" w:hAnsi="Times New Roman"/>
                <w:sz w:val="24"/>
                <w:szCs w:val="24"/>
              </w:rPr>
              <w:t>董事会秘书：董淑宝</w:t>
            </w:r>
          </w:p>
        </w:tc>
      </w:tr>
      <w:tr w:rsidR="00764E7A" w14:paraId="03EADF28" w14:textId="77777777" w:rsidTr="00DF3C93">
        <w:trPr>
          <w:trHeight w:val="557"/>
        </w:trPr>
        <w:tc>
          <w:tcPr>
            <w:tcW w:w="1526" w:type="dxa"/>
            <w:vAlign w:val="center"/>
          </w:tcPr>
          <w:p w14:paraId="03EADF05" w14:textId="77777777" w:rsidR="00764E7A" w:rsidRPr="00DF3C93" w:rsidRDefault="0098537C" w:rsidP="00DF3C93">
            <w:pPr>
              <w:spacing w:line="360" w:lineRule="auto"/>
              <w:jc w:val="center"/>
              <w:rPr>
                <w:b/>
                <w:bCs/>
                <w:sz w:val="24"/>
                <w:szCs w:val="24"/>
              </w:rPr>
            </w:pPr>
            <w:r w:rsidRPr="00DF3C93">
              <w:rPr>
                <w:rFonts w:hint="eastAsia"/>
                <w:b/>
                <w:bCs/>
                <w:sz w:val="24"/>
                <w:szCs w:val="24"/>
              </w:rPr>
              <w:t>投资者关系活动主要内容介绍</w:t>
            </w:r>
          </w:p>
        </w:tc>
        <w:tc>
          <w:tcPr>
            <w:tcW w:w="7191" w:type="dxa"/>
            <w:vAlign w:val="center"/>
          </w:tcPr>
          <w:p w14:paraId="03EADF07" w14:textId="1418633C" w:rsidR="00764E7A" w:rsidRPr="00DF3C93" w:rsidRDefault="0098537C" w:rsidP="00DF3C93">
            <w:pPr>
              <w:pStyle w:val="a8"/>
              <w:numPr>
                <w:ilvl w:val="0"/>
                <w:numId w:val="1"/>
              </w:numPr>
              <w:spacing w:afterLines="50" w:after="156" w:line="360" w:lineRule="auto"/>
              <w:ind w:left="0" w:firstLine="480"/>
              <w:rPr>
                <w:rFonts w:ascii="Times New Roman" w:hAnsi="Times New Roman"/>
              </w:rPr>
            </w:pPr>
            <w:r w:rsidRPr="00DF3C93">
              <w:rPr>
                <w:rFonts w:ascii="Times New Roman" w:hAnsi="Times New Roman"/>
                <w:sz w:val="24"/>
              </w:rPr>
              <w:t>紫金矿业成为控股股东后，未来可能会与赤峰黄金产生更多的业务往来或资金拆借。请问审计委员会将如何监督此类关联交易的定价公允性，确保不损害中小股东的利益？</w:t>
            </w:r>
          </w:p>
          <w:p w14:paraId="03EADF08" w14:textId="203C7346" w:rsidR="00764E7A" w:rsidRPr="00DF3C93" w:rsidRDefault="00F212AD" w:rsidP="00DF3C93">
            <w:pPr>
              <w:spacing w:afterLines="50" w:after="156" w:line="360" w:lineRule="auto"/>
              <w:ind w:firstLineChars="200" w:firstLine="482"/>
              <w:rPr>
                <w:rFonts w:ascii="Times New Roman" w:hAnsi="Times New Roman"/>
                <w:sz w:val="24"/>
              </w:rPr>
            </w:pPr>
            <w:r w:rsidRPr="00DF3C93">
              <w:rPr>
                <w:rFonts w:ascii="Times New Roman" w:hAnsi="Times New Roman"/>
                <w:b/>
                <w:bCs/>
                <w:color w:val="000000"/>
                <w:sz w:val="24"/>
                <w:szCs w:val="24"/>
              </w:rPr>
              <w:t>答：</w:t>
            </w:r>
            <w:r w:rsidR="0098537C" w:rsidRPr="00DF3C93">
              <w:rPr>
                <w:rFonts w:ascii="Times New Roman" w:hAnsi="Times New Roman"/>
                <w:sz w:val="24"/>
              </w:rPr>
              <w:t>尊敬的投资者您好。作为一家</w:t>
            </w:r>
            <w:r w:rsidR="0098537C" w:rsidRPr="00DF3C93">
              <w:rPr>
                <w:rFonts w:ascii="Times New Roman" w:hAnsi="Times New Roman"/>
                <w:sz w:val="24"/>
              </w:rPr>
              <w:t>A+H</w:t>
            </w:r>
            <w:r w:rsidR="0098537C" w:rsidRPr="00DF3C93">
              <w:rPr>
                <w:rFonts w:ascii="Times New Roman" w:hAnsi="Times New Roman"/>
                <w:sz w:val="24"/>
              </w:rPr>
              <w:t>上市公司，遵循上海及香港上市规则中对关联交易的相关规定进行审批及披露。公司于进行关联交易前会提交董事会独立董事专门会议及审计委员会会议分别审批，保护中小股东的利益。</w:t>
            </w:r>
          </w:p>
          <w:p w14:paraId="03EADF09" w14:textId="18BEEB71" w:rsidR="00764E7A" w:rsidRPr="00DF3C93" w:rsidRDefault="0098537C" w:rsidP="00DF3C93">
            <w:pPr>
              <w:pStyle w:val="a8"/>
              <w:numPr>
                <w:ilvl w:val="0"/>
                <w:numId w:val="1"/>
              </w:numPr>
              <w:spacing w:afterLines="50" w:after="156" w:line="360" w:lineRule="auto"/>
              <w:ind w:left="0" w:firstLine="480"/>
              <w:rPr>
                <w:rFonts w:ascii="Times New Roman" w:hAnsi="Times New Roman"/>
              </w:rPr>
            </w:pPr>
            <w:r w:rsidRPr="00DF3C93">
              <w:rPr>
                <w:rFonts w:ascii="Times New Roman" w:hAnsi="Times New Roman"/>
                <w:color w:val="000000"/>
                <w:sz w:val="24"/>
                <w:szCs w:val="24"/>
              </w:rPr>
              <w:t>老挝塞班矿</w:t>
            </w:r>
            <w:r w:rsidRPr="00DF3C93">
              <w:rPr>
                <w:rFonts w:ascii="Times New Roman" w:hAnsi="Times New Roman"/>
                <w:sz w:val="24"/>
              </w:rPr>
              <w:t>SND</w:t>
            </w:r>
            <w:r w:rsidRPr="00DF3C93">
              <w:rPr>
                <w:rFonts w:ascii="Times New Roman" w:hAnsi="Times New Roman"/>
                <w:sz w:val="24"/>
              </w:rPr>
              <w:t>项目资源量大幅增至</w:t>
            </w:r>
            <w:r w:rsidRPr="00DF3C93">
              <w:rPr>
                <w:rFonts w:ascii="Times New Roman" w:hAnsi="Times New Roman"/>
                <w:sz w:val="24"/>
              </w:rPr>
              <w:t>260</w:t>
            </w:r>
            <w:r w:rsidRPr="00DF3C93">
              <w:rPr>
                <w:rFonts w:ascii="Times New Roman" w:hAnsi="Times New Roman"/>
                <w:sz w:val="24"/>
              </w:rPr>
              <w:t>吨，但前期也经历了停产和检修。作为审计委员会主任，请问审计团队在评估海外矿山资产时，如何确保其资源储量数据的真实性与合规性？是否存在因政策变动或开采难度加大而导致的潜在资产减值风险？</w:t>
            </w:r>
          </w:p>
          <w:p w14:paraId="03EADF0A" w14:textId="3270F3D6" w:rsidR="00764E7A" w:rsidRPr="00DF3C93" w:rsidRDefault="00F212AD" w:rsidP="00DF3C93">
            <w:pPr>
              <w:spacing w:afterLines="50" w:after="156" w:line="360" w:lineRule="auto"/>
              <w:ind w:firstLineChars="200" w:firstLine="482"/>
              <w:rPr>
                <w:rFonts w:ascii="Times New Roman" w:hAnsi="Times New Roman"/>
                <w:sz w:val="24"/>
              </w:rPr>
            </w:pPr>
            <w:r w:rsidRPr="00DF3C93">
              <w:rPr>
                <w:rFonts w:ascii="Times New Roman" w:hAnsi="Times New Roman"/>
                <w:b/>
                <w:bCs/>
                <w:color w:val="000000"/>
                <w:sz w:val="24"/>
                <w:szCs w:val="24"/>
              </w:rPr>
              <w:lastRenderedPageBreak/>
              <w:t>答：</w:t>
            </w:r>
            <w:r w:rsidR="0098537C" w:rsidRPr="00DF3C93">
              <w:rPr>
                <w:rFonts w:ascii="Times New Roman" w:hAnsi="Times New Roman"/>
                <w:sz w:val="24"/>
              </w:rPr>
              <w:t>尊敬的投资者您好。公司于今年</w:t>
            </w:r>
            <w:r w:rsidR="0098537C" w:rsidRPr="00DF3C93">
              <w:rPr>
                <w:rFonts w:ascii="Times New Roman" w:hAnsi="Times New Roman"/>
                <w:sz w:val="24"/>
              </w:rPr>
              <w:t>7</w:t>
            </w:r>
            <w:r w:rsidR="0098537C" w:rsidRPr="00DF3C93">
              <w:rPr>
                <w:rFonts w:ascii="Times New Roman" w:hAnsi="Times New Roman"/>
                <w:sz w:val="24"/>
              </w:rPr>
              <w:t>月份披露更新的</w:t>
            </w:r>
            <w:r w:rsidR="0098537C" w:rsidRPr="00DF3C93">
              <w:rPr>
                <w:rFonts w:ascii="Times New Roman" w:hAnsi="Times New Roman"/>
                <w:sz w:val="24"/>
              </w:rPr>
              <w:t>SND</w:t>
            </w:r>
            <w:r w:rsidR="0098537C" w:rsidRPr="00DF3C93">
              <w:rPr>
                <w:rFonts w:ascii="Times New Roman" w:hAnsi="Times New Roman"/>
                <w:sz w:val="24"/>
              </w:rPr>
              <w:t>资源量，按国际</w:t>
            </w:r>
            <w:r w:rsidR="0098537C" w:rsidRPr="00DF3C93">
              <w:rPr>
                <w:rFonts w:ascii="Times New Roman" w:hAnsi="Times New Roman"/>
                <w:sz w:val="24"/>
              </w:rPr>
              <w:t>JORC</w:t>
            </w:r>
            <w:r w:rsidR="0098537C" w:rsidRPr="00DF3C93">
              <w:rPr>
                <w:rFonts w:ascii="Times New Roman" w:hAnsi="Times New Roman"/>
                <w:sz w:val="24"/>
              </w:rPr>
              <w:t>标准编制，考虑了当前金铜价格、采选的初步方案，并经由国际知名的第三方顾问</w:t>
            </w:r>
            <w:r w:rsidR="0098537C" w:rsidRPr="00DF3C93">
              <w:rPr>
                <w:rFonts w:ascii="Times New Roman" w:hAnsi="Times New Roman"/>
                <w:sz w:val="24"/>
              </w:rPr>
              <w:t>Snowden</w:t>
            </w:r>
            <w:r w:rsidR="0098537C" w:rsidRPr="00DF3C93">
              <w:rPr>
                <w:rFonts w:ascii="Times New Roman" w:hAnsi="Times New Roman"/>
                <w:sz w:val="24"/>
              </w:rPr>
              <w:t>审核，具体编制假设已在半年度报告中披露。</w:t>
            </w:r>
          </w:p>
          <w:p w14:paraId="03EADF0B" w14:textId="32471403" w:rsidR="00764E7A" w:rsidRPr="00DF3C93" w:rsidRDefault="0098537C" w:rsidP="00DF3C93">
            <w:pPr>
              <w:pStyle w:val="a8"/>
              <w:numPr>
                <w:ilvl w:val="0"/>
                <w:numId w:val="1"/>
              </w:numPr>
              <w:spacing w:afterLines="50" w:after="156" w:line="360" w:lineRule="auto"/>
              <w:ind w:left="0" w:firstLine="480"/>
              <w:rPr>
                <w:rFonts w:ascii="Times New Roman" w:hAnsi="Times New Roman"/>
              </w:rPr>
            </w:pPr>
            <w:r w:rsidRPr="00DF3C93">
              <w:rPr>
                <w:rFonts w:ascii="Times New Roman" w:hAnsi="Times New Roman"/>
                <w:sz w:val="24"/>
              </w:rPr>
              <w:t>2026</w:t>
            </w:r>
            <w:r w:rsidRPr="00DF3C93">
              <w:rPr>
                <w:rFonts w:ascii="Times New Roman" w:hAnsi="Times New Roman"/>
                <w:sz w:val="24"/>
              </w:rPr>
              <w:t>年上半年公司矿产金全维持成本升至</w:t>
            </w:r>
            <w:r w:rsidRPr="00DF3C93">
              <w:rPr>
                <w:rFonts w:ascii="Times New Roman" w:hAnsi="Times New Roman"/>
                <w:sz w:val="24"/>
              </w:rPr>
              <w:t>481.45</w:t>
            </w:r>
            <w:r w:rsidRPr="00DF3C93">
              <w:rPr>
                <w:rFonts w:ascii="Times New Roman" w:hAnsi="Times New Roman"/>
                <w:sz w:val="24"/>
              </w:rPr>
              <w:t>元</w:t>
            </w:r>
            <w:r w:rsidRPr="00DF3C93">
              <w:rPr>
                <w:rFonts w:ascii="Times New Roman" w:hAnsi="Times New Roman"/>
                <w:sz w:val="24"/>
              </w:rPr>
              <w:t>/</w:t>
            </w:r>
            <w:r w:rsidRPr="00DF3C93">
              <w:rPr>
                <w:rFonts w:ascii="Times New Roman" w:hAnsi="Times New Roman"/>
                <w:sz w:val="24"/>
              </w:rPr>
              <w:t>克，同比上涨</w:t>
            </w:r>
            <w:r w:rsidRPr="00DF3C93">
              <w:rPr>
                <w:rFonts w:ascii="Times New Roman" w:hAnsi="Times New Roman"/>
                <w:sz w:val="24"/>
              </w:rPr>
              <w:t>35.46%</w:t>
            </w:r>
            <w:r w:rsidRPr="00DF3C93">
              <w:rPr>
                <w:rFonts w:ascii="Times New Roman" w:hAnsi="Times New Roman"/>
                <w:sz w:val="24"/>
              </w:rPr>
              <w:t>，第三季度单季利润更是同比下滑超</w:t>
            </w:r>
            <w:r w:rsidRPr="00DF3C93">
              <w:rPr>
                <w:rFonts w:ascii="Times New Roman" w:hAnsi="Times New Roman"/>
                <w:sz w:val="24"/>
              </w:rPr>
              <w:t>40%</w:t>
            </w:r>
            <w:r w:rsidRPr="00DF3C93">
              <w:rPr>
                <w:rFonts w:ascii="Times New Roman" w:hAnsi="Times New Roman"/>
                <w:sz w:val="24"/>
              </w:rPr>
              <w:t>。请问财务总监，除了金价上涨带来的资源税等变动成本增加外，固定成本分摊增加的具体金额有多大？随着四季度技改完成和产量恢复，预计单位全维持成本能下降至什么合理区间？</w:t>
            </w:r>
          </w:p>
          <w:p w14:paraId="03EADF0C" w14:textId="5C44CDDB" w:rsidR="00764E7A" w:rsidRPr="00DF3C93" w:rsidRDefault="00F212AD" w:rsidP="00DF3C93">
            <w:pPr>
              <w:spacing w:afterLines="50" w:after="156" w:line="360" w:lineRule="auto"/>
              <w:ind w:firstLineChars="200" w:firstLine="482"/>
              <w:rPr>
                <w:rFonts w:ascii="Times New Roman" w:hAnsi="Times New Roman"/>
                <w:sz w:val="24"/>
              </w:rPr>
            </w:pPr>
            <w:r w:rsidRPr="00DF3C93">
              <w:rPr>
                <w:rFonts w:ascii="Times New Roman" w:hAnsi="Times New Roman"/>
                <w:b/>
                <w:bCs/>
                <w:color w:val="000000"/>
                <w:sz w:val="24"/>
                <w:szCs w:val="24"/>
              </w:rPr>
              <w:t>答：</w:t>
            </w:r>
            <w:r w:rsidR="0098537C" w:rsidRPr="00DF3C93">
              <w:rPr>
                <w:rFonts w:ascii="Times New Roman" w:hAnsi="Times New Roman"/>
                <w:sz w:val="24"/>
              </w:rPr>
              <w:t>尊敬的投资者您好。固定成本部分因产量同比下降约</w:t>
            </w:r>
            <w:r w:rsidR="0098537C" w:rsidRPr="00DF3C93">
              <w:rPr>
                <w:rFonts w:ascii="Times New Roman" w:hAnsi="Times New Roman"/>
                <w:sz w:val="24"/>
              </w:rPr>
              <w:t>16%</w:t>
            </w:r>
            <w:r w:rsidR="0098537C" w:rsidRPr="00DF3C93">
              <w:rPr>
                <w:rFonts w:ascii="Times New Roman" w:hAnsi="Times New Roman"/>
                <w:sz w:val="24"/>
              </w:rPr>
              <w:t>而导致分摊的单位成本增加，另外，本期间的维持型资本开支增加也包括在全维持成本里。预期完成整改后及新巷道投入营运后，产量回升，令全维持成本下降。</w:t>
            </w:r>
          </w:p>
          <w:p w14:paraId="03EADF0D" w14:textId="46058179" w:rsidR="00764E7A" w:rsidRPr="00DF3C93" w:rsidRDefault="0098537C" w:rsidP="00DF3C93">
            <w:pPr>
              <w:pStyle w:val="a8"/>
              <w:numPr>
                <w:ilvl w:val="0"/>
                <w:numId w:val="1"/>
              </w:numPr>
              <w:spacing w:afterLines="50" w:after="156" w:line="360" w:lineRule="auto"/>
              <w:ind w:left="0" w:firstLine="480"/>
              <w:rPr>
                <w:rFonts w:ascii="Times New Roman" w:hAnsi="Times New Roman"/>
              </w:rPr>
            </w:pPr>
            <w:r w:rsidRPr="00DF3C93">
              <w:rPr>
                <w:rFonts w:ascii="Times New Roman" w:hAnsi="Times New Roman"/>
                <w:sz w:val="24"/>
              </w:rPr>
              <w:t>在半年度的业绩说明会上有投资者问及股份回购，公司表示暂无安排。</w:t>
            </w:r>
            <w:r w:rsidRPr="00DF3C93">
              <w:rPr>
                <w:rFonts w:ascii="Times New Roman" w:hAnsi="Times New Roman"/>
                <w:color w:val="000000"/>
                <w:sz w:val="24"/>
                <w:szCs w:val="24"/>
              </w:rPr>
              <w:t>考虑到当前金价处于历史高位</w:t>
            </w:r>
            <w:r w:rsidRPr="00DF3C93">
              <w:rPr>
                <w:rFonts w:ascii="Times New Roman" w:hAnsi="Times New Roman"/>
                <w:sz w:val="24"/>
              </w:rPr>
              <w:t>，公司盈利能力强，但股价受短期产量不及预期影响可能承压，董事会是否会在未来审慎评估通过股份回购来提振投资者信心的可能性？</w:t>
            </w:r>
          </w:p>
          <w:p w14:paraId="03EADF0E" w14:textId="73FCFD02" w:rsidR="00764E7A" w:rsidRPr="00DF3C93" w:rsidRDefault="00F212AD" w:rsidP="00DF3C93">
            <w:pPr>
              <w:spacing w:afterLines="50" w:after="156" w:line="360" w:lineRule="auto"/>
              <w:ind w:firstLineChars="200" w:firstLine="482"/>
              <w:rPr>
                <w:rFonts w:ascii="Times New Roman" w:hAnsi="Times New Roman"/>
                <w:sz w:val="24"/>
              </w:rPr>
            </w:pPr>
            <w:r w:rsidRPr="00DF3C93">
              <w:rPr>
                <w:rFonts w:ascii="Times New Roman" w:hAnsi="Times New Roman"/>
                <w:b/>
                <w:bCs/>
                <w:color w:val="000000"/>
                <w:sz w:val="24"/>
                <w:szCs w:val="24"/>
              </w:rPr>
              <w:t>答：</w:t>
            </w:r>
            <w:r w:rsidR="0098537C" w:rsidRPr="00DF3C93">
              <w:rPr>
                <w:rFonts w:ascii="Times New Roman" w:hAnsi="Times New Roman"/>
                <w:sz w:val="24"/>
              </w:rPr>
              <w:t>您好！公司目前暂无回购股份安排，如有相关安排，将及时进行披露。感谢您的建议！</w:t>
            </w:r>
          </w:p>
          <w:p w14:paraId="03EADF0F" w14:textId="622D6509" w:rsidR="00764E7A" w:rsidRPr="00DF3C93" w:rsidRDefault="0098537C" w:rsidP="00DF3C93">
            <w:pPr>
              <w:pStyle w:val="a8"/>
              <w:numPr>
                <w:ilvl w:val="0"/>
                <w:numId w:val="1"/>
              </w:numPr>
              <w:spacing w:afterLines="50" w:after="156" w:line="360" w:lineRule="auto"/>
              <w:ind w:left="0" w:firstLine="480"/>
              <w:rPr>
                <w:rFonts w:ascii="Times New Roman" w:hAnsi="Times New Roman"/>
              </w:rPr>
            </w:pPr>
            <w:r w:rsidRPr="00DF3C93">
              <w:rPr>
                <w:rFonts w:ascii="Times New Roman" w:hAnsi="Times New Roman"/>
                <w:sz w:val="24"/>
              </w:rPr>
              <w:t>塞班卡农铜矿采选项目正在建设中，预计</w:t>
            </w:r>
            <w:r w:rsidRPr="00DF3C93">
              <w:rPr>
                <w:rFonts w:ascii="Times New Roman" w:hAnsi="Times New Roman"/>
                <w:sz w:val="24"/>
              </w:rPr>
              <w:t>2027</w:t>
            </w:r>
            <w:r w:rsidRPr="00DF3C93">
              <w:rPr>
                <w:rFonts w:ascii="Times New Roman" w:hAnsi="Times New Roman"/>
                <w:sz w:val="24"/>
              </w:rPr>
              <w:t>年下半年投产。在当前铜价处于相对高位的背景下，该项目的投资回报率（</w:t>
            </w:r>
            <w:r w:rsidRPr="00DF3C93">
              <w:rPr>
                <w:rFonts w:ascii="Times New Roman" w:hAnsi="Times New Roman"/>
                <w:sz w:val="24"/>
              </w:rPr>
              <w:t>IRR</w:t>
            </w:r>
            <w:r w:rsidRPr="00DF3C93">
              <w:rPr>
                <w:rFonts w:ascii="Times New Roman" w:hAnsi="Times New Roman"/>
                <w:sz w:val="24"/>
              </w:rPr>
              <w:t>）是否进行了重新测算？未来电解铜业务在公司整体利润结构中的占比预期是多少？</w:t>
            </w:r>
          </w:p>
          <w:p w14:paraId="03EADF10" w14:textId="0059C854" w:rsidR="00764E7A" w:rsidRPr="00DF3C93" w:rsidRDefault="005E2BC5" w:rsidP="00DF3C93">
            <w:pPr>
              <w:spacing w:afterLines="50" w:after="156" w:line="360" w:lineRule="auto"/>
              <w:ind w:firstLineChars="200" w:firstLine="482"/>
              <w:rPr>
                <w:rFonts w:ascii="Times New Roman" w:hAnsi="Times New Roman"/>
                <w:sz w:val="24"/>
              </w:rPr>
            </w:pPr>
            <w:r w:rsidRPr="00DF3C93">
              <w:rPr>
                <w:rFonts w:ascii="Times New Roman" w:hAnsi="Times New Roman"/>
                <w:b/>
                <w:bCs/>
                <w:color w:val="000000"/>
                <w:sz w:val="24"/>
                <w:szCs w:val="24"/>
              </w:rPr>
              <w:t>答：</w:t>
            </w:r>
            <w:r w:rsidR="0098537C" w:rsidRPr="00DF3C93">
              <w:rPr>
                <w:rFonts w:ascii="Times New Roman" w:hAnsi="Times New Roman"/>
                <w:sz w:val="24"/>
              </w:rPr>
              <w:t>尊敬的投资者您好。塞班正在逐步提升其电解铜的产能，</w:t>
            </w:r>
            <w:r w:rsidR="0098537C" w:rsidRPr="00DF3C93">
              <w:rPr>
                <w:rFonts w:ascii="Times New Roman" w:hAnsi="Times New Roman"/>
                <w:sz w:val="24"/>
              </w:rPr>
              <w:t>2026</w:t>
            </w:r>
            <w:r w:rsidR="0098537C" w:rsidRPr="00DF3C93">
              <w:rPr>
                <w:rFonts w:ascii="Times New Roman" w:hAnsi="Times New Roman"/>
                <w:sz w:val="24"/>
              </w:rPr>
              <w:t>年前三季产量约</w:t>
            </w:r>
            <w:r w:rsidR="0098537C" w:rsidRPr="00DF3C93">
              <w:rPr>
                <w:rFonts w:ascii="Times New Roman" w:hAnsi="Times New Roman"/>
                <w:sz w:val="24"/>
              </w:rPr>
              <w:t>7,383</w:t>
            </w:r>
            <w:r w:rsidR="0098537C" w:rsidRPr="00DF3C93">
              <w:rPr>
                <w:rFonts w:ascii="Times New Roman" w:hAnsi="Times New Roman"/>
                <w:sz w:val="24"/>
              </w:rPr>
              <w:t>吨，实现销售收入约</w:t>
            </w:r>
            <w:r w:rsidR="0098537C" w:rsidRPr="00DF3C93">
              <w:rPr>
                <w:rFonts w:ascii="Times New Roman" w:hAnsi="Times New Roman"/>
                <w:sz w:val="24"/>
              </w:rPr>
              <w:t>6.9</w:t>
            </w:r>
            <w:r w:rsidR="0098537C" w:rsidRPr="00DF3C93">
              <w:rPr>
                <w:rFonts w:ascii="Times New Roman" w:hAnsi="Times New Roman"/>
                <w:sz w:val="24"/>
              </w:rPr>
              <w:t>亿元，</w:t>
            </w:r>
            <w:r w:rsidR="0098537C" w:rsidRPr="00DF3C93">
              <w:rPr>
                <w:rFonts w:ascii="Times New Roman" w:hAnsi="Times New Roman"/>
                <w:sz w:val="24"/>
              </w:rPr>
              <w:t>2026</w:t>
            </w:r>
            <w:r w:rsidR="0098537C" w:rsidRPr="00DF3C93">
              <w:rPr>
                <w:rFonts w:ascii="Times New Roman" w:hAnsi="Times New Roman"/>
                <w:sz w:val="24"/>
              </w:rPr>
              <w:t>年全年预计产铜约一万吨。随卡农投产爬坡，预计塞班电解铜的产量会进一步提升，贡献利润也会逐步增加。</w:t>
            </w:r>
          </w:p>
          <w:p w14:paraId="03EADF11" w14:textId="0F66F5BE" w:rsidR="00764E7A" w:rsidRPr="00DF3C93" w:rsidRDefault="0098537C" w:rsidP="00DF3C93">
            <w:pPr>
              <w:pStyle w:val="a8"/>
              <w:numPr>
                <w:ilvl w:val="0"/>
                <w:numId w:val="1"/>
              </w:numPr>
              <w:spacing w:afterLines="50" w:after="156" w:line="360" w:lineRule="auto"/>
              <w:ind w:left="0" w:firstLine="480"/>
              <w:rPr>
                <w:rFonts w:ascii="Times New Roman" w:hAnsi="Times New Roman"/>
              </w:rPr>
            </w:pPr>
            <w:r w:rsidRPr="00DF3C93">
              <w:rPr>
                <w:rFonts w:ascii="Times New Roman" w:hAnsi="Times New Roman"/>
                <w:color w:val="000000"/>
                <w:sz w:val="24"/>
                <w:szCs w:val="24"/>
              </w:rPr>
              <w:lastRenderedPageBreak/>
              <w:t>前三季度公司归母净利润</w:t>
            </w:r>
            <w:r w:rsidRPr="00DF3C93">
              <w:rPr>
                <w:rFonts w:ascii="Times New Roman" w:hAnsi="Times New Roman"/>
                <w:sz w:val="24"/>
              </w:rPr>
              <w:t>22.85</w:t>
            </w:r>
            <w:r w:rsidRPr="00DF3C93">
              <w:rPr>
                <w:rFonts w:ascii="Times New Roman" w:hAnsi="Times New Roman"/>
                <w:sz w:val="24"/>
              </w:rPr>
              <w:t>亿元，经营性现金流表现如何？在紫金矿业入主后，公司的资本开支计划是否有调整？未来在分红规划上，是否会结合目前的盈利状况和现金流水平，给予中小股东更明确的回报预期？</w:t>
            </w:r>
          </w:p>
          <w:p w14:paraId="03EADF12" w14:textId="14F4B0E6" w:rsidR="00764E7A" w:rsidRPr="00DF3C93" w:rsidRDefault="005E2BC5" w:rsidP="00DF3C93">
            <w:pPr>
              <w:spacing w:afterLines="50" w:after="156" w:line="360" w:lineRule="auto"/>
              <w:ind w:firstLineChars="200" w:firstLine="482"/>
              <w:rPr>
                <w:rFonts w:ascii="Times New Roman" w:hAnsi="Times New Roman"/>
                <w:sz w:val="24"/>
              </w:rPr>
            </w:pPr>
            <w:r w:rsidRPr="00DF3C93">
              <w:rPr>
                <w:rFonts w:ascii="Times New Roman" w:hAnsi="Times New Roman"/>
                <w:b/>
                <w:bCs/>
                <w:color w:val="000000"/>
                <w:sz w:val="24"/>
                <w:szCs w:val="24"/>
              </w:rPr>
              <w:t>答：</w:t>
            </w:r>
            <w:r w:rsidR="0098537C" w:rsidRPr="00DF3C93">
              <w:rPr>
                <w:rFonts w:ascii="Times New Roman" w:hAnsi="Times New Roman"/>
                <w:sz w:val="24"/>
              </w:rPr>
              <w:t>尊敬的投资者您好。公司前三季度经营性现金流约</w:t>
            </w:r>
            <w:r w:rsidR="0098537C" w:rsidRPr="00DF3C93">
              <w:rPr>
                <w:rFonts w:ascii="Times New Roman" w:hAnsi="Times New Roman"/>
                <w:sz w:val="24"/>
              </w:rPr>
              <w:t>31.17</w:t>
            </w:r>
            <w:r w:rsidR="0098537C" w:rsidRPr="00DF3C93">
              <w:rPr>
                <w:rFonts w:ascii="Times New Roman" w:hAnsi="Times New Roman"/>
                <w:sz w:val="24"/>
              </w:rPr>
              <w:t>亿元。赤峰刚完成向紫金的定向增发，其中由</w:t>
            </w:r>
            <w:r w:rsidR="0098537C" w:rsidRPr="00DF3C93">
              <w:rPr>
                <w:rFonts w:ascii="Times New Roman" w:hAnsi="Times New Roman"/>
                <w:sz w:val="24"/>
              </w:rPr>
              <w:t>50%</w:t>
            </w:r>
            <w:r w:rsidR="0098537C" w:rsidRPr="00DF3C93">
              <w:rPr>
                <w:rFonts w:ascii="Times New Roman" w:hAnsi="Times New Roman"/>
                <w:sz w:val="24"/>
              </w:rPr>
              <w:t>的募集资金（约</w:t>
            </w:r>
            <w:r w:rsidR="0098537C" w:rsidRPr="00DF3C93">
              <w:rPr>
                <w:rFonts w:ascii="Times New Roman" w:hAnsi="Times New Roman"/>
                <w:sz w:val="24"/>
              </w:rPr>
              <w:t>45</w:t>
            </w:r>
            <w:r w:rsidR="0098537C" w:rsidRPr="00DF3C93">
              <w:rPr>
                <w:rFonts w:ascii="Times New Roman" w:hAnsi="Times New Roman"/>
                <w:sz w:val="24"/>
              </w:rPr>
              <w:t>亿港币）会用于海外项目的资本开支投入。董事会批出的分红政策是累计</w:t>
            </w:r>
            <w:r w:rsidR="0098537C" w:rsidRPr="00DF3C93">
              <w:rPr>
                <w:rFonts w:ascii="Times New Roman" w:hAnsi="Times New Roman"/>
                <w:sz w:val="24"/>
              </w:rPr>
              <w:t>3</w:t>
            </w:r>
            <w:r w:rsidR="0098537C" w:rsidRPr="00DF3C93">
              <w:rPr>
                <w:rFonts w:ascii="Times New Roman" w:hAnsi="Times New Roman"/>
                <w:sz w:val="24"/>
              </w:rPr>
              <w:t>年分红为平均利润的</w:t>
            </w:r>
            <w:r w:rsidR="0098537C" w:rsidRPr="00DF3C93">
              <w:rPr>
                <w:rFonts w:ascii="Times New Roman" w:hAnsi="Times New Roman"/>
                <w:sz w:val="24"/>
              </w:rPr>
              <w:t>45%</w:t>
            </w:r>
            <w:r w:rsidR="0098537C" w:rsidRPr="00DF3C93">
              <w:rPr>
                <w:rFonts w:ascii="Times New Roman" w:hAnsi="Times New Roman"/>
                <w:sz w:val="24"/>
              </w:rPr>
              <w:t>，董事会会根据生产经营情况及资本开支计划定期审视并适时更新公司的分红政策。</w:t>
            </w:r>
          </w:p>
          <w:p w14:paraId="03EADF13" w14:textId="0A3322FA" w:rsidR="00764E7A" w:rsidRPr="00DF3C93" w:rsidRDefault="0098537C" w:rsidP="00DF3C93">
            <w:pPr>
              <w:pStyle w:val="a8"/>
              <w:numPr>
                <w:ilvl w:val="0"/>
                <w:numId w:val="1"/>
              </w:numPr>
              <w:spacing w:afterLines="50" w:after="156" w:line="360" w:lineRule="auto"/>
              <w:ind w:left="0" w:firstLine="480"/>
              <w:rPr>
                <w:rFonts w:ascii="Times New Roman" w:hAnsi="Times New Roman"/>
              </w:rPr>
            </w:pPr>
            <w:r w:rsidRPr="00DF3C93">
              <w:rPr>
                <w:rFonts w:ascii="Times New Roman" w:hAnsi="Times New Roman"/>
                <w:sz w:val="24"/>
              </w:rPr>
              <w:t>6</w:t>
            </w:r>
            <w:r w:rsidRPr="00DF3C93">
              <w:rPr>
                <w:rFonts w:ascii="Times New Roman" w:hAnsi="Times New Roman"/>
                <w:sz w:val="24"/>
              </w:rPr>
              <w:t>年等待王董事长的千亿市值，都没有等到，市值越来越低，还能等到吗</w:t>
            </w:r>
            <w:r w:rsidRPr="00DF3C93">
              <w:rPr>
                <w:rFonts w:ascii="Times New Roman" w:hAnsi="Times New Roman"/>
                <w:sz w:val="24"/>
              </w:rPr>
              <w:t>?</w:t>
            </w:r>
          </w:p>
          <w:p w14:paraId="03EADF14" w14:textId="0F098692" w:rsidR="00764E7A" w:rsidRPr="00DF3C93" w:rsidRDefault="005E2BC5" w:rsidP="00DF3C93">
            <w:pPr>
              <w:spacing w:afterLines="50" w:after="156" w:line="360" w:lineRule="auto"/>
              <w:ind w:firstLineChars="200" w:firstLine="482"/>
              <w:rPr>
                <w:rFonts w:ascii="Times New Roman" w:hAnsi="Times New Roman"/>
                <w:sz w:val="24"/>
              </w:rPr>
            </w:pPr>
            <w:r w:rsidRPr="00DF3C93">
              <w:rPr>
                <w:rFonts w:ascii="Times New Roman" w:hAnsi="Times New Roman"/>
                <w:b/>
                <w:bCs/>
                <w:color w:val="000000"/>
                <w:sz w:val="24"/>
                <w:szCs w:val="24"/>
              </w:rPr>
              <w:t>答：</w:t>
            </w:r>
            <w:r w:rsidR="0098537C" w:rsidRPr="00DF3C93">
              <w:rPr>
                <w:rFonts w:ascii="Times New Roman" w:hAnsi="Times New Roman"/>
                <w:sz w:val="24"/>
              </w:rPr>
              <w:t>您好！近年来，公司市值已实现大幅增长，相信紫金矿业成为控股股东后，将为公司发展深度赋能，生产经营有望持续改善，公司业绩也将稳步提升。感谢您的支持！</w:t>
            </w:r>
          </w:p>
          <w:p w14:paraId="03EADF15" w14:textId="7B7C383F" w:rsidR="00764E7A" w:rsidRPr="00DF3C93" w:rsidRDefault="0098537C" w:rsidP="00DF3C93">
            <w:pPr>
              <w:pStyle w:val="a8"/>
              <w:numPr>
                <w:ilvl w:val="0"/>
                <w:numId w:val="1"/>
              </w:numPr>
              <w:spacing w:afterLines="50" w:after="156" w:line="360" w:lineRule="auto"/>
              <w:ind w:left="0" w:firstLine="480"/>
              <w:rPr>
                <w:rFonts w:ascii="Times New Roman" w:hAnsi="Times New Roman"/>
              </w:rPr>
            </w:pPr>
            <w:r w:rsidRPr="00DF3C93">
              <w:rPr>
                <w:rFonts w:ascii="Times New Roman" w:hAnsi="Times New Roman"/>
                <w:sz w:val="24"/>
              </w:rPr>
              <w:t>我们小股东注意到加纳瓦萨矿受</w:t>
            </w:r>
            <w:r w:rsidRPr="00DF3C93">
              <w:rPr>
                <w:rFonts w:ascii="Times New Roman" w:hAnsi="Times New Roman"/>
                <w:sz w:val="24"/>
              </w:rPr>
              <w:t>2026</w:t>
            </w:r>
            <w:r w:rsidRPr="00DF3C93">
              <w:rPr>
                <w:rFonts w:ascii="Times New Roman" w:hAnsi="Times New Roman"/>
                <w:sz w:val="24"/>
              </w:rPr>
              <w:t>年</w:t>
            </w:r>
            <w:r w:rsidRPr="00DF3C93">
              <w:rPr>
                <w:rFonts w:ascii="Times New Roman" w:hAnsi="Times New Roman"/>
                <w:sz w:val="24"/>
              </w:rPr>
              <w:t>4</w:t>
            </w:r>
            <w:r w:rsidRPr="00DF3C93">
              <w:rPr>
                <w:rFonts w:ascii="Times New Roman" w:hAnsi="Times New Roman"/>
                <w:sz w:val="24"/>
              </w:rPr>
              <w:t>月资源税调整为</w:t>
            </w:r>
            <w:r w:rsidRPr="00DF3C93">
              <w:rPr>
                <w:rFonts w:ascii="Times New Roman" w:hAnsi="Times New Roman"/>
                <w:sz w:val="24"/>
              </w:rPr>
              <w:t>5%-12%</w:t>
            </w:r>
            <w:r w:rsidRPr="00DF3C93">
              <w:rPr>
                <w:rFonts w:ascii="Times New Roman" w:hAnsi="Times New Roman"/>
                <w:sz w:val="24"/>
              </w:rPr>
              <w:t>阶梯税率的</w:t>
            </w:r>
            <w:r w:rsidRPr="00317C55">
              <w:rPr>
                <w:rFonts w:ascii="Times New Roman" w:hAnsi="Times New Roman"/>
                <w:sz w:val="24"/>
              </w:rPr>
              <w:t>影响，</w:t>
            </w:r>
            <w:r w:rsidRPr="00317C55">
              <w:rPr>
                <w:rFonts w:ascii="Times New Roman" w:hAnsi="Times New Roman"/>
                <w:color w:val="000000"/>
                <w:sz w:val="24"/>
                <w:szCs w:val="24"/>
              </w:rPr>
              <w:t>成本显著上升</w:t>
            </w:r>
            <w:r w:rsidRPr="00317C55">
              <w:rPr>
                <w:rFonts w:ascii="Times New Roman" w:hAnsi="Times New Roman"/>
                <w:sz w:val="24"/>
              </w:rPr>
              <w:t>。</w:t>
            </w:r>
            <w:r w:rsidRPr="00DF3C93">
              <w:rPr>
                <w:rFonts w:ascii="Times New Roman" w:hAnsi="Times New Roman"/>
                <w:sz w:val="24"/>
              </w:rPr>
              <w:t>面对海外复杂的税务政策环境，公司管理层除了被动接受税费增加外，是否有与当地政府沟通谈判的策略，或通过优化采矿方案来对冲税费上涨压力的预案？</w:t>
            </w:r>
          </w:p>
          <w:p w14:paraId="168DB904" w14:textId="0CF75F2B" w:rsidR="00317C55" w:rsidRPr="00DF3C93" w:rsidRDefault="005E2BC5" w:rsidP="00317C55">
            <w:pPr>
              <w:spacing w:afterLines="50" w:after="156" w:line="360" w:lineRule="auto"/>
              <w:ind w:firstLineChars="200" w:firstLine="482"/>
              <w:rPr>
                <w:rFonts w:ascii="Times New Roman" w:hAnsi="Times New Roman"/>
                <w:sz w:val="24"/>
              </w:rPr>
            </w:pPr>
            <w:r w:rsidRPr="00DF3C93">
              <w:rPr>
                <w:rFonts w:ascii="Times New Roman" w:hAnsi="Times New Roman"/>
                <w:b/>
                <w:bCs/>
                <w:color w:val="000000"/>
                <w:sz w:val="24"/>
                <w:szCs w:val="24"/>
              </w:rPr>
              <w:t>答：</w:t>
            </w:r>
            <w:r w:rsidR="0098537C" w:rsidRPr="00DF3C93">
              <w:rPr>
                <w:rFonts w:ascii="Times New Roman" w:hAnsi="Times New Roman"/>
                <w:sz w:val="24"/>
              </w:rPr>
              <w:t>尊敬的投资者您好。我们海外子公司都时常保持和当地政府，包括能矿部、税务局、商务部等都有定期沟通，海外两个主要营运子公司都有</w:t>
            </w:r>
            <w:r w:rsidR="0098537C" w:rsidRPr="00DF3C93">
              <w:rPr>
                <w:rFonts w:ascii="Times New Roman" w:hAnsi="Times New Roman"/>
                <w:sz w:val="24"/>
              </w:rPr>
              <w:t>10%</w:t>
            </w:r>
            <w:r w:rsidR="0098537C" w:rsidRPr="00DF3C93">
              <w:rPr>
                <w:rFonts w:ascii="Times New Roman" w:hAnsi="Times New Roman"/>
                <w:sz w:val="24"/>
              </w:rPr>
              <w:t>的政府持股，在董事会内也有代表，我们在董事会和定期会面会跟政府提出我们担心影响中方投资意向的问题，和我们面临的难题，希望政府帮助。在加纳，中方投资公司也成立了中资矿业联会，由联会同政府争取更好的条件和投资环境。后续公司将继续落实</w:t>
            </w:r>
            <w:r w:rsidR="0098537C" w:rsidRPr="00DF3C93">
              <w:rPr>
                <w:rFonts w:ascii="Times New Roman" w:hAnsi="Times New Roman"/>
                <w:sz w:val="24"/>
              </w:rPr>
              <w:t>“</w:t>
            </w:r>
            <w:r w:rsidR="0098537C" w:rsidRPr="00DF3C93">
              <w:rPr>
                <w:rFonts w:ascii="Times New Roman" w:hAnsi="Times New Roman"/>
                <w:sz w:val="24"/>
              </w:rPr>
              <w:t>提质、控本、增效</w:t>
            </w:r>
            <w:r w:rsidR="0098537C" w:rsidRPr="00DF3C93">
              <w:rPr>
                <w:rFonts w:ascii="Times New Roman" w:hAnsi="Times New Roman"/>
                <w:sz w:val="24"/>
              </w:rPr>
              <w:t>”</w:t>
            </w:r>
            <w:r w:rsidR="0098537C" w:rsidRPr="00DF3C93">
              <w:rPr>
                <w:rFonts w:ascii="Times New Roman" w:hAnsi="Times New Roman"/>
                <w:sz w:val="24"/>
              </w:rPr>
              <w:t>措施，对冲税费及其他不可控成本上升因素的影响。</w:t>
            </w:r>
          </w:p>
          <w:p w14:paraId="03EADF17" w14:textId="12899C46" w:rsidR="00764E7A" w:rsidRPr="00DF3C93" w:rsidRDefault="0098537C" w:rsidP="00DF3C93">
            <w:pPr>
              <w:pStyle w:val="a8"/>
              <w:numPr>
                <w:ilvl w:val="0"/>
                <w:numId w:val="1"/>
              </w:numPr>
              <w:spacing w:afterLines="50" w:after="156" w:line="360" w:lineRule="auto"/>
              <w:ind w:left="0" w:firstLine="480"/>
              <w:rPr>
                <w:rFonts w:ascii="Times New Roman" w:hAnsi="Times New Roman"/>
              </w:rPr>
            </w:pPr>
            <w:r w:rsidRPr="00DF3C93">
              <w:rPr>
                <w:rFonts w:ascii="Times New Roman" w:hAnsi="Times New Roman"/>
                <w:sz w:val="24"/>
              </w:rPr>
              <w:t>请问贵公司市值管理制度是否还有效？</w:t>
            </w:r>
          </w:p>
          <w:p w14:paraId="03EADF18" w14:textId="6E88FB3A" w:rsidR="00764E7A" w:rsidRPr="00DF3C93" w:rsidRDefault="005E2BC5" w:rsidP="00DF3C93">
            <w:pPr>
              <w:pStyle w:val="a8"/>
              <w:spacing w:afterLines="50" w:after="156" w:line="360" w:lineRule="auto"/>
              <w:ind w:firstLine="482"/>
              <w:rPr>
                <w:rFonts w:ascii="Times New Roman" w:hAnsi="Times New Roman"/>
                <w:sz w:val="24"/>
              </w:rPr>
            </w:pPr>
            <w:r w:rsidRPr="00DF3C93">
              <w:rPr>
                <w:rFonts w:ascii="Times New Roman" w:hAnsi="Times New Roman"/>
                <w:b/>
                <w:bCs/>
                <w:color w:val="000000"/>
                <w:sz w:val="24"/>
                <w:szCs w:val="24"/>
              </w:rPr>
              <w:lastRenderedPageBreak/>
              <w:t>答：</w:t>
            </w:r>
            <w:r w:rsidR="0098537C" w:rsidRPr="00DF3C93">
              <w:rPr>
                <w:rFonts w:ascii="Times New Roman" w:hAnsi="Times New Roman"/>
                <w:sz w:val="24"/>
              </w:rPr>
              <w:t>您好！公司已制定并披露的市值管理制度持续有效。</w:t>
            </w:r>
          </w:p>
          <w:p w14:paraId="03EADF19" w14:textId="181AC959" w:rsidR="00764E7A" w:rsidRPr="00DF3C93" w:rsidRDefault="0098537C" w:rsidP="00DF3C93">
            <w:pPr>
              <w:pStyle w:val="a8"/>
              <w:numPr>
                <w:ilvl w:val="0"/>
                <w:numId w:val="1"/>
              </w:numPr>
              <w:spacing w:afterLines="50" w:after="156" w:line="360" w:lineRule="auto"/>
              <w:ind w:left="0" w:firstLine="480"/>
              <w:rPr>
                <w:rFonts w:ascii="Times New Roman" w:hAnsi="Times New Roman"/>
              </w:rPr>
            </w:pPr>
            <w:r w:rsidRPr="00DF3C93">
              <w:rPr>
                <w:rFonts w:ascii="Times New Roman" w:hAnsi="Times New Roman"/>
                <w:color w:val="000000"/>
                <w:sz w:val="24"/>
                <w:szCs w:val="24"/>
              </w:rPr>
              <w:t>尽管前三季度归母净利润同比增长</w:t>
            </w:r>
            <w:r w:rsidRPr="00DF3C93">
              <w:rPr>
                <w:rFonts w:ascii="Times New Roman" w:hAnsi="Times New Roman"/>
                <w:sz w:val="24"/>
              </w:rPr>
              <w:t>11.05%</w:t>
            </w:r>
            <w:r w:rsidRPr="00DF3C93">
              <w:rPr>
                <w:rFonts w:ascii="Times New Roman" w:hAnsi="Times New Roman"/>
                <w:sz w:val="24"/>
              </w:rPr>
              <w:t>，但第三季度单季营收和净利双降，且下调了全年产量目标，这引发了市场的担忧。请问董秘，公司未来将如何加强与中小投资者的沟通，及时、透明地披露技改进度和海外矿山运营情况，以稳定市场预期？</w:t>
            </w:r>
          </w:p>
          <w:p w14:paraId="03EADF1A" w14:textId="7F7C2D24" w:rsidR="00764E7A" w:rsidRPr="00DF3C93" w:rsidRDefault="005E2BC5" w:rsidP="00DF3C93">
            <w:pPr>
              <w:spacing w:afterLines="50" w:after="156" w:line="360" w:lineRule="auto"/>
              <w:ind w:firstLineChars="200" w:firstLine="482"/>
              <w:rPr>
                <w:rFonts w:ascii="Times New Roman" w:hAnsi="Times New Roman"/>
                <w:sz w:val="24"/>
              </w:rPr>
            </w:pPr>
            <w:r w:rsidRPr="00DF3C93">
              <w:rPr>
                <w:rFonts w:ascii="Times New Roman" w:hAnsi="Times New Roman"/>
                <w:b/>
                <w:bCs/>
                <w:color w:val="000000"/>
                <w:sz w:val="24"/>
                <w:szCs w:val="24"/>
              </w:rPr>
              <w:t>答：</w:t>
            </w:r>
            <w:r w:rsidR="0098537C" w:rsidRPr="00DF3C93">
              <w:rPr>
                <w:rFonts w:ascii="Times New Roman" w:hAnsi="Times New Roman"/>
                <w:sz w:val="24"/>
              </w:rPr>
              <w:t>您好！公司始终重视与投资者交流沟通，后续将通过现场路演、电话会议等多样化形式加强与投资者沟通交流，并进一步提高信息披露质量，保障投资者及时获取生产经营信息。</w:t>
            </w:r>
          </w:p>
          <w:p w14:paraId="03EADF1B" w14:textId="4F42D063" w:rsidR="00764E7A" w:rsidRPr="00DF3C93" w:rsidRDefault="0098537C" w:rsidP="00DF3C93">
            <w:pPr>
              <w:pStyle w:val="a8"/>
              <w:numPr>
                <w:ilvl w:val="0"/>
                <w:numId w:val="1"/>
              </w:numPr>
              <w:spacing w:afterLines="50" w:after="156" w:line="360" w:lineRule="auto"/>
              <w:ind w:left="0" w:firstLine="480"/>
              <w:rPr>
                <w:rFonts w:ascii="Times New Roman" w:hAnsi="Times New Roman"/>
              </w:rPr>
            </w:pPr>
            <w:r w:rsidRPr="00DF3C93">
              <w:rPr>
                <w:rFonts w:ascii="Times New Roman" w:hAnsi="Times New Roman"/>
                <w:sz w:val="24"/>
              </w:rPr>
              <w:t>紫金矿业是否对公司</w:t>
            </w:r>
            <w:r w:rsidRPr="00DF3C93">
              <w:rPr>
                <w:rFonts w:ascii="Times New Roman" w:hAnsi="Times New Roman"/>
                <w:sz w:val="24"/>
              </w:rPr>
              <w:t>4</w:t>
            </w:r>
            <w:r w:rsidRPr="00DF3C93">
              <w:rPr>
                <w:rFonts w:ascii="Times New Roman" w:hAnsi="Times New Roman"/>
                <w:sz w:val="24"/>
              </w:rPr>
              <w:t>季度产量进行增加？</w:t>
            </w:r>
          </w:p>
          <w:p w14:paraId="03EADF1C" w14:textId="090AAF98" w:rsidR="00764E7A" w:rsidRPr="00DF3C93" w:rsidRDefault="005E2BC5" w:rsidP="00DF3C93">
            <w:pPr>
              <w:spacing w:afterLines="50" w:after="156" w:line="360" w:lineRule="auto"/>
              <w:ind w:firstLineChars="200" w:firstLine="482"/>
              <w:rPr>
                <w:rFonts w:ascii="Times New Roman" w:hAnsi="Times New Roman"/>
                <w:sz w:val="24"/>
              </w:rPr>
            </w:pPr>
            <w:r w:rsidRPr="00DF3C93">
              <w:rPr>
                <w:rFonts w:ascii="Times New Roman" w:hAnsi="Times New Roman"/>
                <w:b/>
                <w:bCs/>
                <w:color w:val="000000"/>
                <w:sz w:val="24"/>
                <w:szCs w:val="24"/>
              </w:rPr>
              <w:t>答：</w:t>
            </w:r>
            <w:r w:rsidR="0098537C" w:rsidRPr="00DF3C93">
              <w:rPr>
                <w:rFonts w:ascii="Times New Roman" w:hAnsi="Times New Roman"/>
                <w:sz w:val="24"/>
              </w:rPr>
              <w:t>尊敬的投资者您好。公司第四季度目标产量约为</w:t>
            </w:r>
            <w:r w:rsidR="0098537C" w:rsidRPr="00DF3C93">
              <w:rPr>
                <w:rFonts w:ascii="Times New Roman" w:hAnsi="Times New Roman"/>
                <w:sz w:val="24"/>
              </w:rPr>
              <w:t>3.5-4</w:t>
            </w:r>
            <w:r w:rsidR="0098537C" w:rsidRPr="00DF3C93">
              <w:rPr>
                <w:rFonts w:ascii="Times New Roman" w:hAnsi="Times New Roman"/>
                <w:sz w:val="24"/>
              </w:rPr>
              <w:t>吨，为本年度单季度最高。</w:t>
            </w:r>
          </w:p>
          <w:p w14:paraId="03EADF1D" w14:textId="4DE662C5" w:rsidR="00764E7A" w:rsidRPr="00DF3C93" w:rsidRDefault="0098537C" w:rsidP="00DF3C93">
            <w:pPr>
              <w:pStyle w:val="a8"/>
              <w:numPr>
                <w:ilvl w:val="0"/>
                <w:numId w:val="1"/>
              </w:numPr>
              <w:spacing w:afterLines="50" w:after="156" w:line="360" w:lineRule="auto"/>
              <w:ind w:left="0" w:firstLine="480"/>
              <w:rPr>
                <w:rFonts w:ascii="Times New Roman" w:hAnsi="Times New Roman"/>
              </w:rPr>
            </w:pPr>
            <w:r w:rsidRPr="00DF3C93">
              <w:rPr>
                <w:rFonts w:ascii="Times New Roman" w:hAnsi="Times New Roman"/>
                <w:sz w:val="24"/>
              </w:rPr>
              <w:t>金子很愁卖吗？为何销量下降？</w:t>
            </w:r>
          </w:p>
          <w:p w14:paraId="03EADF1E" w14:textId="1FE972B3" w:rsidR="00764E7A" w:rsidRPr="00DF3C93" w:rsidRDefault="005E2BC5" w:rsidP="00DF3C93">
            <w:pPr>
              <w:spacing w:afterLines="50" w:after="156" w:line="360" w:lineRule="auto"/>
              <w:ind w:firstLineChars="200" w:firstLine="482"/>
              <w:rPr>
                <w:rFonts w:ascii="Times New Roman" w:hAnsi="Times New Roman"/>
                <w:sz w:val="24"/>
              </w:rPr>
            </w:pPr>
            <w:r w:rsidRPr="00DF3C93">
              <w:rPr>
                <w:rFonts w:ascii="Times New Roman" w:hAnsi="Times New Roman"/>
                <w:b/>
                <w:bCs/>
                <w:color w:val="000000"/>
                <w:sz w:val="24"/>
                <w:szCs w:val="24"/>
              </w:rPr>
              <w:t>答：</w:t>
            </w:r>
            <w:r w:rsidR="0098537C" w:rsidRPr="00DF3C93">
              <w:rPr>
                <w:rFonts w:ascii="Times New Roman" w:hAnsi="Times New Roman"/>
                <w:sz w:val="24"/>
              </w:rPr>
              <w:t>您好！公司黄金产品销量与产量基本一致，前三季度黄金产量主要受矿石品位、检修安排、技改达产进度等因素影响有所下降。</w:t>
            </w:r>
          </w:p>
          <w:p w14:paraId="03EADF1F" w14:textId="59E20256" w:rsidR="00764E7A" w:rsidRPr="00DF3C93" w:rsidRDefault="0098537C" w:rsidP="00DF3C93">
            <w:pPr>
              <w:pStyle w:val="a8"/>
              <w:numPr>
                <w:ilvl w:val="0"/>
                <w:numId w:val="1"/>
              </w:numPr>
              <w:spacing w:afterLines="50" w:after="156" w:line="360" w:lineRule="auto"/>
              <w:ind w:left="0" w:firstLine="480"/>
              <w:rPr>
                <w:rFonts w:ascii="Times New Roman" w:hAnsi="Times New Roman"/>
              </w:rPr>
            </w:pPr>
            <w:r w:rsidRPr="00DF3C93">
              <w:rPr>
                <w:rFonts w:ascii="Times New Roman" w:hAnsi="Times New Roman"/>
                <w:sz w:val="24"/>
              </w:rPr>
              <w:t>公司产量一直上不去，什么时候能够解决？</w:t>
            </w:r>
          </w:p>
          <w:p w14:paraId="03EADF20" w14:textId="317F1123" w:rsidR="00764E7A" w:rsidRPr="00DF3C93" w:rsidRDefault="005E2BC5" w:rsidP="00DF3C93">
            <w:pPr>
              <w:spacing w:afterLines="50" w:after="156" w:line="360" w:lineRule="auto"/>
              <w:ind w:firstLineChars="200" w:firstLine="482"/>
              <w:rPr>
                <w:rFonts w:ascii="Times New Roman" w:hAnsi="Times New Roman"/>
                <w:sz w:val="24"/>
              </w:rPr>
            </w:pPr>
            <w:r w:rsidRPr="00DF3C93">
              <w:rPr>
                <w:rFonts w:ascii="Times New Roman" w:hAnsi="Times New Roman"/>
                <w:b/>
                <w:bCs/>
                <w:color w:val="000000"/>
                <w:sz w:val="24"/>
                <w:szCs w:val="24"/>
              </w:rPr>
              <w:t>答：</w:t>
            </w:r>
            <w:r w:rsidR="0098537C" w:rsidRPr="00DF3C93">
              <w:rPr>
                <w:rFonts w:ascii="Times New Roman" w:hAnsi="Times New Roman"/>
                <w:sz w:val="24"/>
              </w:rPr>
              <w:t>尊敬的投资者您好。公司产量受矿石品位、检修安排、技改达产进度等因素影响，根据前三季度实际完成情况，经公司审慎研究评估，更新</w:t>
            </w:r>
            <w:r w:rsidR="0098537C" w:rsidRPr="00DF3C93">
              <w:rPr>
                <w:rFonts w:ascii="Times New Roman" w:hAnsi="Times New Roman"/>
                <w:sz w:val="24"/>
              </w:rPr>
              <w:t>2026</w:t>
            </w:r>
            <w:r w:rsidR="0098537C" w:rsidRPr="00DF3C93">
              <w:rPr>
                <w:rFonts w:ascii="Times New Roman" w:hAnsi="Times New Roman"/>
                <w:sz w:val="24"/>
              </w:rPr>
              <w:t>年黄金产销量目标为</w:t>
            </w:r>
            <w:r w:rsidR="0098537C" w:rsidRPr="00DF3C93">
              <w:rPr>
                <w:rFonts w:ascii="Times New Roman" w:hAnsi="Times New Roman"/>
                <w:sz w:val="24"/>
              </w:rPr>
              <w:t>12.5-13</w:t>
            </w:r>
            <w:r w:rsidR="0098537C" w:rsidRPr="00DF3C93">
              <w:rPr>
                <w:rFonts w:ascii="Times New Roman" w:hAnsi="Times New Roman"/>
                <w:sz w:val="24"/>
              </w:rPr>
              <w:t>吨，第四季度目标产量约为</w:t>
            </w:r>
            <w:r w:rsidR="0098537C" w:rsidRPr="00DF3C93">
              <w:rPr>
                <w:rFonts w:ascii="Times New Roman" w:hAnsi="Times New Roman"/>
                <w:sz w:val="24"/>
              </w:rPr>
              <w:t>3.5-4</w:t>
            </w:r>
            <w:r w:rsidR="0098537C" w:rsidRPr="00DF3C93">
              <w:rPr>
                <w:rFonts w:ascii="Times New Roman" w:hAnsi="Times New Roman"/>
                <w:sz w:val="24"/>
              </w:rPr>
              <w:t>吨，为本年度单季度最高，公司将按既定生产经营计划组织生产，具体以公司公告为准。</w:t>
            </w:r>
          </w:p>
          <w:p w14:paraId="03EADF21" w14:textId="72C14660" w:rsidR="00764E7A" w:rsidRPr="00DF3C93" w:rsidRDefault="0098537C" w:rsidP="00DF3C93">
            <w:pPr>
              <w:pStyle w:val="a8"/>
              <w:numPr>
                <w:ilvl w:val="0"/>
                <w:numId w:val="1"/>
              </w:numPr>
              <w:spacing w:afterLines="50" w:after="156" w:line="360" w:lineRule="auto"/>
              <w:ind w:left="0" w:firstLine="480"/>
              <w:rPr>
                <w:rFonts w:ascii="Times New Roman" w:hAnsi="Times New Roman"/>
              </w:rPr>
            </w:pPr>
            <w:r w:rsidRPr="00DF3C93">
              <w:rPr>
                <w:rFonts w:ascii="Times New Roman" w:hAnsi="Times New Roman"/>
                <w:sz w:val="24"/>
              </w:rPr>
              <w:t>您好！关注到紫金矿业已完成入主，公司本次</w:t>
            </w:r>
            <w:r w:rsidRPr="00DF3C93">
              <w:rPr>
                <w:rFonts w:ascii="Times New Roman" w:hAnsi="Times New Roman"/>
                <w:sz w:val="24"/>
              </w:rPr>
              <w:t>H</w:t>
            </w:r>
            <w:r w:rsidRPr="00DF3C93">
              <w:rPr>
                <w:rFonts w:ascii="Times New Roman" w:hAnsi="Times New Roman"/>
                <w:sz w:val="24"/>
              </w:rPr>
              <w:t>股募集资金也将用于海外矿业资产收购。请问未来海外资源并购，赤峰黄金将继续自主筛选项目，还是主要由紫金矿业集团统筹推进？</w:t>
            </w:r>
          </w:p>
          <w:p w14:paraId="03EADF22" w14:textId="07E68C3E" w:rsidR="00764E7A" w:rsidRPr="00DF3C93" w:rsidRDefault="005E2BC5" w:rsidP="00DF3C93">
            <w:pPr>
              <w:spacing w:afterLines="50" w:after="156" w:line="360" w:lineRule="auto"/>
              <w:ind w:firstLineChars="200" w:firstLine="482"/>
              <w:rPr>
                <w:rFonts w:ascii="Times New Roman" w:hAnsi="Times New Roman"/>
                <w:sz w:val="24"/>
              </w:rPr>
            </w:pPr>
            <w:r w:rsidRPr="00DF3C93">
              <w:rPr>
                <w:rFonts w:ascii="Times New Roman" w:hAnsi="Times New Roman"/>
                <w:b/>
                <w:bCs/>
                <w:color w:val="000000"/>
                <w:sz w:val="24"/>
                <w:szCs w:val="24"/>
              </w:rPr>
              <w:t>答：</w:t>
            </w:r>
            <w:r w:rsidR="0098537C" w:rsidRPr="00DF3C93">
              <w:rPr>
                <w:rFonts w:ascii="Times New Roman" w:hAnsi="Times New Roman"/>
                <w:sz w:val="24"/>
              </w:rPr>
              <w:t>您好！公司将继续积极关注境内优质矿山项目。</w:t>
            </w:r>
          </w:p>
          <w:p w14:paraId="03EADF23" w14:textId="329ED98D" w:rsidR="00764E7A" w:rsidRPr="00DF3C93" w:rsidRDefault="0098537C" w:rsidP="00DF3C93">
            <w:pPr>
              <w:pStyle w:val="a8"/>
              <w:numPr>
                <w:ilvl w:val="0"/>
                <w:numId w:val="1"/>
              </w:numPr>
              <w:spacing w:afterLines="50" w:after="156" w:line="360" w:lineRule="auto"/>
              <w:ind w:left="0" w:firstLine="480"/>
              <w:rPr>
                <w:rFonts w:ascii="Times New Roman" w:hAnsi="Times New Roman"/>
              </w:rPr>
            </w:pPr>
            <w:r w:rsidRPr="00DF3C93">
              <w:rPr>
                <w:rFonts w:ascii="Times New Roman" w:hAnsi="Times New Roman"/>
                <w:sz w:val="24"/>
              </w:rPr>
              <w:t>为何解散原董事会而产生的七千多万的补偿原董事的钱要</w:t>
            </w:r>
            <w:r w:rsidRPr="00DF3C93">
              <w:rPr>
                <w:rFonts w:ascii="Times New Roman" w:hAnsi="Times New Roman"/>
                <w:sz w:val="24"/>
              </w:rPr>
              <w:lastRenderedPageBreak/>
              <w:t>全体股东出。看似不合理。谁受益谁出这钱比较合理。</w:t>
            </w:r>
          </w:p>
          <w:p w14:paraId="03EADF24" w14:textId="6BD93B87" w:rsidR="00764E7A" w:rsidRPr="00DF3C93" w:rsidRDefault="005E2BC5" w:rsidP="00DF3C93">
            <w:pPr>
              <w:spacing w:afterLines="50" w:after="156" w:line="360" w:lineRule="auto"/>
              <w:ind w:firstLineChars="200" w:firstLine="482"/>
              <w:rPr>
                <w:rFonts w:ascii="Times New Roman" w:hAnsi="Times New Roman"/>
                <w:sz w:val="24"/>
              </w:rPr>
            </w:pPr>
            <w:r w:rsidRPr="00DF3C93">
              <w:rPr>
                <w:rFonts w:ascii="Times New Roman" w:hAnsi="Times New Roman"/>
                <w:b/>
                <w:bCs/>
                <w:color w:val="000000"/>
                <w:sz w:val="24"/>
                <w:szCs w:val="24"/>
              </w:rPr>
              <w:t>答：</w:t>
            </w:r>
            <w:r w:rsidR="0098537C" w:rsidRPr="00DF3C93">
              <w:rPr>
                <w:rFonts w:ascii="Times New Roman" w:hAnsi="Times New Roman"/>
                <w:sz w:val="24"/>
              </w:rPr>
              <w:t>尊敬的投资者您好。本次董事会提前换届的补偿费用系根据公司股东会审议通过的《董事、高级管理人员薪酬管理及绩效考核制度》的相关规定测算并执行。因公司控制权发生变更，向相关人员支付经济补偿，符合《公司章程》及公司相关管理制度的规定。</w:t>
            </w:r>
          </w:p>
          <w:p w14:paraId="03EADF25" w14:textId="07CD9C63" w:rsidR="00764E7A" w:rsidRPr="00DF3C93" w:rsidRDefault="0098537C" w:rsidP="00DF3C93">
            <w:pPr>
              <w:pStyle w:val="a8"/>
              <w:numPr>
                <w:ilvl w:val="0"/>
                <w:numId w:val="1"/>
              </w:numPr>
              <w:spacing w:afterLines="50" w:after="156" w:line="360" w:lineRule="auto"/>
              <w:ind w:left="0" w:firstLine="480"/>
              <w:rPr>
                <w:rFonts w:ascii="Times New Roman" w:hAnsi="Times New Roman"/>
              </w:rPr>
            </w:pPr>
            <w:r w:rsidRPr="00DF3C93">
              <w:rPr>
                <w:rFonts w:ascii="Times New Roman" w:hAnsi="Times New Roman"/>
                <w:sz w:val="24"/>
              </w:rPr>
              <w:t>董事会提前换届的补偿费用，是按照什么原则核算的，与公司营收和利润挂钩么</w:t>
            </w:r>
          </w:p>
          <w:p w14:paraId="03EADF27" w14:textId="211F108C" w:rsidR="00764E7A" w:rsidRPr="00DF3C93" w:rsidRDefault="005E2BC5" w:rsidP="00DF3C93">
            <w:pPr>
              <w:spacing w:afterLines="50" w:after="156" w:line="360" w:lineRule="auto"/>
              <w:ind w:firstLineChars="200" w:firstLine="482"/>
              <w:rPr>
                <w:rFonts w:ascii="Times New Roman" w:hAnsi="Times New Roman"/>
                <w:sz w:val="24"/>
              </w:rPr>
            </w:pPr>
            <w:r w:rsidRPr="00DF3C93">
              <w:rPr>
                <w:rFonts w:ascii="Times New Roman" w:hAnsi="Times New Roman"/>
                <w:b/>
                <w:bCs/>
                <w:color w:val="000000"/>
                <w:sz w:val="24"/>
                <w:szCs w:val="24"/>
              </w:rPr>
              <w:t>答：</w:t>
            </w:r>
            <w:r w:rsidR="0098537C" w:rsidRPr="00DF3C93">
              <w:rPr>
                <w:rFonts w:ascii="Times New Roman" w:hAnsi="Times New Roman"/>
                <w:sz w:val="24"/>
              </w:rPr>
              <w:t>尊敬的投资者您好。本次董事会提前换届的补偿费用系根据公司股东会审议通过的《董事、高级管理人员薪酬管理及绩效考核制度》的相关规定测算并执行。因公司控制权发生变更，向相关人员支付经济补偿，符合《公司章程》及公司相关管理制度的规定。</w:t>
            </w:r>
          </w:p>
        </w:tc>
      </w:tr>
    </w:tbl>
    <w:p w14:paraId="03EADF29" w14:textId="77777777" w:rsidR="00764E7A" w:rsidRDefault="00764E7A"/>
    <w:p w14:paraId="03EADF2A" w14:textId="77777777" w:rsidR="00764E7A" w:rsidRDefault="00764E7A"/>
    <w:sectPr w:rsidR="00764E7A" w:rsidSect="00C576EA">
      <w:footerReference w:type="default" r:id="rId8"/>
      <w:pgSz w:w="11906" w:h="16838"/>
      <w:pgMar w:top="1440" w:right="1701" w:bottom="1440"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4646A" w14:textId="77777777" w:rsidR="002C5565" w:rsidRDefault="002C5565">
      <w:r>
        <w:separator/>
      </w:r>
    </w:p>
  </w:endnote>
  <w:endnote w:type="continuationSeparator" w:id="0">
    <w:p w14:paraId="5CA98F7D" w14:textId="77777777" w:rsidR="002C5565" w:rsidRDefault="002C5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3FDDE" w14:textId="26587120" w:rsidR="00DF3C93" w:rsidRPr="00DF3C93" w:rsidRDefault="00DF3C93" w:rsidP="00DF3C93">
    <w:pPr>
      <w:pStyle w:val="a6"/>
      <w:jc w:val="center"/>
      <w:rPr>
        <w:rFonts w:ascii="Times New Roman" w:hAnsi="Times New Roman"/>
      </w:rPr>
    </w:pPr>
    <w:r w:rsidRPr="00DF3C93">
      <w:rPr>
        <w:rFonts w:ascii="Times New Roman" w:hAnsi="Times New Roman"/>
      </w:rPr>
      <w:fldChar w:fldCharType="begin"/>
    </w:r>
    <w:r w:rsidRPr="00DF3C93">
      <w:rPr>
        <w:rFonts w:ascii="Times New Roman" w:hAnsi="Times New Roman"/>
      </w:rPr>
      <w:instrText>PAGE   \* MERGEFORMAT</w:instrText>
    </w:r>
    <w:r w:rsidRPr="00DF3C93">
      <w:rPr>
        <w:rFonts w:ascii="Times New Roman" w:hAnsi="Times New Roman"/>
      </w:rPr>
      <w:fldChar w:fldCharType="separate"/>
    </w:r>
    <w:r w:rsidRPr="00DF3C93">
      <w:rPr>
        <w:rFonts w:ascii="Times New Roman" w:hAnsi="Times New Roman"/>
        <w:lang w:val="zh-CN"/>
      </w:rPr>
      <w:t>2</w:t>
    </w:r>
    <w:r w:rsidRPr="00DF3C93">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7B0FD" w14:textId="77777777" w:rsidR="002C5565" w:rsidRDefault="002C5565">
      <w:r>
        <w:separator/>
      </w:r>
    </w:p>
  </w:footnote>
  <w:footnote w:type="continuationSeparator" w:id="0">
    <w:p w14:paraId="7AD8C4C1" w14:textId="77777777" w:rsidR="002C5565" w:rsidRDefault="002C55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20B1"/>
    <w:multiLevelType w:val="hybridMultilevel"/>
    <w:tmpl w:val="AAE24F2A"/>
    <w:lvl w:ilvl="0" w:tplc="4A6A5BDE">
      <w:start w:val="1"/>
      <w:numFmt w:val="decimal"/>
      <w:lvlText w:val="%1、"/>
      <w:lvlJc w:val="left"/>
      <w:pPr>
        <w:ind w:left="840" w:hanging="360"/>
      </w:pPr>
      <w:rPr>
        <w:rFonts w:hint="default"/>
        <w:sz w:val="24"/>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 w15:restartNumberingAfterBreak="0">
    <w:nsid w:val="7E4731E2"/>
    <w:multiLevelType w:val="hybridMultilevel"/>
    <w:tmpl w:val="650027C8"/>
    <w:lvl w:ilvl="0" w:tplc="0E703D02">
      <w:start w:val="1"/>
      <w:numFmt w:val="decimal"/>
      <w:suff w:val="space"/>
      <w:lvlText w:val="%1."/>
      <w:lvlJc w:val="left"/>
      <w:pPr>
        <w:ind w:left="920" w:hanging="440"/>
      </w:pPr>
      <w:rPr>
        <w:rFonts w:hint="eastAsia"/>
        <w:b/>
        <w:bCs/>
        <w:sz w:val="24"/>
        <w:szCs w:val="24"/>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num w:numId="1" w16cid:durableId="1759785316">
    <w:abstractNumId w:val="1"/>
  </w:num>
  <w:num w:numId="2" w16cid:durableId="169952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bordersDoNotSurroundHeader/>
  <w:bordersDoNotSurroundFooter/>
  <w:doNotTrackMove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ZjI3NTlhNGJhZTk1YmZkMTc2MTM0MTg2MGI3NTFmMTEifQ=="/>
  </w:docVars>
  <w:rsids>
    <w:rsidRoot w:val="00764E7A"/>
    <w:rsid w:val="0006459C"/>
    <w:rsid w:val="00132B6D"/>
    <w:rsid w:val="002C5565"/>
    <w:rsid w:val="00317C55"/>
    <w:rsid w:val="003C7D36"/>
    <w:rsid w:val="00554FAB"/>
    <w:rsid w:val="00573B79"/>
    <w:rsid w:val="005E2BC5"/>
    <w:rsid w:val="00764E7A"/>
    <w:rsid w:val="008C5BD5"/>
    <w:rsid w:val="0093386A"/>
    <w:rsid w:val="0097513E"/>
    <w:rsid w:val="0098537C"/>
    <w:rsid w:val="00A43BBF"/>
    <w:rsid w:val="00BB475C"/>
    <w:rsid w:val="00C576EA"/>
    <w:rsid w:val="00C631D6"/>
    <w:rsid w:val="00CC071A"/>
    <w:rsid w:val="00DE62DC"/>
    <w:rsid w:val="00DF3C93"/>
    <w:rsid w:val="00F0456B"/>
    <w:rsid w:val="00F06BAF"/>
    <w:rsid w:val="00F212AD"/>
    <w:rsid w:val="00F91AB1"/>
    <w:rsid w:val="00FA471A"/>
    <w:rsid w:val="1CB2496B"/>
    <w:rsid w:val="61B42C51"/>
    <w:rsid w:val="670E1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EADEF0"/>
  <w15:docId w15:val="{E54E14FC-ADF5-445B-89A1-1CF24E6A0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table" w:styleId="a4">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5">
    <w:name w:val="Hyperlink"/>
    <w:uiPriority w:val="99"/>
    <w:unhideWhenUsed/>
    <w:qFormat/>
    <w:rPr>
      <w:color w:val="0563C1"/>
      <w:u w:val="single"/>
    </w:rPr>
  </w:style>
  <w:style w:type="paragraph" w:customStyle="1" w:styleId="Style6">
    <w:name w:val="_Style 6"/>
    <w:basedOn w:val="a"/>
    <w:uiPriority w:val="34"/>
    <w:qFormat/>
    <w:pPr>
      <w:ind w:firstLineChars="200" w:firstLine="420"/>
    </w:pPr>
  </w:style>
  <w:style w:type="paragraph" w:styleId="a6">
    <w:name w:val="footer"/>
    <w:basedOn w:val="a"/>
    <w:link w:val="a7"/>
    <w:uiPriority w:val="99"/>
    <w:rsid w:val="00FA471A"/>
    <w:pPr>
      <w:tabs>
        <w:tab w:val="center" w:pos="4153"/>
        <w:tab w:val="right" w:pos="8306"/>
      </w:tabs>
      <w:snapToGrid w:val="0"/>
      <w:jc w:val="left"/>
    </w:pPr>
    <w:rPr>
      <w:sz w:val="18"/>
      <w:szCs w:val="18"/>
    </w:rPr>
  </w:style>
  <w:style w:type="character" w:customStyle="1" w:styleId="a7">
    <w:name w:val="页脚 字符"/>
    <w:link w:val="a6"/>
    <w:uiPriority w:val="99"/>
    <w:rsid w:val="00FA471A"/>
    <w:rPr>
      <w:kern w:val="2"/>
      <w:sz w:val="18"/>
      <w:szCs w:val="18"/>
    </w:rPr>
  </w:style>
  <w:style w:type="paragraph" w:styleId="a8">
    <w:name w:val="List Paragraph"/>
    <w:basedOn w:val="a"/>
    <w:uiPriority w:val="99"/>
    <w:unhideWhenUsed/>
    <w:rsid w:val="00554FA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roadshow.sseinfo.com"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7C4792FF964252468EDB81C80855616C" ma:contentTypeVersion="16" ma:contentTypeDescription="新建文档。" ma:contentTypeScope="" ma:versionID="7dc952f4dbceee3446ba3f3e1c856670">
  <xsd:schema xmlns:xsd="http://www.w3.org/2001/XMLSchema" xmlns:xs="http://www.w3.org/2001/XMLSchema" xmlns:p="http://schemas.microsoft.com/office/2006/metadata/properties" xmlns:ns2="8dc68423-3a00-49e2-8a22-a09c88889070" xmlns:ns3="5c70a96d-ba21-40ba-a53b-3d578359f799" targetNamespace="http://schemas.microsoft.com/office/2006/metadata/properties" ma:root="true" ma:fieldsID="31a2995c1e27de93220294a729fab4f3" ns2:_="" ns3:_="">
    <xsd:import namespace="8dc68423-3a00-49e2-8a22-a09c88889070"/>
    <xsd:import namespace="5c70a96d-ba21-40ba-a53b-3d578359f79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bjectDetectorVersion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c68423-3a00-49e2-8a22-a09c88889070" elementFormDefault="qualified">
    <xsd:import namespace="http://schemas.microsoft.com/office/2006/documentManagement/types"/>
    <xsd:import namespace="http://schemas.microsoft.com/office/infopath/2007/PartnerControls"/>
    <xsd:element name="_dlc_DocId" ma:index="8" nillable="true" ma:displayName="文档 ID 值" ma:description="分配至此项的文档 ID 值。" ma:indexed="true" ma:internalName="_dlc_DocId" ma:readOnly="true">
      <xsd:simpleType>
        <xsd:restriction base="dms:Text"/>
      </xsd:simpleType>
    </xsd:element>
    <xsd:element name="_dlc_DocIdUrl" ma:index="9" nillable="true" ma:displayName="文档 ID" ma:description="此文档的永久链接。"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共享对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享对象详细信息" ma:internalName="SharedWithDetails" ma:readOnly="true">
      <xsd:simpleType>
        <xsd:restriction base="dms:Note">
          <xsd:maxLength value="255"/>
        </xsd:restriction>
      </xsd:simpleType>
    </xsd:element>
    <xsd:element name="TaxCatchAll" ma:index="17" nillable="true" ma:displayName="Taxonomy Catch All Column" ma:hidden="true" ma:list="{4c7e04a8-b94e-400e-8cad-b3a8e881447a}" ma:internalName="TaxCatchAll" ma:showField="CatchAllData" ma:web="8dc68423-3a00-49e2-8a22-a09c8888907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70a96d-ba21-40ba-a53b-3d578359f799"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图像标记" ma:readOnly="false" ma:fieldId="{5cf76f15-5ced-4ddc-b409-7134ff3c332f}" ma:taxonomyMulti="true" ma:sspId="3e2d7c51-580b-4839-bb25-777c11acb714"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8dc68423-3a00-49e2-8a22-a09c88889070">553HUMFQWMNN-1046889823-263786</_dlc_DocId>
    <_dlc_DocIdUrl xmlns="8dc68423-3a00-49e2-8a22-a09c88889070">
      <Url>https://lxmlla.sharepoint.com/sites/CFDMS/_layouts/15/DocIdRedir.aspx?ID=553HUMFQWMNN-1046889823-263786</Url>
      <Description>553HUMFQWMNN-1046889823-263786</Description>
    </_dlc_DocIdUrl>
    <lcf76f155ced4ddcb4097134ff3c332f xmlns="5c70a96d-ba21-40ba-a53b-3d578359f799">
      <Terms xmlns="http://schemas.microsoft.com/office/infopath/2007/PartnerControls"/>
    </lcf76f155ced4ddcb4097134ff3c332f>
    <TaxCatchAll xmlns="8dc68423-3a00-49e2-8a22-a09c88889070" xsi:nil="true"/>
  </documentManagement>
</p:properties>
</file>

<file path=customXml/itemProps1.xml><?xml version="1.0" encoding="utf-8"?>
<ds:datastoreItem xmlns:ds="http://schemas.openxmlformats.org/officeDocument/2006/customXml" ds:itemID="{5773A756-D126-42CD-A024-025F5A4CEBA1}"/>
</file>

<file path=customXml/itemProps2.xml><?xml version="1.0" encoding="utf-8"?>
<ds:datastoreItem xmlns:ds="http://schemas.openxmlformats.org/officeDocument/2006/customXml" ds:itemID="{9CCC86E4-E95F-4A5B-860B-3A4435F52544}"/>
</file>

<file path=customXml/itemProps3.xml><?xml version="1.0" encoding="utf-8"?>
<ds:datastoreItem xmlns:ds="http://schemas.openxmlformats.org/officeDocument/2006/customXml" ds:itemID="{8A39F2C4-C46D-466F-A24A-817B1DFB1722}"/>
</file>

<file path=customXml/itemProps4.xml><?xml version="1.0" encoding="utf-8"?>
<ds:datastoreItem xmlns:ds="http://schemas.openxmlformats.org/officeDocument/2006/customXml" ds:itemID="{7F7E506D-1F6A-45F6-8A99-FC8D0CDF74C9}"/>
</file>

<file path=docMetadata/LabelInfo.xml><?xml version="1.0" encoding="utf-8"?>
<clbl:labelList xmlns:clbl="http://schemas.microsoft.com/office/2020/mipLabelMetadata">
  <clbl:label id="{9dcf9174-9991-4ae9-b466-f5ff24c8ecb4}" enabled="0" method="" siteId="{9dcf9174-9991-4ae9-b466-f5ff24c8ecb4}" removed="1"/>
</clbl:labelList>
</file>

<file path=docProps/app.xml><?xml version="1.0" encoding="utf-8"?>
<Properties xmlns="http://schemas.openxmlformats.org/officeDocument/2006/extended-properties" xmlns:vt="http://schemas.openxmlformats.org/officeDocument/2006/docPropsVTypes">
  <Template>Normal.dotm</Template>
  <TotalTime>17</TotalTime>
  <Pages>5</Pages>
  <Words>1440</Words>
  <Characters>1527</Characters>
  <Application>Microsoft Office Word</Application>
  <DocSecurity>0</DocSecurity>
  <Lines>69</Lines>
  <Paragraphs>50</Paragraphs>
  <ScaleCrop>false</ScaleCrop>
  <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Fei Gao</cp:lastModifiedBy>
  <cp:revision>21</cp:revision>
  <dcterms:created xsi:type="dcterms:W3CDTF">2026-10-26T09:43:00Z</dcterms:created>
  <dcterms:modified xsi:type="dcterms:W3CDTF">2026-10-27T03:07:00Z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209E8F5F19474D9B86DA58D8A53133EF</vt:lpwstr>
  </property>
  <property fmtid="{D5CDD505-2E9C-101B-9397-08002B2CF9AE}" pid="4" name="MediaServiceImageTags">
    <vt:lpwstr/>
  </property>
  <property fmtid="{D5CDD505-2E9C-101B-9397-08002B2CF9AE}" pid="5" name="ContentTypeId">
    <vt:lpwstr>0x0101007C4792FF964252468EDB81C80855616C</vt:lpwstr>
  </property>
  <property fmtid="{D5CDD505-2E9C-101B-9397-08002B2CF9AE}" pid="6" name="_dlc_DocIdItemGuid">
    <vt:lpwstr>bde67425-a47f-43e6-b40c-082259952a5d</vt:lpwstr>
  </property>
</Properties>
</file>