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DC418" w14:textId="77777777" w:rsidR="00842266" w:rsidRPr="001E2D06" w:rsidRDefault="00842266" w:rsidP="00FF523C">
      <w:pPr>
        <w:spacing w:beforeLines="50" w:before="156" w:afterLines="50" w:after="156" w:line="400" w:lineRule="exact"/>
        <w:jc w:val="center"/>
        <w:rPr>
          <w:rFonts w:ascii="宋体" w:hAnsi="宋体" w:hint="eastAsia"/>
          <w:b/>
          <w:bCs/>
          <w:iCs/>
          <w:color w:val="000000"/>
          <w:sz w:val="32"/>
          <w:szCs w:val="32"/>
        </w:rPr>
      </w:pPr>
      <w:r w:rsidRPr="001E2D06">
        <w:rPr>
          <w:rFonts w:ascii="宋体" w:hAnsi="宋体" w:hint="eastAsia"/>
          <w:b/>
          <w:bCs/>
          <w:iCs/>
          <w:color w:val="000000"/>
          <w:sz w:val="32"/>
          <w:szCs w:val="32"/>
        </w:rPr>
        <w:t>宁波弘讯科技股份有限公司投资者关系活动记录表</w:t>
      </w:r>
    </w:p>
    <w:p w14:paraId="1A88BD31" w14:textId="5405DC92" w:rsidR="00842266" w:rsidRPr="001E2D06" w:rsidRDefault="00842266" w:rsidP="00842266">
      <w:pPr>
        <w:spacing w:line="400" w:lineRule="exact"/>
        <w:rPr>
          <w:rFonts w:ascii="宋体" w:hAnsi="宋体" w:hint="eastAsia"/>
          <w:bCs/>
          <w:iCs/>
          <w:color w:val="000000"/>
          <w:sz w:val="24"/>
          <w:szCs w:val="24"/>
        </w:rPr>
      </w:pPr>
      <w:r w:rsidRPr="001E2D06">
        <w:rPr>
          <w:rFonts w:ascii="宋体" w:hAnsi="宋体" w:hint="eastAsia"/>
          <w:bCs/>
          <w:iCs/>
          <w:color w:val="000000"/>
          <w:sz w:val="24"/>
          <w:szCs w:val="24"/>
        </w:rPr>
        <w:t xml:space="preserve">                                                      编号：</w:t>
      </w:r>
      <w:r w:rsidR="00BC758B">
        <w:rPr>
          <w:rFonts w:ascii="宋体" w:hAnsi="宋体" w:hint="eastAsia"/>
          <w:bCs/>
          <w:iCs/>
          <w:color w:val="000000"/>
          <w:sz w:val="24"/>
          <w:szCs w:val="24"/>
        </w:rPr>
        <w:t>202</w:t>
      </w:r>
      <w:r w:rsidR="00B05A23">
        <w:rPr>
          <w:rFonts w:ascii="宋体" w:hAnsi="宋体" w:hint="eastAsia"/>
          <w:bCs/>
          <w:iCs/>
          <w:color w:val="000000"/>
          <w:sz w:val="24"/>
          <w:szCs w:val="24"/>
        </w:rPr>
        <w:t>6</w:t>
      </w:r>
      <w:r w:rsidR="00BB63EA">
        <w:rPr>
          <w:rFonts w:ascii="宋体" w:hAnsi="宋体" w:hint="eastAsia"/>
          <w:bCs/>
          <w:iCs/>
          <w:color w:val="000000"/>
          <w:sz w:val="24"/>
          <w:szCs w:val="24"/>
        </w:rPr>
        <w:t>1001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6932"/>
      </w:tblGrid>
      <w:tr w:rsidR="00842266" w:rsidRPr="001E2D06" w14:paraId="076C6656" w14:textId="77777777" w:rsidTr="00931857">
        <w:trPr>
          <w:trHeight w:val="2286"/>
        </w:trPr>
        <w:tc>
          <w:tcPr>
            <w:tcW w:w="1686" w:type="dxa"/>
            <w:tcBorders>
              <w:top w:val="single" w:sz="4" w:space="0" w:color="auto"/>
              <w:left w:val="single" w:sz="4" w:space="0" w:color="auto"/>
              <w:bottom w:val="single" w:sz="4" w:space="0" w:color="auto"/>
              <w:right w:val="single" w:sz="4" w:space="0" w:color="auto"/>
            </w:tcBorders>
            <w:vAlign w:val="center"/>
          </w:tcPr>
          <w:p w14:paraId="0ACEBD92" w14:textId="77777777"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投资者关系活动类别</w:t>
            </w:r>
          </w:p>
        </w:tc>
        <w:tc>
          <w:tcPr>
            <w:tcW w:w="6932" w:type="dxa"/>
            <w:tcBorders>
              <w:top w:val="single" w:sz="4" w:space="0" w:color="auto"/>
              <w:left w:val="single" w:sz="4" w:space="0" w:color="auto"/>
              <w:bottom w:val="single" w:sz="4" w:space="0" w:color="auto"/>
              <w:right w:val="single" w:sz="4" w:space="0" w:color="auto"/>
            </w:tcBorders>
            <w:hideMark/>
          </w:tcPr>
          <w:p w14:paraId="384B496E" w14:textId="34128093" w:rsidR="00842266" w:rsidRPr="001E2D06" w:rsidRDefault="0034183E" w:rsidP="001C7432">
            <w:pPr>
              <w:spacing w:line="480" w:lineRule="atLeast"/>
              <w:rPr>
                <w:rFonts w:ascii="宋体" w:hAnsi="宋体" w:hint="eastAsia"/>
                <w:bCs/>
                <w:iCs/>
                <w:color w:val="000000"/>
                <w:sz w:val="24"/>
                <w:szCs w:val="24"/>
              </w:rPr>
            </w:pPr>
            <w:r w:rsidRPr="001E2D06">
              <w:rPr>
                <w:rFonts w:ascii="宋体" w:hAnsi="宋体" w:hint="eastAsia"/>
                <w:bCs/>
                <w:iCs/>
                <w:color w:val="000000"/>
                <w:sz w:val="24"/>
                <w:szCs w:val="24"/>
              </w:rPr>
              <w:t>□</w:t>
            </w:r>
            <w:r w:rsidR="00842266" w:rsidRPr="001E2D06">
              <w:rPr>
                <w:rFonts w:ascii="宋体" w:hAnsi="宋体" w:hint="eastAsia"/>
                <w:sz w:val="28"/>
                <w:szCs w:val="28"/>
              </w:rPr>
              <w:t xml:space="preserve">特定对象调研        </w:t>
            </w:r>
            <w:r w:rsidR="00842266" w:rsidRPr="001E2D06">
              <w:rPr>
                <w:rFonts w:ascii="宋体" w:hAnsi="宋体" w:hint="eastAsia"/>
                <w:bCs/>
                <w:iCs/>
                <w:color w:val="000000"/>
                <w:sz w:val="24"/>
                <w:szCs w:val="24"/>
              </w:rPr>
              <w:t>□</w:t>
            </w:r>
            <w:r w:rsidR="00842266" w:rsidRPr="001E2D06">
              <w:rPr>
                <w:rFonts w:ascii="宋体" w:hAnsi="宋体" w:hint="eastAsia"/>
                <w:sz w:val="28"/>
                <w:szCs w:val="28"/>
              </w:rPr>
              <w:t>分析师会议</w:t>
            </w:r>
          </w:p>
          <w:p w14:paraId="3B4CCE10" w14:textId="6252F77C" w:rsidR="00842266" w:rsidRPr="001E2D06" w:rsidRDefault="00842266" w:rsidP="001C7432">
            <w:pPr>
              <w:spacing w:line="480" w:lineRule="atLeast"/>
              <w:rPr>
                <w:rFonts w:ascii="宋体" w:hAnsi="宋体" w:hint="eastAsia"/>
                <w:bCs/>
                <w:iCs/>
                <w:color w:val="000000"/>
                <w:sz w:val="24"/>
                <w:szCs w:val="24"/>
              </w:rPr>
            </w:pPr>
            <w:r w:rsidRPr="001E2D06">
              <w:rPr>
                <w:rFonts w:ascii="宋体" w:hAnsi="宋体" w:hint="eastAsia"/>
                <w:bCs/>
                <w:iCs/>
                <w:color w:val="000000"/>
                <w:sz w:val="24"/>
                <w:szCs w:val="24"/>
              </w:rPr>
              <w:t>□</w:t>
            </w:r>
            <w:r w:rsidRPr="001E2D06">
              <w:rPr>
                <w:rFonts w:ascii="宋体" w:hAnsi="宋体" w:hint="eastAsia"/>
                <w:sz w:val="28"/>
                <w:szCs w:val="28"/>
              </w:rPr>
              <w:t xml:space="preserve">媒体采访            </w:t>
            </w:r>
            <w:r w:rsidR="0034183E" w:rsidRPr="00553C83">
              <w:rPr>
                <w:rFonts w:ascii="宋体" w:hAnsi="宋体" w:hint="eastAsia"/>
                <w:bCs/>
                <w:iCs/>
                <w:color w:val="000000"/>
                <w:sz w:val="24"/>
                <w:szCs w:val="24"/>
              </w:rPr>
              <w:t>√</w:t>
            </w:r>
            <w:r w:rsidRPr="001E2D06">
              <w:rPr>
                <w:rFonts w:ascii="宋体" w:hAnsi="宋体" w:hint="eastAsia"/>
                <w:sz w:val="28"/>
                <w:szCs w:val="28"/>
              </w:rPr>
              <w:t>业绩说明会</w:t>
            </w:r>
          </w:p>
          <w:p w14:paraId="0C8A1222" w14:textId="77777777" w:rsidR="00842266" w:rsidRPr="001E2D06" w:rsidRDefault="00842266" w:rsidP="001C7432">
            <w:pPr>
              <w:spacing w:line="480" w:lineRule="atLeast"/>
              <w:rPr>
                <w:rFonts w:ascii="宋体" w:hAnsi="宋体" w:hint="eastAsia"/>
                <w:bCs/>
                <w:iCs/>
                <w:color w:val="000000"/>
                <w:sz w:val="24"/>
                <w:szCs w:val="24"/>
              </w:rPr>
            </w:pPr>
            <w:r w:rsidRPr="001E2D06">
              <w:rPr>
                <w:rFonts w:ascii="宋体" w:hAnsi="宋体" w:hint="eastAsia"/>
                <w:bCs/>
                <w:iCs/>
                <w:color w:val="000000"/>
                <w:sz w:val="24"/>
                <w:szCs w:val="24"/>
              </w:rPr>
              <w:t>□</w:t>
            </w:r>
            <w:r w:rsidRPr="001E2D06">
              <w:rPr>
                <w:rFonts w:ascii="宋体" w:hAnsi="宋体" w:hint="eastAsia"/>
                <w:sz w:val="28"/>
                <w:szCs w:val="28"/>
              </w:rPr>
              <w:t xml:space="preserve">新闻发布会          </w:t>
            </w:r>
            <w:r w:rsidRPr="001E2D06">
              <w:rPr>
                <w:rFonts w:ascii="宋体" w:hAnsi="宋体" w:hint="eastAsia"/>
                <w:bCs/>
                <w:iCs/>
                <w:color w:val="000000"/>
                <w:sz w:val="24"/>
                <w:szCs w:val="24"/>
              </w:rPr>
              <w:t>□</w:t>
            </w:r>
            <w:r w:rsidRPr="001E2D06">
              <w:rPr>
                <w:rFonts w:ascii="宋体" w:hAnsi="宋体" w:hint="eastAsia"/>
                <w:sz w:val="28"/>
                <w:szCs w:val="28"/>
              </w:rPr>
              <w:t>路演活动</w:t>
            </w:r>
          </w:p>
          <w:p w14:paraId="4BE76722" w14:textId="2CA5895B" w:rsidR="00842266" w:rsidRPr="001E2D06" w:rsidRDefault="00553C83" w:rsidP="00931857">
            <w:pPr>
              <w:tabs>
                <w:tab w:val="left" w:pos="3045"/>
                <w:tab w:val="center" w:pos="3199"/>
              </w:tabs>
              <w:spacing w:line="480" w:lineRule="atLeast"/>
              <w:rPr>
                <w:rFonts w:ascii="宋体" w:hAnsi="宋体" w:hint="eastAsia"/>
                <w:bCs/>
                <w:iCs/>
                <w:color w:val="000000"/>
                <w:sz w:val="24"/>
                <w:szCs w:val="24"/>
              </w:rPr>
            </w:pPr>
            <w:r w:rsidRPr="00553C83">
              <w:rPr>
                <w:rFonts w:ascii="宋体" w:hAnsi="宋体" w:hint="eastAsia"/>
                <w:sz w:val="28"/>
                <w:szCs w:val="28"/>
              </w:rPr>
              <w:t>□</w:t>
            </w:r>
            <w:r w:rsidR="00842266" w:rsidRPr="001E2D06">
              <w:rPr>
                <w:rFonts w:ascii="宋体" w:hAnsi="宋体" w:hint="eastAsia"/>
                <w:sz w:val="28"/>
                <w:szCs w:val="28"/>
              </w:rPr>
              <w:t>现场参观</w:t>
            </w:r>
            <w:r w:rsidR="00842266" w:rsidRPr="001E2D06">
              <w:rPr>
                <w:rFonts w:ascii="宋体" w:hAnsi="宋体" w:hint="eastAsia"/>
                <w:bCs/>
                <w:iCs/>
                <w:color w:val="000000"/>
                <w:sz w:val="24"/>
                <w:szCs w:val="24"/>
              </w:rPr>
              <w:tab/>
            </w:r>
            <w:r w:rsidRPr="00553C83">
              <w:rPr>
                <w:rFonts w:ascii="宋体" w:hAnsi="宋体" w:hint="eastAsia"/>
                <w:bCs/>
                <w:iCs/>
                <w:color w:val="000000"/>
                <w:sz w:val="24"/>
                <w:szCs w:val="24"/>
              </w:rPr>
              <w:t>□</w:t>
            </w:r>
            <w:r w:rsidR="00842266" w:rsidRPr="001E2D06">
              <w:rPr>
                <w:rFonts w:ascii="宋体" w:hAnsi="宋体" w:hint="eastAsia"/>
                <w:sz w:val="28"/>
                <w:szCs w:val="28"/>
              </w:rPr>
              <w:t>其他</w:t>
            </w:r>
          </w:p>
        </w:tc>
      </w:tr>
      <w:tr w:rsidR="00842266" w:rsidRPr="001E2D06" w14:paraId="4891BDB8" w14:textId="77777777" w:rsidTr="003A45E2">
        <w:tc>
          <w:tcPr>
            <w:tcW w:w="1686" w:type="dxa"/>
            <w:tcBorders>
              <w:top w:val="single" w:sz="4" w:space="0" w:color="auto"/>
              <w:left w:val="single" w:sz="4" w:space="0" w:color="auto"/>
              <w:bottom w:val="single" w:sz="4" w:space="0" w:color="auto"/>
              <w:right w:val="single" w:sz="4" w:space="0" w:color="auto"/>
            </w:tcBorders>
            <w:vAlign w:val="center"/>
            <w:hideMark/>
          </w:tcPr>
          <w:p w14:paraId="649EA2B1" w14:textId="0537F725"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参与单位名称</w:t>
            </w:r>
          </w:p>
        </w:tc>
        <w:tc>
          <w:tcPr>
            <w:tcW w:w="6932" w:type="dxa"/>
            <w:tcBorders>
              <w:top w:val="single" w:sz="4" w:space="0" w:color="auto"/>
              <w:left w:val="single" w:sz="4" w:space="0" w:color="auto"/>
              <w:bottom w:val="single" w:sz="4" w:space="0" w:color="auto"/>
              <w:right w:val="single" w:sz="4" w:space="0" w:color="auto"/>
            </w:tcBorders>
          </w:tcPr>
          <w:p w14:paraId="51DA8E4B" w14:textId="346FD38F" w:rsidR="00BC758B" w:rsidRPr="00FC253F" w:rsidRDefault="001B3BC3" w:rsidP="00E83E9F">
            <w:pPr>
              <w:spacing w:line="480" w:lineRule="atLeast"/>
              <w:jc w:val="left"/>
              <w:rPr>
                <w:rFonts w:ascii="宋体" w:hAnsi="宋体" w:hint="eastAsia"/>
                <w:bCs/>
                <w:iCs/>
                <w:sz w:val="24"/>
                <w:szCs w:val="24"/>
              </w:rPr>
            </w:pPr>
            <w:r>
              <w:rPr>
                <w:rFonts w:ascii="宋体" w:hAnsi="宋体" w:hint="eastAsia"/>
                <w:bCs/>
                <w:iCs/>
                <w:sz w:val="24"/>
                <w:szCs w:val="24"/>
              </w:rPr>
              <w:t>投资者</w:t>
            </w:r>
          </w:p>
        </w:tc>
      </w:tr>
      <w:tr w:rsidR="00842266" w:rsidRPr="001E2D06" w14:paraId="1D8E5A0C" w14:textId="77777777" w:rsidTr="003A45E2">
        <w:trPr>
          <w:trHeight w:val="291"/>
        </w:trPr>
        <w:tc>
          <w:tcPr>
            <w:tcW w:w="1686" w:type="dxa"/>
            <w:tcBorders>
              <w:top w:val="single" w:sz="4" w:space="0" w:color="auto"/>
              <w:left w:val="single" w:sz="4" w:space="0" w:color="auto"/>
              <w:bottom w:val="single" w:sz="4" w:space="0" w:color="auto"/>
              <w:right w:val="single" w:sz="4" w:space="0" w:color="auto"/>
            </w:tcBorders>
            <w:vAlign w:val="center"/>
            <w:hideMark/>
          </w:tcPr>
          <w:p w14:paraId="1A2819F5" w14:textId="77777777"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时间</w:t>
            </w:r>
          </w:p>
        </w:tc>
        <w:tc>
          <w:tcPr>
            <w:tcW w:w="6932" w:type="dxa"/>
            <w:tcBorders>
              <w:top w:val="single" w:sz="4" w:space="0" w:color="auto"/>
              <w:left w:val="single" w:sz="4" w:space="0" w:color="auto"/>
              <w:bottom w:val="single" w:sz="4" w:space="0" w:color="auto"/>
              <w:right w:val="single" w:sz="4" w:space="0" w:color="auto"/>
            </w:tcBorders>
          </w:tcPr>
          <w:p w14:paraId="0F7884E1" w14:textId="121230A2" w:rsidR="00842266" w:rsidRPr="001E2D06" w:rsidRDefault="001C7432" w:rsidP="00BC758B">
            <w:pPr>
              <w:spacing w:line="480" w:lineRule="atLeast"/>
              <w:rPr>
                <w:rFonts w:ascii="宋体" w:hAnsi="宋体" w:hint="eastAsia"/>
                <w:bCs/>
                <w:iCs/>
                <w:color w:val="000000"/>
                <w:sz w:val="24"/>
                <w:szCs w:val="24"/>
              </w:rPr>
            </w:pPr>
            <w:r w:rsidRPr="001C7432">
              <w:rPr>
                <w:rFonts w:ascii="宋体" w:hAnsi="宋体"/>
                <w:bCs/>
                <w:iCs/>
                <w:color w:val="000000"/>
                <w:sz w:val="24"/>
                <w:szCs w:val="24"/>
              </w:rPr>
              <w:t>202</w:t>
            </w:r>
            <w:r w:rsidR="00B05A23">
              <w:rPr>
                <w:rFonts w:ascii="宋体" w:hAnsi="宋体" w:hint="eastAsia"/>
                <w:bCs/>
                <w:iCs/>
                <w:color w:val="000000"/>
                <w:sz w:val="24"/>
                <w:szCs w:val="24"/>
              </w:rPr>
              <w:t>6</w:t>
            </w:r>
            <w:r w:rsidRPr="001C7432">
              <w:rPr>
                <w:rFonts w:ascii="宋体" w:hAnsi="宋体"/>
                <w:bCs/>
                <w:iCs/>
                <w:color w:val="000000"/>
                <w:sz w:val="24"/>
                <w:szCs w:val="24"/>
              </w:rPr>
              <w:t>/</w:t>
            </w:r>
            <w:r w:rsidR="00BB63EA">
              <w:rPr>
                <w:rFonts w:ascii="宋体" w:hAnsi="宋体" w:hint="eastAsia"/>
                <w:bCs/>
                <w:iCs/>
                <w:color w:val="000000"/>
                <w:sz w:val="24"/>
                <w:szCs w:val="24"/>
              </w:rPr>
              <w:t>10</w:t>
            </w:r>
            <w:r w:rsidRPr="001C7432">
              <w:rPr>
                <w:rFonts w:ascii="宋体" w:hAnsi="宋体"/>
                <w:bCs/>
                <w:iCs/>
                <w:color w:val="000000"/>
                <w:sz w:val="24"/>
                <w:szCs w:val="24"/>
              </w:rPr>
              <w:t>/</w:t>
            </w:r>
            <w:r w:rsidR="00157BA2">
              <w:rPr>
                <w:rFonts w:ascii="宋体" w:hAnsi="宋体" w:hint="eastAsia"/>
                <w:bCs/>
                <w:iCs/>
                <w:color w:val="000000"/>
                <w:sz w:val="24"/>
                <w:szCs w:val="24"/>
              </w:rPr>
              <w:t>2</w:t>
            </w:r>
            <w:r w:rsidR="00BB63EA">
              <w:rPr>
                <w:rFonts w:ascii="宋体" w:hAnsi="宋体" w:hint="eastAsia"/>
                <w:bCs/>
                <w:iCs/>
                <w:color w:val="000000"/>
                <w:sz w:val="24"/>
                <w:szCs w:val="24"/>
              </w:rPr>
              <w:t>8</w:t>
            </w:r>
            <w:r w:rsidR="001B3BC3">
              <w:rPr>
                <w:rFonts w:ascii="宋体" w:hAnsi="宋体" w:hint="eastAsia"/>
                <w:bCs/>
                <w:iCs/>
                <w:color w:val="000000"/>
                <w:sz w:val="24"/>
                <w:szCs w:val="24"/>
              </w:rPr>
              <w:t xml:space="preserve"> </w:t>
            </w:r>
            <w:r w:rsidR="001B3BC3">
              <w:rPr>
                <w:rFonts w:ascii="宋体" w:hAnsi="宋体"/>
                <w:bCs/>
                <w:iCs/>
                <w:color w:val="000000"/>
                <w:sz w:val="24"/>
                <w:szCs w:val="24"/>
              </w:rPr>
              <w:t xml:space="preserve"> 15</w:t>
            </w:r>
            <w:r w:rsidR="00503BFD">
              <w:rPr>
                <w:rFonts w:ascii="宋体" w:hAnsi="宋体" w:hint="eastAsia"/>
                <w:bCs/>
                <w:iCs/>
                <w:color w:val="000000"/>
                <w:sz w:val="24"/>
                <w:szCs w:val="24"/>
              </w:rPr>
              <w:t>:</w:t>
            </w:r>
            <w:r>
              <w:rPr>
                <w:rFonts w:ascii="宋体" w:hAnsi="宋体" w:hint="eastAsia"/>
                <w:bCs/>
                <w:iCs/>
                <w:color w:val="000000"/>
                <w:sz w:val="24"/>
                <w:szCs w:val="24"/>
              </w:rPr>
              <w:t>0</w:t>
            </w:r>
            <w:r w:rsidR="003846ED">
              <w:rPr>
                <w:rFonts w:ascii="宋体" w:hAnsi="宋体" w:hint="eastAsia"/>
                <w:bCs/>
                <w:iCs/>
                <w:color w:val="000000"/>
                <w:sz w:val="24"/>
                <w:szCs w:val="24"/>
              </w:rPr>
              <w:t>0</w:t>
            </w:r>
            <w:r w:rsidR="00842266">
              <w:rPr>
                <w:rFonts w:ascii="宋体" w:hAnsi="宋体" w:hint="eastAsia"/>
                <w:bCs/>
                <w:iCs/>
                <w:color w:val="000000"/>
                <w:sz w:val="24"/>
                <w:szCs w:val="24"/>
              </w:rPr>
              <w:t>至</w:t>
            </w:r>
            <w:r w:rsidR="005F74D3">
              <w:rPr>
                <w:rFonts w:ascii="宋体" w:hAnsi="宋体" w:hint="eastAsia"/>
                <w:bCs/>
                <w:iCs/>
                <w:color w:val="000000"/>
                <w:sz w:val="24"/>
                <w:szCs w:val="24"/>
              </w:rPr>
              <w:t>1</w:t>
            </w:r>
            <w:r w:rsidR="001B3BC3">
              <w:rPr>
                <w:rFonts w:ascii="宋体" w:hAnsi="宋体"/>
                <w:bCs/>
                <w:iCs/>
                <w:color w:val="000000"/>
                <w:sz w:val="24"/>
                <w:szCs w:val="24"/>
              </w:rPr>
              <w:t>6</w:t>
            </w:r>
            <w:r w:rsidR="005F74D3">
              <w:rPr>
                <w:rFonts w:ascii="宋体" w:hAnsi="宋体" w:hint="eastAsia"/>
                <w:bCs/>
                <w:iCs/>
                <w:color w:val="000000"/>
                <w:sz w:val="24"/>
                <w:szCs w:val="24"/>
              </w:rPr>
              <w:t>:</w:t>
            </w:r>
            <w:r w:rsidR="001B3BC3">
              <w:rPr>
                <w:rFonts w:ascii="宋体" w:hAnsi="宋体"/>
                <w:bCs/>
                <w:iCs/>
                <w:color w:val="000000"/>
                <w:sz w:val="24"/>
                <w:szCs w:val="24"/>
              </w:rPr>
              <w:t>00</w:t>
            </w:r>
          </w:p>
        </w:tc>
      </w:tr>
      <w:tr w:rsidR="00842266" w:rsidRPr="001E2D06" w14:paraId="4F1B71AF" w14:textId="77777777" w:rsidTr="003A45E2">
        <w:tc>
          <w:tcPr>
            <w:tcW w:w="1686" w:type="dxa"/>
            <w:tcBorders>
              <w:top w:val="single" w:sz="4" w:space="0" w:color="auto"/>
              <w:left w:val="single" w:sz="4" w:space="0" w:color="auto"/>
              <w:bottom w:val="single" w:sz="4" w:space="0" w:color="auto"/>
              <w:right w:val="single" w:sz="4" w:space="0" w:color="auto"/>
            </w:tcBorders>
            <w:vAlign w:val="center"/>
            <w:hideMark/>
          </w:tcPr>
          <w:p w14:paraId="79213B93" w14:textId="77777777"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地点</w:t>
            </w:r>
          </w:p>
        </w:tc>
        <w:tc>
          <w:tcPr>
            <w:tcW w:w="6932" w:type="dxa"/>
            <w:tcBorders>
              <w:top w:val="single" w:sz="4" w:space="0" w:color="auto"/>
              <w:left w:val="single" w:sz="4" w:space="0" w:color="auto"/>
              <w:bottom w:val="single" w:sz="4" w:space="0" w:color="auto"/>
              <w:right w:val="single" w:sz="4" w:space="0" w:color="auto"/>
            </w:tcBorders>
          </w:tcPr>
          <w:p w14:paraId="0AF75F9B" w14:textId="4B1C6AB8" w:rsidR="00842266" w:rsidRPr="001E2D06" w:rsidRDefault="001B3BC3" w:rsidP="001B3BC3">
            <w:pPr>
              <w:spacing w:line="480" w:lineRule="atLeast"/>
              <w:jc w:val="left"/>
              <w:rPr>
                <w:rFonts w:ascii="宋体" w:hAnsi="宋体" w:hint="eastAsia"/>
                <w:bCs/>
                <w:iCs/>
                <w:color w:val="000000"/>
                <w:sz w:val="24"/>
                <w:szCs w:val="24"/>
              </w:rPr>
            </w:pPr>
            <w:r w:rsidRPr="001B3BC3">
              <w:rPr>
                <w:rFonts w:ascii="宋体" w:hAnsi="宋体"/>
                <w:bCs/>
                <w:iCs/>
                <w:sz w:val="24"/>
                <w:szCs w:val="24"/>
              </w:rPr>
              <w:t>上海证券报•中国证券网(https://roadshow.cnstock.com/)</w:t>
            </w:r>
          </w:p>
        </w:tc>
      </w:tr>
      <w:tr w:rsidR="00842266" w:rsidRPr="001E2D06" w14:paraId="5B123A08" w14:textId="77777777" w:rsidTr="003A45E2">
        <w:trPr>
          <w:trHeight w:val="942"/>
        </w:trPr>
        <w:tc>
          <w:tcPr>
            <w:tcW w:w="1686" w:type="dxa"/>
            <w:tcBorders>
              <w:top w:val="single" w:sz="4" w:space="0" w:color="auto"/>
              <w:left w:val="single" w:sz="4" w:space="0" w:color="auto"/>
              <w:bottom w:val="single" w:sz="4" w:space="0" w:color="auto"/>
              <w:right w:val="single" w:sz="4" w:space="0" w:color="auto"/>
            </w:tcBorders>
            <w:vAlign w:val="center"/>
            <w:hideMark/>
          </w:tcPr>
          <w:p w14:paraId="6AE51F23" w14:textId="77777777"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上市公司接待人员姓名</w:t>
            </w:r>
          </w:p>
        </w:tc>
        <w:tc>
          <w:tcPr>
            <w:tcW w:w="6932" w:type="dxa"/>
            <w:tcBorders>
              <w:top w:val="single" w:sz="4" w:space="0" w:color="auto"/>
              <w:left w:val="single" w:sz="4" w:space="0" w:color="auto"/>
              <w:bottom w:val="single" w:sz="4" w:space="0" w:color="auto"/>
              <w:right w:val="single" w:sz="4" w:space="0" w:color="auto"/>
            </w:tcBorders>
          </w:tcPr>
          <w:p w14:paraId="66FC2858" w14:textId="77777777" w:rsidR="001B3BC3" w:rsidRDefault="001B3BC3" w:rsidP="001B3BC3">
            <w:pPr>
              <w:spacing w:line="480" w:lineRule="atLeast"/>
              <w:jc w:val="left"/>
              <w:rPr>
                <w:rFonts w:ascii="宋体" w:hAnsi="宋体" w:hint="eastAsia"/>
                <w:bCs/>
                <w:iCs/>
                <w:sz w:val="24"/>
                <w:szCs w:val="24"/>
              </w:rPr>
            </w:pPr>
            <w:r w:rsidRPr="001B3BC3">
              <w:rPr>
                <w:rFonts w:ascii="宋体" w:hAnsi="宋体"/>
                <w:bCs/>
                <w:iCs/>
                <w:sz w:val="24"/>
                <w:szCs w:val="24"/>
              </w:rPr>
              <w:t>公司董事长：熊钰麟先生</w:t>
            </w:r>
          </w:p>
          <w:p w14:paraId="300CF1C4" w14:textId="77777777" w:rsidR="001B3BC3" w:rsidRDefault="001B3BC3" w:rsidP="001B3BC3">
            <w:pPr>
              <w:spacing w:line="480" w:lineRule="atLeast"/>
              <w:jc w:val="left"/>
              <w:rPr>
                <w:rFonts w:ascii="宋体" w:hAnsi="宋体" w:hint="eastAsia"/>
                <w:bCs/>
                <w:iCs/>
                <w:sz w:val="24"/>
                <w:szCs w:val="24"/>
              </w:rPr>
            </w:pPr>
            <w:r w:rsidRPr="001B3BC3">
              <w:rPr>
                <w:rFonts w:ascii="宋体" w:hAnsi="宋体"/>
                <w:bCs/>
                <w:iCs/>
                <w:sz w:val="24"/>
                <w:szCs w:val="24"/>
              </w:rPr>
              <w:t>公司董事、总经理：熊明慧女士</w:t>
            </w:r>
          </w:p>
          <w:p w14:paraId="54AC68C5" w14:textId="77DB48AD" w:rsidR="001B3BC3" w:rsidRDefault="001B3BC3" w:rsidP="001B3BC3">
            <w:pPr>
              <w:spacing w:line="480" w:lineRule="atLeast"/>
              <w:jc w:val="left"/>
              <w:rPr>
                <w:rFonts w:ascii="宋体" w:hAnsi="宋体" w:hint="eastAsia"/>
                <w:bCs/>
                <w:iCs/>
                <w:sz w:val="24"/>
                <w:szCs w:val="24"/>
              </w:rPr>
            </w:pPr>
            <w:r w:rsidRPr="001B3BC3">
              <w:rPr>
                <w:rFonts w:ascii="宋体" w:hAnsi="宋体"/>
                <w:bCs/>
                <w:iCs/>
                <w:sz w:val="24"/>
                <w:szCs w:val="24"/>
              </w:rPr>
              <w:t>公司财务总监：叶海萍女士</w:t>
            </w:r>
          </w:p>
          <w:p w14:paraId="2307ECB1" w14:textId="32801D4B" w:rsidR="001B3BC3" w:rsidRDefault="0044724A" w:rsidP="001B3BC3">
            <w:pPr>
              <w:spacing w:line="480" w:lineRule="atLeast"/>
              <w:jc w:val="left"/>
              <w:rPr>
                <w:rFonts w:ascii="宋体" w:hAnsi="宋体" w:hint="eastAsia"/>
                <w:bCs/>
                <w:iCs/>
                <w:sz w:val="24"/>
                <w:szCs w:val="24"/>
              </w:rPr>
            </w:pPr>
            <w:r w:rsidRPr="001B3BC3">
              <w:rPr>
                <w:rFonts w:ascii="宋体" w:hAnsi="宋体"/>
                <w:bCs/>
                <w:iCs/>
                <w:sz w:val="24"/>
                <w:szCs w:val="24"/>
              </w:rPr>
              <w:t>公司</w:t>
            </w:r>
            <w:r w:rsidR="001B3BC3" w:rsidRPr="001B3BC3">
              <w:rPr>
                <w:rFonts w:ascii="宋体" w:hAnsi="宋体"/>
                <w:bCs/>
                <w:iCs/>
                <w:sz w:val="24"/>
                <w:szCs w:val="24"/>
              </w:rPr>
              <w:t>董事会秘书：郑琴女士</w:t>
            </w:r>
          </w:p>
          <w:p w14:paraId="72E87660" w14:textId="753C3D48" w:rsidR="00B61274" w:rsidRPr="00886A49" w:rsidRDefault="001B3BC3" w:rsidP="001B3BC3">
            <w:pPr>
              <w:spacing w:line="480" w:lineRule="atLeast"/>
              <w:jc w:val="left"/>
              <w:rPr>
                <w:rFonts w:ascii="宋体" w:hAnsi="宋体" w:hint="eastAsia"/>
                <w:bCs/>
                <w:iCs/>
                <w:color w:val="000000"/>
                <w:sz w:val="24"/>
                <w:szCs w:val="24"/>
              </w:rPr>
            </w:pPr>
            <w:r w:rsidRPr="001B3BC3">
              <w:rPr>
                <w:rFonts w:ascii="宋体" w:hAnsi="宋体"/>
                <w:bCs/>
                <w:iCs/>
                <w:sz w:val="24"/>
                <w:szCs w:val="24"/>
              </w:rPr>
              <w:t>独立董事：沈玉平先生</w:t>
            </w:r>
          </w:p>
        </w:tc>
      </w:tr>
      <w:tr w:rsidR="00842266" w:rsidRPr="001E2D06" w14:paraId="55458DB9" w14:textId="77777777" w:rsidTr="003A45E2">
        <w:tc>
          <w:tcPr>
            <w:tcW w:w="1686" w:type="dxa"/>
            <w:tcBorders>
              <w:top w:val="single" w:sz="4" w:space="0" w:color="auto"/>
              <w:left w:val="single" w:sz="4" w:space="0" w:color="auto"/>
              <w:bottom w:val="single" w:sz="4" w:space="0" w:color="auto"/>
              <w:right w:val="single" w:sz="4" w:space="0" w:color="auto"/>
            </w:tcBorders>
            <w:vAlign w:val="center"/>
          </w:tcPr>
          <w:p w14:paraId="65493A2B" w14:textId="77777777"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投资者关系活动主要内容介绍</w:t>
            </w:r>
          </w:p>
          <w:p w14:paraId="454967BA" w14:textId="77777777" w:rsidR="00842266" w:rsidRPr="001E2D06" w:rsidRDefault="00842266" w:rsidP="003A45E2">
            <w:pPr>
              <w:spacing w:line="480" w:lineRule="atLeast"/>
              <w:jc w:val="center"/>
              <w:rPr>
                <w:rFonts w:ascii="宋体" w:hAnsi="宋体" w:hint="eastAsia"/>
                <w:bCs/>
                <w:iCs/>
                <w:color w:val="000000"/>
                <w:sz w:val="24"/>
                <w:szCs w:val="24"/>
              </w:rPr>
            </w:pPr>
          </w:p>
        </w:tc>
        <w:tc>
          <w:tcPr>
            <w:tcW w:w="6932" w:type="dxa"/>
            <w:tcBorders>
              <w:top w:val="single" w:sz="4" w:space="0" w:color="auto"/>
              <w:left w:val="single" w:sz="4" w:space="0" w:color="auto"/>
              <w:bottom w:val="single" w:sz="4" w:space="0" w:color="auto"/>
              <w:right w:val="single" w:sz="4" w:space="0" w:color="auto"/>
            </w:tcBorders>
          </w:tcPr>
          <w:p w14:paraId="63A74124" w14:textId="77777777" w:rsidR="00BB63EA" w:rsidRDefault="00BB63EA" w:rsidP="00BB63EA">
            <w:pPr>
              <w:pStyle w:val="HTML"/>
              <w:widowControl/>
              <w:ind w:firstLine="360"/>
              <w:rPr>
                <w:rFonts w:ascii="Helvetica" w:eastAsia="Helvetica" w:hAnsi="Helvetica" w:cs="Helvetica" w:hint="default"/>
              </w:rPr>
            </w:pPr>
            <w:r>
              <w:rPr>
                <w:rStyle w:val="aa"/>
                <w:rFonts w:ascii="Helvetica" w:eastAsia="Helvetica" w:hAnsi="Helvetica" w:cs="Helvetica" w:hint="default"/>
                <w:color w:val="000000"/>
                <w:shd w:val="clear" w:color="auto" w:fill="FFFFFF"/>
              </w:rPr>
              <w:t>1.董秘你好，公司出售台湾子公司部分不动产，会产生多少收益？</w:t>
            </w:r>
          </w:p>
          <w:p w14:paraId="227ADD1E" w14:textId="77777777" w:rsidR="00BB63EA" w:rsidRDefault="00BB63EA" w:rsidP="00BB63EA">
            <w:pPr>
              <w:pStyle w:val="HTML"/>
              <w:widowControl/>
              <w:rPr>
                <w:rFonts w:ascii="Helvetica" w:eastAsia="Helvetica" w:hAnsi="Helvetica" w:cs="Helvetica" w:hint="default"/>
              </w:rPr>
            </w:pPr>
            <w:r>
              <w:rPr>
                <w:rFonts w:ascii="Helvetica" w:eastAsia="Helvetica" w:hAnsi="Helvetica" w:cs="Helvetica" w:hint="default"/>
                <w:color w:val="000000"/>
                <w:shd w:val="clear" w:color="auto" w:fill="FFFFFF"/>
              </w:rPr>
              <w:t>答：感谢你的关注！该笔交易如在2026年12月31日前完成交割，本年度依测算预计新增人民币6200万净利润，受汇率、税费、交割时点等因素影响，最终收益以交割后审计结果为准。敬请投资者注意投资风险。</w:t>
            </w:r>
          </w:p>
          <w:p w14:paraId="5E8195F9" w14:textId="77777777" w:rsidR="00BB63EA" w:rsidRDefault="00BB63EA" w:rsidP="00BB63EA">
            <w:pPr>
              <w:widowControl/>
              <w:jc w:val="left"/>
            </w:pPr>
          </w:p>
          <w:p w14:paraId="2C6355A3" w14:textId="77777777" w:rsidR="00BB63EA" w:rsidRDefault="00BB63EA" w:rsidP="00BB63EA">
            <w:pPr>
              <w:pStyle w:val="HTML"/>
              <w:widowControl/>
              <w:ind w:firstLine="360"/>
              <w:rPr>
                <w:rFonts w:ascii="Helvetica" w:eastAsia="Helvetica" w:hAnsi="Helvetica" w:cs="Helvetica" w:hint="default"/>
              </w:rPr>
            </w:pPr>
            <w:r>
              <w:rPr>
                <w:rStyle w:val="aa"/>
                <w:rFonts w:ascii="Helvetica" w:eastAsia="Helvetica" w:hAnsi="Helvetica" w:cs="Helvetica" w:hint="default"/>
                <w:color w:val="000000"/>
                <w:shd w:val="clear" w:color="auto" w:fill="FFFFFF"/>
              </w:rPr>
              <w:t>2.公司三季报利润下滑，是主营业务在萎缩吗？</w:t>
            </w:r>
          </w:p>
          <w:p w14:paraId="79D9226E" w14:textId="77777777" w:rsidR="00BB63EA" w:rsidRDefault="00BB63EA" w:rsidP="00BB63EA">
            <w:pPr>
              <w:pStyle w:val="HTML"/>
              <w:widowControl/>
              <w:rPr>
                <w:rFonts w:ascii="Helvetica" w:eastAsia="Helvetica" w:hAnsi="Helvetica" w:cs="Helvetica" w:hint="default"/>
              </w:rPr>
            </w:pPr>
            <w:r>
              <w:rPr>
                <w:rFonts w:ascii="Helvetica" w:eastAsia="Helvetica" w:hAnsi="Helvetica" w:cs="Helvetica" w:hint="default"/>
                <w:color w:val="000000"/>
                <w:shd w:val="clear" w:color="auto" w:fill="FFFFFF"/>
              </w:rPr>
              <w:t>答：尊敬的投资者您好，公司主营业务经营良好，公司前三季度实现营业收入6.27亿元，同比增长2.93%。利润总额下滑系受毛利结构与费用成本双重因素叠加影响：主营产品收入与毛利保持稳定，但新能源特定项目毛利率偏低，拉低综合毛利；同时人工费用上升，进一步收窄利润空间。</w:t>
            </w:r>
          </w:p>
          <w:p w14:paraId="1A0ADC76" w14:textId="77777777" w:rsidR="00BB63EA" w:rsidRDefault="00BB63EA" w:rsidP="00BB63EA">
            <w:pPr>
              <w:widowControl/>
              <w:jc w:val="left"/>
            </w:pPr>
          </w:p>
          <w:p w14:paraId="2DB85025" w14:textId="77777777" w:rsidR="00BB63EA" w:rsidRDefault="00BB63EA" w:rsidP="00BB63EA">
            <w:pPr>
              <w:pStyle w:val="HTML"/>
              <w:widowControl/>
              <w:ind w:firstLine="360"/>
              <w:rPr>
                <w:rFonts w:ascii="Helvetica" w:eastAsia="Helvetica" w:hAnsi="Helvetica" w:cs="Helvetica" w:hint="default"/>
              </w:rPr>
            </w:pPr>
            <w:r>
              <w:rPr>
                <w:rStyle w:val="aa"/>
                <w:rFonts w:ascii="Helvetica" w:eastAsia="Helvetica" w:hAnsi="Helvetica" w:cs="Helvetica" w:hint="default"/>
                <w:color w:val="000000"/>
                <w:shd w:val="clear" w:color="auto" w:fill="FFFFFF"/>
              </w:rPr>
              <w:t>3.董秘你好，公司出售这个台湾不动产，最终会收到多少现金？谢谢</w:t>
            </w:r>
          </w:p>
          <w:p w14:paraId="12E7548A" w14:textId="77777777" w:rsidR="00BB63EA" w:rsidRDefault="00BB63EA" w:rsidP="00BB63EA">
            <w:pPr>
              <w:pStyle w:val="HTML"/>
              <w:widowControl/>
              <w:rPr>
                <w:rFonts w:ascii="Helvetica" w:eastAsia="Helvetica" w:hAnsi="Helvetica" w:cs="Helvetica" w:hint="default"/>
              </w:rPr>
            </w:pPr>
            <w:r>
              <w:rPr>
                <w:rFonts w:ascii="Helvetica" w:eastAsia="Helvetica" w:hAnsi="Helvetica" w:cs="Helvetica" w:hint="default"/>
                <w:color w:val="000000"/>
                <w:shd w:val="clear" w:color="auto" w:fill="FFFFFF"/>
              </w:rPr>
              <w:t>答：本次交易价是新台币21.5亿元（折合约人民币4.49亿元)，资产售出后充实现金储备。本次交易是承债式买卖，目前卖方不动产在银行抵押担保的融资余额尚有新台币10.38亿元，这笔钱会由买方直接支付给银行以解除抵押，剩余现金约11.12亿台币支付给卖方。具体交易安排请参阅《关于出售资产暨关联交易的</w:t>
            </w:r>
            <w:r>
              <w:rPr>
                <w:rFonts w:ascii="Helvetica" w:eastAsia="Helvetica" w:hAnsi="Helvetica" w:cs="Helvetica" w:hint="default"/>
                <w:color w:val="000000"/>
                <w:shd w:val="clear" w:color="auto" w:fill="FFFFFF"/>
              </w:rPr>
              <w:lastRenderedPageBreak/>
              <w:t>公告》相关内容。</w:t>
            </w:r>
          </w:p>
          <w:p w14:paraId="4FA2F558" w14:textId="77777777" w:rsidR="00BB63EA" w:rsidRDefault="00BB63EA" w:rsidP="00BB63EA">
            <w:pPr>
              <w:widowControl/>
              <w:jc w:val="left"/>
            </w:pPr>
          </w:p>
          <w:p w14:paraId="39AB0830" w14:textId="77777777" w:rsidR="00BB63EA" w:rsidRDefault="00BB63EA" w:rsidP="00BB63EA">
            <w:pPr>
              <w:pStyle w:val="HTML"/>
              <w:widowControl/>
              <w:ind w:firstLine="360"/>
              <w:rPr>
                <w:rFonts w:ascii="Helvetica" w:eastAsia="Helvetica" w:hAnsi="Helvetica" w:cs="Helvetica" w:hint="default"/>
              </w:rPr>
            </w:pPr>
            <w:r>
              <w:rPr>
                <w:rStyle w:val="aa"/>
                <w:rFonts w:ascii="Helvetica" w:eastAsia="Helvetica" w:hAnsi="Helvetica" w:cs="Helvetica" w:hint="default"/>
                <w:color w:val="000000"/>
                <w:shd w:val="clear" w:color="auto" w:fill="FFFFFF"/>
              </w:rPr>
              <w:t>4.公司资产负债率32.34%，资产结构是否依然稳健？</w:t>
            </w:r>
          </w:p>
          <w:p w14:paraId="7165DD65" w14:textId="77777777" w:rsidR="00BB63EA" w:rsidRDefault="00BB63EA" w:rsidP="00BB63EA">
            <w:pPr>
              <w:pStyle w:val="HTML"/>
              <w:widowControl/>
              <w:rPr>
                <w:rFonts w:ascii="Helvetica" w:eastAsia="Helvetica" w:hAnsi="Helvetica" w:cs="Helvetica" w:hint="default"/>
              </w:rPr>
            </w:pPr>
            <w:r>
              <w:rPr>
                <w:rFonts w:ascii="Helvetica" w:eastAsia="Helvetica" w:hAnsi="Helvetica" w:cs="Helvetica" w:hint="default"/>
                <w:color w:val="000000"/>
                <w:shd w:val="clear" w:color="auto" w:fill="FFFFFF"/>
              </w:rPr>
              <w:t>答：尊敬的投资者您好，截至三季度末，公司总资产20.48亿元，归母净资产13.87亿元，资产负债率32.34%，较上年末几乎持平，总体稳健。本次台湾子公司不动产出售如交易顺利完成，则将有利于现金回笼，进一步降低资产负债率，优化公司资产结构。</w:t>
            </w:r>
          </w:p>
          <w:p w14:paraId="6BEB623A" w14:textId="77777777" w:rsidR="00BB63EA" w:rsidRDefault="00BB63EA" w:rsidP="00BB63EA">
            <w:pPr>
              <w:widowControl/>
              <w:jc w:val="left"/>
            </w:pPr>
          </w:p>
          <w:p w14:paraId="402432B2" w14:textId="77777777" w:rsidR="00BB63EA" w:rsidRDefault="00BB63EA" w:rsidP="00BB63EA">
            <w:pPr>
              <w:pStyle w:val="HTML"/>
              <w:widowControl/>
              <w:ind w:firstLine="360"/>
              <w:rPr>
                <w:rFonts w:ascii="Helvetica" w:eastAsia="Helvetica" w:hAnsi="Helvetica" w:cs="Helvetica" w:hint="default"/>
              </w:rPr>
            </w:pPr>
            <w:r>
              <w:rPr>
                <w:rStyle w:val="aa"/>
                <w:rFonts w:ascii="Helvetica" w:eastAsia="Helvetica" w:hAnsi="Helvetica" w:cs="Helvetica" w:hint="default"/>
                <w:color w:val="000000"/>
                <w:shd w:val="clear" w:color="auto" w:fill="FFFFFF"/>
              </w:rPr>
              <w:t>5.董秘，EEI有哪些粒子加速器项目经验？在European XFEL、CERN及其他粒子加速器项目中参与工程交付过吗？</w:t>
            </w:r>
          </w:p>
          <w:p w14:paraId="47B9B898" w14:textId="77777777" w:rsidR="00BB63EA" w:rsidRDefault="00BB63EA" w:rsidP="00BB63EA">
            <w:pPr>
              <w:pStyle w:val="HTML"/>
              <w:widowControl/>
              <w:rPr>
                <w:rFonts w:ascii="Helvetica" w:eastAsia="Helvetica" w:hAnsi="Helvetica" w:cs="Helvetica" w:hint="default"/>
                <w:color w:val="000000"/>
                <w:shd w:val="clear" w:color="auto" w:fill="FFFFFF"/>
              </w:rPr>
            </w:pPr>
            <w:r>
              <w:rPr>
                <w:rFonts w:ascii="Helvetica" w:eastAsia="Helvetica" w:hAnsi="Helvetica" w:cs="Helvetica" w:hint="default"/>
                <w:color w:val="000000"/>
                <w:shd w:val="clear" w:color="auto" w:fill="FFFFFF"/>
              </w:rPr>
              <w:t>答：感谢你的关注！EEI在粒子加速器、同步辐射装置及强子治疗领域具有较长时间的电力电子设备工程经验，已经为多个国际科研及医疗项目完成不同类型电源和功率变换设备的设计制造与交付。</w:t>
            </w:r>
          </w:p>
          <w:p w14:paraId="3AEB8892" w14:textId="77777777" w:rsidR="00BB63EA" w:rsidRDefault="00BB63EA" w:rsidP="00BB63EA">
            <w:pPr>
              <w:pStyle w:val="HTML"/>
              <w:widowControl/>
              <w:rPr>
                <w:rFonts w:ascii="Helvetica" w:eastAsia="Helvetica" w:hAnsi="Helvetica" w:cs="Helvetica" w:hint="default"/>
                <w:color w:val="000000"/>
                <w:shd w:val="clear" w:color="auto" w:fill="FFFFFF"/>
              </w:rPr>
            </w:pPr>
            <w:r>
              <w:rPr>
                <w:rFonts w:ascii="Helvetica" w:eastAsia="Helvetica" w:hAnsi="Helvetica" w:cs="Helvetica" w:hint="default"/>
                <w:color w:val="000000"/>
                <w:shd w:val="clear" w:color="auto" w:fill="FFFFFF"/>
              </w:rPr>
              <w:t>在European XFEL（欧洲 X 射线自由电子激光装置）项目上，EEI提供额定电压 60V 或 120V、额定电流 500A 至 2400A 的二极管整流器；另提供开关电源系统，用于为束流收集磁铁供电。在CERN（欧洲核子研究中心）的 LHC 粒子加速器项目上，EEI设计制造了26V—20kA功率变流器以及±600A/10V四象限变流器，用于相关超导磁体供电。</w:t>
            </w:r>
          </w:p>
          <w:p w14:paraId="78E30B59" w14:textId="77777777" w:rsidR="00BB63EA" w:rsidRDefault="00BB63EA" w:rsidP="00BB63EA">
            <w:pPr>
              <w:pStyle w:val="HTML"/>
              <w:widowControl/>
              <w:rPr>
                <w:rFonts w:ascii="Helvetica" w:eastAsia="Helvetica" w:hAnsi="Helvetica" w:cs="Helvetica" w:hint="default"/>
              </w:rPr>
            </w:pPr>
            <w:r>
              <w:rPr>
                <w:rFonts w:ascii="Helvetica" w:eastAsia="Helvetica" w:hAnsi="Helvetica" w:cs="Helvetica" w:hint="default"/>
                <w:color w:val="000000"/>
                <w:shd w:val="clear" w:color="auto" w:fill="FFFFFF"/>
              </w:rPr>
              <w:t>除此之外，EEI还参与过项目包括为ESRF（欧洲同步辐射装置）、ESS（欧洲散裂中子源）、INFN（意大利国家核物理研究院）、Sincrotrone Trieste（意大利的里雅斯特同步辐射实验室）的第三代同步辐射光源Elettra等项目提供各类电源方案。在物理医疗领域，为意大利国家肿瘤强子治疗中心（CNAO）、奥地利离子束治疗与研究中心（Med Austron）的同步加速器提供电源系统与功率转换器等，具体项目情况请查阅EEI官网https://www.eei.it/en/big-science-main-projects/相关页面。</w:t>
            </w:r>
          </w:p>
          <w:p w14:paraId="39374C05" w14:textId="77777777" w:rsidR="00BB63EA" w:rsidRDefault="00BB63EA" w:rsidP="00BB63EA">
            <w:pPr>
              <w:widowControl/>
              <w:jc w:val="left"/>
            </w:pPr>
          </w:p>
          <w:p w14:paraId="196C2ADE" w14:textId="77777777" w:rsidR="00BB63EA" w:rsidRDefault="00BB63EA" w:rsidP="00BB63EA">
            <w:pPr>
              <w:pStyle w:val="HTML"/>
              <w:widowControl/>
              <w:ind w:firstLine="360"/>
              <w:rPr>
                <w:rFonts w:ascii="Helvetica" w:eastAsia="Helvetica" w:hAnsi="Helvetica" w:cs="Helvetica" w:hint="default"/>
              </w:rPr>
            </w:pPr>
            <w:r>
              <w:rPr>
                <w:rStyle w:val="aa"/>
                <w:rFonts w:ascii="Helvetica" w:eastAsia="Helvetica" w:hAnsi="Helvetica" w:cs="Helvetica" w:hint="default"/>
                <w:color w:val="000000"/>
                <w:shd w:val="clear" w:color="auto" w:fill="FFFFFF"/>
              </w:rPr>
              <w:t>6.董秘你好，公司出售台湾子公司部份不动产，何时能收到钱？谢谢</w:t>
            </w:r>
          </w:p>
          <w:p w14:paraId="65B55253" w14:textId="77777777" w:rsidR="00BB63EA" w:rsidRDefault="00BB63EA" w:rsidP="00BB63EA">
            <w:pPr>
              <w:pStyle w:val="HTML"/>
              <w:widowControl/>
              <w:rPr>
                <w:rFonts w:ascii="Helvetica" w:eastAsia="Helvetica" w:hAnsi="Helvetica" w:cs="Helvetica" w:hint="default"/>
              </w:rPr>
            </w:pPr>
            <w:r>
              <w:rPr>
                <w:rFonts w:ascii="Helvetica" w:eastAsia="Helvetica" w:hAnsi="Helvetica" w:cs="Helvetica" w:hint="default"/>
                <w:color w:val="000000"/>
                <w:shd w:val="clear" w:color="auto" w:fill="FFFFFF"/>
              </w:rPr>
              <w:t>答：感谢你的关注！ 台湾子公司出售不动产的《不动产买卖契约书》，将在股东会审议通过后生效。生效后买卖双方都会积极依照契约书相关约定启动付款、银行转贷、所有权变更登记手续等。如有实质性进展，公司将及时履行披露义务。</w:t>
            </w:r>
          </w:p>
          <w:p w14:paraId="64DB89E2" w14:textId="16EAE1EC" w:rsidR="003E6F3D" w:rsidRPr="00EA0BC6" w:rsidRDefault="003E6F3D" w:rsidP="00D36432">
            <w:pPr>
              <w:pStyle w:val="HTML"/>
              <w:widowControl/>
              <w:rPr>
                <w:b/>
              </w:rPr>
            </w:pPr>
          </w:p>
        </w:tc>
      </w:tr>
      <w:tr w:rsidR="00842266" w:rsidRPr="001E2D06" w14:paraId="738E21B9" w14:textId="77777777" w:rsidTr="003A45E2">
        <w:tc>
          <w:tcPr>
            <w:tcW w:w="1686" w:type="dxa"/>
            <w:tcBorders>
              <w:top w:val="single" w:sz="4" w:space="0" w:color="auto"/>
              <w:left w:val="single" w:sz="4" w:space="0" w:color="auto"/>
              <w:bottom w:val="single" w:sz="4" w:space="0" w:color="auto"/>
              <w:right w:val="single" w:sz="4" w:space="0" w:color="auto"/>
            </w:tcBorders>
            <w:vAlign w:val="center"/>
            <w:hideMark/>
          </w:tcPr>
          <w:p w14:paraId="042F6CF5" w14:textId="77777777" w:rsidR="00943A1C"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lastRenderedPageBreak/>
              <w:t>附件清单</w:t>
            </w:r>
          </w:p>
          <w:p w14:paraId="685ADE40" w14:textId="7AD97A22"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（如有）</w:t>
            </w:r>
          </w:p>
        </w:tc>
        <w:tc>
          <w:tcPr>
            <w:tcW w:w="6932" w:type="dxa"/>
            <w:tcBorders>
              <w:top w:val="single" w:sz="4" w:space="0" w:color="auto"/>
              <w:left w:val="single" w:sz="4" w:space="0" w:color="auto"/>
              <w:bottom w:val="single" w:sz="4" w:space="0" w:color="auto"/>
              <w:right w:val="single" w:sz="4" w:space="0" w:color="auto"/>
            </w:tcBorders>
          </w:tcPr>
          <w:p w14:paraId="010D3A9C" w14:textId="77777777" w:rsidR="00842266" w:rsidRPr="007802AB" w:rsidRDefault="00842266" w:rsidP="007802AB"/>
        </w:tc>
      </w:tr>
      <w:tr w:rsidR="00842266" w:rsidRPr="001E2D06" w14:paraId="1E3ABA56" w14:textId="77777777" w:rsidTr="003A45E2">
        <w:tc>
          <w:tcPr>
            <w:tcW w:w="1686" w:type="dxa"/>
            <w:tcBorders>
              <w:top w:val="single" w:sz="4" w:space="0" w:color="auto"/>
              <w:left w:val="single" w:sz="4" w:space="0" w:color="auto"/>
              <w:bottom w:val="single" w:sz="4" w:space="0" w:color="auto"/>
              <w:right w:val="single" w:sz="4" w:space="0" w:color="auto"/>
            </w:tcBorders>
            <w:vAlign w:val="center"/>
            <w:hideMark/>
          </w:tcPr>
          <w:p w14:paraId="2EB0B91C" w14:textId="77777777" w:rsidR="00842266" w:rsidRPr="001E2D06" w:rsidRDefault="00842266" w:rsidP="003A45E2">
            <w:pPr>
              <w:spacing w:line="480" w:lineRule="atLeast"/>
              <w:jc w:val="center"/>
              <w:rPr>
                <w:rFonts w:ascii="宋体" w:hAnsi="宋体" w:hint="eastAsia"/>
                <w:bCs/>
                <w:iCs/>
                <w:color w:val="000000"/>
                <w:sz w:val="24"/>
                <w:szCs w:val="24"/>
              </w:rPr>
            </w:pPr>
            <w:r w:rsidRPr="001E2D06">
              <w:rPr>
                <w:rFonts w:ascii="宋体" w:hAnsi="宋体" w:hint="eastAsia"/>
                <w:bCs/>
                <w:iCs/>
                <w:color w:val="000000"/>
                <w:sz w:val="24"/>
                <w:szCs w:val="24"/>
              </w:rPr>
              <w:t>日期</w:t>
            </w:r>
          </w:p>
        </w:tc>
        <w:tc>
          <w:tcPr>
            <w:tcW w:w="6932" w:type="dxa"/>
            <w:tcBorders>
              <w:top w:val="single" w:sz="4" w:space="0" w:color="auto"/>
              <w:left w:val="single" w:sz="4" w:space="0" w:color="auto"/>
              <w:bottom w:val="single" w:sz="4" w:space="0" w:color="auto"/>
              <w:right w:val="single" w:sz="4" w:space="0" w:color="auto"/>
            </w:tcBorders>
          </w:tcPr>
          <w:p w14:paraId="4CBA32C6" w14:textId="2438AF42" w:rsidR="00842266" w:rsidRPr="001E2D06" w:rsidRDefault="00C20545" w:rsidP="00BC758B">
            <w:pPr>
              <w:spacing w:line="480" w:lineRule="atLeast"/>
              <w:rPr>
                <w:rFonts w:ascii="宋体" w:hAnsi="宋体" w:hint="eastAsia"/>
                <w:bCs/>
                <w:iCs/>
                <w:color w:val="000000"/>
                <w:sz w:val="24"/>
                <w:szCs w:val="24"/>
              </w:rPr>
            </w:pPr>
            <w:r>
              <w:rPr>
                <w:rFonts w:ascii="宋体" w:hAnsi="宋体" w:hint="eastAsia"/>
                <w:bCs/>
                <w:iCs/>
                <w:color w:val="000000"/>
                <w:sz w:val="24"/>
                <w:szCs w:val="24"/>
              </w:rPr>
              <w:t>20</w:t>
            </w:r>
            <w:r w:rsidR="001C7432">
              <w:rPr>
                <w:rFonts w:ascii="宋体" w:hAnsi="宋体" w:hint="eastAsia"/>
                <w:bCs/>
                <w:iCs/>
                <w:color w:val="000000"/>
                <w:sz w:val="24"/>
                <w:szCs w:val="24"/>
              </w:rPr>
              <w:t>2</w:t>
            </w:r>
            <w:r w:rsidR="00B05A23">
              <w:rPr>
                <w:rFonts w:ascii="宋体" w:hAnsi="宋体" w:hint="eastAsia"/>
                <w:bCs/>
                <w:iCs/>
                <w:color w:val="000000"/>
                <w:sz w:val="24"/>
                <w:szCs w:val="24"/>
              </w:rPr>
              <w:t>6</w:t>
            </w:r>
            <w:r w:rsidR="00E45F6C">
              <w:rPr>
                <w:rFonts w:ascii="宋体" w:hAnsi="宋体" w:hint="eastAsia"/>
                <w:bCs/>
                <w:iCs/>
                <w:color w:val="000000"/>
                <w:sz w:val="24"/>
                <w:szCs w:val="24"/>
              </w:rPr>
              <w:t>年</w:t>
            </w:r>
            <w:r w:rsidR="00273F19">
              <w:rPr>
                <w:rFonts w:ascii="宋体" w:hAnsi="宋体" w:hint="eastAsia"/>
                <w:bCs/>
                <w:iCs/>
                <w:color w:val="000000"/>
                <w:sz w:val="24"/>
                <w:szCs w:val="24"/>
              </w:rPr>
              <w:t>10</w:t>
            </w:r>
            <w:r w:rsidR="00E45F6C">
              <w:rPr>
                <w:rFonts w:ascii="宋体" w:hAnsi="宋体" w:hint="eastAsia"/>
                <w:bCs/>
                <w:iCs/>
                <w:color w:val="000000"/>
                <w:sz w:val="24"/>
                <w:szCs w:val="24"/>
              </w:rPr>
              <w:t>月</w:t>
            </w:r>
            <w:r w:rsidR="00157BA2">
              <w:rPr>
                <w:rFonts w:ascii="宋体" w:hAnsi="宋体" w:hint="eastAsia"/>
                <w:bCs/>
                <w:iCs/>
                <w:color w:val="000000"/>
                <w:sz w:val="24"/>
                <w:szCs w:val="24"/>
              </w:rPr>
              <w:t>2</w:t>
            </w:r>
            <w:r w:rsidR="00273F19">
              <w:rPr>
                <w:rFonts w:ascii="宋体" w:hAnsi="宋体" w:hint="eastAsia"/>
                <w:bCs/>
                <w:iCs/>
                <w:color w:val="000000"/>
                <w:sz w:val="24"/>
                <w:szCs w:val="24"/>
              </w:rPr>
              <w:t>8</w:t>
            </w:r>
            <w:r w:rsidR="00E45F6C">
              <w:rPr>
                <w:rFonts w:ascii="宋体" w:hAnsi="宋体" w:hint="eastAsia"/>
                <w:bCs/>
                <w:iCs/>
                <w:color w:val="000000"/>
                <w:sz w:val="24"/>
                <w:szCs w:val="24"/>
              </w:rPr>
              <w:t>日</w:t>
            </w:r>
          </w:p>
        </w:tc>
      </w:tr>
    </w:tbl>
    <w:p w14:paraId="4E0B3801" w14:textId="77777777" w:rsidR="00842266" w:rsidRDefault="00842266"/>
    <w:sectPr w:rsidR="00842266" w:rsidSect="00931857">
      <w:pgSz w:w="11906" w:h="16838"/>
      <w:pgMar w:top="1134"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23E0B" w14:textId="77777777" w:rsidR="004A606E" w:rsidRDefault="004A606E" w:rsidP="00553C83">
      <w:r>
        <w:separator/>
      </w:r>
    </w:p>
  </w:endnote>
  <w:endnote w:type="continuationSeparator" w:id="0">
    <w:p w14:paraId="0281DDDC" w14:textId="77777777" w:rsidR="004A606E" w:rsidRDefault="004A606E" w:rsidP="00553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6619B" w14:textId="77777777" w:rsidR="004A606E" w:rsidRDefault="004A606E" w:rsidP="00553C83">
      <w:r>
        <w:separator/>
      </w:r>
    </w:p>
  </w:footnote>
  <w:footnote w:type="continuationSeparator" w:id="0">
    <w:p w14:paraId="13ADB133" w14:textId="77777777" w:rsidR="004A606E" w:rsidRDefault="004A606E" w:rsidP="00553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45D7"/>
    <w:multiLevelType w:val="hybridMultilevel"/>
    <w:tmpl w:val="C8AAA37C"/>
    <w:lvl w:ilvl="0" w:tplc="B9A6832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76226A"/>
    <w:multiLevelType w:val="hybridMultilevel"/>
    <w:tmpl w:val="08FC260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FB1653"/>
    <w:multiLevelType w:val="hybridMultilevel"/>
    <w:tmpl w:val="6B087CDA"/>
    <w:lvl w:ilvl="0" w:tplc="164A746A">
      <w:start w:val="1"/>
      <w:numFmt w:val="decimal"/>
      <w:lvlText w:val="(%1)"/>
      <w:lvlJc w:val="left"/>
      <w:pPr>
        <w:ind w:left="792" w:hanging="360"/>
      </w:pPr>
      <w:rPr>
        <w:rFonts w:hint="eastAsia"/>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3" w15:restartNumberingAfterBreak="0">
    <w:nsid w:val="1AB84C1E"/>
    <w:multiLevelType w:val="hybridMultilevel"/>
    <w:tmpl w:val="1CA8C06E"/>
    <w:lvl w:ilvl="0" w:tplc="BB124180">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E253595"/>
    <w:multiLevelType w:val="hybridMultilevel"/>
    <w:tmpl w:val="1312074A"/>
    <w:lvl w:ilvl="0" w:tplc="3AE27FE0">
      <w:start w:val="1"/>
      <w:numFmt w:val="decimal"/>
      <w:lvlText w:val="%1."/>
      <w:lvlJc w:val="left"/>
      <w:pPr>
        <w:ind w:left="792" w:hanging="36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5" w15:restartNumberingAfterBreak="0">
    <w:nsid w:val="2FFA53B0"/>
    <w:multiLevelType w:val="hybridMultilevel"/>
    <w:tmpl w:val="E536D49A"/>
    <w:lvl w:ilvl="0" w:tplc="EAB4BF9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DDC2BA8"/>
    <w:multiLevelType w:val="hybridMultilevel"/>
    <w:tmpl w:val="1FAA2230"/>
    <w:lvl w:ilvl="0" w:tplc="6D9456C4">
      <w:start w:val="1"/>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63A2F8D"/>
    <w:multiLevelType w:val="hybridMultilevel"/>
    <w:tmpl w:val="43F465B2"/>
    <w:lvl w:ilvl="0" w:tplc="E90618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11B71EE"/>
    <w:multiLevelType w:val="hybridMultilevel"/>
    <w:tmpl w:val="F0E2D314"/>
    <w:lvl w:ilvl="0" w:tplc="CE484D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1BE6688"/>
    <w:multiLevelType w:val="hybridMultilevel"/>
    <w:tmpl w:val="FD4A9B40"/>
    <w:lvl w:ilvl="0" w:tplc="E90618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27507552">
    <w:abstractNumId w:val="9"/>
  </w:num>
  <w:num w:numId="2" w16cid:durableId="1063069418">
    <w:abstractNumId w:val="7"/>
  </w:num>
  <w:num w:numId="3" w16cid:durableId="659699462">
    <w:abstractNumId w:val="0"/>
  </w:num>
  <w:num w:numId="4" w16cid:durableId="1257637758">
    <w:abstractNumId w:val="4"/>
  </w:num>
  <w:num w:numId="5" w16cid:durableId="28994941">
    <w:abstractNumId w:val="2"/>
  </w:num>
  <w:num w:numId="6" w16cid:durableId="1064913930">
    <w:abstractNumId w:val="5"/>
  </w:num>
  <w:num w:numId="7" w16cid:durableId="824667113">
    <w:abstractNumId w:val="8"/>
  </w:num>
  <w:num w:numId="8" w16cid:durableId="1744402240">
    <w:abstractNumId w:val="1"/>
  </w:num>
  <w:num w:numId="9" w16cid:durableId="1637687919">
    <w:abstractNumId w:val="6"/>
  </w:num>
  <w:num w:numId="10" w16cid:durableId="791747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2266"/>
    <w:rsid w:val="00002466"/>
    <w:rsid w:val="00026D57"/>
    <w:rsid w:val="00042368"/>
    <w:rsid w:val="00064380"/>
    <w:rsid w:val="00073C83"/>
    <w:rsid w:val="000C273C"/>
    <w:rsid w:val="000D37E0"/>
    <w:rsid w:val="000E1D87"/>
    <w:rsid w:val="00102142"/>
    <w:rsid w:val="00121641"/>
    <w:rsid w:val="00122BDC"/>
    <w:rsid w:val="00146A7E"/>
    <w:rsid w:val="00157BA2"/>
    <w:rsid w:val="00183F50"/>
    <w:rsid w:val="001B3BC3"/>
    <w:rsid w:val="001B715F"/>
    <w:rsid w:val="001C0866"/>
    <w:rsid w:val="001C3A00"/>
    <w:rsid w:val="001C7432"/>
    <w:rsid w:val="001D6295"/>
    <w:rsid w:val="002117BD"/>
    <w:rsid w:val="002219BB"/>
    <w:rsid w:val="00230F40"/>
    <w:rsid w:val="00233FE9"/>
    <w:rsid w:val="00235CD0"/>
    <w:rsid w:val="00244243"/>
    <w:rsid w:val="00273F19"/>
    <w:rsid w:val="0027441F"/>
    <w:rsid w:val="0029545C"/>
    <w:rsid w:val="002A4669"/>
    <w:rsid w:val="002B43F6"/>
    <w:rsid w:val="002B6CD5"/>
    <w:rsid w:val="002C2FDC"/>
    <w:rsid w:val="002E0CE8"/>
    <w:rsid w:val="002E5C19"/>
    <w:rsid w:val="00322552"/>
    <w:rsid w:val="0034183E"/>
    <w:rsid w:val="00344FC4"/>
    <w:rsid w:val="00345FDF"/>
    <w:rsid w:val="00362A85"/>
    <w:rsid w:val="00377883"/>
    <w:rsid w:val="0038335D"/>
    <w:rsid w:val="003846ED"/>
    <w:rsid w:val="003A45E2"/>
    <w:rsid w:val="003C3E7A"/>
    <w:rsid w:val="003D4798"/>
    <w:rsid w:val="003E149A"/>
    <w:rsid w:val="003E303D"/>
    <w:rsid w:val="003E6F3D"/>
    <w:rsid w:val="003F0E0E"/>
    <w:rsid w:val="00403708"/>
    <w:rsid w:val="00434D5D"/>
    <w:rsid w:val="0044424C"/>
    <w:rsid w:val="0044724A"/>
    <w:rsid w:val="00450403"/>
    <w:rsid w:val="00456B2D"/>
    <w:rsid w:val="00486C38"/>
    <w:rsid w:val="004A606E"/>
    <w:rsid w:val="004A6A3B"/>
    <w:rsid w:val="004C1B3D"/>
    <w:rsid w:val="004C3FC1"/>
    <w:rsid w:val="004F1302"/>
    <w:rsid w:val="004F2134"/>
    <w:rsid w:val="00503B69"/>
    <w:rsid w:val="00503BFD"/>
    <w:rsid w:val="0050441D"/>
    <w:rsid w:val="00520F03"/>
    <w:rsid w:val="005415F8"/>
    <w:rsid w:val="00541D47"/>
    <w:rsid w:val="00550388"/>
    <w:rsid w:val="00553C83"/>
    <w:rsid w:val="005571E5"/>
    <w:rsid w:val="005713AE"/>
    <w:rsid w:val="00571D5A"/>
    <w:rsid w:val="005A000F"/>
    <w:rsid w:val="005B06B0"/>
    <w:rsid w:val="005B1EF5"/>
    <w:rsid w:val="005B600C"/>
    <w:rsid w:val="005D020D"/>
    <w:rsid w:val="005F74D3"/>
    <w:rsid w:val="00613CF2"/>
    <w:rsid w:val="00625B6F"/>
    <w:rsid w:val="006268DE"/>
    <w:rsid w:val="00626A28"/>
    <w:rsid w:val="00634587"/>
    <w:rsid w:val="00641680"/>
    <w:rsid w:val="0064518F"/>
    <w:rsid w:val="00645FB2"/>
    <w:rsid w:val="00665EC7"/>
    <w:rsid w:val="00687404"/>
    <w:rsid w:val="006A72DB"/>
    <w:rsid w:val="006C3114"/>
    <w:rsid w:val="006D3160"/>
    <w:rsid w:val="006E49CB"/>
    <w:rsid w:val="006F6B4D"/>
    <w:rsid w:val="007161F5"/>
    <w:rsid w:val="007216BB"/>
    <w:rsid w:val="00737B13"/>
    <w:rsid w:val="00741961"/>
    <w:rsid w:val="007802AB"/>
    <w:rsid w:val="007A4510"/>
    <w:rsid w:val="007A6C94"/>
    <w:rsid w:val="007C20C3"/>
    <w:rsid w:val="007C4F9F"/>
    <w:rsid w:val="007C5A05"/>
    <w:rsid w:val="007E13FC"/>
    <w:rsid w:val="007F3703"/>
    <w:rsid w:val="007F47DB"/>
    <w:rsid w:val="007F4F29"/>
    <w:rsid w:val="007F79FC"/>
    <w:rsid w:val="00814CB2"/>
    <w:rsid w:val="00842266"/>
    <w:rsid w:val="008448B6"/>
    <w:rsid w:val="00846A89"/>
    <w:rsid w:val="00847A58"/>
    <w:rsid w:val="008547E8"/>
    <w:rsid w:val="00873116"/>
    <w:rsid w:val="00877BE7"/>
    <w:rsid w:val="008820DE"/>
    <w:rsid w:val="00886A49"/>
    <w:rsid w:val="008B4C28"/>
    <w:rsid w:val="008C1693"/>
    <w:rsid w:val="008C1937"/>
    <w:rsid w:val="008C71FC"/>
    <w:rsid w:val="008D0678"/>
    <w:rsid w:val="00904980"/>
    <w:rsid w:val="009065E0"/>
    <w:rsid w:val="009160A3"/>
    <w:rsid w:val="00916616"/>
    <w:rsid w:val="00931857"/>
    <w:rsid w:val="00934906"/>
    <w:rsid w:val="00943A1C"/>
    <w:rsid w:val="00965D1E"/>
    <w:rsid w:val="00990669"/>
    <w:rsid w:val="009929AF"/>
    <w:rsid w:val="00995647"/>
    <w:rsid w:val="009A144D"/>
    <w:rsid w:val="009A5238"/>
    <w:rsid w:val="009B0AFA"/>
    <w:rsid w:val="009C2EBE"/>
    <w:rsid w:val="009E6DE0"/>
    <w:rsid w:val="00A00F54"/>
    <w:rsid w:val="00A23556"/>
    <w:rsid w:val="00A27796"/>
    <w:rsid w:val="00A279E2"/>
    <w:rsid w:val="00A471B9"/>
    <w:rsid w:val="00A56251"/>
    <w:rsid w:val="00A83D63"/>
    <w:rsid w:val="00A857EC"/>
    <w:rsid w:val="00AA1345"/>
    <w:rsid w:val="00AB480F"/>
    <w:rsid w:val="00AC7D02"/>
    <w:rsid w:val="00AD3AA9"/>
    <w:rsid w:val="00AE7054"/>
    <w:rsid w:val="00AF7E09"/>
    <w:rsid w:val="00B05A23"/>
    <w:rsid w:val="00B17D10"/>
    <w:rsid w:val="00B212B9"/>
    <w:rsid w:val="00B2483A"/>
    <w:rsid w:val="00B33ABA"/>
    <w:rsid w:val="00B35BBF"/>
    <w:rsid w:val="00B43DBB"/>
    <w:rsid w:val="00B61274"/>
    <w:rsid w:val="00B626C1"/>
    <w:rsid w:val="00B674B2"/>
    <w:rsid w:val="00B76167"/>
    <w:rsid w:val="00BA5237"/>
    <w:rsid w:val="00BB63EA"/>
    <w:rsid w:val="00BC3DB5"/>
    <w:rsid w:val="00BC51DA"/>
    <w:rsid w:val="00BC758B"/>
    <w:rsid w:val="00BD2345"/>
    <w:rsid w:val="00BF53E5"/>
    <w:rsid w:val="00C16269"/>
    <w:rsid w:val="00C177FF"/>
    <w:rsid w:val="00C20545"/>
    <w:rsid w:val="00C20864"/>
    <w:rsid w:val="00C34EA8"/>
    <w:rsid w:val="00C44303"/>
    <w:rsid w:val="00C53B86"/>
    <w:rsid w:val="00C6362C"/>
    <w:rsid w:val="00C66F71"/>
    <w:rsid w:val="00CA43CE"/>
    <w:rsid w:val="00CC2DB0"/>
    <w:rsid w:val="00CF04A7"/>
    <w:rsid w:val="00CF6358"/>
    <w:rsid w:val="00D03207"/>
    <w:rsid w:val="00D32F11"/>
    <w:rsid w:val="00D36432"/>
    <w:rsid w:val="00D4033A"/>
    <w:rsid w:val="00D416AD"/>
    <w:rsid w:val="00DB3CD3"/>
    <w:rsid w:val="00DC6516"/>
    <w:rsid w:val="00DD60EC"/>
    <w:rsid w:val="00DE0D55"/>
    <w:rsid w:val="00E17B94"/>
    <w:rsid w:val="00E223C1"/>
    <w:rsid w:val="00E458B3"/>
    <w:rsid w:val="00E45F6C"/>
    <w:rsid w:val="00E53351"/>
    <w:rsid w:val="00E57B7B"/>
    <w:rsid w:val="00E77278"/>
    <w:rsid w:val="00E83E9F"/>
    <w:rsid w:val="00EA0BC6"/>
    <w:rsid w:val="00EA265D"/>
    <w:rsid w:val="00EB4979"/>
    <w:rsid w:val="00ED27D1"/>
    <w:rsid w:val="00ED4487"/>
    <w:rsid w:val="00EF03D7"/>
    <w:rsid w:val="00F04529"/>
    <w:rsid w:val="00F259DA"/>
    <w:rsid w:val="00F41BB4"/>
    <w:rsid w:val="00F533CD"/>
    <w:rsid w:val="00F91F61"/>
    <w:rsid w:val="00F96CAD"/>
    <w:rsid w:val="00FB4BED"/>
    <w:rsid w:val="00FC253F"/>
    <w:rsid w:val="00FD520D"/>
    <w:rsid w:val="00FF3078"/>
    <w:rsid w:val="00FF5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1AAAC"/>
  <w15:docId w15:val="{74952101-3430-450E-A20F-E382FBEC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8B3"/>
    <w:pPr>
      <w:widowControl w:val="0"/>
      <w:jc w:val="both"/>
    </w:pPr>
    <w:rPr>
      <w:rFonts w:ascii="Calibri" w:eastAsia="宋体" w:hAnsi="Calibri" w:cs="Times New Roman"/>
    </w:rPr>
  </w:style>
  <w:style w:type="paragraph" w:styleId="4">
    <w:name w:val="heading 4"/>
    <w:basedOn w:val="a"/>
    <w:link w:val="40"/>
    <w:uiPriority w:val="9"/>
    <w:qFormat/>
    <w:rsid w:val="00541D47"/>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0AFA"/>
    <w:pPr>
      <w:ind w:firstLineChars="200" w:firstLine="420"/>
    </w:pPr>
  </w:style>
  <w:style w:type="paragraph" w:styleId="a4">
    <w:name w:val="header"/>
    <w:basedOn w:val="a"/>
    <w:link w:val="a5"/>
    <w:uiPriority w:val="99"/>
    <w:unhideWhenUsed/>
    <w:rsid w:val="00553C8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53C83"/>
    <w:rPr>
      <w:rFonts w:ascii="Calibri" w:eastAsia="宋体" w:hAnsi="Calibri" w:cs="Times New Roman"/>
      <w:sz w:val="18"/>
      <w:szCs w:val="18"/>
    </w:rPr>
  </w:style>
  <w:style w:type="paragraph" w:styleId="a6">
    <w:name w:val="footer"/>
    <w:basedOn w:val="a"/>
    <w:link w:val="a7"/>
    <w:uiPriority w:val="99"/>
    <w:unhideWhenUsed/>
    <w:rsid w:val="00553C83"/>
    <w:pPr>
      <w:tabs>
        <w:tab w:val="center" w:pos="4153"/>
        <w:tab w:val="right" w:pos="8306"/>
      </w:tabs>
      <w:snapToGrid w:val="0"/>
      <w:jc w:val="left"/>
    </w:pPr>
    <w:rPr>
      <w:sz w:val="18"/>
      <w:szCs w:val="18"/>
    </w:rPr>
  </w:style>
  <w:style w:type="character" w:customStyle="1" w:styleId="a7">
    <w:name w:val="页脚 字符"/>
    <w:basedOn w:val="a0"/>
    <w:link w:val="a6"/>
    <w:uiPriority w:val="99"/>
    <w:rsid w:val="00553C83"/>
    <w:rPr>
      <w:rFonts w:ascii="Calibri" w:eastAsia="宋体" w:hAnsi="Calibri" w:cs="Times New Roman"/>
      <w:sz w:val="18"/>
      <w:szCs w:val="18"/>
    </w:rPr>
  </w:style>
  <w:style w:type="paragraph" w:styleId="a8">
    <w:name w:val="Balloon Text"/>
    <w:basedOn w:val="a"/>
    <w:link w:val="a9"/>
    <w:uiPriority w:val="99"/>
    <w:semiHidden/>
    <w:unhideWhenUsed/>
    <w:rsid w:val="00B61274"/>
    <w:rPr>
      <w:sz w:val="18"/>
      <w:szCs w:val="18"/>
    </w:rPr>
  </w:style>
  <w:style w:type="character" w:customStyle="1" w:styleId="a9">
    <w:name w:val="批注框文本 字符"/>
    <w:basedOn w:val="a0"/>
    <w:link w:val="a8"/>
    <w:uiPriority w:val="99"/>
    <w:semiHidden/>
    <w:rsid w:val="00B61274"/>
    <w:rPr>
      <w:rFonts w:ascii="Calibri" w:eastAsia="宋体" w:hAnsi="Calibri" w:cs="Times New Roman"/>
      <w:sz w:val="18"/>
      <w:szCs w:val="18"/>
    </w:rPr>
  </w:style>
  <w:style w:type="paragraph" w:styleId="HTML">
    <w:name w:val="HTML Preformatted"/>
    <w:basedOn w:val="a"/>
    <w:link w:val="HTML0"/>
    <w:qFormat/>
    <w:rsid w:val="00503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character" w:customStyle="1" w:styleId="HTML0">
    <w:name w:val="HTML 预设格式 字符"/>
    <w:basedOn w:val="a0"/>
    <w:link w:val="HTML"/>
    <w:rsid w:val="00503B69"/>
    <w:rPr>
      <w:rFonts w:ascii="宋体" w:eastAsia="宋体" w:hAnsi="宋体" w:cs="Times New Roman"/>
      <w:kern w:val="0"/>
      <w:sz w:val="24"/>
      <w:szCs w:val="24"/>
    </w:rPr>
  </w:style>
  <w:style w:type="character" w:styleId="aa">
    <w:name w:val="Strong"/>
    <w:basedOn w:val="a0"/>
    <w:qFormat/>
    <w:rsid w:val="00503B69"/>
    <w:rPr>
      <w:b/>
    </w:rPr>
  </w:style>
  <w:style w:type="character" w:customStyle="1" w:styleId="40">
    <w:name w:val="标题 4 字符"/>
    <w:basedOn w:val="a0"/>
    <w:link w:val="4"/>
    <w:uiPriority w:val="9"/>
    <w:rsid w:val="00541D47"/>
    <w:rPr>
      <w:rFonts w:ascii="宋体" w:eastAsia="宋体" w:hAnsi="宋体" w:cs="宋体"/>
      <w:b/>
      <w:bCs/>
      <w:kern w:val="0"/>
      <w:sz w:val="24"/>
      <w:szCs w:val="24"/>
    </w:rPr>
  </w:style>
  <w:style w:type="paragraph" w:styleId="ab">
    <w:name w:val="Normal (Web)"/>
    <w:basedOn w:val="a"/>
    <w:uiPriority w:val="99"/>
    <w:semiHidden/>
    <w:unhideWhenUsed/>
    <w:rsid w:val="00541D47"/>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64305">
      <w:bodyDiv w:val="1"/>
      <w:marLeft w:val="0"/>
      <w:marRight w:val="0"/>
      <w:marTop w:val="0"/>
      <w:marBottom w:val="0"/>
      <w:divBdr>
        <w:top w:val="none" w:sz="0" w:space="0" w:color="auto"/>
        <w:left w:val="none" w:sz="0" w:space="0" w:color="auto"/>
        <w:bottom w:val="none" w:sz="0" w:space="0" w:color="auto"/>
        <w:right w:val="none" w:sz="0" w:space="0" w:color="auto"/>
      </w:divBdr>
      <w:divsChild>
        <w:div w:id="2065522317">
          <w:marLeft w:val="0"/>
          <w:marRight w:val="0"/>
          <w:marTop w:val="150"/>
          <w:marBottom w:val="150"/>
          <w:divBdr>
            <w:top w:val="none" w:sz="0" w:space="0" w:color="auto"/>
            <w:left w:val="none" w:sz="0" w:space="0" w:color="auto"/>
            <w:bottom w:val="none" w:sz="0" w:space="0" w:color="auto"/>
            <w:right w:val="none" w:sz="0" w:space="0" w:color="auto"/>
          </w:divBdr>
          <w:divsChild>
            <w:div w:id="150606369">
              <w:marLeft w:val="0"/>
              <w:marRight w:val="0"/>
              <w:marTop w:val="0"/>
              <w:marBottom w:val="0"/>
              <w:divBdr>
                <w:top w:val="none" w:sz="0" w:space="0" w:color="auto"/>
                <w:left w:val="none" w:sz="0" w:space="0" w:color="auto"/>
                <w:bottom w:val="none" w:sz="0" w:space="0" w:color="auto"/>
                <w:right w:val="none" w:sz="0" w:space="0" w:color="auto"/>
              </w:divBdr>
              <w:divsChild>
                <w:div w:id="1871871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00764748">
          <w:marLeft w:val="0"/>
          <w:marRight w:val="0"/>
          <w:marTop w:val="150"/>
          <w:marBottom w:val="150"/>
          <w:divBdr>
            <w:top w:val="none" w:sz="0" w:space="0" w:color="auto"/>
            <w:left w:val="none" w:sz="0" w:space="0" w:color="auto"/>
            <w:bottom w:val="single" w:sz="6" w:space="0" w:color="EEEEEE"/>
            <w:right w:val="none" w:sz="0" w:space="0" w:color="auto"/>
          </w:divBdr>
          <w:divsChild>
            <w:div w:id="844125055">
              <w:marLeft w:val="0"/>
              <w:marRight w:val="0"/>
              <w:marTop w:val="0"/>
              <w:marBottom w:val="0"/>
              <w:divBdr>
                <w:top w:val="none" w:sz="0" w:space="0" w:color="auto"/>
                <w:left w:val="none" w:sz="0" w:space="0" w:color="auto"/>
                <w:bottom w:val="none" w:sz="0" w:space="0" w:color="auto"/>
                <w:right w:val="none" w:sz="0" w:space="0" w:color="auto"/>
              </w:divBdr>
              <w:divsChild>
                <w:div w:id="18453166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23599486">
          <w:marLeft w:val="0"/>
          <w:marRight w:val="0"/>
          <w:marTop w:val="150"/>
          <w:marBottom w:val="150"/>
          <w:divBdr>
            <w:top w:val="none" w:sz="0" w:space="0" w:color="auto"/>
            <w:left w:val="none" w:sz="0" w:space="0" w:color="auto"/>
            <w:bottom w:val="none" w:sz="0" w:space="0" w:color="auto"/>
            <w:right w:val="none" w:sz="0" w:space="0" w:color="auto"/>
          </w:divBdr>
          <w:divsChild>
            <w:div w:id="102264237">
              <w:marLeft w:val="0"/>
              <w:marRight w:val="0"/>
              <w:marTop w:val="0"/>
              <w:marBottom w:val="0"/>
              <w:divBdr>
                <w:top w:val="none" w:sz="0" w:space="0" w:color="auto"/>
                <w:left w:val="none" w:sz="0" w:space="0" w:color="auto"/>
                <w:bottom w:val="none" w:sz="0" w:space="0" w:color="auto"/>
                <w:right w:val="none" w:sz="0" w:space="0" w:color="auto"/>
              </w:divBdr>
              <w:divsChild>
                <w:div w:id="8162613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42834940">
          <w:marLeft w:val="0"/>
          <w:marRight w:val="0"/>
          <w:marTop w:val="150"/>
          <w:marBottom w:val="150"/>
          <w:divBdr>
            <w:top w:val="none" w:sz="0" w:space="0" w:color="auto"/>
            <w:left w:val="none" w:sz="0" w:space="0" w:color="auto"/>
            <w:bottom w:val="single" w:sz="6" w:space="0" w:color="EEEEEE"/>
            <w:right w:val="none" w:sz="0" w:space="0" w:color="auto"/>
          </w:divBdr>
          <w:divsChild>
            <w:div w:id="1503885492">
              <w:marLeft w:val="0"/>
              <w:marRight w:val="0"/>
              <w:marTop w:val="0"/>
              <w:marBottom w:val="0"/>
              <w:divBdr>
                <w:top w:val="none" w:sz="0" w:space="0" w:color="auto"/>
                <w:left w:val="none" w:sz="0" w:space="0" w:color="auto"/>
                <w:bottom w:val="none" w:sz="0" w:space="0" w:color="auto"/>
                <w:right w:val="none" w:sz="0" w:space="0" w:color="auto"/>
              </w:divBdr>
              <w:divsChild>
                <w:div w:id="134381982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7436654">
          <w:marLeft w:val="0"/>
          <w:marRight w:val="0"/>
          <w:marTop w:val="150"/>
          <w:marBottom w:val="150"/>
          <w:divBdr>
            <w:top w:val="none" w:sz="0" w:space="0" w:color="auto"/>
            <w:left w:val="none" w:sz="0" w:space="0" w:color="auto"/>
            <w:bottom w:val="none" w:sz="0" w:space="0" w:color="auto"/>
            <w:right w:val="none" w:sz="0" w:space="0" w:color="auto"/>
          </w:divBdr>
          <w:divsChild>
            <w:div w:id="896209318">
              <w:marLeft w:val="0"/>
              <w:marRight w:val="0"/>
              <w:marTop w:val="0"/>
              <w:marBottom w:val="0"/>
              <w:divBdr>
                <w:top w:val="none" w:sz="0" w:space="0" w:color="auto"/>
                <w:left w:val="none" w:sz="0" w:space="0" w:color="auto"/>
                <w:bottom w:val="none" w:sz="0" w:space="0" w:color="auto"/>
                <w:right w:val="none" w:sz="0" w:space="0" w:color="auto"/>
              </w:divBdr>
              <w:divsChild>
                <w:div w:id="192021565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14845004">
          <w:marLeft w:val="0"/>
          <w:marRight w:val="0"/>
          <w:marTop w:val="150"/>
          <w:marBottom w:val="150"/>
          <w:divBdr>
            <w:top w:val="none" w:sz="0" w:space="0" w:color="auto"/>
            <w:left w:val="none" w:sz="0" w:space="0" w:color="auto"/>
            <w:bottom w:val="single" w:sz="6" w:space="0" w:color="EEEEEE"/>
            <w:right w:val="none" w:sz="0" w:space="0" w:color="auto"/>
          </w:divBdr>
          <w:divsChild>
            <w:div w:id="429590913">
              <w:marLeft w:val="0"/>
              <w:marRight w:val="0"/>
              <w:marTop w:val="0"/>
              <w:marBottom w:val="0"/>
              <w:divBdr>
                <w:top w:val="none" w:sz="0" w:space="0" w:color="auto"/>
                <w:left w:val="none" w:sz="0" w:space="0" w:color="auto"/>
                <w:bottom w:val="none" w:sz="0" w:space="0" w:color="auto"/>
                <w:right w:val="none" w:sz="0" w:space="0" w:color="auto"/>
              </w:divBdr>
              <w:divsChild>
                <w:div w:id="18946550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31333446">
          <w:marLeft w:val="0"/>
          <w:marRight w:val="0"/>
          <w:marTop w:val="150"/>
          <w:marBottom w:val="150"/>
          <w:divBdr>
            <w:top w:val="none" w:sz="0" w:space="0" w:color="auto"/>
            <w:left w:val="none" w:sz="0" w:space="0" w:color="auto"/>
            <w:bottom w:val="none" w:sz="0" w:space="0" w:color="auto"/>
            <w:right w:val="none" w:sz="0" w:space="0" w:color="auto"/>
          </w:divBdr>
          <w:divsChild>
            <w:div w:id="820274976">
              <w:marLeft w:val="0"/>
              <w:marRight w:val="0"/>
              <w:marTop w:val="0"/>
              <w:marBottom w:val="0"/>
              <w:divBdr>
                <w:top w:val="none" w:sz="0" w:space="0" w:color="auto"/>
                <w:left w:val="none" w:sz="0" w:space="0" w:color="auto"/>
                <w:bottom w:val="none" w:sz="0" w:space="0" w:color="auto"/>
                <w:right w:val="none" w:sz="0" w:space="0" w:color="auto"/>
              </w:divBdr>
              <w:divsChild>
                <w:div w:id="6585789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64913276">
          <w:marLeft w:val="0"/>
          <w:marRight w:val="0"/>
          <w:marTop w:val="150"/>
          <w:marBottom w:val="150"/>
          <w:divBdr>
            <w:top w:val="none" w:sz="0" w:space="0" w:color="auto"/>
            <w:left w:val="none" w:sz="0" w:space="0" w:color="auto"/>
            <w:bottom w:val="single" w:sz="6" w:space="0" w:color="EEEEEE"/>
            <w:right w:val="none" w:sz="0" w:space="0" w:color="auto"/>
          </w:divBdr>
          <w:divsChild>
            <w:div w:id="1593736876">
              <w:marLeft w:val="0"/>
              <w:marRight w:val="0"/>
              <w:marTop w:val="0"/>
              <w:marBottom w:val="0"/>
              <w:divBdr>
                <w:top w:val="none" w:sz="0" w:space="0" w:color="auto"/>
                <w:left w:val="none" w:sz="0" w:space="0" w:color="auto"/>
                <w:bottom w:val="none" w:sz="0" w:space="0" w:color="auto"/>
                <w:right w:val="none" w:sz="0" w:space="0" w:color="auto"/>
              </w:divBdr>
              <w:divsChild>
                <w:div w:id="129521134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76862595">
          <w:marLeft w:val="0"/>
          <w:marRight w:val="0"/>
          <w:marTop w:val="150"/>
          <w:marBottom w:val="150"/>
          <w:divBdr>
            <w:top w:val="none" w:sz="0" w:space="0" w:color="auto"/>
            <w:left w:val="none" w:sz="0" w:space="0" w:color="auto"/>
            <w:bottom w:val="none" w:sz="0" w:space="0" w:color="auto"/>
            <w:right w:val="none" w:sz="0" w:space="0" w:color="auto"/>
          </w:divBdr>
          <w:divsChild>
            <w:div w:id="617950032">
              <w:marLeft w:val="0"/>
              <w:marRight w:val="0"/>
              <w:marTop w:val="0"/>
              <w:marBottom w:val="0"/>
              <w:divBdr>
                <w:top w:val="none" w:sz="0" w:space="0" w:color="auto"/>
                <w:left w:val="none" w:sz="0" w:space="0" w:color="auto"/>
                <w:bottom w:val="none" w:sz="0" w:space="0" w:color="auto"/>
                <w:right w:val="none" w:sz="0" w:space="0" w:color="auto"/>
              </w:divBdr>
              <w:divsChild>
                <w:div w:id="63198417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20759703">
          <w:marLeft w:val="0"/>
          <w:marRight w:val="0"/>
          <w:marTop w:val="150"/>
          <w:marBottom w:val="150"/>
          <w:divBdr>
            <w:top w:val="none" w:sz="0" w:space="0" w:color="auto"/>
            <w:left w:val="none" w:sz="0" w:space="0" w:color="auto"/>
            <w:bottom w:val="single" w:sz="6" w:space="0" w:color="EEEEEE"/>
            <w:right w:val="none" w:sz="0" w:space="0" w:color="auto"/>
          </w:divBdr>
          <w:divsChild>
            <w:div w:id="1602033802">
              <w:marLeft w:val="0"/>
              <w:marRight w:val="0"/>
              <w:marTop w:val="0"/>
              <w:marBottom w:val="0"/>
              <w:divBdr>
                <w:top w:val="none" w:sz="0" w:space="0" w:color="auto"/>
                <w:left w:val="none" w:sz="0" w:space="0" w:color="auto"/>
                <w:bottom w:val="none" w:sz="0" w:space="0" w:color="auto"/>
                <w:right w:val="none" w:sz="0" w:space="0" w:color="auto"/>
              </w:divBdr>
              <w:divsChild>
                <w:div w:id="184636102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47887456">
          <w:marLeft w:val="0"/>
          <w:marRight w:val="0"/>
          <w:marTop w:val="150"/>
          <w:marBottom w:val="150"/>
          <w:divBdr>
            <w:top w:val="none" w:sz="0" w:space="0" w:color="auto"/>
            <w:left w:val="none" w:sz="0" w:space="0" w:color="auto"/>
            <w:bottom w:val="none" w:sz="0" w:space="0" w:color="auto"/>
            <w:right w:val="none" w:sz="0" w:space="0" w:color="auto"/>
          </w:divBdr>
          <w:divsChild>
            <w:div w:id="1893154917">
              <w:marLeft w:val="0"/>
              <w:marRight w:val="0"/>
              <w:marTop w:val="0"/>
              <w:marBottom w:val="0"/>
              <w:divBdr>
                <w:top w:val="none" w:sz="0" w:space="0" w:color="auto"/>
                <w:left w:val="none" w:sz="0" w:space="0" w:color="auto"/>
                <w:bottom w:val="none" w:sz="0" w:space="0" w:color="auto"/>
                <w:right w:val="none" w:sz="0" w:space="0" w:color="auto"/>
              </w:divBdr>
              <w:divsChild>
                <w:div w:id="20821668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12654335">
          <w:marLeft w:val="0"/>
          <w:marRight w:val="0"/>
          <w:marTop w:val="150"/>
          <w:marBottom w:val="150"/>
          <w:divBdr>
            <w:top w:val="none" w:sz="0" w:space="0" w:color="auto"/>
            <w:left w:val="none" w:sz="0" w:space="0" w:color="auto"/>
            <w:bottom w:val="single" w:sz="6" w:space="0" w:color="EEEEEE"/>
            <w:right w:val="none" w:sz="0" w:space="0" w:color="auto"/>
          </w:divBdr>
          <w:divsChild>
            <w:div w:id="734087555">
              <w:marLeft w:val="0"/>
              <w:marRight w:val="0"/>
              <w:marTop w:val="0"/>
              <w:marBottom w:val="0"/>
              <w:divBdr>
                <w:top w:val="none" w:sz="0" w:space="0" w:color="auto"/>
                <w:left w:val="none" w:sz="0" w:space="0" w:color="auto"/>
                <w:bottom w:val="none" w:sz="0" w:space="0" w:color="auto"/>
                <w:right w:val="none" w:sz="0" w:space="0" w:color="auto"/>
              </w:divBdr>
              <w:divsChild>
                <w:div w:id="19921779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22474606">
          <w:marLeft w:val="0"/>
          <w:marRight w:val="0"/>
          <w:marTop w:val="150"/>
          <w:marBottom w:val="150"/>
          <w:divBdr>
            <w:top w:val="none" w:sz="0" w:space="0" w:color="auto"/>
            <w:left w:val="none" w:sz="0" w:space="0" w:color="auto"/>
            <w:bottom w:val="none" w:sz="0" w:space="0" w:color="auto"/>
            <w:right w:val="none" w:sz="0" w:space="0" w:color="auto"/>
          </w:divBdr>
          <w:divsChild>
            <w:div w:id="1802531240">
              <w:marLeft w:val="0"/>
              <w:marRight w:val="0"/>
              <w:marTop w:val="0"/>
              <w:marBottom w:val="0"/>
              <w:divBdr>
                <w:top w:val="none" w:sz="0" w:space="0" w:color="auto"/>
                <w:left w:val="none" w:sz="0" w:space="0" w:color="auto"/>
                <w:bottom w:val="none" w:sz="0" w:space="0" w:color="auto"/>
                <w:right w:val="none" w:sz="0" w:space="0" w:color="auto"/>
              </w:divBdr>
              <w:divsChild>
                <w:div w:id="105415923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34554092">
          <w:marLeft w:val="0"/>
          <w:marRight w:val="0"/>
          <w:marTop w:val="150"/>
          <w:marBottom w:val="150"/>
          <w:divBdr>
            <w:top w:val="none" w:sz="0" w:space="0" w:color="auto"/>
            <w:left w:val="none" w:sz="0" w:space="0" w:color="auto"/>
            <w:bottom w:val="single" w:sz="6" w:space="0" w:color="EEEEEE"/>
            <w:right w:val="none" w:sz="0" w:space="0" w:color="auto"/>
          </w:divBdr>
          <w:divsChild>
            <w:div w:id="1197694580">
              <w:marLeft w:val="0"/>
              <w:marRight w:val="0"/>
              <w:marTop w:val="0"/>
              <w:marBottom w:val="0"/>
              <w:divBdr>
                <w:top w:val="none" w:sz="0" w:space="0" w:color="auto"/>
                <w:left w:val="none" w:sz="0" w:space="0" w:color="auto"/>
                <w:bottom w:val="none" w:sz="0" w:space="0" w:color="auto"/>
                <w:right w:val="none" w:sz="0" w:space="0" w:color="auto"/>
              </w:divBdr>
              <w:divsChild>
                <w:div w:id="188540767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66484576">
          <w:marLeft w:val="0"/>
          <w:marRight w:val="0"/>
          <w:marTop w:val="150"/>
          <w:marBottom w:val="150"/>
          <w:divBdr>
            <w:top w:val="none" w:sz="0" w:space="0" w:color="auto"/>
            <w:left w:val="none" w:sz="0" w:space="0" w:color="auto"/>
            <w:bottom w:val="none" w:sz="0" w:space="0" w:color="auto"/>
            <w:right w:val="none" w:sz="0" w:space="0" w:color="auto"/>
          </w:divBdr>
          <w:divsChild>
            <w:div w:id="666173730">
              <w:marLeft w:val="0"/>
              <w:marRight w:val="0"/>
              <w:marTop w:val="0"/>
              <w:marBottom w:val="0"/>
              <w:divBdr>
                <w:top w:val="none" w:sz="0" w:space="0" w:color="auto"/>
                <w:left w:val="none" w:sz="0" w:space="0" w:color="auto"/>
                <w:bottom w:val="none" w:sz="0" w:space="0" w:color="auto"/>
                <w:right w:val="none" w:sz="0" w:space="0" w:color="auto"/>
              </w:divBdr>
              <w:divsChild>
                <w:div w:id="139330591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81887054">
          <w:marLeft w:val="0"/>
          <w:marRight w:val="0"/>
          <w:marTop w:val="150"/>
          <w:marBottom w:val="150"/>
          <w:divBdr>
            <w:top w:val="none" w:sz="0" w:space="0" w:color="auto"/>
            <w:left w:val="none" w:sz="0" w:space="0" w:color="auto"/>
            <w:bottom w:val="single" w:sz="6" w:space="0" w:color="EEEEEE"/>
            <w:right w:val="none" w:sz="0" w:space="0" w:color="auto"/>
          </w:divBdr>
          <w:divsChild>
            <w:div w:id="466434178">
              <w:marLeft w:val="0"/>
              <w:marRight w:val="0"/>
              <w:marTop w:val="0"/>
              <w:marBottom w:val="0"/>
              <w:divBdr>
                <w:top w:val="none" w:sz="0" w:space="0" w:color="auto"/>
                <w:left w:val="none" w:sz="0" w:space="0" w:color="auto"/>
                <w:bottom w:val="none" w:sz="0" w:space="0" w:color="auto"/>
                <w:right w:val="none" w:sz="0" w:space="0" w:color="auto"/>
              </w:divBdr>
              <w:divsChild>
                <w:div w:id="4051071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53319621">
          <w:marLeft w:val="0"/>
          <w:marRight w:val="0"/>
          <w:marTop w:val="150"/>
          <w:marBottom w:val="150"/>
          <w:divBdr>
            <w:top w:val="none" w:sz="0" w:space="0" w:color="auto"/>
            <w:left w:val="none" w:sz="0" w:space="0" w:color="auto"/>
            <w:bottom w:val="none" w:sz="0" w:space="0" w:color="auto"/>
            <w:right w:val="none" w:sz="0" w:space="0" w:color="auto"/>
          </w:divBdr>
          <w:divsChild>
            <w:div w:id="73747855">
              <w:marLeft w:val="0"/>
              <w:marRight w:val="0"/>
              <w:marTop w:val="0"/>
              <w:marBottom w:val="0"/>
              <w:divBdr>
                <w:top w:val="none" w:sz="0" w:space="0" w:color="auto"/>
                <w:left w:val="none" w:sz="0" w:space="0" w:color="auto"/>
                <w:bottom w:val="none" w:sz="0" w:space="0" w:color="auto"/>
                <w:right w:val="none" w:sz="0" w:space="0" w:color="auto"/>
              </w:divBdr>
              <w:divsChild>
                <w:div w:id="278184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1921901">
          <w:marLeft w:val="0"/>
          <w:marRight w:val="0"/>
          <w:marTop w:val="150"/>
          <w:marBottom w:val="150"/>
          <w:divBdr>
            <w:top w:val="none" w:sz="0" w:space="0" w:color="auto"/>
            <w:left w:val="none" w:sz="0" w:space="0" w:color="auto"/>
            <w:bottom w:val="single" w:sz="6" w:space="0" w:color="EEEEEE"/>
            <w:right w:val="none" w:sz="0" w:space="0" w:color="auto"/>
          </w:divBdr>
          <w:divsChild>
            <w:div w:id="1611233806">
              <w:marLeft w:val="0"/>
              <w:marRight w:val="0"/>
              <w:marTop w:val="0"/>
              <w:marBottom w:val="0"/>
              <w:divBdr>
                <w:top w:val="none" w:sz="0" w:space="0" w:color="auto"/>
                <w:left w:val="none" w:sz="0" w:space="0" w:color="auto"/>
                <w:bottom w:val="none" w:sz="0" w:space="0" w:color="auto"/>
                <w:right w:val="none" w:sz="0" w:space="0" w:color="auto"/>
              </w:divBdr>
              <w:divsChild>
                <w:div w:id="19575190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56414762">
      <w:bodyDiv w:val="1"/>
      <w:marLeft w:val="0"/>
      <w:marRight w:val="0"/>
      <w:marTop w:val="0"/>
      <w:marBottom w:val="0"/>
      <w:divBdr>
        <w:top w:val="none" w:sz="0" w:space="0" w:color="auto"/>
        <w:left w:val="none" w:sz="0" w:space="0" w:color="auto"/>
        <w:bottom w:val="none" w:sz="0" w:space="0" w:color="auto"/>
        <w:right w:val="none" w:sz="0" w:space="0" w:color="auto"/>
      </w:divBdr>
      <w:divsChild>
        <w:div w:id="305208628">
          <w:marLeft w:val="0"/>
          <w:marRight w:val="0"/>
          <w:marTop w:val="150"/>
          <w:marBottom w:val="150"/>
          <w:divBdr>
            <w:top w:val="none" w:sz="0" w:space="0" w:color="auto"/>
            <w:left w:val="none" w:sz="0" w:space="0" w:color="auto"/>
            <w:bottom w:val="none" w:sz="0" w:space="0" w:color="auto"/>
            <w:right w:val="none" w:sz="0" w:space="0" w:color="auto"/>
          </w:divBdr>
          <w:divsChild>
            <w:div w:id="1249996595">
              <w:marLeft w:val="0"/>
              <w:marRight w:val="0"/>
              <w:marTop w:val="0"/>
              <w:marBottom w:val="0"/>
              <w:divBdr>
                <w:top w:val="none" w:sz="0" w:space="0" w:color="auto"/>
                <w:left w:val="none" w:sz="0" w:space="0" w:color="auto"/>
                <w:bottom w:val="none" w:sz="0" w:space="0" w:color="auto"/>
                <w:right w:val="none" w:sz="0" w:space="0" w:color="auto"/>
              </w:divBdr>
              <w:divsChild>
                <w:div w:id="132685941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99907614">
          <w:marLeft w:val="0"/>
          <w:marRight w:val="0"/>
          <w:marTop w:val="150"/>
          <w:marBottom w:val="150"/>
          <w:divBdr>
            <w:top w:val="none" w:sz="0" w:space="0" w:color="auto"/>
            <w:left w:val="none" w:sz="0" w:space="0" w:color="auto"/>
            <w:bottom w:val="single" w:sz="6" w:space="0" w:color="EEEEEE"/>
            <w:right w:val="none" w:sz="0" w:space="0" w:color="auto"/>
          </w:divBdr>
          <w:divsChild>
            <w:div w:id="790393025">
              <w:marLeft w:val="0"/>
              <w:marRight w:val="0"/>
              <w:marTop w:val="0"/>
              <w:marBottom w:val="0"/>
              <w:divBdr>
                <w:top w:val="none" w:sz="0" w:space="0" w:color="auto"/>
                <w:left w:val="none" w:sz="0" w:space="0" w:color="auto"/>
                <w:bottom w:val="none" w:sz="0" w:space="0" w:color="auto"/>
                <w:right w:val="none" w:sz="0" w:space="0" w:color="auto"/>
              </w:divBdr>
              <w:divsChild>
                <w:div w:id="164018374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81564715">
          <w:marLeft w:val="0"/>
          <w:marRight w:val="0"/>
          <w:marTop w:val="150"/>
          <w:marBottom w:val="150"/>
          <w:divBdr>
            <w:top w:val="none" w:sz="0" w:space="0" w:color="auto"/>
            <w:left w:val="none" w:sz="0" w:space="0" w:color="auto"/>
            <w:bottom w:val="none" w:sz="0" w:space="0" w:color="auto"/>
            <w:right w:val="none" w:sz="0" w:space="0" w:color="auto"/>
          </w:divBdr>
          <w:divsChild>
            <w:div w:id="188875967">
              <w:marLeft w:val="0"/>
              <w:marRight w:val="0"/>
              <w:marTop w:val="0"/>
              <w:marBottom w:val="0"/>
              <w:divBdr>
                <w:top w:val="none" w:sz="0" w:space="0" w:color="auto"/>
                <w:left w:val="none" w:sz="0" w:space="0" w:color="auto"/>
                <w:bottom w:val="none" w:sz="0" w:space="0" w:color="auto"/>
                <w:right w:val="none" w:sz="0" w:space="0" w:color="auto"/>
              </w:divBdr>
              <w:divsChild>
                <w:div w:id="39901373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64356664">
          <w:marLeft w:val="0"/>
          <w:marRight w:val="0"/>
          <w:marTop w:val="150"/>
          <w:marBottom w:val="150"/>
          <w:divBdr>
            <w:top w:val="none" w:sz="0" w:space="0" w:color="auto"/>
            <w:left w:val="none" w:sz="0" w:space="0" w:color="auto"/>
            <w:bottom w:val="single" w:sz="6" w:space="0" w:color="EEEEEE"/>
            <w:right w:val="none" w:sz="0" w:space="0" w:color="auto"/>
          </w:divBdr>
          <w:divsChild>
            <w:div w:id="667751026">
              <w:marLeft w:val="0"/>
              <w:marRight w:val="0"/>
              <w:marTop w:val="0"/>
              <w:marBottom w:val="0"/>
              <w:divBdr>
                <w:top w:val="none" w:sz="0" w:space="0" w:color="auto"/>
                <w:left w:val="none" w:sz="0" w:space="0" w:color="auto"/>
                <w:bottom w:val="none" w:sz="0" w:space="0" w:color="auto"/>
                <w:right w:val="none" w:sz="0" w:space="0" w:color="auto"/>
              </w:divBdr>
              <w:divsChild>
                <w:div w:id="19264521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72529719">
          <w:marLeft w:val="0"/>
          <w:marRight w:val="0"/>
          <w:marTop w:val="150"/>
          <w:marBottom w:val="150"/>
          <w:divBdr>
            <w:top w:val="none" w:sz="0" w:space="0" w:color="auto"/>
            <w:left w:val="none" w:sz="0" w:space="0" w:color="auto"/>
            <w:bottom w:val="none" w:sz="0" w:space="0" w:color="auto"/>
            <w:right w:val="none" w:sz="0" w:space="0" w:color="auto"/>
          </w:divBdr>
          <w:divsChild>
            <w:div w:id="577372742">
              <w:marLeft w:val="0"/>
              <w:marRight w:val="0"/>
              <w:marTop w:val="0"/>
              <w:marBottom w:val="0"/>
              <w:divBdr>
                <w:top w:val="none" w:sz="0" w:space="0" w:color="auto"/>
                <w:left w:val="none" w:sz="0" w:space="0" w:color="auto"/>
                <w:bottom w:val="none" w:sz="0" w:space="0" w:color="auto"/>
                <w:right w:val="none" w:sz="0" w:space="0" w:color="auto"/>
              </w:divBdr>
              <w:divsChild>
                <w:div w:id="127324231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73960003">
          <w:marLeft w:val="0"/>
          <w:marRight w:val="0"/>
          <w:marTop w:val="150"/>
          <w:marBottom w:val="150"/>
          <w:divBdr>
            <w:top w:val="none" w:sz="0" w:space="0" w:color="auto"/>
            <w:left w:val="none" w:sz="0" w:space="0" w:color="auto"/>
            <w:bottom w:val="single" w:sz="6" w:space="0" w:color="EEEEEE"/>
            <w:right w:val="none" w:sz="0" w:space="0" w:color="auto"/>
          </w:divBdr>
          <w:divsChild>
            <w:div w:id="363212319">
              <w:marLeft w:val="0"/>
              <w:marRight w:val="0"/>
              <w:marTop w:val="0"/>
              <w:marBottom w:val="0"/>
              <w:divBdr>
                <w:top w:val="none" w:sz="0" w:space="0" w:color="auto"/>
                <w:left w:val="none" w:sz="0" w:space="0" w:color="auto"/>
                <w:bottom w:val="none" w:sz="0" w:space="0" w:color="auto"/>
                <w:right w:val="none" w:sz="0" w:space="0" w:color="auto"/>
              </w:divBdr>
              <w:divsChild>
                <w:div w:id="19206752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0929437">
          <w:marLeft w:val="0"/>
          <w:marRight w:val="0"/>
          <w:marTop w:val="150"/>
          <w:marBottom w:val="150"/>
          <w:divBdr>
            <w:top w:val="none" w:sz="0" w:space="0" w:color="auto"/>
            <w:left w:val="none" w:sz="0" w:space="0" w:color="auto"/>
            <w:bottom w:val="none" w:sz="0" w:space="0" w:color="auto"/>
            <w:right w:val="none" w:sz="0" w:space="0" w:color="auto"/>
          </w:divBdr>
          <w:divsChild>
            <w:div w:id="1285690860">
              <w:marLeft w:val="0"/>
              <w:marRight w:val="0"/>
              <w:marTop w:val="0"/>
              <w:marBottom w:val="0"/>
              <w:divBdr>
                <w:top w:val="none" w:sz="0" w:space="0" w:color="auto"/>
                <w:left w:val="none" w:sz="0" w:space="0" w:color="auto"/>
                <w:bottom w:val="none" w:sz="0" w:space="0" w:color="auto"/>
                <w:right w:val="none" w:sz="0" w:space="0" w:color="auto"/>
              </w:divBdr>
              <w:divsChild>
                <w:div w:id="4525960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16377159">
          <w:marLeft w:val="0"/>
          <w:marRight w:val="0"/>
          <w:marTop w:val="150"/>
          <w:marBottom w:val="150"/>
          <w:divBdr>
            <w:top w:val="none" w:sz="0" w:space="0" w:color="auto"/>
            <w:left w:val="none" w:sz="0" w:space="0" w:color="auto"/>
            <w:bottom w:val="single" w:sz="6" w:space="0" w:color="EEEEEE"/>
            <w:right w:val="none" w:sz="0" w:space="0" w:color="auto"/>
          </w:divBdr>
          <w:divsChild>
            <w:div w:id="1273128671">
              <w:marLeft w:val="0"/>
              <w:marRight w:val="0"/>
              <w:marTop w:val="0"/>
              <w:marBottom w:val="0"/>
              <w:divBdr>
                <w:top w:val="none" w:sz="0" w:space="0" w:color="auto"/>
                <w:left w:val="none" w:sz="0" w:space="0" w:color="auto"/>
                <w:bottom w:val="none" w:sz="0" w:space="0" w:color="auto"/>
                <w:right w:val="none" w:sz="0" w:space="0" w:color="auto"/>
              </w:divBdr>
              <w:divsChild>
                <w:div w:id="1594695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31590008">
          <w:marLeft w:val="0"/>
          <w:marRight w:val="0"/>
          <w:marTop w:val="150"/>
          <w:marBottom w:val="150"/>
          <w:divBdr>
            <w:top w:val="none" w:sz="0" w:space="0" w:color="auto"/>
            <w:left w:val="none" w:sz="0" w:space="0" w:color="auto"/>
            <w:bottom w:val="none" w:sz="0" w:space="0" w:color="auto"/>
            <w:right w:val="none" w:sz="0" w:space="0" w:color="auto"/>
          </w:divBdr>
          <w:divsChild>
            <w:div w:id="1655254205">
              <w:marLeft w:val="0"/>
              <w:marRight w:val="0"/>
              <w:marTop w:val="0"/>
              <w:marBottom w:val="0"/>
              <w:divBdr>
                <w:top w:val="none" w:sz="0" w:space="0" w:color="auto"/>
                <w:left w:val="none" w:sz="0" w:space="0" w:color="auto"/>
                <w:bottom w:val="none" w:sz="0" w:space="0" w:color="auto"/>
                <w:right w:val="none" w:sz="0" w:space="0" w:color="auto"/>
              </w:divBdr>
              <w:divsChild>
                <w:div w:id="13934562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87581557">
          <w:marLeft w:val="0"/>
          <w:marRight w:val="0"/>
          <w:marTop w:val="150"/>
          <w:marBottom w:val="150"/>
          <w:divBdr>
            <w:top w:val="none" w:sz="0" w:space="0" w:color="auto"/>
            <w:left w:val="none" w:sz="0" w:space="0" w:color="auto"/>
            <w:bottom w:val="single" w:sz="6" w:space="0" w:color="EEEEEE"/>
            <w:right w:val="none" w:sz="0" w:space="0" w:color="auto"/>
          </w:divBdr>
          <w:divsChild>
            <w:div w:id="1174490117">
              <w:marLeft w:val="0"/>
              <w:marRight w:val="0"/>
              <w:marTop w:val="0"/>
              <w:marBottom w:val="0"/>
              <w:divBdr>
                <w:top w:val="none" w:sz="0" w:space="0" w:color="auto"/>
                <w:left w:val="none" w:sz="0" w:space="0" w:color="auto"/>
                <w:bottom w:val="none" w:sz="0" w:space="0" w:color="auto"/>
                <w:right w:val="none" w:sz="0" w:space="0" w:color="auto"/>
              </w:divBdr>
              <w:divsChild>
                <w:div w:id="19992633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34850483">
      <w:bodyDiv w:val="1"/>
      <w:marLeft w:val="0"/>
      <w:marRight w:val="0"/>
      <w:marTop w:val="0"/>
      <w:marBottom w:val="0"/>
      <w:divBdr>
        <w:top w:val="none" w:sz="0" w:space="0" w:color="auto"/>
        <w:left w:val="none" w:sz="0" w:space="0" w:color="auto"/>
        <w:bottom w:val="none" w:sz="0" w:space="0" w:color="auto"/>
        <w:right w:val="none" w:sz="0" w:space="0" w:color="auto"/>
      </w:divBdr>
      <w:divsChild>
        <w:div w:id="73944003">
          <w:marLeft w:val="0"/>
          <w:marRight w:val="0"/>
          <w:marTop w:val="150"/>
          <w:marBottom w:val="150"/>
          <w:divBdr>
            <w:top w:val="none" w:sz="0" w:space="0" w:color="auto"/>
            <w:left w:val="none" w:sz="0" w:space="0" w:color="auto"/>
            <w:bottom w:val="single" w:sz="6" w:space="0" w:color="EEEEEE"/>
            <w:right w:val="none" w:sz="0" w:space="0" w:color="auto"/>
          </w:divBdr>
          <w:divsChild>
            <w:div w:id="5524362">
              <w:marLeft w:val="0"/>
              <w:marRight w:val="0"/>
              <w:marTop w:val="0"/>
              <w:marBottom w:val="0"/>
              <w:divBdr>
                <w:top w:val="none" w:sz="0" w:space="0" w:color="auto"/>
                <w:left w:val="none" w:sz="0" w:space="0" w:color="auto"/>
                <w:bottom w:val="none" w:sz="0" w:space="0" w:color="auto"/>
                <w:right w:val="none" w:sz="0" w:space="0" w:color="auto"/>
              </w:divBdr>
              <w:divsChild>
                <w:div w:id="6904994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82523185">
          <w:marLeft w:val="0"/>
          <w:marRight w:val="0"/>
          <w:marTop w:val="150"/>
          <w:marBottom w:val="150"/>
          <w:divBdr>
            <w:top w:val="none" w:sz="0" w:space="0" w:color="auto"/>
            <w:left w:val="none" w:sz="0" w:space="0" w:color="auto"/>
            <w:bottom w:val="none" w:sz="0" w:space="0" w:color="auto"/>
            <w:right w:val="none" w:sz="0" w:space="0" w:color="auto"/>
          </w:divBdr>
          <w:divsChild>
            <w:div w:id="1695302976">
              <w:marLeft w:val="0"/>
              <w:marRight w:val="0"/>
              <w:marTop w:val="0"/>
              <w:marBottom w:val="0"/>
              <w:divBdr>
                <w:top w:val="none" w:sz="0" w:space="0" w:color="auto"/>
                <w:left w:val="none" w:sz="0" w:space="0" w:color="auto"/>
                <w:bottom w:val="none" w:sz="0" w:space="0" w:color="auto"/>
                <w:right w:val="none" w:sz="0" w:space="0" w:color="auto"/>
              </w:divBdr>
              <w:divsChild>
                <w:div w:id="60977797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81859049">
          <w:marLeft w:val="0"/>
          <w:marRight w:val="0"/>
          <w:marTop w:val="150"/>
          <w:marBottom w:val="150"/>
          <w:divBdr>
            <w:top w:val="none" w:sz="0" w:space="0" w:color="auto"/>
            <w:left w:val="none" w:sz="0" w:space="0" w:color="auto"/>
            <w:bottom w:val="single" w:sz="6" w:space="0" w:color="EEEEEE"/>
            <w:right w:val="none" w:sz="0" w:space="0" w:color="auto"/>
          </w:divBdr>
          <w:divsChild>
            <w:div w:id="1941333959">
              <w:marLeft w:val="0"/>
              <w:marRight w:val="0"/>
              <w:marTop w:val="0"/>
              <w:marBottom w:val="0"/>
              <w:divBdr>
                <w:top w:val="none" w:sz="0" w:space="0" w:color="auto"/>
                <w:left w:val="none" w:sz="0" w:space="0" w:color="auto"/>
                <w:bottom w:val="none" w:sz="0" w:space="0" w:color="auto"/>
                <w:right w:val="none" w:sz="0" w:space="0" w:color="auto"/>
              </w:divBdr>
              <w:divsChild>
                <w:div w:id="9288516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24495488">
          <w:marLeft w:val="0"/>
          <w:marRight w:val="0"/>
          <w:marTop w:val="150"/>
          <w:marBottom w:val="150"/>
          <w:divBdr>
            <w:top w:val="none" w:sz="0" w:space="0" w:color="auto"/>
            <w:left w:val="none" w:sz="0" w:space="0" w:color="auto"/>
            <w:bottom w:val="none" w:sz="0" w:space="0" w:color="auto"/>
            <w:right w:val="none" w:sz="0" w:space="0" w:color="auto"/>
          </w:divBdr>
          <w:divsChild>
            <w:div w:id="572549790">
              <w:marLeft w:val="0"/>
              <w:marRight w:val="0"/>
              <w:marTop w:val="0"/>
              <w:marBottom w:val="0"/>
              <w:divBdr>
                <w:top w:val="none" w:sz="0" w:space="0" w:color="auto"/>
                <w:left w:val="none" w:sz="0" w:space="0" w:color="auto"/>
                <w:bottom w:val="none" w:sz="0" w:space="0" w:color="auto"/>
                <w:right w:val="none" w:sz="0" w:space="0" w:color="auto"/>
              </w:divBdr>
              <w:divsChild>
                <w:div w:id="205554219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8061855">
          <w:marLeft w:val="0"/>
          <w:marRight w:val="0"/>
          <w:marTop w:val="150"/>
          <w:marBottom w:val="150"/>
          <w:divBdr>
            <w:top w:val="none" w:sz="0" w:space="0" w:color="auto"/>
            <w:left w:val="none" w:sz="0" w:space="0" w:color="auto"/>
            <w:bottom w:val="single" w:sz="6" w:space="0" w:color="EEEEEE"/>
            <w:right w:val="none" w:sz="0" w:space="0" w:color="auto"/>
          </w:divBdr>
          <w:divsChild>
            <w:div w:id="1067801573">
              <w:marLeft w:val="0"/>
              <w:marRight w:val="0"/>
              <w:marTop w:val="0"/>
              <w:marBottom w:val="0"/>
              <w:divBdr>
                <w:top w:val="none" w:sz="0" w:space="0" w:color="auto"/>
                <w:left w:val="none" w:sz="0" w:space="0" w:color="auto"/>
                <w:bottom w:val="none" w:sz="0" w:space="0" w:color="auto"/>
                <w:right w:val="none" w:sz="0" w:space="0" w:color="auto"/>
              </w:divBdr>
              <w:divsChild>
                <w:div w:id="30377785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95113592">
          <w:marLeft w:val="0"/>
          <w:marRight w:val="0"/>
          <w:marTop w:val="150"/>
          <w:marBottom w:val="150"/>
          <w:divBdr>
            <w:top w:val="none" w:sz="0" w:space="0" w:color="auto"/>
            <w:left w:val="none" w:sz="0" w:space="0" w:color="auto"/>
            <w:bottom w:val="none" w:sz="0" w:space="0" w:color="auto"/>
            <w:right w:val="none" w:sz="0" w:space="0" w:color="auto"/>
          </w:divBdr>
          <w:divsChild>
            <w:div w:id="1137333976">
              <w:marLeft w:val="0"/>
              <w:marRight w:val="0"/>
              <w:marTop w:val="0"/>
              <w:marBottom w:val="0"/>
              <w:divBdr>
                <w:top w:val="none" w:sz="0" w:space="0" w:color="auto"/>
                <w:left w:val="none" w:sz="0" w:space="0" w:color="auto"/>
                <w:bottom w:val="none" w:sz="0" w:space="0" w:color="auto"/>
                <w:right w:val="none" w:sz="0" w:space="0" w:color="auto"/>
              </w:divBdr>
              <w:divsChild>
                <w:div w:id="165479289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43881800">
          <w:marLeft w:val="0"/>
          <w:marRight w:val="0"/>
          <w:marTop w:val="150"/>
          <w:marBottom w:val="150"/>
          <w:divBdr>
            <w:top w:val="none" w:sz="0" w:space="0" w:color="auto"/>
            <w:left w:val="none" w:sz="0" w:space="0" w:color="auto"/>
            <w:bottom w:val="single" w:sz="6" w:space="0" w:color="EEEEEE"/>
            <w:right w:val="none" w:sz="0" w:space="0" w:color="auto"/>
          </w:divBdr>
          <w:divsChild>
            <w:div w:id="721900486">
              <w:marLeft w:val="0"/>
              <w:marRight w:val="0"/>
              <w:marTop w:val="0"/>
              <w:marBottom w:val="0"/>
              <w:divBdr>
                <w:top w:val="none" w:sz="0" w:space="0" w:color="auto"/>
                <w:left w:val="none" w:sz="0" w:space="0" w:color="auto"/>
                <w:bottom w:val="none" w:sz="0" w:space="0" w:color="auto"/>
                <w:right w:val="none" w:sz="0" w:space="0" w:color="auto"/>
              </w:divBdr>
              <w:divsChild>
                <w:div w:id="75321032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22390375">
          <w:marLeft w:val="0"/>
          <w:marRight w:val="0"/>
          <w:marTop w:val="150"/>
          <w:marBottom w:val="150"/>
          <w:divBdr>
            <w:top w:val="none" w:sz="0" w:space="0" w:color="auto"/>
            <w:left w:val="none" w:sz="0" w:space="0" w:color="auto"/>
            <w:bottom w:val="none" w:sz="0" w:space="0" w:color="auto"/>
            <w:right w:val="none" w:sz="0" w:space="0" w:color="auto"/>
          </w:divBdr>
          <w:divsChild>
            <w:div w:id="222105543">
              <w:marLeft w:val="0"/>
              <w:marRight w:val="0"/>
              <w:marTop w:val="0"/>
              <w:marBottom w:val="0"/>
              <w:divBdr>
                <w:top w:val="none" w:sz="0" w:space="0" w:color="auto"/>
                <w:left w:val="none" w:sz="0" w:space="0" w:color="auto"/>
                <w:bottom w:val="none" w:sz="0" w:space="0" w:color="auto"/>
                <w:right w:val="none" w:sz="0" w:space="0" w:color="auto"/>
              </w:divBdr>
              <w:divsChild>
                <w:div w:id="194152517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76676928">
          <w:marLeft w:val="0"/>
          <w:marRight w:val="0"/>
          <w:marTop w:val="150"/>
          <w:marBottom w:val="150"/>
          <w:divBdr>
            <w:top w:val="none" w:sz="0" w:space="0" w:color="auto"/>
            <w:left w:val="none" w:sz="0" w:space="0" w:color="auto"/>
            <w:bottom w:val="single" w:sz="6" w:space="0" w:color="EEEEEE"/>
            <w:right w:val="none" w:sz="0" w:space="0" w:color="auto"/>
          </w:divBdr>
          <w:divsChild>
            <w:div w:id="1058168513">
              <w:marLeft w:val="0"/>
              <w:marRight w:val="0"/>
              <w:marTop w:val="0"/>
              <w:marBottom w:val="0"/>
              <w:divBdr>
                <w:top w:val="none" w:sz="0" w:space="0" w:color="auto"/>
                <w:left w:val="none" w:sz="0" w:space="0" w:color="auto"/>
                <w:bottom w:val="none" w:sz="0" w:space="0" w:color="auto"/>
                <w:right w:val="none" w:sz="0" w:space="0" w:color="auto"/>
              </w:divBdr>
              <w:divsChild>
                <w:div w:id="144383679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81922520">
          <w:marLeft w:val="0"/>
          <w:marRight w:val="0"/>
          <w:marTop w:val="150"/>
          <w:marBottom w:val="150"/>
          <w:divBdr>
            <w:top w:val="none" w:sz="0" w:space="0" w:color="auto"/>
            <w:left w:val="none" w:sz="0" w:space="0" w:color="auto"/>
            <w:bottom w:val="none" w:sz="0" w:space="0" w:color="auto"/>
            <w:right w:val="none" w:sz="0" w:space="0" w:color="auto"/>
          </w:divBdr>
          <w:divsChild>
            <w:div w:id="17704965">
              <w:marLeft w:val="0"/>
              <w:marRight w:val="0"/>
              <w:marTop w:val="0"/>
              <w:marBottom w:val="0"/>
              <w:divBdr>
                <w:top w:val="none" w:sz="0" w:space="0" w:color="auto"/>
                <w:left w:val="none" w:sz="0" w:space="0" w:color="auto"/>
                <w:bottom w:val="none" w:sz="0" w:space="0" w:color="auto"/>
                <w:right w:val="none" w:sz="0" w:space="0" w:color="auto"/>
              </w:divBdr>
              <w:divsChild>
                <w:div w:id="19739064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26879626">
          <w:marLeft w:val="0"/>
          <w:marRight w:val="0"/>
          <w:marTop w:val="150"/>
          <w:marBottom w:val="150"/>
          <w:divBdr>
            <w:top w:val="none" w:sz="0" w:space="0" w:color="auto"/>
            <w:left w:val="none" w:sz="0" w:space="0" w:color="auto"/>
            <w:bottom w:val="single" w:sz="6" w:space="0" w:color="EEEEEE"/>
            <w:right w:val="none" w:sz="0" w:space="0" w:color="auto"/>
          </w:divBdr>
          <w:divsChild>
            <w:div w:id="2049452543">
              <w:marLeft w:val="0"/>
              <w:marRight w:val="0"/>
              <w:marTop w:val="0"/>
              <w:marBottom w:val="0"/>
              <w:divBdr>
                <w:top w:val="none" w:sz="0" w:space="0" w:color="auto"/>
                <w:left w:val="none" w:sz="0" w:space="0" w:color="auto"/>
                <w:bottom w:val="none" w:sz="0" w:space="0" w:color="auto"/>
                <w:right w:val="none" w:sz="0" w:space="0" w:color="auto"/>
              </w:divBdr>
              <w:divsChild>
                <w:div w:id="30312563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97177799">
      <w:bodyDiv w:val="1"/>
      <w:marLeft w:val="0"/>
      <w:marRight w:val="0"/>
      <w:marTop w:val="0"/>
      <w:marBottom w:val="0"/>
      <w:divBdr>
        <w:top w:val="none" w:sz="0" w:space="0" w:color="auto"/>
        <w:left w:val="none" w:sz="0" w:space="0" w:color="auto"/>
        <w:bottom w:val="none" w:sz="0" w:space="0" w:color="auto"/>
        <w:right w:val="none" w:sz="0" w:space="0" w:color="auto"/>
      </w:divBdr>
    </w:div>
    <w:div w:id="1452241663">
      <w:bodyDiv w:val="1"/>
      <w:marLeft w:val="0"/>
      <w:marRight w:val="0"/>
      <w:marTop w:val="0"/>
      <w:marBottom w:val="0"/>
      <w:divBdr>
        <w:top w:val="none" w:sz="0" w:space="0" w:color="auto"/>
        <w:left w:val="none" w:sz="0" w:space="0" w:color="auto"/>
        <w:bottom w:val="none" w:sz="0" w:space="0" w:color="auto"/>
        <w:right w:val="none" w:sz="0" w:space="0" w:color="auto"/>
      </w:divBdr>
      <w:divsChild>
        <w:div w:id="2028435960">
          <w:marLeft w:val="0"/>
          <w:marRight w:val="0"/>
          <w:marTop w:val="150"/>
          <w:marBottom w:val="150"/>
          <w:divBdr>
            <w:top w:val="none" w:sz="0" w:space="0" w:color="auto"/>
            <w:left w:val="none" w:sz="0" w:space="0" w:color="auto"/>
            <w:bottom w:val="none" w:sz="0" w:space="0" w:color="auto"/>
            <w:right w:val="none" w:sz="0" w:space="0" w:color="auto"/>
          </w:divBdr>
          <w:divsChild>
            <w:div w:id="1376664540">
              <w:marLeft w:val="0"/>
              <w:marRight w:val="0"/>
              <w:marTop w:val="0"/>
              <w:marBottom w:val="0"/>
              <w:divBdr>
                <w:top w:val="none" w:sz="0" w:space="0" w:color="auto"/>
                <w:left w:val="none" w:sz="0" w:space="0" w:color="auto"/>
                <w:bottom w:val="none" w:sz="0" w:space="0" w:color="auto"/>
                <w:right w:val="none" w:sz="0" w:space="0" w:color="auto"/>
              </w:divBdr>
              <w:divsChild>
                <w:div w:id="11448149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34826878">
          <w:marLeft w:val="0"/>
          <w:marRight w:val="0"/>
          <w:marTop w:val="150"/>
          <w:marBottom w:val="150"/>
          <w:divBdr>
            <w:top w:val="none" w:sz="0" w:space="0" w:color="auto"/>
            <w:left w:val="none" w:sz="0" w:space="0" w:color="auto"/>
            <w:bottom w:val="single" w:sz="6" w:space="0" w:color="EEEEEE"/>
            <w:right w:val="none" w:sz="0" w:space="0" w:color="auto"/>
          </w:divBdr>
          <w:divsChild>
            <w:div w:id="750464456">
              <w:marLeft w:val="0"/>
              <w:marRight w:val="0"/>
              <w:marTop w:val="0"/>
              <w:marBottom w:val="0"/>
              <w:divBdr>
                <w:top w:val="none" w:sz="0" w:space="0" w:color="auto"/>
                <w:left w:val="none" w:sz="0" w:space="0" w:color="auto"/>
                <w:bottom w:val="none" w:sz="0" w:space="0" w:color="auto"/>
                <w:right w:val="none" w:sz="0" w:space="0" w:color="auto"/>
              </w:divBdr>
              <w:divsChild>
                <w:div w:id="13965821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56134537">
          <w:marLeft w:val="0"/>
          <w:marRight w:val="0"/>
          <w:marTop w:val="150"/>
          <w:marBottom w:val="150"/>
          <w:divBdr>
            <w:top w:val="none" w:sz="0" w:space="0" w:color="auto"/>
            <w:left w:val="none" w:sz="0" w:space="0" w:color="auto"/>
            <w:bottom w:val="none" w:sz="0" w:space="0" w:color="auto"/>
            <w:right w:val="none" w:sz="0" w:space="0" w:color="auto"/>
          </w:divBdr>
          <w:divsChild>
            <w:div w:id="2087143955">
              <w:marLeft w:val="0"/>
              <w:marRight w:val="0"/>
              <w:marTop w:val="0"/>
              <w:marBottom w:val="0"/>
              <w:divBdr>
                <w:top w:val="none" w:sz="0" w:space="0" w:color="auto"/>
                <w:left w:val="none" w:sz="0" w:space="0" w:color="auto"/>
                <w:bottom w:val="none" w:sz="0" w:space="0" w:color="auto"/>
                <w:right w:val="none" w:sz="0" w:space="0" w:color="auto"/>
              </w:divBdr>
              <w:divsChild>
                <w:div w:id="17704632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66773921">
          <w:marLeft w:val="0"/>
          <w:marRight w:val="0"/>
          <w:marTop w:val="150"/>
          <w:marBottom w:val="150"/>
          <w:divBdr>
            <w:top w:val="none" w:sz="0" w:space="0" w:color="auto"/>
            <w:left w:val="none" w:sz="0" w:space="0" w:color="auto"/>
            <w:bottom w:val="single" w:sz="6" w:space="0" w:color="EEEEEE"/>
            <w:right w:val="none" w:sz="0" w:space="0" w:color="auto"/>
          </w:divBdr>
          <w:divsChild>
            <w:div w:id="1791392522">
              <w:marLeft w:val="0"/>
              <w:marRight w:val="0"/>
              <w:marTop w:val="0"/>
              <w:marBottom w:val="0"/>
              <w:divBdr>
                <w:top w:val="none" w:sz="0" w:space="0" w:color="auto"/>
                <w:left w:val="none" w:sz="0" w:space="0" w:color="auto"/>
                <w:bottom w:val="none" w:sz="0" w:space="0" w:color="auto"/>
                <w:right w:val="none" w:sz="0" w:space="0" w:color="auto"/>
              </w:divBdr>
              <w:divsChild>
                <w:div w:id="20309074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22572729">
          <w:marLeft w:val="0"/>
          <w:marRight w:val="0"/>
          <w:marTop w:val="150"/>
          <w:marBottom w:val="150"/>
          <w:divBdr>
            <w:top w:val="none" w:sz="0" w:space="0" w:color="auto"/>
            <w:left w:val="none" w:sz="0" w:space="0" w:color="auto"/>
            <w:bottom w:val="none" w:sz="0" w:space="0" w:color="auto"/>
            <w:right w:val="none" w:sz="0" w:space="0" w:color="auto"/>
          </w:divBdr>
          <w:divsChild>
            <w:div w:id="508956412">
              <w:marLeft w:val="0"/>
              <w:marRight w:val="0"/>
              <w:marTop w:val="0"/>
              <w:marBottom w:val="0"/>
              <w:divBdr>
                <w:top w:val="none" w:sz="0" w:space="0" w:color="auto"/>
                <w:left w:val="none" w:sz="0" w:space="0" w:color="auto"/>
                <w:bottom w:val="none" w:sz="0" w:space="0" w:color="auto"/>
                <w:right w:val="none" w:sz="0" w:space="0" w:color="auto"/>
              </w:divBdr>
              <w:divsChild>
                <w:div w:id="37030905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67810300">
          <w:marLeft w:val="0"/>
          <w:marRight w:val="0"/>
          <w:marTop w:val="150"/>
          <w:marBottom w:val="150"/>
          <w:divBdr>
            <w:top w:val="none" w:sz="0" w:space="0" w:color="auto"/>
            <w:left w:val="none" w:sz="0" w:space="0" w:color="auto"/>
            <w:bottom w:val="single" w:sz="6" w:space="0" w:color="EEEEEE"/>
            <w:right w:val="none" w:sz="0" w:space="0" w:color="auto"/>
          </w:divBdr>
          <w:divsChild>
            <w:div w:id="152835758">
              <w:marLeft w:val="0"/>
              <w:marRight w:val="0"/>
              <w:marTop w:val="0"/>
              <w:marBottom w:val="0"/>
              <w:divBdr>
                <w:top w:val="none" w:sz="0" w:space="0" w:color="auto"/>
                <w:left w:val="none" w:sz="0" w:space="0" w:color="auto"/>
                <w:bottom w:val="none" w:sz="0" w:space="0" w:color="auto"/>
                <w:right w:val="none" w:sz="0" w:space="0" w:color="auto"/>
              </w:divBdr>
              <w:divsChild>
                <w:div w:id="4473564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9789569">
          <w:marLeft w:val="0"/>
          <w:marRight w:val="0"/>
          <w:marTop w:val="150"/>
          <w:marBottom w:val="150"/>
          <w:divBdr>
            <w:top w:val="none" w:sz="0" w:space="0" w:color="auto"/>
            <w:left w:val="none" w:sz="0" w:space="0" w:color="auto"/>
            <w:bottom w:val="none" w:sz="0" w:space="0" w:color="auto"/>
            <w:right w:val="none" w:sz="0" w:space="0" w:color="auto"/>
          </w:divBdr>
          <w:divsChild>
            <w:div w:id="954794145">
              <w:marLeft w:val="0"/>
              <w:marRight w:val="0"/>
              <w:marTop w:val="0"/>
              <w:marBottom w:val="0"/>
              <w:divBdr>
                <w:top w:val="none" w:sz="0" w:space="0" w:color="auto"/>
                <w:left w:val="none" w:sz="0" w:space="0" w:color="auto"/>
                <w:bottom w:val="none" w:sz="0" w:space="0" w:color="auto"/>
                <w:right w:val="none" w:sz="0" w:space="0" w:color="auto"/>
              </w:divBdr>
              <w:divsChild>
                <w:div w:id="182809124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0660868">
          <w:marLeft w:val="0"/>
          <w:marRight w:val="0"/>
          <w:marTop w:val="150"/>
          <w:marBottom w:val="150"/>
          <w:divBdr>
            <w:top w:val="none" w:sz="0" w:space="0" w:color="auto"/>
            <w:left w:val="none" w:sz="0" w:space="0" w:color="auto"/>
            <w:bottom w:val="single" w:sz="6" w:space="0" w:color="EEEEEE"/>
            <w:right w:val="none" w:sz="0" w:space="0" w:color="auto"/>
          </w:divBdr>
          <w:divsChild>
            <w:div w:id="1791509308">
              <w:marLeft w:val="0"/>
              <w:marRight w:val="0"/>
              <w:marTop w:val="0"/>
              <w:marBottom w:val="0"/>
              <w:divBdr>
                <w:top w:val="none" w:sz="0" w:space="0" w:color="auto"/>
                <w:left w:val="none" w:sz="0" w:space="0" w:color="auto"/>
                <w:bottom w:val="none" w:sz="0" w:space="0" w:color="auto"/>
                <w:right w:val="none" w:sz="0" w:space="0" w:color="auto"/>
              </w:divBdr>
              <w:divsChild>
                <w:div w:id="73350656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13813150">
          <w:marLeft w:val="0"/>
          <w:marRight w:val="0"/>
          <w:marTop w:val="150"/>
          <w:marBottom w:val="150"/>
          <w:divBdr>
            <w:top w:val="none" w:sz="0" w:space="0" w:color="auto"/>
            <w:left w:val="none" w:sz="0" w:space="0" w:color="auto"/>
            <w:bottom w:val="none" w:sz="0" w:space="0" w:color="auto"/>
            <w:right w:val="none" w:sz="0" w:space="0" w:color="auto"/>
          </w:divBdr>
          <w:divsChild>
            <w:div w:id="1561017627">
              <w:marLeft w:val="0"/>
              <w:marRight w:val="0"/>
              <w:marTop w:val="0"/>
              <w:marBottom w:val="0"/>
              <w:divBdr>
                <w:top w:val="none" w:sz="0" w:space="0" w:color="auto"/>
                <w:left w:val="none" w:sz="0" w:space="0" w:color="auto"/>
                <w:bottom w:val="none" w:sz="0" w:space="0" w:color="auto"/>
                <w:right w:val="none" w:sz="0" w:space="0" w:color="auto"/>
              </w:divBdr>
              <w:divsChild>
                <w:div w:id="11837373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39180166">
          <w:marLeft w:val="0"/>
          <w:marRight w:val="0"/>
          <w:marTop w:val="150"/>
          <w:marBottom w:val="150"/>
          <w:divBdr>
            <w:top w:val="none" w:sz="0" w:space="0" w:color="auto"/>
            <w:left w:val="none" w:sz="0" w:space="0" w:color="auto"/>
            <w:bottom w:val="single" w:sz="6" w:space="0" w:color="EEEEEE"/>
            <w:right w:val="none" w:sz="0" w:space="0" w:color="auto"/>
          </w:divBdr>
          <w:divsChild>
            <w:div w:id="77951057">
              <w:marLeft w:val="0"/>
              <w:marRight w:val="0"/>
              <w:marTop w:val="0"/>
              <w:marBottom w:val="0"/>
              <w:divBdr>
                <w:top w:val="none" w:sz="0" w:space="0" w:color="auto"/>
                <w:left w:val="none" w:sz="0" w:space="0" w:color="auto"/>
                <w:bottom w:val="none" w:sz="0" w:space="0" w:color="auto"/>
                <w:right w:val="none" w:sz="0" w:space="0" w:color="auto"/>
              </w:divBdr>
              <w:divsChild>
                <w:div w:id="7659304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32260927">
      <w:bodyDiv w:val="1"/>
      <w:marLeft w:val="0"/>
      <w:marRight w:val="0"/>
      <w:marTop w:val="0"/>
      <w:marBottom w:val="0"/>
      <w:divBdr>
        <w:top w:val="none" w:sz="0" w:space="0" w:color="auto"/>
        <w:left w:val="none" w:sz="0" w:space="0" w:color="auto"/>
        <w:bottom w:val="none" w:sz="0" w:space="0" w:color="auto"/>
        <w:right w:val="none" w:sz="0" w:space="0" w:color="auto"/>
      </w:divBdr>
    </w:div>
    <w:div w:id="1813017285">
      <w:bodyDiv w:val="1"/>
      <w:marLeft w:val="0"/>
      <w:marRight w:val="0"/>
      <w:marTop w:val="0"/>
      <w:marBottom w:val="0"/>
      <w:divBdr>
        <w:top w:val="none" w:sz="0" w:space="0" w:color="auto"/>
        <w:left w:val="none" w:sz="0" w:space="0" w:color="auto"/>
        <w:bottom w:val="none" w:sz="0" w:space="0" w:color="auto"/>
        <w:right w:val="none" w:sz="0" w:space="0" w:color="auto"/>
      </w:divBdr>
    </w:div>
    <w:div w:id="183483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1233</TotalTime>
  <Pages>2</Pages>
  <Words>262</Words>
  <Characters>1498</Characters>
  <Application>Microsoft Office Word</Application>
  <DocSecurity>0</DocSecurity>
  <Lines>12</Lines>
  <Paragraphs>3</Paragraphs>
  <ScaleCrop>false</ScaleCrop>
  <Company>iTianKong.com</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SkyUser</dc:creator>
  <cp:lastModifiedBy>fy liu</cp:lastModifiedBy>
  <cp:revision>122</cp:revision>
  <dcterms:created xsi:type="dcterms:W3CDTF">2015-11-09T09:15:00Z</dcterms:created>
  <dcterms:modified xsi:type="dcterms:W3CDTF">2026-10-28T08:13:00Z</dcterms:modified>
</cp:coreProperties>
</file>