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B402C" w14:textId="77777777" w:rsidR="00DF667F" w:rsidRPr="005343FC" w:rsidRDefault="00000000">
      <w:pPr>
        <w:spacing w:line="360" w:lineRule="auto"/>
        <w:jc w:val="center"/>
        <w:rPr>
          <w:rFonts w:ascii="宋体" w:hAnsi="宋体" w:cs="宋体" w:hint="eastAsia"/>
          <w:b/>
          <w:iCs/>
          <w:color w:val="000000"/>
          <w:sz w:val="44"/>
          <w:szCs w:val="44"/>
        </w:rPr>
      </w:pPr>
      <w:r w:rsidRPr="005343FC">
        <w:rPr>
          <w:rFonts w:ascii="宋体" w:hAnsi="宋体" w:cs="宋体" w:hint="eastAsia"/>
          <w:b/>
          <w:iCs/>
          <w:color w:val="000000"/>
          <w:sz w:val="44"/>
          <w:szCs w:val="44"/>
        </w:rPr>
        <w:t>北京福元医药股份有限公司</w:t>
      </w:r>
    </w:p>
    <w:p w14:paraId="5BF120C7" w14:textId="6A859C54" w:rsidR="002E06F0" w:rsidRDefault="00000000">
      <w:pPr>
        <w:spacing w:line="360" w:lineRule="auto"/>
        <w:jc w:val="center"/>
        <w:rPr>
          <w:rFonts w:ascii="宋体" w:hAnsi="宋体" w:cs="宋体" w:hint="eastAsia"/>
          <w:b/>
          <w:iCs/>
          <w:color w:val="000000"/>
          <w:sz w:val="44"/>
          <w:szCs w:val="44"/>
        </w:rPr>
      </w:pPr>
      <w:r w:rsidRPr="005343FC">
        <w:rPr>
          <w:rFonts w:ascii="宋体" w:hAnsi="宋体" w:cs="宋体" w:hint="eastAsia"/>
          <w:b/>
          <w:iCs/>
          <w:color w:val="000000"/>
          <w:sz w:val="44"/>
          <w:szCs w:val="44"/>
        </w:rPr>
        <w:t>投资者关系活动记录表</w:t>
      </w:r>
    </w:p>
    <w:p w14:paraId="4C836190" w14:textId="32479ADC" w:rsidR="002E06F0" w:rsidRDefault="00000000">
      <w:pPr>
        <w:spacing w:line="360" w:lineRule="auto"/>
        <w:jc w:val="right"/>
        <w:rPr>
          <w:rFonts w:ascii="宋体" w:hAnsi="宋体" w:cs="宋体" w:hint="eastAsia"/>
          <w:bCs/>
          <w:iCs/>
          <w:color w:val="000000"/>
          <w:sz w:val="28"/>
          <w:szCs w:val="28"/>
        </w:rPr>
      </w:pPr>
      <w:r>
        <w:rPr>
          <w:rFonts w:ascii="宋体" w:hAnsi="宋体" w:cs="宋体" w:hint="eastAsia"/>
          <w:bCs/>
          <w:iCs/>
          <w:color w:val="000000"/>
          <w:sz w:val="28"/>
          <w:szCs w:val="28"/>
        </w:rPr>
        <w:t>编号：2</w:t>
      </w:r>
      <w:r>
        <w:rPr>
          <w:rFonts w:ascii="宋体" w:hAnsi="宋体" w:cs="宋体"/>
          <w:bCs/>
          <w:iCs/>
          <w:color w:val="000000"/>
          <w:sz w:val="28"/>
          <w:szCs w:val="28"/>
        </w:rPr>
        <w:t>02</w:t>
      </w:r>
      <w:r w:rsidR="005A4922">
        <w:rPr>
          <w:rFonts w:ascii="宋体" w:hAnsi="宋体" w:cs="宋体"/>
          <w:bCs/>
          <w:iCs/>
          <w:color w:val="000000"/>
          <w:sz w:val="28"/>
          <w:szCs w:val="28"/>
        </w:rPr>
        <w:t>6</w:t>
      </w:r>
      <w:r>
        <w:rPr>
          <w:rFonts w:ascii="宋体" w:hAnsi="宋体" w:cs="宋体"/>
          <w:bCs/>
          <w:iCs/>
          <w:color w:val="000000"/>
          <w:sz w:val="28"/>
          <w:szCs w:val="28"/>
        </w:rPr>
        <w:t>-</w:t>
      </w:r>
      <w:r w:rsidR="00DD3968">
        <w:rPr>
          <w:rFonts w:ascii="宋体" w:hAnsi="宋体" w:cs="宋体"/>
          <w:bCs/>
          <w:iCs/>
          <w:color w:val="000000"/>
          <w:sz w:val="28"/>
          <w:szCs w:val="28"/>
        </w:rPr>
        <w:t>1</w:t>
      </w:r>
      <w:r w:rsidR="00584B01">
        <w:rPr>
          <w:rFonts w:ascii="宋体" w:hAnsi="宋体" w:cs="宋体"/>
          <w:bCs/>
          <w:iCs/>
          <w:color w:val="000000"/>
          <w:sz w:val="28"/>
          <w:szCs w:val="28"/>
        </w:rPr>
        <w:t>6</w:t>
      </w:r>
    </w:p>
    <w:tbl>
      <w:tblPr>
        <w:tblW w:w="893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9"/>
        <w:gridCol w:w="6782"/>
      </w:tblGrid>
      <w:tr w:rsidR="002E06F0" w14:paraId="16F93E50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2A109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投资者关系活动类别</w:t>
            </w:r>
          </w:p>
          <w:p w14:paraId="0228BA4E" w14:textId="77777777" w:rsidR="002E06F0" w:rsidRDefault="002E06F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E241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√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特定对象调研        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分析师会议</w:t>
            </w:r>
          </w:p>
          <w:p w14:paraId="1817BFFE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媒体采访            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sym w:font="Wingdings 2" w:char="00A3"/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业绩说明会</w:t>
            </w:r>
          </w:p>
          <w:p w14:paraId="622D3EB9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 xml:space="preserve">新闻发布会          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路演活动</w:t>
            </w:r>
          </w:p>
          <w:p w14:paraId="7CCC3C09" w14:textId="77777777" w:rsidR="002E06F0" w:rsidRDefault="00000000">
            <w:pPr>
              <w:tabs>
                <w:tab w:val="left" w:pos="3045"/>
                <w:tab w:val="center" w:pos="3199"/>
              </w:tabs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现场参观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ab/>
            </w:r>
          </w:p>
          <w:p w14:paraId="422816A3" w14:textId="77777777" w:rsidR="002E06F0" w:rsidRDefault="00000000">
            <w:pPr>
              <w:tabs>
                <w:tab w:val="center" w:pos="3199"/>
              </w:tabs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□</w:t>
            </w:r>
            <w:r>
              <w:rPr>
                <w:rFonts w:ascii="宋体" w:hAnsi="宋体" w:cs="宋体" w:hint="eastAsia"/>
                <w:color w:val="000000"/>
                <w:sz w:val="24"/>
                <w:szCs w:val="24"/>
              </w:rPr>
              <w:t>其他（</w:t>
            </w:r>
            <w:proofErr w:type="gramStart"/>
            <w:r>
              <w:rPr>
                <w:rFonts w:ascii="宋体" w:hAnsi="宋体" w:cs="宋体" w:hint="eastAsia"/>
                <w:color w:val="000000"/>
                <w:sz w:val="24"/>
                <w:szCs w:val="24"/>
                <w:u w:val="single"/>
              </w:rPr>
              <w:t>请文字</w:t>
            </w:r>
            <w:proofErr w:type="gramEnd"/>
            <w:r>
              <w:rPr>
                <w:rFonts w:ascii="宋体" w:hAnsi="宋体" w:cs="宋体" w:hint="eastAsia"/>
                <w:color w:val="000000"/>
                <w:sz w:val="24"/>
                <w:szCs w:val="24"/>
                <w:u w:val="single"/>
              </w:rPr>
              <w:t>说明其他活动内容）</w:t>
            </w:r>
          </w:p>
        </w:tc>
      </w:tr>
      <w:tr w:rsidR="002E06F0" w14:paraId="50D579DD" w14:textId="77777777">
        <w:trPr>
          <w:trHeight w:val="914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84765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参与单位名称及人员姓名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8D65" w14:textId="77777777" w:rsidR="00005D1B" w:rsidRDefault="0090322D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平安</w:t>
            </w:r>
            <w:r w:rsidR="0030581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养老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305811" w:rsidRPr="0030581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陶歆蔚</w:t>
            </w:r>
          </w:p>
          <w:p w14:paraId="30DB5781" w14:textId="77777777" w:rsidR="00971CB5" w:rsidRPr="00971CB5" w:rsidRDefault="00971CB5" w:rsidP="00971C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西部证券 邓琳茜</w:t>
            </w:r>
          </w:p>
          <w:p w14:paraId="69B8C2A8" w14:textId="77777777" w:rsidR="00971CB5" w:rsidRPr="00971CB5" w:rsidRDefault="00971CB5" w:rsidP="00971C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红土创新基金 杨皓童</w:t>
            </w:r>
          </w:p>
          <w:p w14:paraId="70109C37" w14:textId="77777777" w:rsidR="00971CB5" w:rsidRPr="00971CB5" w:rsidRDefault="00971CB5" w:rsidP="00971C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proofErr w:type="gramStart"/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盘京投资</w:t>
            </w:r>
            <w:proofErr w:type="gramEnd"/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 赵云龙</w:t>
            </w:r>
          </w:p>
          <w:p w14:paraId="5B9A63EA" w14:textId="4845ED7B" w:rsidR="00441D2B" w:rsidRDefault="00971CB5" w:rsidP="00971C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丰琰投资 </w:t>
            </w:r>
            <w:proofErr w:type="gramStart"/>
            <w:r w:rsidRPr="00971C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张慕禹</w:t>
            </w:r>
            <w:proofErr w:type="gramEnd"/>
          </w:p>
        </w:tc>
      </w:tr>
      <w:tr w:rsidR="002E06F0" w14:paraId="0262EFF1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0EF39" w14:textId="77777777" w:rsidR="002E06F0" w:rsidRPr="005343FC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5343FC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时间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FEABE" w14:textId="2496C120" w:rsidR="002E06F0" w:rsidRDefault="00DF667F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202</w:t>
            </w:r>
            <w:r w:rsidR="008C3AF9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30581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10</w:t>
            </w: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月</w:t>
            </w:r>
            <w:r w:rsidR="006E05DD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2</w:t>
            </w:r>
            <w:r w:rsidR="0030581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9</w:t>
            </w: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日1</w:t>
            </w:r>
            <w:r w:rsidR="0030581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5</w:t>
            </w: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 w:rsidR="006E05DD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  <w:r w:rsidRPr="000039B2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0-1</w:t>
            </w:r>
            <w:r w:rsidR="0030581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 w:rsidRPr="000039B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 w:rsidR="0030581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  <w:r w:rsidRPr="000039B2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</w:p>
          <w:p w14:paraId="26D632AD" w14:textId="25379C46" w:rsidR="00441D2B" w:rsidRPr="000039B2" w:rsidRDefault="00441D2B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2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026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年1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月3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日1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00-11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:</w:t>
            </w:r>
            <w:r w:rsidR="00C219FC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3</w:t>
            </w: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</w:t>
            </w:r>
          </w:p>
        </w:tc>
      </w:tr>
      <w:tr w:rsidR="002E06F0" w14:paraId="2E3A6404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BA2E8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地点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5427" w14:textId="6FD902C2" w:rsidR="002E06F0" w:rsidRDefault="00EF5F73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公司会议室</w:t>
            </w:r>
          </w:p>
        </w:tc>
      </w:tr>
      <w:tr w:rsidR="002E06F0" w14:paraId="4C2D9CA6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AD12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上市公司接待人员姓名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4A98" w14:textId="734BB107" w:rsidR="002E06F0" w:rsidRDefault="005D21CF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董事会秘书</w:t>
            </w:r>
            <w:r w:rsidR="008C3AF9" w:rsidRPr="008C3AF9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张莉瑾</w:t>
            </w:r>
          </w:p>
          <w:p w14:paraId="23E6112C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证券事务代表 郑凯微</w:t>
            </w:r>
          </w:p>
        </w:tc>
      </w:tr>
      <w:tr w:rsidR="002E06F0" w14:paraId="58204980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7A14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投资者关系活动主要内容介绍</w:t>
            </w:r>
          </w:p>
          <w:p w14:paraId="745B08B6" w14:textId="77777777" w:rsidR="002E06F0" w:rsidRDefault="002E06F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4B0E" w14:textId="27B6AD9B" w:rsidR="0027424A" w:rsidRPr="00036C98" w:rsidRDefault="00530A32" w:rsidP="00036C98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公司三季度的经营情况如何？利润下滑的原因？</w:t>
            </w:r>
          </w:p>
          <w:p w14:paraId="6EA66F32" w14:textId="6BABACF4" w:rsidR="00036C98" w:rsidRDefault="00530A32" w:rsidP="00036C98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回答：公司第</w:t>
            </w:r>
            <w:r w:rsidR="00036C98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三季度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营收小幅增长，利润</w:t>
            </w:r>
            <w:proofErr w:type="gramStart"/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降幅收</w:t>
            </w:r>
            <w:proofErr w:type="gramEnd"/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窄。利润下降主要有三方面的因素：①</w:t>
            </w:r>
            <w:proofErr w:type="gramStart"/>
            <w:r w:rsidR="00230FF8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仿药</w:t>
            </w:r>
            <w:r w:rsidRPr="00530A3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集采续标</w:t>
            </w:r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导致</w:t>
            </w:r>
            <w:proofErr w:type="gramEnd"/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毛</w:t>
            </w:r>
            <w:r w:rsidRPr="00530A3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利下降；②</w:t>
            </w:r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研发费用投入同比增长</w:t>
            </w:r>
            <w:r w:rsidRPr="00530A32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；③新基地转产调试及验证使成本增加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</w:p>
          <w:p w14:paraId="6D63981B" w14:textId="638A18BC" w:rsidR="00036C98" w:rsidRPr="008D0D8A" w:rsidRDefault="00036C98" w:rsidP="00036C98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1A34BF68" w14:textId="2F7CD275" w:rsidR="00870DB3" w:rsidRDefault="00036C98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2</w:t>
            </w:r>
            <w:r w:rsid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870D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利润下滑的趋势何时可以止住？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哪些品种是未来的增长点？</w:t>
            </w:r>
          </w:p>
          <w:p w14:paraId="2C5B34C1" w14:textId="02CE1517" w:rsidR="00870DB3" w:rsidRDefault="00870DB3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公司在第十一批集采及第十二批集采中共中选8个产品，</w:t>
            </w:r>
            <w:r w:rsidRPr="00870D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对院内市场布局形成一定支撑，有利于提高公司产品的市场占有率。</w:t>
            </w:r>
            <w:r w:rsid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此外</w:t>
            </w:r>
            <w:r w:rsidR="00750FE4" w:rsidRP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公司正在积极布局院外市场，</w:t>
            </w:r>
            <w:r w:rsid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包含电商业务，</w:t>
            </w:r>
            <w:r w:rsidR="00750FE4" w:rsidRP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当前零售市场已覆盖全国的百强连锁、区域连锁、单体药店、社区门诊等。同时，公司积极拓展海外业务</w:t>
            </w:r>
            <w:r w:rsid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，</w:t>
            </w:r>
            <w:r w:rsidRPr="00870D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努力提升产品覆盖范围，促进公司稳步发展，以期实现稳定的营收和利润增长。</w:t>
            </w:r>
          </w:p>
          <w:p w14:paraId="3D7FC851" w14:textId="77777777" w:rsidR="00E05AB5" w:rsidRPr="008D0D8A" w:rsidRDefault="00E05AB5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006A36BE" w14:textId="7C2EDD0D" w:rsidR="00E05AB5" w:rsidRPr="00E05AB5" w:rsidRDefault="00E05AB5" w:rsidP="00E05AB5">
            <w:pPr>
              <w:pStyle w:val="a7"/>
              <w:numPr>
                <w:ilvl w:val="0"/>
                <w:numId w:val="4"/>
              </w:numPr>
              <w:ind w:firstLineChars="0"/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公司研发投入规划及创新药研发投入占比？</w:t>
            </w:r>
          </w:p>
          <w:p w14:paraId="4516085D" w14:textId="381482E0" w:rsidR="00E05AB5" w:rsidRPr="00E05AB5" w:rsidRDefault="00E05AB5" w:rsidP="00E05A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回答：公司第三季度</w:t>
            </w: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研发投入同比增加3,659万元,同比增长13.22%，主要</w:t>
            </w:r>
            <w:proofErr w:type="gramStart"/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系创新药</w:t>
            </w:r>
            <w:proofErr w:type="gramEnd"/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研发投入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增加。</w:t>
            </w: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未来随着创新</w:t>
            </w:r>
            <w:proofErr w:type="gramStart"/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药项目</w:t>
            </w:r>
            <w:proofErr w:type="gramEnd"/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的</w:t>
            </w:r>
            <w:r w:rsidR="009437F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持续</w:t>
            </w: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推进，公司创新药研发投入占比将逐步提升。</w:t>
            </w:r>
          </w:p>
          <w:p w14:paraId="1F2363C4" w14:textId="77777777" w:rsidR="00870DB3" w:rsidRPr="008D0D8A" w:rsidRDefault="00870DB3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724A9350" w14:textId="08162A19" w:rsidR="00DB5ADE" w:rsidRPr="00712570" w:rsidRDefault="00E05AB5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4</w:t>
            </w:r>
            <w:r w:rsidR="00750FE4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FY101、FY103研发进展，后续数据读出</w:t>
            </w:r>
            <w:r w:rsid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是否会公开</w:t>
            </w:r>
            <w:r w:rsidR="00DB5ADE" w:rsidRPr="0001425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？</w:t>
            </w:r>
            <w:r w:rsidR="009437F3" w:rsidRPr="00712570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 xml:space="preserve"> </w:t>
            </w:r>
          </w:p>
          <w:p w14:paraId="32025AAD" w14:textId="5559AE0A" w:rsidR="00DB5ADE" w:rsidRDefault="00DB5ADE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903646" w:rsidRPr="00903646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创新药FY101和FY103</w:t>
            </w:r>
            <w:r w:rsid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正在按计划</w:t>
            </w:r>
            <w:r w:rsidR="00903646" w:rsidRPr="00903646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稳步推进临床试验，研发管线持续扩容</w:t>
            </w:r>
            <w:r w:rsidR="003B3E29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FY101</w:t>
            </w:r>
            <w:proofErr w:type="gramStart"/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一</w:t>
            </w:r>
            <w:proofErr w:type="gramEnd"/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期临床数据显示效果良好，符合公司预期</w:t>
            </w:r>
            <w:r w:rsidR="00284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。各</w:t>
            </w:r>
            <w:r w:rsidR="009437F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项</w:t>
            </w:r>
            <w:proofErr w:type="gramStart"/>
            <w:r w:rsidR="009437F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目进展</w:t>
            </w:r>
            <w:proofErr w:type="gramEnd"/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公司会根据</w:t>
            </w:r>
            <w:proofErr w:type="gramStart"/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信披要求</w:t>
            </w:r>
            <w:proofErr w:type="gramEnd"/>
            <w:r w:rsidR="00F176C5" w:rsidRPr="00F176C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及时披露该项目进展情况</w:t>
            </w:r>
            <w:r w:rsidRPr="00C6497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</w:p>
          <w:p w14:paraId="1F5D6702" w14:textId="77777777" w:rsidR="00DB5ADE" w:rsidRPr="003B3E29" w:rsidRDefault="00DB5ADE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135D026C" w14:textId="56F15CEC" w:rsidR="00F1122F" w:rsidRDefault="00E05AB5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5</w:t>
            </w:r>
            <w:r w:rsid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F1122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公司肝外递送系统研发进展如何？</w:t>
            </w:r>
          </w:p>
          <w:p w14:paraId="5CBEE775" w14:textId="400D10C2" w:rsidR="00C2424C" w:rsidRDefault="00F1122F" w:rsidP="00DB5ADE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C2424C" w:rsidRPr="00C2424C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肝外递送领域正在开展相关研究和评估工作，相关项目整体仍处于早期研发阶段，公司将根据研发进展及内部评估情况有序推进后续研究工作</w:t>
            </w:r>
            <w:r w:rsid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</w:p>
          <w:p w14:paraId="0D043561" w14:textId="54BFE612" w:rsidR="006E05DD" w:rsidRDefault="006E05DD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12F2D328" w14:textId="3CF0480E" w:rsidR="000A1ABD" w:rsidRDefault="00E05AB5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 w:rsid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0A1ABD" w:rsidRP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小核酸早</w:t>
            </w:r>
            <w:proofErr w:type="gramStart"/>
            <w:r w:rsidR="000A1ABD" w:rsidRP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研</w:t>
            </w:r>
            <w:proofErr w:type="gramEnd"/>
            <w:r w:rsidR="000A1ABD" w:rsidRP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立项对适应症、靶点的选择思路</w:t>
            </w:r>
            <w:r w:rsid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？</w:t>
            </w:r>
          </w:p>
          <w:p w14:paraId="4A8A3535" w14:textId="5EDC8157" w:rsidR="000A1ABD" w:rsidRDefault="000A1ABD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Pr="000A1AB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创新药的研发立项思路是以市场价值为导向，聚焦尚未满足的临床需求，进行差异化立项，并切合公司管线及成熟的销售优势。主要聚焦心血管及代谢类疾病等慢病管理方向，系统性布局相关适应症靶点，完善产品组合。公司会综合考虑谨慎优选项目推进。</w:t>
            </w:r>
          </w:p>
          <w:p w14:paraId="0EDBAE15" w14:textId="77777777" w:rsidR="0077666B" w:rsidRDefault="0077666B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2B617F60" w14:textId="55B91E5A" w:rsidR="00E05AB5" w:rsidRPr="00E05AB5" w:rsidRDefault="008D0D8A" w:rsidP="00E05A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7</w:t>
            </w:r>
            <w:r w:rsid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E05AB5"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公司研发团队情况？</w:t>
            </w:r>
          </w:p>
          <w:p w14:paraId="48301426" w14:textId="474C5B93" w:rsidR="00B1716F" w:rsidRDefault="00E05AB5" w:rsidP="00E05AB5">
            <w:pPr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</w:pP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公司研发团队目前有4</w:t>
            </w:r>
            <w:r w:rsidR="00B1716F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00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余人，</w:t>
            </w:r>
            <w:r w:rsidR="00F84E8D" w:rsidRPr="00F84E8D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核心技术人员具有国际化研发背景</w:t>
            </w:r>
            <w:r w:rsid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，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小核酸</w:t>
            </w: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药物发现团队目前</w:t>
            </w:r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约</w:t>
            </w:r>
            <w:r w:rsidRPr="00E05AB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60人，</w:t>
            </w:r>
            <w:r w:rsidR="00F84E8D" w:rsidRP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未来公司会根据实际研发项目需求</w:t>
            </w:r>
            <w:r w:rsid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提升</w:t>
            </w:r>
            <w:r w:rsidR="00F84E8D" w:rsidRP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研发团队</w:t>
            </w:r>
            <w:r w:rsid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建设</w:t>
            </w:r>
            <w:r w:rsidR="00F84E8D" w:rsidRPr="00F84E8D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</w:p>
          <w:p w14:paraId="1856DA0C" w14:textId="77777777" w:rsidR="00F84E8D" w:rsidRPr="00F84E8D" w:rsidRDefault="00F84E8D" w:rsidP="00E05AB5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28EC1B4E" w14:textId="37262EC1" w:rsidR="00DB5ADE" w:rsidRDefault="008D0D8A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8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F1122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BD方面</w:t>
            </w:r>
            <w:r w:rsidR="00DB5ADE" w:rsidRP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F1122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目前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的</w:t>
            </w:r>
            <w:r w:rsidR="00F1122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进展</w:t>
            </w:r>
            <w:r w:rsidR="00DB5ADE" w:rsidRP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？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哪些管线在谈BD合作？</w:t>
            </w:r>
          </w:p>
          <w:p w14:paraId="2A51ACFC" w14:textId="45889686" w:rsidR="00DB5ADE" w:rsidRDefault="00DB5ADE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Pr="00DB5ADE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对BD合作保持双向的开放态度，将结合整体技术布局、研发需求及项目进展，持续关注和审慎评估相关合作机会。公司BD团队积极持续拓展合作机会。后续如有相关进展，公司将按照相关规定及时履行信息披露义务。</w:t>
            </w:r>
          </w:p>
          <w:p w14:paraId="4B1D3CD1" w14:textId="77777777" w:rsidR="002577CB" w:rsidRDefault="002577CB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5E560F2A" w14:textId="79F3E3AC" w:rsidR="002577CB" w:rsidRDefault="008D0D8A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9</w:t>
            </w:r>
            <w:r w:rsid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、公司</w:t>
            </w:r>
            <w:r w:rsidR="002577CB" w:rsidRP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原料药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方面的布局情况</w:t>
            </w:r>
            <w:r w:rsid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？</w:t>
            </w:r>
          </w:p>
          <w:p w14:paraId="4E8AFE12" w14:textId="74D647BE" w:rsidR="001C3858" w:rsidRDefault="001C3858" w:rsidP="001C3858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2577CB" w:rsidRP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在沧州建有原料药生产基地，</w:t>
            </w:r>
            <w:r w:rsidR="002577CB" w:rsidRP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目前以内部配套为主，围绕“原料药+制剂”一体化进行布局，旨在提升产业链协同效应和盈利空间。后续公司将根据主业发展需要，持续发挥原料药业务的支撑作用</w:t>
            </w:r>
            <w:r w:rsid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，同时也积极拓展</w:t>
            </w:r>
            <w:r w:rsidR="002577CB" w:rsidRPr="002577CB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原料药的对外销售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</w:t>
            </w:r>
          </w:p>
          <w:p w14:paraId="1AA32593" w14:textId="77777777" w:rsidR="001C3858" w:rsidRPr="00D800E1" w:rsidRDefault="001C3858" w:rsidP="0071257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0D55714B" w14:textId="6380165F" w:rsidR="00B1716F" w:rsidRDefault="008D0D8A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10</w:t>
            </w:r>
            <w:r w:rsidR="00D72ED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公司近期发布了</w:t>
            </w:r>
            <w:r w:rsidR="00255A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股份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回购提示性公告，本次回购</w:t>
            </w:r>
            <w:r w:rsidR="00255A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的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股份用途</w:t>
            </w:r>
            <w:r w:rsidR="00255AB3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是什么</w:t>
            </w:r>
            <w:r w:rsidR="00B1716F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？</w:t>
            </w:r>
          </w:p>
          <w:p w14:paraId="5B3CDC8B" w14:textId="60B050C2" w:rsidR="00B1716F" w:rsidRDefault="00B1716F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公司董事长提议公司回购8</w:t>
            </w:r>
            <w:r w:rsidR="00106731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000</w:t>
            </w:r>
            <w:r w:rsid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万元到1亿元的股份，用于</w:t>
            </w:r>
            <w:r w:rsidR="00106731" w:rsidRP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股权激励或员工持股计划</w:t>
            </w:r>
            <w:r w:rsid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。具体内容以公司后续披露的经董事会审议通过的回购股</w:t>
            </w:r>
            <w:proofErr w:type="gramStart"/>
            <w:r w:rsid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份方案</w:t>
            </w:r>
            <w:proofErr w:type="gramEnd"/>
            <w:r w:rsid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为准。</w:t>
            </w:r>
          </w:p>
          <w:p w14:paraId="00FE4F97" w14:textId="77777777" w:rsidR="00EF1A43" w:rsidRDefault="00EF1A43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4AE9DA91" w14:textId="179F1D59" w:rsidR="00106731" w:rsidRDefault="00106731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1</w:t>
            </w:r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1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、公司业绩和研发进展是否都会作为</w:t>
            </w:r>
            <w:r w:rsidRP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股权激励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的指标？</w:t>
            </w:r>
          </w:p>
          <w:p w14:paraId="4607F358" w14:textId="2CB61DDF" w:rsidR="00106731" w:rsidRDefault="00106731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P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公司将结合发展战略和人才规划，适时推进股权激励计划，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经过必要论证和综合考虑设定股权激励指标，</w:t>
            </w:r>
            <w:r w:rsidRPr="00106731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请届时关注公司公告。</w:t>
            </w:r>
          </w:p>
          <w:p w14:paraId="3955A3AC" w14:textId="77777777" w:rsidR="00106731" w:rsidRDefault="00106731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2F2F677F" w14:textId="77FD647D" w:rsidR="00EF1A43" w:rsidRDefault="00106731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1</w:t>
            </w:r>
            <w:r w:rsidR="008D0D8A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2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、</w:t>
            </w:r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</w:t>
            </w:r>
            <w:r w:rsidR="002C3525" w:rsidRP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未来是否会</w:t>
            </w:r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考虑利用资本工具，比如发债、</w:t>
            </w:r>
            <w:proofErr w:type="gramStart"/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定增等</w:t>
            </w:r>
            <w:proofErr w:type="gramEnd"/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方式推动创新</w:t>
            </w:r>
            <w:proofErr w:type="gramStart"/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药业务</w:t>
            </w:r>
            <w:proofErr w:type="gramEnd"/>
            <w:r w:rsid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发展？</w:t>
            </w:r>
          </w:p>
          <w:p w14:paraId="7F7EAFBC" w14:textId="516720FC" w:rsidR="002C3525" w:rsidRDefault="002C3525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回答：</w:t>
            </w:r>
            <w:r w:rsidRP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公司不排除在合适时机开展相关资本运作，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届时</w:t>
            </w:r>
            <w:r w:rsidRP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公司将会</w:t>
            </w:r>
            <w:r w:rsidRPr="002C3525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lastRenderedPageBreak/>
              <w:t>严格执行审议决策流程，并按照监管要求及时履行信息披露义务，以维护全体股东尤其是中小股东的合法权益为核心前提审慎推进。</w:t>
            </w:r>
          </w:p>
          <w:p w14:paraId="23685F7B" w14:textId="77777777" w:rsidR="002C3525" w:rsidRDefault="002C3525" w:rsidP="00F96BB6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7AD7050B" w14:textId="77777777" w:rsidR="002E06F0" w:rsidRPr="004B5735" w:rsidRDefault="002E06F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  <w:p w14:paraId="6A4DAE80" w14:textId="77777777" w:rsidR="002E06F0" w:rsidRPr="005016B8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5016B8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公司与参会投资人进行了充分的交流与沟通，并严格按照公司《信息披露管理制度》等规定，保证信息披露的真实、准确、完整、及时、公平。</w:t>
            </w:r>
          </w:p>
        </w:tc>
      </w:tr>
      <w:tr w:rsidR="008C3AF9" w14:paraId="2A7AB693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2633" w14:textId="22C1718A" w:rsidR="008C3AF9" w:rsidRDefault="008C3AF9" w:rsidP="008C3AF9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 w:rsidRPr="008C3AF9"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lastRenderedPageBreak/>
              <w:t>关于本次活动是否涉及应披露重大信息的说明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4180" w14:textId="722D76D9" w:rsidR="008C3AF9" w:rsidRPr="008C3AF9" w:rsidRDefault="008C3AF9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否</w:t>
            </w:r>
          </w:p>
        </w:tc>
      </w:tr>
      <w:tr w:rsidR="002E06F0" w14:paraId="21536B68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A95C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附件清单（如有）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4080" w14:textId="77777777" w:rsidR="002E06F0" w:rsidRDefault="002E06F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2E06F0" w14:paraId="36CFA616" w14:textId="77777777"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C46D5" w14:textId="77777777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日期</w:t>
            </w:r>
          </w:p>
        </w:tc>
        <w:tc>
          <w:tcPr>
            <w:tcW w:w="6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08E2" w14:textId="018AB9B4" w:rsidR="002E06F0" w:rsidRDefault="00000000">
            <w:pP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202</w:t>
            </w:r>
            <w:r w:rsidR="008C3AF9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6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年</w:t>
            </w:r>
            <w:r w:rsidR="002C3525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10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月</w:t>
            </w:r>
            <w:r w:rsidR="002C3525">
              <w:rPr>
                <w:rFonts w:ascii="宋体" w:hAnsi="宋体" w:cs="宋体"/>
                <w:bCs/>
                <w:iCs/>
                <w:color w:val="000000"/>
                <w:sz w:val="24"/>
                <w:szCs w:val="24"/>
              </w:rPr>
              <w:t>30</w:t>
            </w:r>
            <w:r>
              <w:rPr>
                <w:rFonts w:ascii="宋体" w:hAnsi="宋体" w:cs="宋体" w:hint="eastAsia"/>
                <w:bCs/>
                <w:iCs/>
                <w:color w:val="000000"/>
                <w:sz w:val="24"/>
                <w:szCs w:val="24"/>
              </w:rPr>
              <w:t>日</w:t>
            </w:r>
          </w:p>
        </w:tc>
      </w:tr>
    </w:tbl>
    <w:p w14:paraId="73B1688B" w14:textId="77777777" w:rsidR="002E06F0" w:rsidRDefault="002E06F0">
      <w:pPr>
        <w:rPr>
          <w:rFonts w:ascii="宋体" w:hAnsi="宋体" w:cs="宋体" w:hint="eastAsia"/>
          <w:sz w:val="28"/>
          <w:szCs w:val="28"/>
        </w:rPr>
      </w:pPr>
    </w:p>
    <w:sectPr w:rsidR="002E06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58F5CA" w14:textId="77777777" w:rsidR="005366E1" w:rsidRDefault="005366E1" w:rsidP="005016B8">
      <w:r>
        <w:separator/>
      </w:r>
    </w:p>
  </w:endnote>
  <w:endnote w:type="continuationSeparator" w:id="0">
    <w:p w14:paraId="4B6D48F0" w14:textId="77777777" w:rsidR="005366E1" w:rsidRDefault="005366E1" w:rsidP="00501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591E7" w14:textId="77777777" w:rsidR="005366E1" w:rsidRDefault="005366E1" w:rsidP="005016B8">
      <w:r>
        <w:separator/>
      </w:r>
    </w:p>
  </w:footnote>
  <w:footnote w:type="continuationSeparator" w:id="0">
    <w:p w14:paraId="0920D3C5" w14:textId="77777777" w:rsidR="005366E1" w:rsidRDefault="005366E1" w:rsidP="00501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6410F4"/>
    <w:multiLevelType w:val="hybridMultilevel"/>
    <w:tmpl w:val="FE6AAB28"/>
    <w:lvl w:ilvl="0" w:tplc="C5201098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28EC1698"/>
    <w:multiLevelType w:val="hybridMultilevel"/>
    <w:tmpl w:val="5E045920"/>
    <w:lvl w:ilvl="0" w:tplc="341EE6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3E1732B9"/>
    <w:multiLevelType w:val="hybridMultilevel"/>
    <w:tmpl w:val="E0A22CDC"/>
    <w:lvl w:ilvl="0" w:tplc="E86AEE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EA27E1A"/>
    <w:multiLevelType w:val="hybridMultilevel"/>
    <w:tmpl w:val="6628AB68"/>
    <w:lvl w:ilvl="0" w:tplc="45263862">
      <w:start w:val="1"/>
      <w:numFmt w:val="decimal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2963692">
    <w:abstractNumId w:val="3"/>
  </w:num>
  <w:num w:numId="2" w16cid:durableId="348919314">
    <w:abstractNumId w:val="2"/>
  </w:num>
  <w:num w:numId="3" w16cid:durableId="919365339">
    <w:abstractNumId w:val="1"/>
  </w:num>
  <w:num w:numId="4" w16cid:durableId="1258712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mE1NjM2ZmQ3M2EyYTUxNDQ5MjNjODJhNjYwNmNjNTMifQ=="/>
  </w:docVars>
  <w:rsids>
    <w:rsidRoot w:val="05442F5E"/>
    <w:rsid w:val="0000135B"/>
    <w:rsid w:val="00002847"/>
    <w:rsid w:val="000039B2"/>
    <w:rsid w:val="00004ABE"/>
    <w:rsid w:val="00005D1B"/>
    <w:rsid w:val="000140A0"/>
    <w:rsid w:val="0001425E"/>
    <w:rsid w:val="00016E42"/>
    <w:rsid w:val="000173DD"/>
    <w:rsid w:val="0002038B"/>
    <w:rsid w:val="00024F3D"/>
    <w:rsid w:val="00026E9B"/>
    <w:rsid w:val="0003103E"/>
    <w:rsid w:val="000338C7"/>
    <w:rsid w:val="00036C98"/>
    <w:rsid w:val="00040511"/>
    <w:rsid w:val="00044FFE"/>
    <w:rsid w:val="00046268"/>
    <w:rsid w:val="00047991"/>
    <w:rsid w:val="00054707"/>
    <w:rsid w:val="000566E1"/>
    <w:rsid w:val="000633BA"/>
    <w:rsid w:val="00065FD3"/>
    <w:rsid w:val="0007353E"/>
    <w:rsid w:val="00077220"/>
    <w:rsid w:val="0008053B"/>
    <w:rsid w:val="000805C4"/>
    <w:rsid w:val="00082704"/>
    <w:rsid w:val="00094542"/>
    <w:rsid w:val="00094C80"/>
    <w:rsid w:val="000A1ABD"/>
    <w:rsid w:val="000A2DEE"/>
    <w:rsid w:val="000A4710"/>
    <w:rsid w:val="000A69A7"/>
    <w:rsid w:val="000A7FDD"/>
    <w:rsid w:val="000B10FC"/>
    <w:rsid w:val="000B1ED7"/>
    <w:rsid w:val="000B77DC"/>
    <w:rsid w:val="000C0D53"/>
    <w:rsid w:val="000C434B"/>
    <w:rsid w:val="000D32F6"/>
    <w:rsid w:val="000D45CE"/>
    <w:rsid w:val="000D5DC1"/>
    <w:rsid w:val="000D72E3"/>
    <w:rsid w:val="000E06D1"/>
    <w:rsid w:val="000E68F6"/>
    <w:rsid w:val="000F31B1"/>
    <w:rsid w:val="000F339E"/>
    <w:rsid w:val="000F4710"/>
    <w:rsid w:val="000F5340"/>
    <w:rsid w:val="000F5EE2"/>
    <w:rsid w:val="00106731"/>
    <w:rsid w:val="00110A81"/>
    <w:rsid w:val="00115CF8"/>
    <w:rsid w:val="00124BA3"/>
    <w:rsid w:val="0012508C"/>
    <w:rsid w:val="0012733C"/>
    <w:rsid w:val="001344FE"/>
    <w:rsid w:val="00134FD6"/>
    <w:rsid w:val="001376D1"/>
    <w:rsid w:val="00137F22"/>
    <w:rsid w:val="0014311B"/>
    <w:rsid w:val="00143F14"/>
    <w:rsid w:val="00146B99"/>
    <w:rsid w:val="00146FD5"/>
    <w:rsid w:val="00150838"/>
    <w:rsid w:val="00151CD4"/>
    <w:rsid w:val="00151D74"/>
    <w:rsid w:val="00154931"/>
    <w:rsid w:val="0016085D"/>
    <w:rsid w:val="00162069"/>
    <w:rsid w:val="00162415"/>
    <w:rsid w:val="00165B32"/>
    <w:rsid w:val="0017173B"/>
    <w:rsid w:val="00171789"/>
    <w:rsid w:val="001720C0"/>
    <w:rsid w:val="001737E9"/>
    <w:rsid w:val="00177204"/>
    <w:rsid w:val="0018173C"/>
    <w:rsid w:val="00181C4C"/>
    <w:rsid w:val="00183536"/>
    <w:rsid w:val="00191EE7"/>
    <w:rsid w:val="0019584E"/>
    <w:rsid w:val="001A0D0F"/>
    <w:rsid w:val="001A0DEC"/>
    <w:rsid w:val="001A34A5"/>
    <w:rsid w:val="001A421A"/>
    <w:rsid w:val="001A7362"/>
    <w:rsid w:val="001B0E82"/>
    <w:rsid w:val="001B0FC6"/>
    <w:rsid w:val="001B5CAB"/>
    <w:rsid w:val="001C3535"/>
    <w:rsid w:val="001C3858"/>
    <w:rsid w:val="001C6615"/>
    <w:rsid w:val="001D0325"/>
    <w:rsid w:val="001D4084"/>
    <w:rsid w:val="001D6BF7"/>
    <w:rsid w:val="001D7C5B"/>
    <w:rsid w:val="001E0D09"/>
    <w:rsid w:val="001E1C9B"/>
    <w:rsid w:val="001E2998"/>
    <w:rsid w:val="001E32C1"/>
    <w:rsid w:val="001F1C45"/>
    <w:rsid w:val="001F64E8"/>
    <w:rsid w:val="00214BDC"/>
    <w:rsid w:val="00215348"/>
    <w:rsid w:val="002162AA"/>
    <w:rsid w:val="002219FC"/>
    <w:rsid w:val="00223C46"/>
    <w:rsid w:val="0022433B"/>
    <w:rsid w:val="00227662"/>
    <w:rsid w:val="00230FF8"/>
    <w:rsid w:val="00231345"/>
    <w:rsid w:val="00237CC5"/>
    <w:rsid w:val="00240557"/>
    <w:rsid w:val="00254EA5"/>
    <w:rsid w:val="00255AB3"/>
    <w:rsid w:val="002577CB"/>
    <w:rsid w:val="00265483"/>
    <w:rsid w:val="00266570"/>
    <w:rsid w:val="00270576"/>
    <w:rsid w:val="0027424A"/>
    <w:rsid w:val="0027764A"/>
    <w:rsid w:val="0027793F"/>
    <w:rsid w:val="0028416F"/>
    <w:rsid w:val="0028540C"/>
    <w:rsid w:val="00290AB9"/>
    <w:rsid w:val="00291FE6"/>
    <w:rsid w:val="002A4D99"/>
    <w:rsid w:val="002A5D89"/>
    <w:rsid w:val="002B43A7"/>
    <w:rsid w:val="002B4F48"/>
    <w:rsid w:val="002C3525"/>
    <w:rsid w:val="002C3DC0"/>
    <w:rsid w:val="002D3275"/>
    <w:rsid w:val="002E06F0"/>
    <w:rsid w:val="002E119C"/>
    <w:rsid w:val="002E6F86"/>
    <w:rsid w:val="00300CE2"/>
    <w:rsid w:val="00305811"/>
    <w:rsid w:val="003130C1"/>
    <w:rsid w:val="0031342C"/>
    <w:rsid w:val="003210F3"/>
    <w:rsid w:val="00327FB9"/>
    <w:rsid w:val="00342FA6"/>
    <w:rsid w:val="00345598"/>
    <w:rsid w:val="00350153"/>
    <w:rsid w:val="003550FD"/>
    <w:rsid w:val="0035615B"/>
    <w:rsid w:val="00356486"/>
    <w:rsid w:val="00356F3F"/>
    <w:rsid w:val="00364C62"/>
    <w:rsid w:val="0037686F"/>
    <w:rsid w:val="00377CBD"/>
    <w:rsid w:val="00383EBC"/>
    <w:rsid w:val="003905C9"/>
    <w:rsid w:val="00397088"/>
    <w:rsid w:val="003A1669"/>
    <w:rsid w:val="003A5666"/>
    <w:rsid w:val="003A5B02"/>
    <w:rsid w:val="003A61BA"/>
    <w:rsid w:val="003B0F4A"/>
    <w:rsid w:val="003B3153"/>
    <w:rsid w:val="003B3E29"/>
    <w:rsid w:val="003B4BAD"/>
    <w:rsid w:val="003B72FF"/>
    <w:rsid w:val="003D411D"/>
    <w:rsid w:val="003D4498"/>
    <w:rsid w:val="003E2409"/>
    <w:rsid w:val="003E38AE"/>
    <w:rsid w:val="003E4883"/>
    <w:rsid w:val="003E5FB3"/>
    <w:rsid w:val="003E6587"/>
    <w:rsid w:val="003F5C97"/>
    <w:rsid w:val="00400A8C"/>
    <w:rsid w:val="004040CB"/>
    <w:rsid w:val="004049C2"/>
    <w:rsid w:val="00412595"/>
    <w:rsid w:val="00415224"/>
    <w:rsid w:val="00427733"/>
    <w:rsid w:val="00431CFA"/>
    <w:rsid w:val="00432B1E"/>
    <w:rsid w:val="0043436B"/>
    <w:rsid w:val="00437C1F"/>
    <w:rsid w:val="00441D2B"/>
    <w:rsid w:val="00443388"/>
    <w:rsid w:val="00452FE4"/>
    <w:rsid w:val="00463546"/>
    <w:rsid w:val="00466066"/>
    <w:rsid w:val="00472AA0"/>
    <w:rsid w:val="00475DC5"/>
    <w:rsid w:val="00476AC6"/>
    <w:rsid w:val="00483638"/>
    <w:rsid w:val="0048632A"/>
    <w:rsid w:val="004922AD"/>
    <w:rsid w:val="004A3594"/>
    <w:rsid w:val="004B05A7"/>
    <w:rsid w:val="004B0D41"/>
    <w:rsid w:val="004B5735"/>
    <w:rsid w:val="004C0BE1"/>
    <w:rsid w:val="004D0651"/>
    <w:rsid w:val="004D1693"/>
    <w:rsid w:val="004D20C5"/>
    <w:rsid w:val="004D7176"/>
    <w:rsid w:val="004D747D"/>
    <w:rsid w:val="004E2238"/>
    <w:rsid w:val="004E7471"/>
    <w:rsid w:val="00500349"/>
    <w:rsid w:val="005016B8"/>
    <w:rsid w:val="0050452C"/>
    <w:rsid w:val="00510E66"/>
    <w:rsid w:val="00514C1A"/>
    <w:rsid w:val="005264F7"/>
    <w:rsid w:val="00530A32"/>
    <w:rsid w:val="005312FA"/>
    <w:rsid w:val="00533220"/>
    <w:rsid w:val="005343FC"/>
    <w:rsid w:val="005366E1"/>
    <w:rsid w:val="005377DD"/>
    <w:rsid w:val="00542DDD"/>
    <w:rsid w:val="0054319E"/>
    <w:rsid w:val="005523DA"/>
    <w:rsid w:val="00552987"/>
    <w:rsid w:val="00552A29"/>
    <w:rsid w:val="005634A9"/>
    <w:rsid w:val="0056395F"/>
    <w:rsid w:val="00563BB4"/>
    <w:rsid w:val="00574AD6"/>
    <w:rsid w:val="005839AF"/>
    <w:rsid w:val="00584B01"/>
    <w:rsid w:val="00591929"/>
    <w:rsid w:val="00593B56"/>
    <w:rsid w:val="0059633C"/>
    <w:rsid w:val="005972F8"/>
    <w:rsid w:val="005A1592"/>
    <w:rsid w:val="005A25EB"/>
    <w:rsid w:val="005A32A5"/>
    <w:rsid w:val="005A4922"/>
    <w:rsid w:val="005A602E"/>
    <w:rsid w:val="005B2C8D"/>
    <w:rsid w:val="005B5039"/>
    <w:rsid w:val="005B6AD0"/>
    <w:rsid w:val="005B7108"/>
    <w:rsid w:val="005C22E0"/>
    <w:rsid w:val="005C2953"/>
    <w:rsid w:val="005D015D"/>
    <w:rsid w:val="005D21CF"/>
    <w:rsid w:val="005D4C51"/>
    <w:rsid w:val="005D670D"/>
    <w:rsid w:val="005E05C3"/>
    <w:rsid w:val="005E3465"/>
    <w:rsid w:val="005E71AF"/>
    <w:rsid w:val="005F0E0C"/>
    <w:rsid w:val="005F259A"/>
    <w:rsid w:val="005F3CF0"/>
    <w:rsid w:val="005F6827"/>
    <w:rsid w:val="00607DD2"/>
    <w:rsid w:val="0061336D"/>
    <w:rsid w:val="0061735E"/>
    <w:rsid w:val="00630453"/>
    <w:rsid w:val="00631466"/>
    <w:rsid w:val="00633D78"/>
    <w:rsid w:val="00633E04"/>
    <w:rsid w:val="006353FB"/>
    <w:rsid w:val="00637397"/>
    <w:rsid w:val="0064462C"/>
    <w:rsid w:val="00646A8C"/>
    <w:rsid w:val="00647081"/>
    <w:rsid w:val="00647D4E"/>
    <w:rsid w:val="00660A9C"/>
    <w:rsid w:val="006677A1"/>
    <w:rsid w:val="00673DE8"/>
    <w:rsid w:val="00675727"/>
    <w:rsid w:val="00676558"/>
    <w:rsid w:val="00677C72"/>
    <w:rsid w:val="0068354D"/>
    <w:rsid w:val="0068404E"/>
    <w:rsid w:val="006847A6"/>
    <w:rsid w:val="00685B6A"/>
    <w:rsid w:val="0068770A"/>
    <w:rsid w:val="006903AB"/>
    <w:rsid w:val="0069312E"/>
    <w:rsid w:val="006A0CDB"/>
    <w:rsid w:val="006A4E68"/>
    <w:rsid w:val="006A5030"/>
    <w:rsid w:val="006B090F"/>
    <w:rsid w:val="006B6F0A"/>
    <w:rsid w:val="006B78CF"/>
    <w:rsid w:val="006C0563"/>
    <w:rsid w:val="006C2977"/>
    <w:rsid w:val="006C3875"/>
    <w:rsid w:val="006C400A"/>
    <w:rsid w:val="006C4247"/>
    <w:rsid w:val="006C7D8B"/>
    <w:rsid w:val="006D1448"/>
    <w:rsid w:val="006D29E5"/>
    <w:rsid w:val="006D48A9"/>
    <w:rsid w:val="006D5AC3"/>
    <w:rsid w:val="006D6972"/>
    <w:rsid w:val="006E03D3"/>
    <w:rsid w:val="006E05DD"/>
    <w:rsid w:val="006E3FAE"/>
    <w:rsid w:val="006F590D"/>
    <w:rsid w:val="006F7F51"/>
    <w:rsid w:val="00705239"/>
    <w:rsid w:val="00707059"/>
    <w:rsid w:val="00712570"/>
    <w:rsid w:val="00714A38"/>
    <w:rsid w:val="007223E5"/>
    <w:rsid w:val="007232B4"/>
    <w:rsid w:val="00732229"/>
    <w:rsid w:val="00732ED0"/>
    <w:rsid w:val="007356FA"/>
    <w:rsid w:val="007379CD"/>
    <w:rsid w:val="00740E2D"/>
    <w:rsid w:val="00743248"/>
    <w:rsid w:val="00750FE4"/>
    <w:rsid w:val="00767A05"/>
    <w:rsid w:val="00772A67"/>
    <w:rsid w:val="00773857"/>
    <w:rsid w:val="00774744"/>
    <w:rsid w:val="0077666B"/>
    <w:rsid w:val="00777752"/>
    <w:rsid w:val="00780A85"/>
    <w:rsid w:val="00782727"/>
    <w:rsid w:val="0078643F"/>
    <w:rsid w:val="007953D4"/>
    <w:rsid w:val="007A53C4"/>
    <w:rsid w:val="007B206B"/>
    <w:rsid w:val="007B463C"/>
    <w:rsid w:val="007C32BD"/>
    <w:rsid w:val="007C611F"/>
    <w:rsid w:val="007D35E5"/>
    <w:rsid w:val="007D7D37"/>
    <w:rsid w:val="007E097C"/>
    <w:rsid w:val="007E0BDD"/>
    <w:rsid w:val="007E29B0"/>
    <w:rsid w:val="007E2F62"/>
    <w:rsid w:val="008070EF"/>
    <w:rsid w:val="008166C9"/>
    <w:rsid w:val="00816BA3"/>
    <w:rsid w:val="00817E52"/>
    <w:rsid w:val="00823E63"/>
    <w:rsid w:val="00824DC3"/>
    <w:rsid w:val="00830657"/>
    <w:rsid w:val="00841BDA"/>
    <w:rsid w:val="008461BE"/>
    <w:rsid w:val="008655A6"/>
    <w:rsid w:val="00867675"/>
    <w:rsid w:val="00870DB3"/>
    <w:rsid w:val="00872D31"/>
    <w:rsid w:val="00873264"/>
    <w:rsid w:val="00876479"/>
    <w:rsid w:val="00884215"/>
    <w:rsid w:val="008863B7"/>
    <w:rsid w:val="00893B6B"/>
    <w:rsid w:val="00893DD7"/>
    <w:rsid w:val="008A2044"/>
    <w:rsid w:val="008A355D"/>
    <w:rsid w:val="008A443E"/>
    <w:rsid w:val="008A6A71"/>
    <w:rsid w:val="008A7C65"/>
    <w:rsid w:val="008B0868"/>
    <w:rsid w:val="008B0C2F"/>
    <w:rsid w:val="008C0FA2"/>
    <w:rsid w:val="008C3AF9"/>
    <w:rsid w:val="008C7F36"/>
    <w:rsid w:val="008D0D8A"/>
    <w:rsid w:val="008D6212"/>
    <w:rsid w:val="008D7B5A"/>
    <w:rsid w:val="008E0983"/>
    <w:rsid w:val="008E628C"/>
    <w:rsid w:val="008E7296"/>
    <w:rsid w:val="008F7052"/>
    <w:rsid w:val="00900E24"/>
    <w:rsid w:val="0090322D"/>
    <w:rsid w:val="00903646"/>
    <w:rsid w:val="0091173A"/>
    <w:rsid w:val="00912C36"/>
    <w:rsid w:val="009139CE"/>
    <w:rsid w:val="00917A2D"/>
    <w:rsid w:val="00921498"/>
    <w:rsid w:val="0092157C"/>
    <w:rsid w:val="00924D90"/>
    <w:rsid w:val="0092599C"/>
    <w:rsid w:val="00927FD2"/>
    <w:rsid w:val="00930D80"/>
    <w:rsid w:val="00933C5C"/>
    <w:rsid w:val="009437F3"/>
    <w:rsid w:val="00943872"/>
    <w:rsid w:val="0094560A"/>
    <w:rsid w:val="00946AA8"/>
    <w:rsid w:val="00956E33"/>
    <w:rsid w:val="00956FF0"/>
    <w:rsid w:val="00957182"/>
    <w:rsid w:val="00957CA1"/>
    <w:rsid w:val="009605F3"/>
    <w:rsid w:val="00960ABF"/>
    <w:rsid w:val="009611B0"/>
    <w:rsid w:val="00961EA3"/>
    <w:rsid w:val="009634A6"/>
    <w:rsid w:val="009674FA"/>
    <w:rsid w:val="00970132"/>
    <w:rsid w:val="00971CB5"/>
    <w:rsid w:val="009760C9"/>
    <w:rsid w:val="00990BAF"/>
    <w:rsid w:val="00993D7D"/>
    <w:rsid w:val="0099414C"/>
    <w:rsid w:val="009A62D5"/>
    <w:rsid w:val="009B3800"/>
    <w:rsid w:val="009C079A"/>
    <w:rsid w:val="009C15BA"/>
    <w:rsid w:val="009C1BCC"/>
    <w:rsid w:val="009C3910"/>
    <w:rsid w:val="009C5296"/>
    <w:rsid w:val="009D0A0C"/>
    <w:rsid w:val="009D3BE8"/>
    <w:rsid w:val="009D5D79"/>
    <w:rsid w:val="009E062A"/>
    <w:rsid w:val="009E0D2A"/>
    <w:rsid w:val="009E6FA7"/>
    <w:rsid w:val="009E7B97"/>
    <w:rsid w:val="009F18F8"/>
    <w:rsid w:val="009F369D"/>
    <w:rsid w:val="00A00211"/>
    <w:rsid w:val="00A0027E"/>
    <w:rsid w:val="00A157A7"/>
    <w:rsid w:val="00A16634"/>
    <w:rsid w:val="00A24755"/>
    <w:rsid w:val="00A309A4"/>
    <w:rsid w:val="00A33054"/>
    <w:rsid w:val="00A33C7B"/>
    <w:rsid w:val="00A510B2"/>
    <w:rsid w:val="00A628BE"/>
    <w:rsid w:val="00A62919"/>
    <w:rsid w:val="00A66107"/>
    <w:rsid w:val="00A73AD8"/>
    <w:rsid w:val="00A7542F"/>
    <w:rsid w:val="00A77204"/>
    <w:rsid w:val="00A779C1"/>
    <w:rsid w:val="00A81172"/>
    <w:rsid w:val="00A91AF0"/>
    <w:rsid w:val="00AA39F5"/>
    <w:rsid w:val="00AA4E63"/>
    <w:rsid w:val="00AA7734"/>
    <w:rsid w:val="00AB0C0B"/>
    <w:rsid w:val="00AB3B68"/>
    <w:rsid w:val="00AB56B5"/>
    <w:rsid w:val="00AB6BFD"/>
    <w:rsid w:val="00AC18C1"/>
    <w:rsid w:val="00AC2CD2"/>
    <w:rsid w:val="00AD0344"/>
    <w:rsid w:val="00AD0658"/>
    <w:rsid w:val="00AD0EDE"/>
    <w:rsid w:val="00AD6B40"/>
    <w:rsid w:val="00AE0B46"/>
    <w:rsid w:val="00AE4C20"/>
    <w:rsid w:val="00AF0E36"/>
    <w:rsid w:val="00AF177E"/>
    <w:rsid w:val="00AF2383"/>
    <w:rsid w:val="00AF3514"/>
    <w:rsid w:val="00AF46FB"/>
    <w:rsid w:val="00AF49F9"/>
    <w:rsid w:val="00B007B8"/>
    <w:rsid w:val="00B1716F"/>
    <w:rsid w:val="00B203CA"/>
    <w:rsid w:val="00B236F9"/>
    <w:rsid w:val="00B243F5"/>
    <w:rsid w:val="00B24552"/>
    <w:rsid w:val="00B254AE"/>
    <w:rsid w:val="00B37669"/>
    <w:rsid w:val="00B53076"/>
    <w:rsid w:val="00B65AB8"/>
    <w:rsid w:val="00B663C4"/>
    <w:rsid w:val="00B66DF9"/>
    <w:rsid w:val="00B73F08"/>
    <w:rsid w:val="00B810F3"/>
    <w:rsid w:val="00B83D46"/>
    <w:rsid w:val="00B84932"/>
    <w:rsid w:val="00B878C2"/>
    <w:rsid w:val="00B95136"/>
    <w:rsid w:val="00B97758"/>
    <w:rsid w:val="00BA31CA"/>
    <w:rsid w:val="00BA3A87"/>
    <w:rsid w:val="00BA5025"/>
    <w:rsid w:val="00BA6CC3"/>
    <w:rsid w:val="00BC07D8"/>
    <w:rsid w:val="00BC0F3D"/>
    <w:rsid w:val="00BC7A01"/>
    <w:rsid w:val="00BD1D59"/>
    <w:rsid w:val="00BD5053"/>
    <w:rsid w:val="00BE5832"/>
    <w:rsid w:val="00BE7BB2"/>
    <w:rsid w:val="00BF0BA4"/>
    <w:rsid w:val="00BF4BD0"/>
    <w:rsid w:val="00BF5443"/>
    <w:rsid w:val="00BF594C"/>
    <w:rsid w:val="00C00051"/>
    <w:rsid w:val="00C15E30"/>
    <w:rsid w:val="00C16DA8"/>
    <w:rsid w:val="00C219FC"/>
    <w:rsid w:val="00C23CFA"/>
    <w:rsid w:val="00C2424C"/>
    <w:rsid w:val="00C26E11"/>
    <w:rsid w:val="00C30884"/>
    <w:rsid w:val="00C32D13"/>
    <w:rsid w:val="00C352A1"/>
    <w:rsid w:val="00C35612"/>
    <w:rsid w:val="00C41E2F"/>
    <w:rsid w:val="00C42F08"/>
    <w:rsid w:val="00C46B80"/>
    <w:rsid w:val="00C6497E"/>
    <w:rsid w:val="00C746A7"/>
    <w:rsid w:val="00C80E27"/>
    <w:rsid w:val="00C82D3C"/>
    <w:rsid w:val="00C845DF"/>
    <w:rsid w:val="00C874C9"/>
    <w:rsid w:val="00C87F53"/>
    <w:rsid w:val="00CA0DAE"/>
    <w:rsid w:val="00CA1FC0"/>
    <w:rsid w:val="00CA7D25"/>
    <w:rsid w:val="00CB4E43"/>
    <w:rsid w:val="00CB5A84"/>
    <w:rsid w:val="00CB62C8"/>
    <w:rsid w:val="00CC0529"/>
    <w:rsid w:val="00CC3060"/>
    <w:rsid w:val="00CC3E01"/>
    <w:rsid w:val="00CC7663"/>
    <w:rsid w:val="00CD0CD9"/>
    <w:rsid w:val="00CD1972"/>
    <w:rsid w:val="00CD2F78"/>
    <w:rsid w:val="00CD3A06"/>
    <w:rsid w:val="00CD429C"/>
    <w:rsid w:val="00CD53E0"/>
    <w:rsid w:val="00CD7ED7"/>
    <w:rsid w:val="00CE0CD3"/>
    <w:rsid w:val="00CE5C0C"/>
    <w:rsid w:val="00CF18B2"/>
    <w:rsid w:val="00CF50B2"/>
    <w:rsid w:val="00D00E24"/>
    <w:rsid w:val="00D016BF"/>
    <w:rsid w:val="00D04C34"/>
    <w:rsid w:val="00D07375"/>
    <w:rsid w:val="00D1083D"/>
    <w:rsid w:val="00D11B72"/>
    <w:rsid w:val="00D201AB"/>
    <w:rsid w:val="00D21E1B"/>
    <w:rsid w:val="00D23395"/>
    <w:rsid w:val="00D236C3"/>
    <w:rsid w:val="00D30C55"/>
    <w:rsid w:val="00D42ED5"/>
    <w:rsid w:val="00D45982"/>
    <w:rsid w:val="00D56DE0"/>
    <w:rsid w:val="00D6183F"/>
    <w:rsid w:val="00D65368"/>
    <w:rsid w:val="00D6542F"/>
    <w:rsid w:val="00D70646"/>
    <w:rsid w:val="00D721A2"/>
    <w:rsid w:val="00D72ED3"/>
    <w:rsid w:val="00D73955"/>
    <w:rsid w:val="00D800E1"/>
    <w:rsid w:val="00D818E8"/>
    <w:rsid w:val="00D83BAF"/>
    <w:rsid w:val="00D8682B"/>
    <w:rsid w:val="00D8794D"/>
    <w:rsid w:val="00D954D4"/>
    <w:rsid w:val="00DA2B83"/>
    <w:rsid w:val="00DA4949"/>
    <w:rsid w:val="00DA4BC1"/>
    <w:rsid w:val="00DB0C9E"/>
    <w:rsid w:val="00DB5ADE"/>
    <w:rsid w:val="00DC05F8"/>
    <w:rsid w:val="00DC1607"/>
    <w:rsid w:val="00DC218C"/>
    <w:rsid w:val="00DC236D"/>
    <w:rsid w:val="00DC30FB"/>
    <w:rsid w:val="00DC3BCD"/>
    <w:rsid w:val="00DC4B94"/>
    <w:rsid w:val="00DD0459"/>
    <w:rsid w:val="00DD270F"/>
    <w:rsid w:val="00DD3968"/>
    <w:rsid w:val="00DE2FD2"/>
    <w:rsid w:val="00DE3A6C"/>
    <w:rsid w:val="00DE55EF"/>
    <w:rsid w:val="00DE679E"/>
    <w:rsid w:val="00DE68C3"/>
    <w:rsid w:val="00DE6A9E"/>
    <w:rsid w:val="00DF289C"/>
    <w:rsid w:val="00DF4DB1"/>
    <w:rsid w:val="00DF5E80"/>
    <w:rsid w:val="00DF667F"/>
    <w:rsid w:val="00E00078"/>
    <w:rsid w:val="00E05AB5"/>
    <w:rsid w:val="00E0600B"/>
    <w:rsid w:val="00E06395"/>
    <w:rsid w:val="00E11C36"/>
    <w:rsid w:val="00E14B7F"/>
    <w:rsid w:val="00E14CF3"/>
    <w:rsid w:val="00E171CF"/>
    <w:rsid w:val="00E230F0"/>
    <w:rsid w:val="00E26E92"/>
    <w:rsid w:val="00E50DEE"/>
    <w:rsid w:val="00E5395F"/>
    <w:rsid w:val="00E53C6C"/>
    <w:rsid w:val="00E543DE"/>
    <w:rsid w:val="00E54F47"/>
    <w:rsid w:val="00E66E7F"/>
    <w:rsid w:val="00E74BD5"/>
    <w:rsid w:val="00E83899"/>
    <w:rsid w:val="00E86AA7"/>
    <w:rsid w:val="00E91014"/>
    <w:rsid w:val="00E947A3"/>
    <w:rsid w:val="00EA2171"/>
    <w:rsid w:val="00EC1C07"/>
    <w:rsid w:val="00EC7447"/>
    <w:rsid w:val="00ED6EE8"/>
    <w:rsid w:val="00EE0408"/>
    <w:rsid w:val="00EE233F"/>
    <w:rsid w:val="00EE72BB"/>
    <w:rsid w:val="00EF1A43"/>
    <w:rsid w:val="00EF2A8D"/>
    <w:rsid w:val="00EF487D"/>
    <w:rsid w:val="00EF5F73"/>
    <w:rsid w:val="00F1122F"/>
    <w:rsid w:val="00F11E64"/>
    <w:rsid w:val="00F176C5"/>
    <w:rsid w:val="00F20430"/>
    <w:rsid w:val="00F23E39"/>
    <w:rsid w:val="00F2488F"/>
    <w:rsid w:val="00F35F7A"/>
    <w:rsid w:val="00F43949"/>
    <w:rsid w:val="00F46F94"/>
    <w:rsid w:val="00F50965"/>
    <w:rsid w:val="00F513BF"/>
    <w:rsid w:val="00F51F99"/>
    <w:rsid w:val="00F52B90"/>
    <w:rsid w:val="00F5501D"/>
    <w:rsid w:val="00F558A4"/>
    <w:rsid w:val="00F56275"/>
    <w:rsid w:val="00F70E16"/>
    <w:rsid w:val="00F76D8A"/>
    <w:rsid w:val="00F7725E"/>
    <w:rsid w:val="00F81324"/>
    <w:rsid w:val="00F84E8D"/>
    <w:rsid w:val="00F90AD5"/>
    <w:rsid w:val="00F94183"/>
    <w:rsid w:val="00F96BB6"/>
    <w:rsid w:val="00FA1757"/>
    <w:rsid w:val="00FA424C"/>
    <w:rsid w:val="00FA5A80"/>
    <w:rsid w:val="00FA72FE"/>
    <w:rsid w:val="00FB0E34"/>
    <w:rsid w:val="00FB6636"/>
    <w:rsid w:val="00FB752B"/>
    <w:rsid w:val="00FC2456"/>
    <w:rsid w:val="00FC678C"/>
    <w:rsid w:val="00FC781D"/>
    <w:rsid w:val="00FD3B54"/>
    <w:rsid w:val="00FD74E1"/>
    <w:rsid w:val="00FF0A37"/>
    <w:rsid w:val="05442F5E"/>
    <w:rsid w:val="121F3DCB"/>
    <w:rsid w:val="15382F31"/>
    <w:rsid w:val="15501684"/>
    <w:rsid w:val="1F14047D"/>
    <w:rsid w:val="20595821"/>
    <w:rsid w:val="2FD1167A"/>
    <w:rsid w:val="3E3B5595"/>
    <w:rsid w:val="4EC81B2B"/>
    <w:rsid w:val="597C39F6"/>
    <w:rsid w:val="5A697FC3"/>
    <w:rsid w:val="62893EF8"/>
    <w:rsid w:val="6AAE2FD3"/>
    <w:rsid w:val="6F8E4795"/>
    <w:rsid w:val="70F159D9"/>
    <w:rsid w:val="79DD1A52"/>
    <w:rsid w:val="7D67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37CC9"/>
  <w15:docId w15:val="{B3A915CA-5628-4ACF-A8FA-233C22CE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qFormat/>
    <w:pPr>
      <w:keepNext/>
      <w:keepLines/>
      <w:spacing w:line="360" w:lineRule="auto"/>
      <w:jc w:val="center"/>
      <w:outlineLvl w:val="0"/>
    </w:pPr>
    <w:rPr>
      <w:rFonts w:asciiTheme="minorHAnsi" w:hAnsiTheme="minorHAnsi"/>
      <w:b/>
      <w:kern w:val="44"/>
      <w:sz w:val="4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autoRedefine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autoRedefine/>
    <w:qFormat/>
    <w:rPr>
      <w:kern w:val="2"/>
      <w:sz w:val="18"/>
      <w:szCs w:val="18"/>
    </w:rPr>
  </w:style>
  <w:style w:type="paragraph" w:styleId="a7">
    <w:name w:val="List Paragraph"/>
    <w:basedOn w:val="a"/>
    <w:uiPriority w:val="99"/>
    <w:qFormat/>
    <w:pPr>
      <w:ind w:firstLineChars="200" w:firstLine="420"/>
    </w:pPr>
  </w:style>
  <w:style w:type="character" w:styleId="a8">
    <w:name w:val="annotation reference"/>
    <w:basedOn w:val="a0"/>
    <w:rsid w:val="001737E9"/>
    <w:rPr>
      <w:sz w:val="21"/>
      <w:szCs w:val="21"/>
    </w:rPr>
  </w:style>
  <w:style w:type="paragraph" w:styleId="a9">
    <w:name w:val="annotation text"/>
    <w:basedOn w:val="a"/>
    <w:link w:val="aa"/>
    <w:rsid w:val="001737E9"/>
    <w:pPr>
      <w:jc w:val="left"/>
    </w:pPr>
  </w:style>
  <w:style w:type="character" w:customStyle="1" w:styleId="aa">
    <w:name w:val="批注文字 字符"/>
    <w:basedOn w:val="a0"/>
    <w:link w:val="a9"/>
    <w:rsid w:val="001737E9"/>
    <w:rPr>
      <w:kern w:val="2"/>
      <w:sz w:val="21"/>
      <w:szCs w:val="22"/>
    </w:rPr>
  </w:style>
  <w:style w:type="paragraph" w:styleId="ab">
    <w:name w:val="annotation subject"/>
    <w:basedOn w:val="a9"/>
    <w:next w:val="a9"/>
    <w:link w:val="ac"/>
    <w:rsid w:val="001737E9"/>
    <w:rPr>
      <w:b/>
      <w:bCs/>
    </w:rPr>
  </w:style>
  <w:style w:type="character" w:customStyle="1" w:styleId="ac">
    <w:name w:val="批注主题 字符"/>
    <w:basedOn w:val="aa"/>
    <w:link w:val="ab"/>
    <w:rsid w:val="001737E9"/>
    <w:rPr>
      <w:b/>
      <w:bCs/>
      <w:kern w:val="2"/>
      <w:sz w:val="21"/>
      <w:szCs w:val="22"/>
    </w:rPr>
  </w:style>
  <w:style w:type="paragraph" w:styleId="ad">
    <w:name w:val="Revision"/>
    <w:hidden/>
    <w:uiPriority w:val="99"/>
    <w:unhideWhenUsed/>
    <w:rsid w:val="001737E9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75F2D-DEE1-4A57-890D-9FAFC77F4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3</Pages>
  <Words>917</Words>
  <Characters>936</Characters>
  <Application>Microsoft Office Word</Application>
  <DocSecurity>0</DocSecurity>
  <Lines>34</Lines>
  <Paragraphs>26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guoyi.chen</dc:creator>
  <cp:lastModifiedBy>yf-md-zlj@outlook.com</cp:lastModifiedBy>
  <cp:revision>9</cp:revision>
  <cp:lastPrinted>2025-06-03T06:19:00Z</cp:lastPrinted>
  <dcterms:created xsi:type="dcterms:W3CDTF">2026-10-29T07:13:00Z</dcterms:created>
  <dcterms:modified xsi:type="dcterms:W3CDTF">2026-10-30T07:55:00Z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095192500228470097456A62EDF1F841_13</vt:lpwstr>
  </property>
  <property fmtid="{D5CDD505-2E9C-101B-9397-08002B2CF9AE}" pid="4" name="KSOTemplateDocerSaveRecord">
    <vt:lpwstr>eyJoZGlkIjoiYThmNzkzZjFmYzkxNTE1OWEyM2Y5YjE5NmZjOGYyNmQiLCJ1c2VySWQiOiIyMjA5MDU1NTUifQ==</vt:lpwstr>
  </property>
</Properties>
</file>