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801314" w14:textId="77777777" w:rsidR="003F1D69" w:rsidRDefault="00447BFE">
      <w:pPr>
        <w:spacing w:line="360" w:lineRule="auto"/>
        <w:rPr>
          <w:b/>
          <w:bCs/>
          <w:sz w:val="24"/>
          <w:szCs w:val="24"/>
        </w:rPr>
      </w:pPr>
      <w:r>
        <w:rPr>
          <w:rFonts w:hint="eastAsia"/>
          <w:b/>
          <w:bCs/>
          <w:sz w:val="24"/>
          <w:szCs w:val="24"/>
        </w:rPr>
        <w:t>证券代码：6</w:t>
      </w:r>
      <w:r>
        <w:rPr>
          <w:b/>
          <w:bCs/>
          <w:sz w:val="24"/>
          <w:szCs w:val="24"/>
        </w:rPr>
        <w:t>03216</w:t>
      </w:r>
      <w:r>
        <w:rPr>
          <w:rFonts w:hint="eastAsia"/>
          <w:b/>
          <w:bCs/>
          <w:sz w:val="24"/>
          <w:szCs w:val="24"/>
        </w:rPr>
        <w:t xml:space="preserve">                              </w:t>
      </w:r>
      <w:r>
        <w:rPr>
          <w:b/>
          <w:bCs/>
          <w:sz w:val="24"/>
          <w:szCs w:val="24"/>
        </w:rPr>
        <w:t xml:space="preserve">              </w:t>
      </w:r>
      <w:r>
        <w:rPr>
          <w:rFonts w:hint="eastAsia"/>
          <w:b/>
          <w:bCs/>
          <w:sz w:val="24"/>
          <w:szCs w:val="24"/>
        </w:rPr>
        <w:t>证券简称：梦天家居</w:t>
      </w:r>
      <w:r>
        <w:rPr>
          <w:b/>
          <w:bCs/>
          <w:sz w:val="24"/>
          <w:szCs w:val="24"/>
        </w:rPr>
        <w:t xml:space="preserve"> </w:t>
      </w:r>
    </w:p>
    <w:p w14:paraId="1A68AD27" w14:textId="77777777" w:rsidR="003F1D69" w:rsidRDefault="00447BFE">
      <w:pPr>
        <w:spacing w:line="360" w:lineRule="auto"/>
        <w:ind w:left="204"/>
        <w:jc w:val="center"/>
        <w:rPr>
          <w:b/>
          <w:bCs/>
          <w:sz w:val="32"/>
          <w:szCs w:val="32"/>
        </w:rPr>
      </w:pPr>
      <w:r>
        <w:rPr>
          <w:rFonts w:hint="eastAsia"/>
          <w:b/>
          <w:bCs/>
          <w:sz w:val="32"/>
          <w:szCs w:val="32"/>
        </w:rPr>
        <w:t>梦天家居集团股份有限公司</w:t>
      </w:r>
    </w:p>
    <w:p w14:paraId="3CC75E33" w14:textId="77777777" w:rsidR="003F1D69" w:rsidRDefault="00447BFE">
      <w:pPr>
        <w:spacing w:line="360" w:lineRule="auto"/>
        <w:ind w:left="204"/>
        <w:jc w:val="center"/>
        <w:rPr>
          <w:b/>
          <w:bCs/>
          <w:sz w:val="32"/>
          <w:szCs w:val="32"/>
        </w:rPr>
      </w:pPr>
      <w:r>
        <w:rPr>
          <w:rFonts w:hint="eastAsia"/>
          <w:b/>
          <w:bCs/>
          <w:sz w:val="32"/>
          <w:szCs w:val="32"/>
        </w:rPr>
        <w:t>投资者关系活动记录表</w:t>
      </w:r>
    </w:p>
    <w:p w14:paraId="4775AABC" w14:textId="361222E2" w:rsidR="003F1D69" w:rsidRDefault="00447BFE">
      <w:pPr>
        <w:ind w:left="204"/>
        <w:rPr>
          <w:b/>
          <w:bCs/>
          <w:sz w:val="24"/>
          <w:szCs w:val="24"/>
        </w:rPr>
      </w:pPr>
      <w:r>
        <w:rPr>
          <w:rFonts w:hint="eastAsia"/>
          <w:b/>
          <w:bCs/>
          <w:sz w:val="24"/>
          <w:szCs w:val="24"/>
        </w:rPr>
        <w:t>编号：2</w:t>
      </w:r>
      <w:r>
        <w:rPr>
          <w:b/>
          <w:bCs/>
          <w:sz w:val="24"/>
          <w:szCs w:val="24"/>
        </w:rPr>
        <w:t>02</w:t>
      </w:r>
      <w:r w:rsidR="00164ED7">
        <w:rPr>
          <w:rFonts w:hint="eastAsia"/>
          <w:b/>
          <w:bCs/>
          <w:sz w:val="24"/>
          <w:szCs w:val="24"/>
        </w:rPr>
        <w:t>6</w:t>
      </w:r>
      <w:r>
        <w:rPr>
          <w:rFonts w:hint="eastAsia"/>
          <w:b/>
          <w:bCs/>
          <w:sz w:val="24"/>
          <w:szCs w:val="24"/>
        </w:rPr>
        <w:t>-</w:t>
      </w:r>
      <w:r>
        <w:rPr>
          <w:b/>
          <w:bCs/>
          <w:sz w:val="24"/>
          <w:szCs w:val="24"/>
        </w:rPr>
        <w:t>00</w:t>
      </w:r>
      <w:r w:rsidR="00D154F4">
        <w:rPr>
          <w:rFonts w:hint="eastAsia"/>
          <w:b/>
          <w:bCs/>
          <w:sz w:val="24"/>
          <w:szCs w:val="24"/>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7"/>
        <w:gridCol w:w="6055"/>
      </w:tblGrid>
      <w:tr w:rsidR="003F1D69" w14:paraId="3F3CC05B" w14:textId="77777777">
        <w:trPr>
          <w:trHeight w:val="2616"/>
        </w:trPr>
        <w:tc>
          <w:tcPr>
            <w:tcW w:w="1886" w:type="pct"/>
            <w:shd w:val="clear" w:color="auto" w:fill="auto"/>
          </w:tcPr>
          <w:p w14:paraId="0823D0D5" w14:textId="77777777" w:rsidR="003F1D69" w:rsidRDefault="00447BFE">
            <w:pPr>
              <w:spacing w:beforeLines="500" w:before="1200" w:line="360" w:lineRule="auto"/>
              <w:ind w:left="204"/>
              <w:rPr>
                <w:rFonts w:cs="Times New Roman"/>
                <w:b/>
                <w:bCs/>
                <w:iCs/>
                <w:sz w:val="24"/>
                <w:szCs w:val="24"/>
              </w:rPr>
            </w:pPr>
            <w:r>
              <w:rPr>
                <w:rFonts w:cs="Times New Roman" w:hint="eastAsia"/>
                <w:b/>
                <w:bCs/>
                <w:iCs/>
                <w:sz w:val="24"/>
                <w:szCs w:val="24"/>
              </w:rPr>
              <w:t>投资者关系活动类别</w:t>
            </w:r>
          </w:p>
        </w:tc>
        <w:tc>
          <w:tcPr>
            <w:tcW w:w="3114" w:type="pct"/>
            <w:shd w:val="clear" w:color="auto" w:fill="auto"/>
          </w:tcPr>
          <w:p w14:paraId="610F2962" w14:textId="77777777" w:rsidR="003F1D69" w:rsidRDefault="003F1D69">
            <w:pPr>
              <w:spacing w:line="360" w:lineRule="auto"/>
              <w:ind w:left="204"/>
              <w:rPr>
                <w:rFonts w:cs="Times New Roman"/>
                <w:bCs/>
                <w:iCs/>
                <w:sz w:val="24"/>
                <w:szCs w:val="24"/>
              </w:rPr>
            </w:pPr>
          </w:p>
          <w:p w14:paraId="1DB382AC" w14:textId="77777777" w:rsidR="003F1D69" w:rsidRDefault="00447BFE">
            <w:pPr>
              <w:spacing w:line="360" w:lineRule="auto"/>
              <w:ind w:left="204"/>
              <w:rPr>
                <w:rFonts w:cs="Times New Roman"/>
                <w:bCs/>
                <w:iCs/>
                <w:sz w:val="24"/>
                <w:szCs w:val="24"/>
              </w:rPr>
            </w:pPr>
            <w:r>
              <w:rPr>
                <w:rFonts w:cs="Times New Roman" w:hint="eastAsia"/>
                <w:bCs/>
                <w:iCs/>
                <w:sz w:val="24"/>
                <w:szCs w:val="24"/>
              </w:rPr>
              <w:t>□</w:t>
            </w:r>
            <w:r>
              <w:rPr>
                <w:rFonts w:cs="Times New Roman" w:hint="eastAsia"/>
                <w:sz w:val="24"/>
                <w:szCs w:val="24"/>
              </w:rPr>
              <w:t xml:space="preserve">特定对象调研        </w:t>
            </w:r>
            <w:r>
              <w:rPr>
                <w:rFonts w:cs="Times New Roman" w:hint="eastAsia"/>
                <w:bCs/>
                <w:iCs/>
                <w:sz w:val="24"/>
                <w:szCs w:val="24"/>
              </w:rPr>
              <w:t>□</w:t>
            </w:r>
            <w:r>
              <w:rPr>
                <w:rFonts w:cs="Times New Roman" w:hint="eastAsia"/>
                <w:sz w:val="24"/>
                <w:szCs w:val="24"/>
              </w:rPr>
              <w:t>分析师会议</w:t>
            </w:r>
          </w:p>
          <w:p w14:paraId="0AA8D3CF" w14:textId="77777777" w:rsidR="003F1D69" w:rsidRDefault="00447BFE">
            <w:pPr>
              <w:spacing w:line="360" w:lineRule="auto"/>
              <w:ind w:left="204"/>
              <w:rPr>
                <w:rFonts w:cs="Times New Roman"/>
                <w:bCs/>
                <w:iCs/>
                <w:sz w:val="24"/>
                <w:szCs w:val="24"/>
              </w:rPr>
            </w:pPr>
            <w:r>
              <w:rPr>
                <w:rFonts w:cs="Times New Roman" w:hint="eastAsia"/>
                <w:bCs/>
                <w:iCs/>
                <w:sz w:val="24"/>
                <w:szCs w:val="24"/>
              </w:rPr>
              <w:t>□</w:t>
            </w:r>
            <w:r>
              <w:rPr>
                <w:rFonts w:cs="Times New Roman" w:hint="eastAsia"/>
                <w:sz w:val="24"/>
                <w:szCs w:val="24"/>
              </w:rPr>
              <w:t xml:space="preserve">媒体采访            </w:t>
            </w:r>
            <w:r>
              <w:rPr>
                <w:rFonts w:cs="Times New Roman" w:hint="eastAsia"/>
                <w:bCs/>
                <w:iCs/>
                <w:sz w:val="24"/>
                <w:szCs w:val="24"/>
              </w:rPr>
              <w:sym w:font="Wingdings 2" w:char="F052"/>
            </w:r>
            <w:r>
              <w:rPr>
                <w:rFonts w:cs="Times New Roman" w:hint="eastAsia"/>
                <w:sz w:val="24"/>
                <w:szCs w:val="24"/>
              </w:rPr>
              <w:t>业绩说明会</w:t>
            </w:r>
          </w:p>
          <w:p w14:paraId="09D25F14" w14:textId="77777777" w:rsidR="003F1D69" w:rsidRDefault="00447BFE">
            <w:pPr>
              <w:spacing w:line="360" w:lineRule="auto"/>
              <w:ind w:left="204"/>
              <w:rPr>
                <w:rFonts w:cs="Times New Roman"/>
                <w:bCs/>
                <w:iCs/>
                <w:sz w:val="24"/>
                <w:szCs w:val="24"/>
              </w:rPr>
            </w:pPr>
            <w:r>
              <w:rPr>
                <w:rFonts w:cs="Times New Roman" w:hint="eastAsia"/>
                <w:bCs/>
                <w:iCs/>
                <w:sz w:val="24"/>
                <w:szCs w:val="24"/>
              </w:rPr>
              <w:t>□</w:t>
            </w:r>
            <w:r>
              <w:rPr>
                <w:rFonts w:cs="Times New Roman" w:hint="eastAsia"/>
                <w:sz w:val="24"/>
                <w:szCs w:val="24"/>
              </w:rPr>
              <w:t xml:space="preserve">新闻发布会          </w:t>
            </w:r>
            <w:r>
              <w:rPr>
                <w:rFonts w:cs="Times New Roman" w:hint="eastAsia"/>
                <w:bCs/>
                <w:iCs/>
                <w:sz w:val="24"/>
                <w:szCs w:val="24"/>
              </w:rPr>
              <w:t>□</w:t>
            </w:r>
            <w:r>
              <w:rPr>
                <w:rFonts w:cs="Times New Roman" w:hint="eastAsia"/>
                <w:sz w:val="24"/>
                <w:szCs w:val="24"/>
              </w:rPr>
              <w:t>路演活动</w:t>
            </w:r>
          </w:p>
          <w:p w14:paraId="6696428D" w14:textId="77777777" w:rsidR="003F1D69" w:rsidRDefault="00447BFE">
            <w:pPr>
              <w:tabs>
                <w:tab w:val="left" w:pos="2690"/>
                <w:tab w:val="center" w:pos="3199"/>
              </w:tabs>
              <w:spacing w:line="360" w:lineRule="auto"/>
              <w:ind w:left="204"/>
              <w:rPr>
                <w:rFonts w:cs="Times New Roman"/>
                <w:bCs/>
                <w:iCs/>
                <w:sz w:val="24"/>
                <w:szCs w:val="24"/>
              </w:rPr>
            </w:pPr>
            <w:r>
              <w:rPr>
                <w:rFonts w:cs="Times New Roman" w:hint="eastAsia"/>
                <w:bCs/>
                <w:iCs/>
                <w:sz w:val="24"/>
                <w:szCs w:val="24"/>
              </w:rPr>
              <w:t>□</w:t>
            </w:r>
            <w:r>
              <w:rPr>
                <w:rFonts w:cs="Times New Roman" w:hint="eastAsia"/>
                <w:sz w:val="24"/>
                <w:szCs w:val="24"/>
              </w:rPr>
              <w:t xml:space="preserve">现场参观 </w:t>
            </w:r>
            <w:r>
              <w:rPr>
                <w:rFonts w:cs="Times New Roman"/>
                <w:sz w:val="24"/>
                <w:szCs w:val="24"/>
              </w:rPr>
              <w:t xml:space="preserve">           </w:t>
            </w:r>
            <w:r>
              <w:rPr>
                <w:rFonts w:cs="Times New Roman" w:hint="eastAsia"/>
                <w:sz w:val="24"/>
                <w:szCs w:val="24"/>
              </w:rPr>
              <w:t>□电话会议</w:t>
            </w:r>
          </w:p>
          <w:p w14:paraId="2D841595" w14:textId="77777777" w:rsidR="003F1D69" w:rsidRDefault="00447BFE">
            <w:pPr>
              <w:tabs>
                <w:tab w:val="center" w:pos="3199"/>
              </w:tabs>
              <w:spacing w:line="360" w:lineRule="auto"/>
              <w:ind w:left="204"/>
              <w:rPr>
                <w:rFonts w:cs="Times New Roman"/>
                <w:bCs/>
                <w:iCs/>
                <w:sz w:val="24"/>
                <w:szCs w:val="24"/>
              </w:rPr>
            </w:pPr>
            <w:r>
              <w:rPr>
                <w:rFonts w:cs="Times New Roman" w:hint="eastAsia"/>
                <w:bCs/>
                <w:iCs/>
                <w:sz w:val="24"/>
                <w:szCs w:val="24"/>
              </w:rPr>
              <w:t>□</w:t>
            </w:r>
            <w:r>
              <w:rPr>
                <w:rFonts w:cs="Times New Roman" w:hint="eastAsia"/>
                <w:sz w:val="24"/>
                <w:szCs w:val="24"/>
              </w:rPr>
              <w:t>其他 （</w:t>
            </w:r>
            <w:proofErr w:type="gramStart"/>
            <w:r>
              <w:rPr>
                <w:rFonts w:cs="Times New Roman" w:hint="eastAsia"/>
                <w:sz w:val="24"/>
                <w:szCs w:val="24"/>
                <w:u w:val="single"/>
              </w:rPr>
              <w:t>请文字</w:t>
            </w:r>
            <w:proofErr w:type="gramEnd"/>
            <w:r>
              <w:rPr>
                <w:rFonts w:cs="Times New Roman" w:hint="eastAsia"/>
                <w:sz w:val="24"/>
                <w:szCs w:val="24"/>
                <w:u w:val="single"/>
              </w:rPr>
              <w:t>说明其他活动内容）</w:t>
            </w:r>
          </w:p>
        </w:tc>
      </w:tr>
      <w:tr w:rsidR="003F1D69" w14:paraId="4755EEE8" w14:textId="77777777">
        <w:trPr>
          <w:trHeight w:val="650"/>
        </w:trPr>
        <w:tc>
          <w:tcPr>
            <w:tcW w:w="1886" w:type="pct"/>
            <w:shd w:val="clear" w:color="auto" w:fill="auto"/>
          </w:tcPr>
          <w:p w14:paraId="18AC4AFD" w14:textId="77777777" w:rsidR="003F1D69" w:rsidRDefault="00447BFE">
            <w:pPr>
              <w:spacing w:line="360" w:lineRule="auto"/>
              <w:ind w:left="204"/>
              <w:rPr>
                <w:rFonts w:cs="Times New Roman"/>
                <w:b/>
                <w:bCs/>
                <w:iCs/>
                <w:sz w:val="24"/>
                <w:szCs w:val="24"/>
              </w:rPr>
            </w:pPr>
            <w:r>
              <w:rPr>
                <w:rFonts w:cs="Times New Roman" w:hint="eastAsia"/>
                <w:b/>
                <w:bCs/>
                <w:iCs/>
                <w:sz w:val="24"/>
                <w:szCs w:val="24"/>
              </w:rPr>
              <w:t>参与单位名称及人员姓名</w:t>
            </w:r>
          </w:p>
        </w:tc>
        <w:tc>
          <w:tcPr>
            <w:tcW w:w="3114" w:type="pct"/>
            <w:shd w:val="clear" w:color="auto" w:fill="auto"/>
          </w:tcPr>
          <w:p w14:paraId="24C57CEA" w14:textId="77777777" w:rsidR="003F1D69" w:rsidRDefault="00447BFE">
            <w:pPr>
              <w:tabs>
                <w:tab w:val="center" w:pos="2798"/>
              </w:tabs>
              <w:spacing w:line="360" w:lineRule="auto"/>
              <w:ind w:left="204"/>
              <w:rPr>
                <w:rFonts w:cs="Times New Roman"/>
                <w:bCs/>
                <w:iCs/>
                <w:sz w:val="24"/>
                <w:szCs w:val="24"/>
              </w:rPr>
            </w:pPr>
            <w:r>
              <w:rPr>
                <w:rFonts w:cs="Times New Roman" w:hint="eastAsia"/>
                <w:bCs/>
                <w:iCs/>
                <w:sz w:val="24"/>
                <w:szCs w:val="24"/>
              </w:rPr>
              <w:t>网上投资者</w:t>
            </w:r>
          </w:p>
        </w:tc>
      </w:tr>
      <w:tr w:rsidR="003F1D69" w14:paraId="26F66059" w14:textId="77777777">
        <w:tc>
          <w:tcPr>
            <w:tcW w:w="1886" w:type="pct"/>
            <w:shd w:val="clear" w:color="auto" w:fill="auto"/>
          </w:tcPr>
          <w:p w14:paraId="46BB0236" w14:textId="77777777" w:rsidR="003F1D69" w:rsidRDefault="00447BFE">
            <w:pPr>
              <w:spacing w:line="360" w:lineRule="auto"/>
              <w:ind w:left="204"/>
              <w:rPr>
                <w:rFonts w:cs="Times New Roman"/>
                <w:b/>
                <w:bCs/>
                <w:iCs/>
                <w:sz w:val="24"/>
                <w:szCs w:val="24"/>
              </w:rPr>
            </w:pPr>
            <w:r>
              <w:rPr>
                <w:rFonts w:cs="Times New Roman" w:hint="eastAsia"/>
                <w:b/>
                <w:bCs/>
                <w:iCs/>
                <w:sz w:val="24"/>
                <w:szCs w:val="24"/>
              </w:rPr>
              <w:t>会议时间</w:t>
            </w:r>
          </w:p>
        </w:tc>
        <w:tc>
          <w:tcPr>
            <w:tcW w:w="3114" w:type="pct"/>
            <w:shd w:val="clear" w:color="auto" w:fill="auto"/>
          </w:tcPr>
          <w:p w14:paraId="0F50B9D9" w14:textId="5EFFFB10" w:rsidR="003F1D69" w:rsidRDefault="00447BFE">
            <w:pPr>
              <w:spacing w:line="360" w:lineRule="auto"/>
              <w:ind w:firstLineChars="100" w:firstLine="240"/>
              <w:rPr>
                <w:rFonts w:cs="Times New Roman"/>
                <w:bCs/>
                <w:iCs/>
                <w:sz w:val="24"/>
                <w:szCs w:val="24"/>
              </w:rPr>
            </w:pPr>
            <w:r>
              <w:rPr>
                <w:rFonts w:cs="Times New Roman" w:hint="eastAsia"/>
                <w:bCs/>
                <w:iCs/>
                <w:sz w:val="24"/>
                <w:szCs w:val="24"/>
              </w:rPr>
              <w:t>2</w:t>
            </w:r>
            <w:r>
              <w:rPr>
                <w:rFonts w:cs="Times New Roman"/>
                <w:bCs/>
                <w:iCs/>
                <w:sz w:val="24"/>
                <w:szCs w:val="24"/>
              </w:rPr>
              <w:t>02</w:t>
            </w:r>
            <w:r w:rsidR="00BD18E1">
              <w:rPr>
                <w:rFonts w:cs="Times New Roman" w:hint="eastAsia"/>
                <w:bCs/>
                <w:iCs/>
                <w:sz w:val="24"/>
                <w:szCs w:val="24"/>
              </w:rPr>
              <w:t>6</w:t>
            </w:r>
            <w:r>
              <w:rPr>
                <w:rFonts w:cs="Times New Roman" w:hint="eastAsia"/>
                <w:bCs/>
                <w:iCs/>
                <w:sz w:val="24"/>
                <w:szCs w:val="24"/>
              </w:rPr>
              <w:t>年</w:t>
            </w:r>
            <w:r w:rsidR="001079C2">
              <w:rPr>
                <w:rFonts w:cs="Times New Roman" w:hint="eastAsia"/>
                <w:bCs/>
                <w:iCs/>
                <w:sz w:val="24"/>
                <w:szCs w:val="24"/>
              </w:rPr>
              <w:t>11</w:t>
            </w:r>
            <w:r>
              <w:rPr>
                <w:rFonts w:cs="Times New Roman" w:hint="eastAsia"/>
                <w:bCs/>
                <w:iCs/>
                <w:sz w:val="24"/>
                <w:szCs w:val="24"/>
              </w:rPr>
              <w:t>月</w:t>
            </w:r>
            <w:r w:rsidR="001079C2">
              <w:rPr>
                <w:rFonts w:cs="Times New Roman" w:hint="eastAsia"/>
                <w:bCs/>
                <w:iCs/>
                <w:sz w:val="24"/>
                <w:szCs w:val="24"/>
              </w:rPr>
              <w:t>6</w:t>
            </w:r>
            <w:r>
              <w:rPr>
                <w:rFonts w:cs="Times New Roman" w:hint="eastAsia"/>
                <w:bCs/>
                <w:iCs/>
                <w:sz w:val="24"/>
                <w:szCs w:val="24"/>
              </w:rPr>
              <w:t xml:space="preserve">日  </w:t>
            </w:r>
            <w:r w:rsidR="001079C2">
              <w:rPr>
                <w:rFonts w:cs="Times New Roman"/>
                <w:bCs/>
                <w:iCs/>
                <w:sz w:val="24"/>
                <w:szCs w:val="24"/>
              </w:rPr>
              <w:t>1</w:t>
            </w:r>
            <w:r w:rsidR="001079C2">
              <w:rPr>
                <w:rFonts w:cs="Times New Roman" w:hint="eastAsia"/>
                <w:bCs/>
                <w:iCs/>
                <w:sz w:val="24"/>
                <w:szCs w:val="24"/>
              </w:rPr>
              <w:t>2</w:t>
            </w:r>
            <w:r>
              <w:rPr>
                <w:rFonts w:cs="Times New Roman" w:hint="eastAsia"/>
                <w:bCs/>
                <w:iCs/>
                <w:sz w:val="24"/>
                <w:szCs w:val="24"/>
              </w:rPr>
              <w:t>:00-</w:t>
            </w:r>
            <w:r>
              <w:rPr>
                <w:rFonts w:cs="Times New Roman"/>
                <w:bCs/>
                <w:iCs/>
                <w:sz w:val="24"/>
                <w:szCs w:val="24"/>
              </w:rPr>
              <w:t>1</w:t>
            </w:r>
            <w:r w:rsidR="001079C2">
              <w:rPr>
                <w:rFonts w:cs="Times New Roman" w:hint="eastAsia"/>
                <w:bCs/>
                <w:iCs/>
                <w:sz w:val="24"/>
                <w:szCs w:val="24"/>
              </w:rPr>
              <w:t>3</w:t>
            </w:r>
            <w:r>
              <w:rPr>
                <w:rFonts w:cs="Times New Roman" w:hint="eastAsia"/>
                <w:bCs/>
                <w:iCs/>
                <w:sz w:val="24"/>
                <w:szCs w:val="24"/>
              </w:rPr>
              <w:t>:</w:t>
            </w:r>
            <w:r>
              <w:rPr>
                <w:rFonts w:cs="Times New Roman"/>
                <w:bCs/>
                <w:iCs/>
                <w:sz w:val="24"/>
                <w:szCs w:val="24"/>
              </w:rPr>
              <w:t>00</w:t>
            </w:r>
          </w:p>
        </w:tc>
      </w:tr>
      <w:tr w:rsidR="003F1D69" w14:paraId="542CCA6F" w14:textId="77777777">
        <w:tc>
          <w:tcPr>
            <w:tcW w:w="1886" w:type="pct"/>
            <w:shd w:val="clear" w:color="auto" w:fill="auto"/>
          </w:tcPr>
          <w:p w14:paraId="54DAF7BE" w14:textId="77777777" w:rsidR="003F1D69" w:rsidRDefault="00447BFE">
            <w:pPr>
              <w:spacing w:line="360" w:lineRule="auto"/>
              <w:ind w:left="204"/>
              <w:rPr>
                <w:rFonts w:cs="Times New Roman"/>
                <w:b/>
                <w:bCs/>
                <w:iCs/>
                <w:sz w:val="24"/>
                <w:szCs w:val="24"/>
              </w:rPr>
            </w:pPr>
            <w:r>
              <w:rPr>
                <w:rFonts w:cs="Times New Roman" w:hint="eastAsia"/>
                <w:b/>
                <w:bCs/>
                <w:iCs/>
                <w:sz w:val="24"/>
                <w:szCs w:val="24"/>
              </w:rPr>
              <w:t>会议地点</w:t>
            </w:r>
          </w:p>
        </w:tc>
        <w:tc>
          <w:tcPr>
            <w:tcW w:w="3114" w:type="pct"/>
            <w:shd w:val="clear" w:color="auto" w:fill="auto"/>
          </w:tcPr>
          <w:p w14:paraId="2FEDE311" w14:textId="61F70168" w:rsidR="003F1D69" w:rsidRDefault="00C45915">
            <w:pPr>
              <w:spacing w:line="360" w:lineRule="auto"/>
              <w:ind w:left="204"/>
              <w:rPr>
                <w:rFonts w:cs="Times New Roman"/>
                <w:bCs/>
                <w:iCs/>
                <w:sz w:val="24"/>
                <w:szCs w:val="24"/>
              </w:rPr>
            </w:pPr>
            <w:r w:rsidRPr="00D46E67">
              <w:rPr>
                <w:rFonts w:asciiTheme="minorEastAsia" w:hAnsiTheme="minorEastAsia" w:cstheme="minorEastAsia" w:hint="eastAsia"/>
                <w:sz w:val="24"/>
                <w:szCs w:val="32"/>
              </w:rPr>
              <w:t>价值在线</w:t>
            </w:r>
            <w:r w:rsidRPr="00D46E67">
              <w:rPr>
                <w:rFonts w:cstheme="minorEastAsia" w:hint="eastAsia"/>
                <w:sz w:val="24"/>
                <w:szCs w:val="32"/>
              </w:rPr>
              <w:t>（www.ir-online.cn）</w:t>
            </w:r>
            <w:r>
              <w:rPr>
                <w:rFonts w:cstheme="minorEastAsia" w:hint="eastAsia"/>
                <w:sz w:val="24"/>
                <w:szCs w:val="32"/>
              </w:rPr>
              <w:t>网络互动</w:t>
            </w:r>
          </w:p>
        </w:tc>
      </w:tr>
      <w:tr w:rsidR="003F1D69" w14:paraId="1EC1B77C" w14:textId="77777777">
        <w:tc>
          <w:tcPr>
            <w:tcW w:w="1886" w:type="pct"/>
            <w:shd w:val="clear" w:color="auto" w:fill="auto"/>
          </w:tcPr>
          <w:p w14:paraId="555ED432" w14:textId="77777777" w:rsidR="003F1D69" w:rsidRDefault="00447BFE">
            <w:pPr>
              <w:spacing w:line="360" w:lineRule="auto"/>
              <w:ind w:left="204"/>
              <w:rPr>
                <w:rFonts w:cs="Times New Roman"/>
                <w:b/>
                <w:bCs/>
                <w:iCs/>
                <w:sz w:val="24"/>
                <w:szCs w:val="24"/>
              </w:rPr>
            </w:pPr>
            <w:r>
              <w:rPr>
                <w:rFonts w:cs="Times New Roman" w:hint="eastAsia"/>
                <w:b/>
                <w:bCs/>
                <w:iCs/>
                <w:sz w:val="24"/>
                <w:szCs w:val="24"/>
              </w:rPr>
              <w:t>上市公司接待人员姓名</w:t>
            </w:r>
          </w:p>
        </w:tc>
        <w:tc>
          <w:tcPr>
            <w:tcW w:w="3114" w:type="pct"/>
            <w:shd w:val="clear" w:color="auto" w:fill="auto"/>
          </w:tcPr>
          <w:p w14:paraId="31FF7422" w14:textId="6326E0B1" w:rsidR="003F1D69" w:rsidRDefault="00447BFE">
            <w:pPr>
              <w:spacing w:line="360" w:lineRule="auto"/>
              <w:ind w:left="204"/>
              <w:rPr>
                <w:rFonts w:cs="Times New Roman"/>
                <w:bCs/>
                <w:iCs/>
                <w:sz w:val="24"/>
                <w:szCs w:val="24"/>
              </w:rPr>
            </w:pPr>
            <w:r>
              <w:rPr>
                <w:rFonts w:cs="Times New Roman" w:hint="eastAsia"/>
                <w:bCs/>
                <w:iCs/>
                <w:sz w:val="24"/>
                <w:szCs w:val="24"/>
              </w:rPr>
              <w:t>总经理：余</w:t>
            </w:r>
            <w:r w:rsidR="00AF0ACF">
              <w:rPr>
                <w:rFonts w:cs="Times New Roman" w:hint="eastAsia"/>
                <w:bCs/>
                <w:iCs/>
                <w:sz w:val="24"/>
                <w:szCs w:val="24"/>
              </w:rPr>
              <w:t>静滨</w:t>
            </w:r>
            <w:r>
              <w:rPr>
                <w:rFonts w:cs="Times New Roman" w:hint="eastAsia"/>
                <w:bCs/>
                <w:iCs/>
                <w:sz w:val="24"/>
                <w:szCs w:val="24"/>
              </w:rPr>
              <w:t>先生</w:t>
            </w:r>
            <w:r>
              <w:rPr>
                <w:rFonts w:cs="Times New Roman"/>
                <w:bCs/>
                <w:iCs/>
                <w:sz w:val="24"/>
                <w:szCs w:val="24"/>
              </w:rPr>
              <w:t xml:space="preserve"> </w:t>
            </w:r>
          </w:p>
          <w:p w14:paraId="3016FA65" w14:textId="31317BF9" w:rsidR="003F1D69" w:rsidRDefault="00447BFE">
            <w:pPr>
              <w:spacing w:line="360" w:lineRule="auto"/>
              <w:ind w:left="204"/>
              <w:rPr>
                <w:rFonts w:cs="Times New Roman"/>
                <w:bCs/>
                <w:iCs/>
                <w:sz w:val="24"/>
                <w:szCs w:val="24"/>
              </w:rPr>
            </w:pPr>
            <w:r>
              <w:rPr>
                <w:rFonts w:cs="Times New Roman" w:hint="eastAsia"/>
                <w:bCs/>
                <w:iCs/>
                <w:sz w:val="24"/>
                <w:szCs w:val="24"/>
              </w:rPr>
              <w:t>董事会秘书：</w:t>
            </w:r>
            <w:proofErr w:type="gramStart"/>
            <w:r w:rsidR="00AF0ACF">
              <w:rPr>
                <w:rFonts w:cs="Times New Roman" w:hint="eastAsia"/>
                <w:bCs/>
                <w:iCs/>
                <w:sz w:val="24"/>
                <w:szCs w:val="24"/>
              </w:rPr>
              <w:t>管军</w:t>
            </w:r>
            <w:r>
              <w:rPr>
                <w:rFonts w:cs="Times New Roman" w:hint="eastAsia"/>
                <w:bCs/>
                <w:iCs/>
                <w:sz w:val="24"/>
                <w:szCs w:val="24"/>
              </w:rPr>
              <w:t>先生</w:t>
            </w:r>
            <w:proofErr w:type="gramEnd"/>
          </w:p>
          <w:p w14:paraId="7C90B773" w14:textId="77777777" w:rsidR="003F1D69" w:rsidRDefault="00447BFE">
            <w:pPr>
              <w:spacing w:line="360" w:lineRule="auto"/>
              <w:ind w:left="204"/>
              <w:rPr>
                <w:rFonts w:cs="Times New Roman"/>
                <w:bCs/>
                <w:iCs/>
                <w:sz w:val="24"/>
                <w:szCs w:val="24"/>
              </w:rPr>
            </w:pPr>
            <w:r>
              <w:rPr>
                <w:rFonts w:cs="Times New Roman" w:hint="eastAsia"/>
                <w:bCs/>
                <w:iCs/>
                <w:sz w:val="24"/>
                <w:szCs w:val="24"/>
              </w:rPr>
              <w:t>财务总监：朱亦群女士</w:t>
            </w:r>
            <w:r>
              <w:rPr>
                <w:rFonts w:cs="Times New Roman"/>
                <w:bCs/>
                <w:iCs/>
                <w:sz w:val="24"/>
                <w:szCs w:val="24"/>
              </w:rPr>
              <w:t xml:space="preserve"> </w:t>
            </w:r>
          </w:p>
          <w:p w14:paraId="56DAB0E9" w14:textId="48CA1E0F" w:rsidR="003F1D69" w:rsidRDefault="00447BFE">
            <w:pPr>
              <w:spacing w:line="360" w:lineRule="auto"/>
              <w:ind w:left="204"/>
              <w:rPr>
                <w:rFonts w:cs="Times New Roman"/>
                <w:bCs/>
                <w:iCs/>
                <w:sz w:val="24"/>
                <w:szCs w:val="24"/>
              </w:rPr>
            </w:pPr>
            <w:r>
              <w:rPr>
                <w:rFonts w:cs="Times New Roman" w:hint="eastAsia"/>
                <w:bCs/>
                <w:iCs/>
                <w:sz w:val="24"/>
                <w:szCs w:val="24"/>
              </w:rPr>
              <w:t>独立董事：</w:t>
            </w:r>
            <w:r w:rsidR="007632E1">
              <w:rPr>
                <w:rFonts w:cs="Times New Roman" w:hint="eastAsia"/>
                <w:bCs/>
                <w:iCs/>
                <w:sz w:val="24"/>
                <w:szCs w:val="24"/>
              </w:rPr>
              <w:t>曹悦</w:t>
            </w:r>
            <w:r>
              <w:rPr>
                <w:rFonts w:cs="Times New Roman" w:hint="eastAsia"/>
                <w:bCs/>
                <w:iCs/>
                <w:sz w:val="24"/>
                <w:szCs w:val="24"/>
              </w:rPr>
              <w:t>先生</w:t>
            </w:r>
            <w:r>
              <w:rPr>
                <w:rFonts w:cs="Times New Roman"/>
                <w:bCs/>
                <w:iCs/>
                <w:sz w:val="24"/>
                <w:szCs w:val="24"/>
              </w:rPr>
              <w:t xml:space="preserve"> </w:t>
            </w:r>
          </w:p>
        </w:tc>
      </w:tr>
      <w:tr w:rsidR="003F1D69" w14:paraId="16F2134E" w14:textId="77777777">
        <w:trPr>
          <w:trHeight w:val="2375"/>
        </w:trPr>
        <w:tc>
          <w:tcPr>
            <w:tcW w:w="1886" w:type="pct"/>
            <w:shd w:val="clear" w:color="auto" w:fill="auto"/>
            <w:vAlign w:val="center"/>
          </w:tcPr>
          <w:p w14:paraId="08A8C58D" w14:textId="77777777" w:rsidR="003F1D69" w:rsidRDefault="00447BFE">
            <w:pPr>
              <w:spacing w:line="360" w:lineRule="auto"/>
              <w:ind w:left="204"/>
              <w:rPr>
                <w:rFonts w:cs="Times New Roman"/>
                <w:b/>
                <w:bCs/>
                <w:iCs/>
                <w:sz w:val="24"/>
                <w:szCs w:val="24"/>
              </w:rPr>
            </w:pPr>
            <w:r>
              <w:rPr>
                <w:rFonts w:cs="Times New Roman" w:hint="eastAsia"/>
                <w:b/>
                <w:bCs/>
                <w:iCs/>
                <w:sz w:val="24"/>
                <w:szCs w:val="24"/>
              </w:rPr>
              <w:t>投资者关系活动主要内容介绍</w:t>
            </w:r>
          </w:p>
        </w:tc>
        <w:tc>
          <w:tcPr>
            <w:tcW w:w="3114" w:type="pct"/>
            <w:shd w:val="clear" w:color="auto" w:fill="auto"/>
          </w:tcPr>
          <w:p w14:paraId="4DAF59DC" w14:textId="74B827E0" w:rsidR="003F1D69" w:rsidRDefault="009E58FA">
            <w:pPr>
              <w:pStyle w:val="a6"/>
              <w:numPr>
                <w:ilvl w:val="0"/>
                <w:numId w:val="1"/>
              </w:numPr>
              <w:spacing w:line="360" w:lineRule="auto"/>
              <w:ind w:firstLineChars="0"/>
              <w:rPr>
                <w:rFonts w:cs="Times New Roman"/>
                <w:b/>
                <w:iCs/>
                <w:sz w:val="24"/>
                <w:szCs w:val="24"/>
              </w:rPr>
            </w:pPr>
            <w:r>
              <w:rPr>
                <w:rFonts w:cs="Times New Roman" w:hint="eastAsia"/>
                <w:b/>
                <w:iCs/>
                <w:sz w:val="24"/>
                <w:szCs w:val="24"/>
              </w:rPr>
              <w:t>总经理</w:t>
            </w:r>
            <w:r w:rsidR="00447BFE">
              <w:rPr>
                <w:rFonts w:cs="Times New Roman" w:hint="eastAsia"/>
                <w:b/>
                <w:iCs/>
                <w:sz w:val="24"/>
                <w:szCs w:val="24"/>
              </w:rPr>
              <w:t>致辞</w:t>
            </w:r>
          </w:p>
          <w:p w14:paraId="5B172A22" w14:textId="77777777" w:rsidR="003F1D69" w:rsidRDefault="00447BFE">
            <w:pPr>
              <w:spacing w:line="360" w:lineRule="auto"/>
              <w:rPr>
                <w:rFonts w:asciiTheme="minorEastAsia" w:hAnsiTheme="minorEastAsia" w:cstheme="minorEastAsia"/>
                <w:sz w:val="24"/>
                <w:szCs w:val="32"/>
              </w:rPr>
            </w:pPr>
            <w:r>
              <w:rPr>
                <w:rFonts w:asciiTheme="minorEastAsia" w:hAnsiTheme="minorEastAsia" w:cstheme="minorEastAsia" w:hint="eastAsia"/>
                <w:sz w:val="24"/>
                <w:szCs w:val="32"/>
              </w:rPr>
              <w:t>尊敬的各位投资者，关注梦天的各位朋友们：</w:t>
            </w:r>
          </w:p>
          <w:p w14:paraId="22B832B2" w14:textId="66C2C12A" w:rsidR="003F1D69" w:rsidRDefault="00447BFE" w:rsidP="003675D1">
            <w:pPr>
              <w:spacing w:line="360" w:lineRule="auto"/>
              <w:ind w:firstLineChars="200" w:firstLine="480"/>
              <w:jc w:val="both"/>
              <w:rPr>
                <w:rFonts w:asciiTheme="minorEastAsia" w:hAnsiTheme="minorEastAsia" w:cstheme="minorEastAsia"/>
                <w:sz w:val="24"/>
                <w:szCs w:val="32"/>
              </w:rPr>
            </w:pPr>
            <w:r>
              <w:rPr>
                <w:rFonts w:asciiTheme="minorEastAsia" w:hAnsiTheme="minorEastAsia" w:cstheme="minorEastAsia" w:hint="eastAsia"/>
                <w:sz w:val="24"/>
                <w:szCs w:val="32"/>
              </w:rPr>
              <w:t>大家好！欢迎各位参加梦天家居集团</w:t>
            </w:r>
            <w:r w:rsidR="001838D5">
              <w:rPr>
                <w:rFonts w:asciiTheme="minorEastAsia" w:hAnsiTheme="minorEastAsia" w:cstheme="minorEastAsia" w:hint="eastAsia"/>
                <w:sz w:val="24"/>
                <w:szCs w:val="32"/>
              </w:rPr>
              <w:t>股份</w:t>
            </w:r>
            <w:r>
              <w:rPr>
                <w:rFonts w:asciiTheme="minorEastAsia" w:hAnsiTheme="minorEastAsia" w:cstheme="minorEastAsia" w:hint="eastAsia"/>
                <w:sz w:val="24"/>
                <w:szCs w:val="32"/>
              </w:rPr>
              <w:t>有限公司</w:t>
            </w:r>
            <w:r w:rsidR="003A4A2B" w:rsidRPr="003A4A2B">
              <w:rPr>
                <w:rFonts w:cstheme="minorEastAsia"/>
                <w:sz w:val="24"/>
                <w:szCs w:val="32"/>
              </w:rPr>
              <w:t>2026年</w:t>
            </w:r>
            <w:r w:rsidR="00B1274A">
              <w:rPr>
                <w:rFonts w:cstheme="minorEastAsia"/>
                <w:sz w:val="24"/>
                <w:szCs w:val="32"/>
              </w:rPr>
              <w:t>第三季度</w:t>
            </w:r>
            <w:r w:rsidR="001B2863" w:rsidRPr="00444D52">
              <w:rPr>
                <w:rFonts w:asciiTheme="minorEastAsia" w:hAnsiTheme="minorEastAsia" w:cstheme="minorEastAsia"/>
                <w:sz w:val="24"/>
                <w:szCs w:val="32"/>
              </w:rPr>
              <w:t>业绩说明会</w:t>
            </w:r>
            <w:r>
              <w:rPr>
                <w:rFonts w:asciiTheme="minorEastAsia" w:hAnsiTheme="minorEastAsia" w:cstheme="minorEastAsia" w:hint="eastAsia"/>
                <w:sz w:val="24"/>
                <w:szCs w:val="32"/>
              </w:rPr>
              <w:t>。公司诚挚感谢各位投资者的关注和支持，今天，我们将通过文字互动的方式与广大投资者进行深入交流，认真解答大家提出的问题，悉心听取大家的意见与建议，欢迎大家积极提问参与。</w:t>
            </w:r>
          </w:p>
          <w:p w14:paraId="5F0C6E88" w14:textId="48E392EF" w:rsidR="003F1D69" w:rsidRDefault="00447BFE" w:rsidP="003675D1">
            <w:pPr>
              <w:spacing w:line="360" w:lineRule="auto"/>
              <w:ind w:firstLineChars="200" w:firstLine="480"/>
              <w:jc w:val="both"/>
              <w:rPr>
                <w:rFonts w:asciiTheme="minorEastAsia" w:hAnsiTheme="minorEastAsia" w:cstheme="minorEastAsia"/>
                <w:sz w:val="24"/>
                <w:szCs w:val="32"/>
              </w:rPr>
            </w:pPr>
            <w:r>
              <w:rPr>
                <w:rFonts w:asciiTheme="minorEastAsia" w:hAnsiTheme="minorEastAsia" w:cstheme="minorEastAsia" w:hint="eastAsia"/>
                <w:sz w:val="24"/>
                <w:szCs w:val="32"/>
              </w:rPr>
              <w:t>公司的发展离不开广大投资者的支持与信任，为便于大家更深入地了解公司</w:t>
            </w:r>
            <w:r w:rsidR="003A4A2B" w:rsidRPr="003A4A2B">
              <w:rPr>
                <w:rFonts w:cstheme="minorEastAsia"/>
                <w:sz w:val="24"/>
                <w:szCs w:val="32"/>
              </w:rPr>
              <w:t>2026年</w:t>
            </w:r>
            <w:r w:rsidR="00B1274A">
              <w:rPr>
                <w:rFonts w:cstheme="minorEastAsia"/>
                <w:sz w:val="24"/>
                <w:szCs w:val="32"/>
              </w:rPr>
              <w:t>第三季度</w:t>
            </w:r>
            <w:r>
              <w:rPr>
                <w:rFonts w:asciiTheme="minorEastAsia" w:hAnsiTheme="minorEastAsia" w:cstheme="minorEastAsia" w:hint="eastAsia"/>
                <w:sz w:val="24"/>
                <w:szCs w:val="32"/>
              </w:rPr>
              <w:t>的经营成果及财务状况，接下来我们将与广大投资者进行全面的沟通，并就大家普遍关心的问题予以解答，谢谢大家！</w:t>
            </w:r>
          </w:p>
          <w:p w14:paraId="7AF94480" w14:textId="77777777" w:rsidR="003F1D69" w:rsidRDefault="00447BFE">
            <w:pPr>
              <w:spacing w:line="360" w:lineRule="auto"/>
              <w:ind w:left="204"/>
              <w:rPr>
                <w:rFonts w:cs="Times New Roman"/>
                <w:b/>
                <w:iCs/>
                <w:sz w:val="24"/>
                <w:szCs w:val="24"/>
              </w:rPr>
            </w:pPr>
            <w:r>
              <w:rPr>
                <w:rFonts w:cs="Times New Roman" w:hint="eastAsia"/>
                <w:b/>
                <w:iCs/>
                <w:sz w:val="24"/>
                <w:szCs w:val="24"/>
              </w:rPr>
              <w:t>二、主要问题交流及回复</w:t>
            </w:r>
          </w:p>
          <w:p w14:paraId="47C5CE52" w14:textId="7BFDA390" w:rsidR="003F1D69" w:rsidRPr="00C16DD9" w:rsidRDefault="00447BFE" w:rsidP="00934317">
            <w:pPr>
              <w:spacing w:line="360" w:lineRule="auto"/>
              <w:jc w:val="both"/>
              <w:rPr>
                <w:rFonts w:cs="Times New Roman"/>
                <w:b/>
                <w:iCs/>
                <w:sz w:val="24"/>
                <w:szCs w:val="24"/>
              </w:rPr>
            </w:pPr>
            <w:r w:rsidRPr="00C16DD9">
              <w:rPr>
                <w:rFonts w:cs="Times New Roman" w:hint="eastAsia"/>
                <w:b/>
                <w:iCs/>
                <w:sz w:val="24"/>
                <w:szCs w:val="24"/>
              </w:rPr>
              <w:lastRenderedPageBreak/>
              <w:t>问</w:t>
            </w:r>
            <w:r w:rsidR="003D3F75">
              <w:rPr>
                <w:rFonts w:cs="Times New Roman" w:hint="eastAsia"/>
                <w:b/>
                <w:iCs/>
                <w:sz w:val="24"/>
                <w:szCs w:val="24"/>
              </w:rPr>
              <w:t>1</w:t>
            </w:r>
            <w:r w:rsidRPr="00C16DD9">
              <w:rPr>
                <w:rFonts w:cs="Times New Roman" w:hint="eastAsia"/>
                <w:b/>
                <w:iCs/>
                <w:sz w:val="24"/>
                <w:szCs w:val="24"/>
              </w:rPr>
              <w:t>:</w:t>
            </w:r>
            <w:r w:rsidR="00B530EA" w:rsidRPr="00B530EA">
              <w:rPr>
                <w:rFonts w:cs="Times New Roman"/>
                <w:b/>
                <w:iCs/>
                <w:sz w:val="24"/>
                <w:szCs w:val="24"/>
              </w:rPr>
              <w:t>请问余总，贵公司的投资策略是如何制定的，投资决策由谁负责？三季度出现数千万元投资亏损，主要原因是什么？此外，元</w:t>
            </w:r>
            <w:proofErr w:type="gramStart"/>
            <w:r w:rsidR="00B530EA" w:rsidRPr="00B530EA">
              <w:rPr>
                <w:rFonts w:cs="Times New Roman"/>
                <w:b/>
                <w:iCs/>
                <w:sz w:val="24"/>
                <w:szCs w:val="24"/>
              </w:rPr>
              <w:t>禾璞华</w:t>
            </w:r>
            <w:proofErr w:type="gramEnd"/>
            <w:r w:rsidR="00B530EA" w:rsidRPr="00B530EA">
              <w:rPr>
                <w:rFonts w:cs="Times New Roman"/>
                <w:b/>
                <w:iCs/>
                <w:sz w:val="24"/>
                <w:szCs w:val="24"/>
              </w:rPr>
              <w:t>作为公司参股股东，管理基金规模约 200 亿元、累计投出 50 余家上市公司，公司为何不借助其专业能力、跟随其投资节奏进行布局</w:t>
            </w:r>
            <w:r w:rsidR="002962BE" w:rsidRPr="002962BE">
              <w:rPr>
                <w:rFonts w:cs="Times New Roman"/>
                <w:b/>
                <w:iCs/>
                <w:sz w:val="24"/>
                <w:szCs w:val="24"/>
              </w:rPr>
              <w:t>？</w:t>
            </w:r>
          </w:p>
          <w:p w14:paraId="0A890851" w14:textId="5C3CF995" w:rsidR="003F1D69" w:rsidRPr="00C16DD9" w:rsidRDefault="00447BFE" w:rsidP="00934317">
            <w:pPr>
              <w:spacing w:line="360" w:lineRule="auto"/>
              <w:jc w:val="both"/>
              <w:rPr>
                <w:rFonts w:cs="Times New Roman"/>
                <w:iCs/>
                <w:sz w:val="24"/>
                <w:szCs w:val="24"/>
              </w:rPr>
            </w:pPr>
            <w:r w:rsidRPr="00C16DD9">
              <w:rPr>
                <w:rFonts w:cs="Times New Roman" w:hint="eastAsia"/>
                <w:b/>
                <w:iCs/>
                <w:sz w:val="24"/>
                <w:szCs w:val="24"/>
              </w:rPr>
              <w:t>答1:</w:t>
            </w:r>
            <w:r w:rsidR="00A363D1" w:rsidRPr="00A363D1">
              <w:rPr>
                <w:sz w:val="24"/>
                <w:szCs w:val="24"/>
              </w:rPr>
              <w:t>尊敬的投资者，您好！</w:t>
            </w:r>
            <w:r w:rsidR="00B530EA" w:rsidRPr="00B530EA">
              <w:rPr>
                <w:sz w:val="24"/>
                <w:szCs w:val="24"/>
              </w:rPr>
              <w:t>公司依据《对外投资管理制度》和相关法律法规进行投资管理。公司通过独立或与专业机构合作的方式对外进行投资，如果在后续实施过程中，相关因素发生较大变化，导致投资未能盈利，则将对公司的生产经营带来不利影响。</w:t>
            </w:r>
            <w:r w:rsidR="00A363D1" w:rsidRPr="00A363D1">
              <w:rPr>
                <w:sz w:val="24"/>
                <w:szCs w:val="24"/>
              </w:rPr>
              <w:t>感谢您的关注</w:t>
            </w:r>
            <w:r w:rsidR="007D7433">
              <w:rPr>
                <w:rFonts w:hint="eastAsia"/>
                <w:sz w:val="24"/>
                <w:szCs w:val="24"/>
              </w:rPr>
              <w:t>！</w:t>
            </w:r>
          </w:p>
          <w:p w14:paraId="4610CDD0" w14:textId="149740B8" w:rsidR="003F1D69" w:rsidRPr="00C16DD9" w:rsidRDefault="00447BFE" w:rsidP="00934317">
            <w:pPr>
              <w:spacing w:line="360" w:lineRule="auto"/>
              <w:jc w:val="both"/>
              <w:rPr>
                <w:rFonts w:cs="Times New Roman"/>
                <w:b/>
                <w:iCs/>
                <w:sz w:val="24"/>
                <w:szCs w:val="24"/>
              </w:rPr>
            </w:pPr>
            <w:r w:rsidRPr="00C16DD9">
              <w:rPr>
                <w:rFonts w:cs="Times New Roman" w:hint="eastAsia"/>
                <w:b/>
                <w:iCs/>
                <w:sz w:val="24"/>
                <w:szCs w:val="24"/>
              </w:rPr>
              <w:t>问2:</w:t>
            </w:r>
            <w:r w:rsidR="00B530EA" w:rsidRPr="00B530EA">
              <w:rPr>
                <w:rFonts w:cs="Times New Roman"/>
                <w:b/>
                <w:iCs/>
                <w:sz w:val="24"/>
                <w:szCs w:val="24"/>
              </w:rPr>
              <w:t>请问贵公司三季报亏损是经营问题导致还是投资失败导致的？</w:t>
            </w:r>
          </w:p>
          <w:p w14:paraId="303684B8" w14:textId="08E7D224" w:rsidR="003F1D69" w:rsidRPr="00C16DD9" w:rsidRDefault="00447BFE" w:rsidP="00934317">
            <w:pPr>
              <w:spacing w:line="360" w:lineRule="auto"/>
              <w:jc w:val="both"/>
              <w:rPr>
                <w:rFonts w:cs="Times New Roman"/>
                <w:iCs/>
                <w:sz w:val="24"/>
                <w:szCs w:val="24"/>
              </w:rPr>
            </w:pPr>
            <w:r w:rsidRPr="00C16DD9">
              <w:rPr>
                <w:rFonts w:cs="Times New Roman" w:hint="eastAsia"/>
                <w:b/>
                <w:iCs/>
                <w:sz w:val="24"/>
                <w:szCs w:val="24"/>
              </w:rPr>
              <w:t>答2:</w:t>
            </w:r>
            <w:r w:rsidR="002962BE" w:rsidRPr="002962BE">
              <w:rPr>
                <w:rFonts w:hint="eastAsia"/>
                <w:sz w:val="24"/>
                <w:szCs w:val="24"/>
              </w:rPr>
              <w:t>尊敬的投资者</w:t>
            </w:r>
            <w:r w:rsidR="00071005">
              <w:rPr>
                <w:rFonts w:hint="eastAsia"/>
                <w:sz w:val="24"/>
                <w:szCs w:val="24"/>
              </w:rPr>
              <w:t>，</w:t>
            </w:r>
            <w:r w:rsidR="002962BE" w:rsidRPr="002962BE">
              <w:rPr>
                <w:rFonts w:hint="eastAsia"/>
                <w:sz w:val="24"/>
                <w:szCs w:val="24"/>
              </w:rPr>
              <w:t>您好！</w:t>
            </w:r>
            <w:r w:rsidR="00B530EA" w:rsidRPr="00B530EA">
              <w:rPr>
                <w:sz w:val="24"/>
                <w:szCs w:val="24"/>
              </w:rPr>
              <w:t>公司前三季度（1-9月）整体盈利，归属于上市公司股东的净利润约为1,060.39万元。</w:t>
            </w:r>
            <w:r w:rsidR="002962BE" w:rsidRPr="002962BE">
              <w:rPr>
                <w:rFonts w:hint="eastAsia"/>
                <w:sz w:val="24"/>
                <w:szCs w:val="24"/>
              </w:rPr>
              <w:t>感谢您的关注</w:t>
            </w:r>
            <w:r w:rsidR="00195123" w:rsidRPr="00195123">
              <w:rPr>
                <w:sz w:val="24"/>
                <w:szCs w:val="24"/>
              </w:rPr>
              <w:t>！</w:t>
            </w:r>
          </w:p>
          <w:p w14:paraId="368E573E" w14:textId="59ED4677" w:rsidR="003F1D69" w:rsidRPr="00C16DD9" w:rsidRDefault="00447BFE" w:rsidP="00934317">
            <w:pPr>
              <w:spacing w:line="360" w:lineRule="auto"/>
              <w:jc w:val="both"/>
              <w:rPr>
                <w:rFonts w:cs="Times New Roman"/>
                <w:b/>
                <w:iCs/>
                <w:sz w:val="24"/>
                <w:szCs w:val="24"/>
              </w:rPr>
            </w:pPr>
            <w:r w:rsidRPr="00C16DD9">
              <w:rPr>
                <w:rFonts w:cs="Times New Roman" w:hint="eastAsia"/>
                <w:b/>
                <w:iCs/>
                <w:sz w:val="24"/>
                <w:szCs w:val="24"/>
              </w:rPr>
              <w:t>问</w:t>
            </w:r>
            <w:r w:rsidRPr="002962BE">
              <w:rPr>
                <w:rFonts w:cs="Times New Roman" w:hint="eastAsia"/>
                <w:b/>
                <w:iCs/>
                <w:sz w:val="24"/>
                <w:szCs w:val="24"/>
              </w:rPr>
              <w:t>3</w:t>
            </w:r>
            <w:r w:rsidRPr="00E0338E">
              <w:rPr>
                <w:rFonts w:cs="Times New Roman" w:hint="eastAsia"/>
                <w:b/>
                <w:iCs/>
                <w:sz w:val="24"/>
                <w:szCs w:val="24"/>
              </w:rPr>
              <w:t>:</w:t>
            </w:r>
            <w:r w:rsidR="00B530EA" w:rsidRPr="00B530EA">
              <w:rPr>
                <w:rFonts w:cs="Times New Roman"/>
                <w:b/>
                <w:iCs/>
                <w:sz w:val="24"/>
                <w:szCs w:val="24"/>
              </w:rPr>
              <w:t>去年12月18日汇芯持股贵公司股份后一路狂涨了几倍，现在还有一个多月就到了解禁期，贵公司任由股价一落再落，是想让汇芯以低价把股份再转让回来吗</w:t>
            </w:r>
            <w:r w:rsidR="00972715">
              <w:rPr>
                <w:rFonts w:cs="Times New Roman"/>
                <w:b/>
                <w:iCs/>
                <w:sz w:val="24"/>
                <w:szCs w:val="24"/>
              </w:rPr>
              <w:t>？</w:t>
            </w:r>
            <w:bookmarkStart w:id="0" w:name="_GoBack"/>
            <w:bookmarkEnd w:id="0"/>
          </w:p>
          <w:p w14:paraId="29076687" w14:textId="5039BADA" w:rsidR="008D3D95" w:rsidRDefault="00447BFE" w:rsidP="00934317">
            <w:pPr>
              <w:spacing w:line="360" w:lineRule="auto"/>
              <w:jc w:val="both"/>
              <w:rPr>
                <w:sz w:val="24"/>
                <w:szCs w:val="24"/>
              </w:rPr>
            </w:pPr>
            <w:r w:rsidRPr="00C16DD9">
              <w:rPr>
                <w:rFonts w:cs="Times New Roman" w:hint="eastAsia"/>
                <w:b/>
                <w:iCs/>
                <w:sz w:val="24"/>
                <w:szCs w:val="24"/>
              </w:rPr>
              <w:t>答</w:t>
            </w:r>
            <w:r w:rsidRPr="00C16DD9">
              <w:rPr>
                <w:rFonts w:cs="Times New Roman" w:hint="eastAsia"/>
                <w:b/>
                <w:iCs/>
                <w:sz w:val="24"/>
                <w:szCs w:val="24"/>
                <w:lang w:val="en-US"/>
              </w:rPr>
              <w:t>3</w:t>
            </w:r>
            <w:r w:rsidRPr="00C16DD9">
              <w:rPr>
                <w:rFonts w:cs="Times New Roman" w:hint="eastAsia"/>
                <w:b/>
                <w:iCs/>
                <w:sz w:val="24"/>
                <w:szCs w:val="24"/>
              </w:rPr>
              <w:t>:</w:t>
            </w:r>
            <w:r w:rsidR="00BD64A0" w:rsidRPr="00BD64A0">
              <w:rPr>
                <w:rFonts w:hint="eastAsia"/>
                <w:sz w:val="24"/>
                <w:szCs w:val="24"/>
              </w:rPr>
              <w:t>尊敬的投资者，您好！</w:t>
            </w:r>
            <w:r w:rsidR="00B530EA" w:rsidRPr="00B530EA">
              <w:rPr>
                <w:sz w:val="24"/>
                <w:szCs w:val="24"/>
              </w:rPr>
              <w:t>公司</w:t>
            </w:r>
            <w:proofErr w:type="gramStart"/>
            <w:r w:rsidR="00B530EA" w:rsidRPr="00B530EA">
              <w:rPr>
                <w:sz w:val="24"/>
                <w:szCs w:val="24"/>
              </w:rPr>
              <w:t>股价受</w:t>
            </w:r>
            <w:proofErr w:type="gramEnd"/>
            <w:r w:rsidR="00B530EA" w:rsidRPr="00B530EA">
              <w:rPr>
                <w:sz w:val="24"/>
                <w:szCs w:val="24"/>
              </w:rPr>
              <w:t>宏观环境、行业周期、市场情绪等多重因素影响，存在一定波动。公司注重对股东的回报，自上市以来每年保持对股东的分红，公司管理层将一如既往努力提升经营质量和公司内在价值。</w:t>
            </w:r>
            <w:r w:rsidR="00BD64A0">
              <w:rPr>
                <w:rFonts w:hint="eastAsia"/>
                <w:sz w:val="24"/>
                <w:szCs w:val="24"/>
              </w:rPr>
              <w:t>感谢您的关注</w:t>
            </w:r>
            <w:r w:rsidR="008C7EF5" w:rsidRPr="008C7EF5">
              <w:rPr>
                <w:rFonts w:hint="eastAsia"/>
                <w:sz w:val="24"/>
                <w:szCs w:val="24"/>
              </w:rPr>
              <w:t>！</w:t>
            </w:r>
          </w:p>
          <w:p w14:paraId="03F2F81A" w14:textId="1D20870D" w:rsidR="00B530EA" w:rsidRPr="00C16DD9" w:rsidRDefault="00B530EA" w:rsidP="00B530EA">
            <w:pPr>
              <w:spacing w:line="360" w:lineRule="auto"/>
              <w:jc w:val="both"/>
              <w:rPr>
                <w:rFonts w:cs="Times New Roman"/>
                <w:b/>
                <w:iCs/>
                <w:sz w:val="24"/>
                <w:szCs w:val="24"/>
              </w:rPr>
            </w:pPr>
            <w:r w:rsidRPr="00C16DD9">
              <w:rPr>
                <w:rFonts w:cs="Times New Roman" w:hint="eastAsia"/>
                <w:b/>
                <w:iCs/>
                <w:sz w:val="24"/>
                <w:szCs w:val="24"/>
              </w:rPr>
              <w:t>问</w:t>
            </w:r>
            <w:r>
              <w:rPr>
                <w:rFonts w:cs="Times New Roman" w:hint="eastAsia"/>
                <w:b/>
                <w:iCs/>
                <w:sz w:val="24"/>
                <w:szCs w:val="24"/>
              </w:rPr>
              <w:t>4</w:t>
            </w:r>
            <w:r w:rsidRPr="00E0338E">
              <w:rPr>
                <w:rFonts w:cs="Times New Roman" w:hint="eastAsia"/>
                <w:b/>
                <w:iCs/>
                <w:sz w:val="24"/>
                <w:szCs w:val="24"/>
              </w:rPr>
              <w:t>:</w:t>
            </w:r>
            <w:r w:rsidRPr="00B530EA">
              <w:rPr>
                <w:rFonts w:cs="Times New Roman"/>
                <w:b/>
                <w:iCs/>
                <w:sz w:val="24"/>
                <w:szCs w:val="24"/>
              </w:rPr>
              <w:t>公司未来发展战略方向是半导体芯片行业还是家具行业？</w:t>
            </w:r>
          </w:p>
          <w:p w14:paraId="12C3FDF9" w14:textId="46C38EB0" w:rsidR="00B530EA" w:rsidRDefault="00B530EA" w:rsidP="00B530EA">
            <w:pPr>
              <w:spacing w:line="360" w:lineRule="auto"/>
              <w:jc w:val="both"/>
              <w:rPr>
                <w:rFonts w:cs="Times New Roman"/>
                <w:b/>
                <w:iCs/>
                <w:sz w:val="24"/>
                <w:szCs w:val="24"/>
              </w:rPr>
            </w:pPr>
            <w:r w:rsidRPr="00C16DD9">
              <w:rPr>
                <w:rFonts w:cs="Times New Roman" w:hint="eastAsia"/>
                <w:b/>
                <w:iCs/>
                <w:sz w:val="24"/>
                <w:szCs w:val="24"/>
              </w:rPr>
              <w:t>答</w:t>
            </w:r>
            <w:r>
              <w:rPr>
                <w:rFonts w:cs="Times New Roman" w:hint="eastAsia"/>
                <w:b/>
                <w:iCs/>
                <w:sz w:val="24"/>
                <w:szCs w:val="24"/>
                <w:lang w:val="en-US"/>
              </w:rPr>
              <w:t>4</w:t>
            </w:r>
            <w:r w:rsidRPr="00C16DD9">
              <w:rPr>
                <w:rFonts w:cs="Times New Roman" w:hint="eastAsia"/>
                <w:b/>
                <w:iCs/>
                <w:sz w:val="24"/>
                <w:szCs w:val="24"/>
              </w:rPr>
              <w:t>:</w:t>
            </w:r>
            <w:r w:rsidRPr="00B530EA">
              <w:rPr>
                <w:sz w:val="24"/>
                <w:szCs w:val="24"/>
              </w:rPr>
              <w:t>尊敬的投资者，您好！根据《国民经济行业分类》，公司所从事的行业为家具制造业。公司聚焦主营业务，不涉及半导体行业业务。感谢您的关注！</w:t>
            </w:r>
          </w:p>
          <w:p w14:paraId="1B6E427C" w14:textId="304FD805" w:rsidR="00B530EA" w:rsidRPr="00C16DD9" w:rsidRDefault="00B530EA" w:rsidP="00B530EA">
            <w:pPr>
              <w:spacing w:line="360" w:lineRule="auto"/>
              <w:jc w:val="both"/>
              <w:rPr>
                <w:rFonts w:cs="Times New Roman"/>
                <w:b/>
                <w:iCs/>
                <w:sz w:val="24"/>
                <w:szCs w:val="24"/>
              </w:rPr>
            </w:pPr>
            <w:r w:rsidRPr="00C16DD9">
              <w:rPr>
                <w:rFonts w:cs="Times New Roman" w:hint="eastAsia"/>
                <w:b/>
                <w:iCs/>
                <w:sz w:val="24"/>
                <w:szCs w:val="24"/>
              </w:rPr>
              <w:t>问</w:t>
            </w:r>
            <w:r>
              <w:rPr>
                <w:rFonts w:cs="Times New Roman" w:hint="eastAsia"/>
                <w:b/>
                <w:iCs/>
                <w:sz w:val="24"/>
                <w:szCs w:val="24"/>
              </w:rPr>
              <w:t>5</w:t>
            </w:r>
            <w:r w:rsidRPr="00E0338E">
              <w:rPr>
                <w:rFonts w:cs="Times New Roman" w:hint="eastAsia"/>
                <w:b/>
                <w:iCs/>
                <w:sz w:val="24"/>
                <w:szCs w:val="24"/>
              </w:rPr>
              <w:t>:</w:t>
            </w:r>
            <w:r w:rsidRPr="00B530EA">
              <w:rPr>
                <w:rFonts w:cs="Times New Roman"/>
                <w:b/>
                <w:iCs/>
                <w:sz w:val="24"/>
                <w:szCs w:val="24"/>
              </w:rPr>
              <w:t>后续市场拓展规划是什么？</w:t>
            </w:r>
          </w:p>
          <w:p w14:paraId="68C9A93C" w14:textId="21D85529" w:rsidR="00B530EA" w:rsidRDefault="00B530EA" w:rsidP="00B530EA">
            <w:pPr>
              <w:spacing w:line="360" w:lineRule="auto"/>
              <w:jc w:val="both"/>
              <w:rPr>
                <w:sz w:val="24"/>
                <w:szCs w:val="24"/>
              </w:rPr>
            </w:pPr>
            <w:r w:rsidRPr="00C16DD9">
              <w:rPr>
                <w:rFonts w:cs="Times New Roman" w:hint="eastAsia"/>
                <w:b/>
                <w:iCs/>
                <w:sz w:val="24"/>
                <w:szCs w:val="24"/>
              </w:rPr>
              <w:t>答</w:t>
            </w:r>
            <w:r>
              <w:rPr>
                <w:rFonts w:cs="Times New Roman" w:hint="eastAsia"/>
                <w:b/>
                <w:iCs/>
                <w:sz w:val="24"/>
                <w:szCs w:val="24"/>
                <w:lang w:val="en-US"/>
              </w:rPr>
              <w:t>5</w:t>
            </w:r>
            <w:r w:rsidRPr="00C16DD9">
              <w:rPr>
                <w:rFonts w:cs="Times New Roman" w:hint="eastAsia"/>
                <w:b/>
                <w:iCs/>
                <w:sz w:val="24"/>
                <w:szCs w:val="24"/>
              </w:rPr>
              <w:t>:</w:t>
            </w:r>
            <w:r w:rsidRPr="00B530EA">
              <w:rPr>
                <w:sz w:val="24"/>
                <w:szCs w:val="24"/>
              </w:rPr>
              <w:t>尊敬的投资者，您好！公司将以“成为高端全屋定</w:t>
            </w:r>
            <w:r w:rsidRPr="00B530EA">
              <w:rPr>
                <w:sz w:val="24"/>
                <w:szCs w:val="24"/>
              </w:rPr>
              <w:lastRenderedPageBreak/>
              <w:t>制专家与领导者”为核心纲领，持续深化家居综合服务商转型，以“铸品质、精交付、赢市场”为核心战略，实现服务能力、运营效率、市场口碑的三重跃升，全年力争实现渠道服务更专业、营销转化更高效、客户体验更优质的总体目标。感谢您的关注！</w:t>
            </w:r>
          </w:p>
          <w:p w14:paraId="6DE4F2D7" w14:textId="54A491D6" w:rsidR="00B530EA" w:rsidRPr="00C16DD9" w:rsidRDefault="00B530EA" w:rsidP="00B530EA">
            <w:pPr>
              <w:spacing w:line="360" w:lineRule="auto"/>
              <w:jc w:val="both"/>
              <w:rPr>
                <w:rFonts w:cs="Times New Roman"/>
                <w:b/>
                <w:iCs/>
                <w:sz w:val="24"/>
                <w:szCs w:val="24"/>
              </w:rPr>
            </w:pPr>
            <w:r w:rsidRPr="00C16DD9">
              <w:rPr>
                <w:rFonts w:cs="Times New Roman" w:hint="eastAsia"/>
                <w:b/>
                <w:iCs/>
                <w:sz w:val="24"/>
                <w:szCs w:val="24"/>
              </w:rPr>
              <w:t>问</w:t>
            </w:r>
            <w:r>
              <w:rPr>
                <w:rFonts w:cs="Times New Roman" w:hint="eastAsia"/>
                <w:b/>
                <w:iCs/>
                <w:sz w:val="24"/>
                <w:szCs w:val="24"/>
              </w:rPr>
              <w:t>6</w:t>
            </w:r>
            <w:r w:rsidRPr="00E0338E">
              <w:rPr>
                <w:rFonts w:cs="Times New Roman" w:hint="eastAsia"/>
                <w:b/>
                <w:iCs/>
                <w:sz w:val="24"/>
                <w:szCs w:val="24"/>
              </w:rPr>
              <w:t>:</w:t>
            </w:r>
            <w:r w:rsidRPr="00B530EA">
              <w:rPr>
                <w:rFonts w:cs="Times New Roman"/>
                <w:b/>
                <w:iCs/>
                <w:sz w:val="24"/>
                <w:szCs w:val="24"/>
              </w:rPr>
              <w:t>在建工程期末3706.36万元，对比期初小幅增长，在建工程项目分别是什么？</w:t>
            </w:r>
          </w:p>
          <w:p w14:paraId="0345235C" w14:textId="7B46C9E7" w:rsidR="00B530EA" w:rsidRDefault="00B530EA" w:rsidP="00B530EA">
            <w:pPr>
              <w:spacing w:line="360" w:lineRule="auto"/>
              <w:jc w:val="both"/>
              <w:rPr>
                <w:sz w:val="24"/>
                <w:szCs w:val="24"/>
              </w:rPr>
            </w:pPr>
            <w:r w:rsidRPr="00C16DD9">
              <w:rPr>
                <w:rFonts w:cs="Times New Roman" w:hint="eastAsia"/>
                <w:b/>
                <w:iCs/>
                <w:sz w:val="24"/>
                <w:szCs w:val="24"/>
              </w:rPr>
              <w:t>答</w:t>
            </w:r>
            <w:r>
              <w:rPr>
                <w:rFonts w:cs="Times New Roman" w:hint="eastAsia"/>
                <w:b/>
                <w:iCs/>
                <w:sz w:val="24"/>
                <w:szCs w:val="24"/>
                <w:lang w:val="en-US"/>
              </w:rPr>
              <w:t>6</w:t>
            </w:r>
            <w:r w:rsidRPr="00C16DD9">
              <w:rPr>
                <w:rFonts w:cs="Times New Roman" w:hint="eastAsia"/>
                <w:b/>
                <w:iCs/>
                <w:sz w:val="24"/>
                <w:szCs w:val="24"/>
              </w:rPr>
              <w:t>:</w:t>
            </w:r>
            <w:r w:rsidRPr="00B530EA">
              <w:rPr>
                <w:sz w:val="24"/>
                <w:szCs w:val="24"/>
              </w:rPr>
              <w:t>尊敬的投资者，您好！在建工程金额的小幅度增长主要来源于</w:t>
            </w:r>
            <w:proofErr w:type="gramStart"/>
            <w:r w:rsidRPr="00B530EA">
              <w:rPr>
                <w:sz w:val="24"/>
                <w:szCs w:val="24"/>
              </w:rPr>
              <w:t>募投项目</w:t>
            </w:r>
            <w:proofErr w:type="gramEnd"/>
            <w:r w:rsidRPr="00B530EA">
              <w:rPr>
                <w:sz w:val="24"/>
                <w:szCs w:val="24"/>
              </w:rPr>
              <w:t>的投资。感谢您的关注！</w:t>
            </w:r>
          </w:p>
          <w:p w14:paraId="79F7A1F6" w14:textId="6695D242" w:rsidR="00B530EA" w:rsidRPr="00C16DD9" w:rsidRDefault="00B530EA" w:rsidP="00B530EA">
            <w:pPr>
              <w:spacing w:line="360" w:lineRule="auto"/>
              <w:jc w:val="both"/>
              <w:rPr>
                <w:rFonts w:cs="Times New Roman"/>
                <w:b/>
                <w:iCs/>
                <w:sz w:val="24"/>
                <w:szCs w:val="24"/>
              </w:rPr>
            </w:pPr>
            <w:r w:rsidRPr="00C16DD9">
              <w:rPr>
                <w:rFonts w:cs="Times New Roman" w:hint="eastAsia"/>
                <w:b/>
                <w:iCs/>
                <w:sz w:val="24"/>
                <w:szCs w:val="24"/>
              </w:rPr>
              <w:t>问</w:t>
            </w:r>
            <w:r>
              <w:rPr>
                <w:rFonts w:cs="Times New Roman" w:hint="eastAsia"/>
                <w:b/>
                <w:iCs/>
                <w:sz w:val="24"/>
                <w:szCs w:val="24"/>
              </w:rPr>
              <w:t>7</w:t>
            </w:r>
            <w:r w:rsidRPr="00E0338E">
              <w:rPr>
                <w:rFonts w:cs="Times New Roman" w:hint="eastAsia"/>
                <w:b/>
                <w:iCs/>
                <w:sz w:val="24"/>
                <w:szCs w:val="24"/>
              </w:rPr>
              <w:t>:</w:t>
            </w:r>
            <w:r w:rsidRPr="00B530EA">
              <w:rPr>
                <w:rFonts w:cs="Times New Roman"/>
                <w:b/>
                <w:iCs/>
                <w:sz w:val="24"/>
                <w:szCs w:val="24"/>
              </w:rPr>
              <w:t>目前整个家居工程赛道，客户结构正在发生什么样的变化？</w:t>
            </w:r>
          </w:p>
          <w:p w14:paraId="2C0D6343" w14:textId="7123B81C" w:rsidR="00B530EA" w:rsidRPr="00C16DD9" w:rsidRDefault="00B530EA" w:rsidP="00B530EA">
            <w:pPr>
              <w:spacing w:line="360" w:lineRule="auto"/>
              <w:jc w:val="both"/>
              <w:rPr>
                <w:sz w:val="24"/>
                <w:szCs w:val="24"/>
              </w:rPr>
            </w:pPr>
            <w:r w:rsidRPr="00C16DD9">
              <w:rPr>
                <w:rFonts w:cs="Times New Roman" w:hint="eastAsia"/>
                <w:b/>
                <w:iCs/>
                <w:sz w:val="24"/>
                <w:szCs w:val="24"/>
              </w:rPr>
              <w:t>答</w:t>
            </w:r>
            <w:r>
              <w:rPr>
                <w:rFonts w:cs="Times New Roman" w:hint="eastAsia"/>
                <w:b/>
                <w:iCs/>
                <w:sz w:val="24"/>
                <w:szCs w:val="24"/>
                <w:lang w:val="en-US"/>
              </w:rPr>
              <w:t>7</w:t>
            </w:r>
            <w:r w:rsidRPr="00C16DD9">
              <w:rPr>
                <w:rFonts w:cs="Times New Roman" w:hint="eastAsia"/>
                <w:b/>
                <w:iCs/>
                <w:sz w:val="24"/>
                <w:szCs w:val="24"/>
              </w:rPr>
              <w:t>:</w:t>
            </w:r>
            <w:r w:rsidRPr="00B530EA">
              <w:rPr>
                <w:sz w:val="24"/>
                <w:szCs w:val="24"/>
              </w:rPr>
              <w:t>尊敬的投资者，您好！公司在工程渠道方面，巩固高端木作项目核心优势，深化与大型国企、央企、</w:t>
            </w:r>
            <w:proofErr w:type="gramStart"/>
            <w:r w:rsidRPr="00B530EA">
              <w:rPr>
                <w:sz w:val="24"/>
                <w:szCs w:val="24"/>
              </w:rPr>
              <w:t>头部房企及高端酒店</w:t>
            </w:r>
            <w:proofErr w:type="gramEnd"/>
            <w:r w:rsidRPr="00B530EA">
              <w:rPr>
                <w:sz w:val="24"/>
                <w:szCs w:val="24"/>
              </w:rPr>
              <w:t>品牌的合作，扩大高端工程项目市场份额。感谢您的关注！</w:t>
            </w:r>
          </w:p>
          <w:p w14:paraId="7963B3FF" w14:textId="5F7D787C" w:rsidR="00B530EA" w:rsidRPr="00C16DD9" w:rsidRDefault="00B530EA" w:rsidP="00B530EA">
            <w:pPr>
              <w:spacing w:line="360" w:lineRule="auto"/>
              <w:jc w:val="both"/>
              <w:rPr>
                <w:rFonts w:cs="Times New Roman"/>
                <w:b/>
                <w:iCs/>
                <w:sz w:val="24"/>
                <w:szCs w:val="24"/>
              </w:rPr>
            </w:pPr>
            <w:r w:rsidRPr="00C16DD9">
              <w:rPr>
                <w:rFonts w:cs="Times New Roman" w:hint="eastAsia"/>
                <w:b/>
                <w:iCs/>
                <w:sz w:val="24"/>
                <w:szCs w:val="24"/>
              </w:rPr>
              <w:t>问</w:t>
            </w:r>
            <w:r>
              <w:rPr>
                <w:rFonts w:cs="Times New Roman" w:hint="eastAsia"/>
                <w:b/>
                <w:iCs/>
                <w:sz w:val="24"/>
                <w:szCs w:val="24"/>
              </w:rPr>
              <w:t>8</w:t>
            </w:r>
            <w:r w:rsidRPr="00E0338E">
              <w:rPr>
                <w:rFonts w:cs="Times New Roman" w:hint="eastAsia"/>
                <w:b/>
                <w:iCs/>
                <w:sz w:val="24"/>
                <w:szCs w:val="24"/>
              </w:rPr>
              <w:t>:</w:t>
            </w:r>
            <w:r w:rsidRPr="00B530EA">
              <w:rPr>
                <w:rFonts w:cs="Times New Roman"/>
                <w:b/>
                <w:iCs/>
                <w:sz w:val="24"/>
                <w:szCs w:val="24"/>
              </w:rPr>
              <w:t>零售端终端报价不断下探，怎么看待行业价格战的持续性？</w:t>
            </w:r>
          </w:p>
          <w:p w14:paraId="086D8DC8" w14:textId="3B42D1AC" w:rsidR="00B530EA" w:rsidRPr="00C16DD9" w:rsidRDefault="00B530EA" w:rsidP="00B530EA">
            <w:pPr>
              <w:spacing w:line="360" w:lineRule="auto"/>
              <w:jc w:val="both"/>
              <w:rPr>
                <w:sz w:val="24"/>
                <w:szCs w:val="24"/>
              </w:rPr>
            </w:pPr>
            <w:r w:rsidRPr="00C16DD9">
              <w:rPr>
                <w:rFonts w:cs="Times New Roman" w:hint="eastAsia"/>
                <w:b/>
                <w:iCs/>
                <w:sz w:val="24"/>
                <w:szCs w:val="24"/>
              </w:rPr>
              <w:t>答</w:t>
            </w:r>
            <w:r>
              <w:rPr>
                <w:rFonts w:cs="Times New Roman" w:hint="eastAsia"/>
                <w:b/>
                <w:iCs/>
                <w:sz w:val="24"/>
                <w:szCs w:val="24"/>
                <w:lang w:val="en-US"/>
              </w:rPr>
              <w:t>8</w:t>
            </w:r>
            <w:r w:rsidRPr="00C16DD9">
              <w:rPr>
                <w:rFonts w:cs="Times New Roman" w:hint="eastAsia"/>
                <w:b/>
                <w:iCs/>
                <w:sz w:val="24"/>
                <w:szCs w:val="24"/>
              </w:rPr>
              <w:t>:</w:t>
            </w:r>
            <w:r w:rsidRPr="00B530EA">
              <w:rPr>
                <w:sz w:val="24"/>
                <w:szCs w:val="24"/>
              </w:rPr>
              <w:t>尊敬的投资者，您好！公司将以“成为高端全屋定制专家与领导者”为核心纲领，持续深化家居综合服务商转型，以“铸品质、精交付、赢市场”为核心战略，实现服务能力、运营效率、市场口碑的三重跃升，全年力争实现渠道服务更专业、营销转化更高效、客户体验更优质的总体目标。感谢您的关注！</w:t>
            </w:r>
          </w:p>
          <w:p w14:paraId="722598AE" w14:textId="77777777" w:rsidR="000E3FCF" w:rsidRPr="00F94709" w:rsidRDefault="000E3FCF" w:rsidP="00C16DD9">
            <w:pPr>
              <w:spacing w:line="360" w:lineRule="auto"/>
              <w:ind w:left="204"/>
              <w:jc w:val="both"/>
              <w:rPr>
                <w:sz w:val="24"/>
                <w:szCs w:val="24"/>
              </w:rPr>
            </w:pPr>
          </w:p>
          <w:p w14:paraId="6A3F2A7A" w14:textId="39A0F2B9" w:rsidR="003F1D69" w:rsidRDefault="00447BFE">
            <w:pPr>
              <w:spacing w:line="360" w:lineRule="auto"/>
              <w:ind w:left="204"/>
              <w:rPr>
                <w:rFonts w:cs="Times New Roman"/>
                <w:b/>
                <w:iCs/>
                <w:sz w:val="24"/>
                <w:szCs w:val="24"/>
              </w:rPr>
            </w:pPr>
            <w:r>
              <w:rPr>
                <w:rFonts w:cs="Times New Roman" w:hint="eastAsia"/>
                <w:b/>
                <w:iCs/>
                <w:sz w:val="24"/>
                <w:szCs w:val="24"/>
              </w:rPr>
              <w:t>三、</w:t>
            </w:r>
            <w:r w:rsidR="009E58FA">
              <w:rPr>
                <w:rFonts w:cs="Times New Roman" w:hint="eastAsia"/>
                <w:b/>
                <w:iCs/>
                <w:sz w:val="24"/>
                <w:szCs w:val="24"/>
              </w:rPr>
              <w:t>总经理</w:t>
            </w:r>
            <w:r>
              <w:rPr>
                <w:rFonts w:cs="Times New Roman" w:hint="eastAsia"/>
                <w:b/>
                <w:iCs/>
                <w:sz w:val="24"/>
                <w:szCs w:val="24"/>
              </w:rPr>
              <w:t>致辞</w:t>
            </w:r>
          </w:p>
          <w:p w14:paraId="144D8654" w14:textId="77777777" w:rsidR="003F1D69" w:rsidRDefault="00447BFE" w:rsidP="00261A05">
            <w:pPr>
              <w:spacing w:line="360" w:lineRule="auto"/>
              <w:ind w:firstLineChars="200" w:firstLine="480"/>
              <w:jc w:val="both"/>
              <w:rPr>
                <w:rFonts w:asciiTheme="minorEastAsia" w:hAnsiTheme="minorEastAsia" w:cstheme="minorEastAsia"/>
                <w:sz w:val="24"/>
                <w:szCs w:val="32"/>
              </w:rPr>
            </w:pPr>
            <w:r>
              <w:rPr>
                <w:rFonts w:asciiTheme="minorEastAsia" w:hAnsiTheme="minorEastAsia" w:cstheme="minorEastAsia" w:hint="eastAsia"/>
                <w:sz w:val="24"/>
                <w:szCs w:val="32"/>
              </w:rPr>
              <w:t>尊敬的各位投资者，本次业绩说明会即将结束，感谢大家的积极参与。在本次沟通中，我们收到了一些有价值的意见和建议，公司将予以充分重视。未来，公司管理层将根据公司整体发展战略，稳步落实经营计划，努力以更好的业绩来回报广大投资者的关心与厚爱。</w:t>
            </w:r>
          </w:p>
          <w:p w14:paraId="7D270F97" w14:textId="5E74D967" w:rsidR="003F1D69" w:rsidRDefault="00447BFE" w:rsidP="00261A05">
            <w:pPr>
              <w:spacing w:line="360" w:lineRule="auto"/>
              <w:ind w:firstLineChars="200" w:firstLine="480"/>
              <w:jc w:val="both"/>
              <w:rPr>
                <w:rFonts w:asciiTheme="minorEastAsia" w:hAnsiTheme="minorEastAsia" w:cstheme="minorEastAsia"/>
                <w:sz w:val="24"/>
                <w:szCs w:val="32"/>
              </w:rPr>
            </w:pPr>
            <w:r>
              <w:rPr>
                <w:rFonts w:asciiTheme="minorEastAsia" w:hAnsiTheme="minorEastAsia" w:cstheme="minorEastAsia" w:hint="eastAsia"/>
                <w:sz w:val="24"/>
                <w:szCs w:val="32"/>
              </w:rPr>
              <w:lastRenderedPageBreak/>
              <w:t>由于时间关系，我们无法一一回复大家的问题，但公司与广大投资者的交流渠道始终是畅通的。各位如果还有进一步的问题，后续可以通过投资者热线电话</w:t>
            </w:r>
            <w:r w:rsidR="009C7698">
              <w:rPr>
                <w:rFonts w:asciiTheme="minorEastAsia" w:hAnsiTheme="minorEastAsia" w:cstheme="minorEastAsia" w:hint="eastAsia"/>
                <w:sz w:val="24"/>
                <w:szCs w:val="32"/>
              </w:rPr>
              <w:t>、</w:t>
            </w:r>
            <w:r>
              <w:rPr>
                <w:rFonts w:asciiTheme="minorEastAsia" w:hAnsiTheme="minorEastAsia" w:cstheme="minorEastAsia" w:hint="eastAsia"/>
                <w:sz w:val="24"/>
                <w:szCs w:val="32"/>
              </w:rPr>
              <w:t>“</w:t>
            </w:r>
            <w:r>
              <w:rPr>
                <w:rFonts w:asciiTheme="minorEastAsia" w:hAnsiTheme="minorEastAsia" w:cstheme="minorEastAsia" w:hint="eastAsia"/>
                <w:sz w:val="24"/>
                <w:szCs w:val="32"/>
              </w:rPr>
              <w:t>E</w:t>
            </w:r>
            <w:r>
              <w:rPr>
                <w:rFonts w:asciiTheme="minorEastAsia" w:hAnsiTheme="minorEastAsia" w:cstheme="minorEastAsia" w:hint="eastAsia"/>
                <w:sz w:val="24"/>
                <w:szCs w:val="32"/>
              </w:rPr>
              <w:t>互动”等渠道和我们进行沟通，公司将在信息披露允许的范围内帮助投资者充分认识和了解企业情况与价值。</w:t>
            </w:r>
          </w:p>
          <w:p w14:paraId="0BAA14F1" w14:textId="2171D09A" w:rsidR="003F1D69" w:rsidRPr="00510A36" w:rsidRDefault="00447BFE" w:rsidP="00510A36">
            <w:pPr>
              <w:spacing w:line="360" w:lineRule="auto"/>
              <w:ind w:firstLineChars="200" w:firstLine="480"/>
              <w:jc w:val="both"/>
              <w:rPr>
                <w:rFonts w:asciiTheme="minorEastAsia" w:hAnsiTheme="minorEastAsia" w:cstheme="minorEastAsia"/>
                <w:sz w:val="24"/>
                <w:szCs w:val="32"/>
              </w:rPr>
            </w:pPr>
            <w:r>
              <w:rPr>
                <w:rFonts w:asciiTheme="minorEastAsia" w:hAnsiTheme="minorEastAsia" w:cstheme="minorEastAsia" w:hint="eastAsia"/>
                <w:sz w:val="24"/>
                <w:szCs w:val="32"/>
              </w:rPr>
              <w:t>最后感谢各位投资者的热情参与和积极提问！衷心祝愿大家投资长红，生活愉快！</w:t>
            </w:r>
          </w:p>
        </w:tc>
      </w:tr>
      <w:tr w:rsidR="009B143C" w14:paraId="572C7FA2" w14:textId="77777777" w:rsidTr="00934317">
        <w:tc>
          <w:tcPr>
            <w:tcW w:w="1886" w:type="pct"/>
            <w:shd w:val="clear" w:color="auto" w:fill="auto"/>
            <w:vAlign w:val="center"/>
          </w:tcPr>
          <w:p w14:paraId="6F65EBEF" w14:textId="77777777" w:rsidR="009B143C" w:rsidRPr="009B143C" w:rsidRDefault="009B143C" w:rsidP="009B143C">
            <w:pPr>
              <w:pStyle w:val="TableParagraph"/>
              <w:spacing w:before="1"/>
              <w:ind w:left="204"/>
              <w:rPr>
                <w:rFonts w:ascii="宋体" w:eastAsia="宋体" w:hAnsi="宋体" w:cs="Times New Roman"/>
                <w:b/>
                <w:bCs/>
                <w:iCs/>
                <w:sz w:val="24"/>
                <w:szCs w:val="24"/>
              </w:rPr>
            </w:pPr>
            <w:r w:rsidRPr="009B143C">
              <w:rPr>
                <w:rFonts w:ascii="宋体" w:eastAsia="宋体" w:hAnsi="宋体" w:cs="Times New Roman" w:hint="eastAsia"/>
                <w:b/>
                <w:bCs/>
                <w:iCs/>
                <w:sz w:val="24"/>
                <w:szCs w:val="24"/>
              </w:rPr>
              <w:lastRenderedPageBreak/>
              <w:t>关于本次活动是否涉及应</w:t>
            </w:r>
          </w:p>
          <w:p w14:paraId="339E42AE" w14:textId="34192EE7" w:rsidR="009B143C" w:rsidRDefault="009B143C" w:rsidP="009B143C">
            <w:pPr>
              <w:spacing w:line="360" w:lineRule="auto"/>
              <w:ind w:left="204"/>
              <w:rPr>
                <w:rFonts w:cs="Times New Roman"/>
                <w:b/>
                <w:bCs/>
                <w:iCs/>
                <w:sz w:val="24"/>
                <w:szCs w:val="24"/>
              </w:rPr>
            </w:pPr>
            <w:r w:rsidRPr="009B143C">
              <w:rPr>
                <w:rFonts w:cs="Times New Roman" w:hint="eastAsia"/>
                <w:b/>
                <w:bCs/>
                <w:iCs/>
                <w:sz w:val="24"/>
                <w:szCs w:val="24"/>
              </w:rPr>
              <w:t>披露重大信息的说明</w:t>
            </w:r>
          </w:p>
        </w:tc>
        <w:tc>
          <w:tcPr>
            <w:tcW w:w="3114" w:type="pct"/>
            <w:shd w:val="clear" w:color="auto" w:fill="auto"/>
            <w:vAlign w:val="center"/>
          </w:tcPr>
          <w:p w14:paraId="5970CB1A" w14:textId="04FD55C8" w:rsidR="009B143C" w:rsidRDefault="009B143C" w:rsidP="00934317">
            <w:pPr>
              <w:spacing w:line="360" w:lineRule="auto"/>
              <w:ind w:left="204"/>
              <w:jc w:val="both"/>
              <w:rPr>
                <w:rFonts w:cs="Times New Roman"/>
                <w:bCs/>
                <w:iCs/>
                <w:sz w:val="24"/>
                <w:szCs w:val="24"/>
              </w:rPr>
            </w:pPr>
            <w:r w:rsidRPr="009B143C">
              <w:rPr>
                <w:rFonts w:asciiTheme="minorEastAsia" w:hAnsiTheme="minorEastAsia" w:cstheme="minorEastAsia" w:hint="eastAsia"/>
                <w:sz w:val="24"/>
                <w:szCs w:val="32"/>
              </w:rPr>
              <w:t>本次活动不涉及未公开披露的重大信息。</w:t>
            </w:r>
          </w:p>
        </w:tc>
      </w:tr>
      <w:tr w:rsidR="003F1D69" w14:paraId="463EE813" w14:textId="77777777">
        <w:tc>
          <w:tcPr>
            <w:tcW w:w="1886" w:type="pct"/>
            <w:shd w:val="clear" w:color="auto" w:fill="auto"/>
            <w:vAlign w:val="center"/>
          </w:tcPr>
          <w:p w14:paraId="5FDB6230" w14:textId="77777777" w:rsidR="003F1D69" w:rsidRDefault="00447BFE">
            <w:pPr>
              <w:spacing w:line="360" w:lineRule="auto"/>
              <w:ind w:left="204"/>
              <w:rPr>
                <w:rFonts w:cs="Times New Roman"/>
                <w:b/>
                <w:bCs/>
                <w:iCs/>
                <w:sz w:val="24"/>
                <w:szCs w:val="24"/>
              </w:rPr>
            </w:pPr>
            <w:r>
              <w:rPr>
                <w:rFonts w:cs="Times New Roman" w:hint="eastAsia"/>
                <w:b/>
                <w:bCs/>
                <w:iCs/>
                <w:sz w:val="24"/>
                <w:szCs w:val="24"/>
              </w:rPr>
              <w:t>附件清单（如有）</w:t>
            </w:r>
          </w:p>
        </w:tc>
        <w:tc>
          <w:tcPr>
            <w:tcW w:w="3114" w:type="pct"/>
            <w:shd w:val="clear" w:color="auto" w:fill="auto"/>
          </w:tcPr>
          <w:p w14:paraId="7E52B6E2" w14:textId="77777777" w:rsidR="003F1D69" w:rsidRDefault="00447BFE">
            <w:pPr>
              <w:spacing w:line="360" w:lineRule="auto"/>
              <w:ind w:left="204"/>
              <w:rPr>
                <w:rFonts w:cs="Times New Roman"/>
                <w:bCs/>
                <w:iCs/>
                <w:sz w:val="24"/>
                <w:szCs w:val="24"/>
              </w:rPr>
            </w:pPr>
            <w:r>
              <w:rPr>
                <w:rFonts w:cs="Times New Roman" w:hint="eastAsia"/>
                <w:bCs/>
                <w:iCs/>
                <w:sz w:val="24"/>
                <w:szCs w:val="24"/>
              </w:rPr>
              <w:t>无</w:t>
            </w:r>
          </w:p>
        </w:tc>
      </w:tr>
      <w:tr w:rsidR="003F1D69" w14:paraId="7A98EC44" w14:textId="77777777">
        <w:tc>
          <w:tcPr>
            <w:tcW w:w="1886" w:type="pct"/>
            <w:shd w:val="clear" w:color="auto" w:fill="auto"/>
            <w:vAlign w:val="center"/>
          </w:tcPr>
          <w:p w14:paraId="7659F0FF" w14:textId="77777777" w:rsidR="003F1D69" w:rsidRDefault="00447BFE">
            <w:pPr>
              <w:spacing w:line="360" w:lineRule="auto"/>
              <w:ind w:left="204"/>
              <w:rPr>
                <w:rFonts w:cs="Times New Roman"/>
                <w:b/>
                <w:bCs/>
                <w:iCs/>
                <w:sz w:val="24"/>
                <w:szCs w:val="24"/>
              </w:rPr>
            </w:pPr>
            <w:r>
              <w:rPr>
                <w:rFonts w:cs="Times New Roman" w:hint="eastAsia"/>
                <w:b/>
                <w:bCs/>
                <w:iCs/>
                <w:sz w:val="24"/>
                <w:szCs w:val="24"/>
              </w:rPr>
              <w:t>日期</w:t>
            </w:r>
          </w:p>
        </w:tc>
        <w:tc>
          <w:tcPr>
            <w:tcW w:w="3114" w:type="pct"/>
            <w:shd w:val="clear" w:color="auto" w:fill="auto"/>
            <w:vAlign w:val="center"/>
          </w:tcPr>
          <w:p w14:paraId="737F6D81" w14:textId="62543C9A" w:rsidR="003F1D69" w:rsidRDefault="00447BFE" w:rsidP="00F01F8E">
            <w:pPr>
              <w:spacing w:line="360" w:lineRule="auto"/>
              <w:ind w:firstLineChars="100" w:firstLine="240"/>
              <w:rPr>
                <w:rFonts w:cs="Times New Roman"/>
                <w:iCs/>
                <w:sz w:val="24"/>
                <w:szCs w:val="24"/>
              </w:rPr>
            </w:pPr>
            <w:r>
              <w:rPr>
                <w:rFonts w:cs="Times New Roman" w:hint="eastAsia"/>
                <w:iCs/>
                <w:sz w:val="24"/>
                <w:szCs w:val="24"/>
              </w:rPr>
              <w:t>2</w:t>
            </w:r>
            <w:r>
              <w:rPr>
                <w:rFonts w:cs="Times New Roman"/>
                <w:iCs/>
                <w:sz w:val="24"/>
                <w:szCs w:val="24"/>
              </w:rPr>
              <w:t>02</w:t>
            </w:r>
            <w:r w:rsidR="009B77B0">
              <w:rPr>
                <w:rFonts w:cs="Times New Roman" w:hint="eastAsia"/>
                <w:iCs/>
                <w:sz w:val="24"/>
                <w:szCs w:val="24"/>
              </w:rPr>
              <w:t>6</w:t>
            </w:r>
            <w:r>
              <w:rPr>
                <w:rFonts w:cs="Times New Roman" w:hint="eastAsia"/>
                <w:iCs/>
                <w:sz w:val="24"/>
                <w:szCs w:val="24"/>
              </w:rPr>
              <w:t>年</w:t>
            </w:r>
            <w:r w:rsidR="00B1274A">
              <w:rPr>
                <w:rFonts w:cs="Times New Roman" w:hint="eastAsia"/>
                <w:iCs/>
                <w:sz w:val="24"/>
                <w:szCs w:val="24"/>
              </w:rPr>
              <w:t>11</w:t>
            </w:r>
            <w:r>
              <w:rPr>
                <w:rFonts w:cs="Times New Roman" w:hint="eastAsia"/>
                <w:iCs/>
                <w:sz w:val="24"/>
                <w:szCs w:val="24"/>
              </w:rPr>
              <w:t>月</w:t>
            </w:r>
            <w:r w:rsidR="00B1274A">
              <w:rPr>
                <w:rFonts w:cs="Times New Roman" w:hint="eastAsia"/>
                <w:iCs/>
                <w:sz w:val="24"/>
                <w:szCs w:val="24"/>
              </w:rPr>
              <w:t>6</w:t>
            </w:r>
            <w:r>
              <w:rPr>
                <w:rFonts w:cs="Times New Roman" w:hint="eastAsia"/>
                <w:iCs/>
                <w:sz w:val="24"/>
                <w:szCs w:val="24"/>
              </w:rPr>
              <w:t>日</w:t>
            </w:r>
          </w:p>
        </w:tc>
      </w:tr>
    </w:tbl>
    <w:p w14:paraId="57ACD706" w14:textId="77777777" w:rsidR="003F1D69" w:rsidRDefault="003F1D69"/>
    <w:sectPr w:rsidR="003F1D69">
      <w:pgSz w:w="11910" w:h="16840"/>
      <w:pgMar w:top="1361" w:right="1202" w:bottom="1361" w:left="1202" w:header="859" w:footer="10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478005" w14:textId="77777777" w:rsidR="00D0448A" w:rsidRDefault="00D0448A" w:rsidP="00B82E53">
      <w:r>
        <w:separator/>
      </w:r>
    </w:p>
  </w:endnote>
  <w:endnote w:type="continuationSeparator" w:id="0">
    <w:p w14:paraId="7AD251D5" w14:textId="77777777" w:rsidR="00D0448A" w:rsidRDefault="00D0448A" w:rsidP="00B82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051316" w14:textId="77777777" w:rsidR="00D0448A" w:rsidRDefault="00D0448A" w:rsidP="00B82E53">
      <w:r>
        <w:separator/>
      </w:r>
    </w:p>
  </w:footnote>
  <w:footnote w:type="continuationSeparator" w:id="0">
    <w:p w14:paraId="16E7EE77" w14:textId="77777777" w:rsidR="00D0448A" w:rsidRDefault="00D0448A" w:rsidP="00B82E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E06C1B"/>
    <w:multiLevelType w:val="multilevel"/>
    <w:tmpl w:val="41E06C1B"/>
    <w:lvl w:ilvl="0">
      <w:start w:val="1"/>
      <w:numFmt w:val="japaneseCounting"/>
      <w:lvlText w:val="%1、"/>
      <w:lvlJc w:val="left"/>
      <w:pPr>
        <w:ind w:left="714" w:hanging="510"/>
      </w:pPr>
      <w:rPr>
        <w:rFonts w:hint="default"/>
      </w:rPr>
    </w:lvl>
    <w:lvl w:ilvl="1">
      <w:start w:val="1"/>
      <w:numFmt w:val="lowerLetter"/>
      <w:lvlText w:val="%2)"/>
      <w:lvlJc w:val="left"/>
      <w:pPr>
        <w:ind w:left="1044" w:hanging="420"/>
      </w:pPr>
    </w:lvl>
    <w:lvl w:ilvl="2">
      <w:start w:val="1"/>
      <w:numFmt w:val="lowerRoman"/>
      <w:lvlText w:val="%3."/>
      <w:lvlJc w:val="right"/>
      <w:pPr>
        <w:ind w:left="1464" w:hanging="420"/>
      </w:pPr>
    </w:lvl>
    <w:lvl w:ilvl="3">
      <w:start w:val="1"/>
      <w:numFmt w:val="decimal"/>
      <w:lvlText w:val="%4."/>
      <w:lvlJc w:val="left"/>
      <w:pPr>
        <w:ind w:left="1884" w:hanging="420"/>
      </w:pPr>
    </w:lvl>
    <w:lvl w:ilvl="4">
      <w:start w:val="1"/>
      <w:numFmt w:val="lowerLetter"/>
      <w:lvlText w:val="%5)"/>
      <w:lvlJc w:val="left"/>
      <w:pPr>
        <w:ind w:left="2304" w:hanging="420"/>
      </w:pPr>
    </w:lvl>
    <w:lvl w:ilvl="5">
      <w:start w:val="1"/>
      <w:numFmt w:val="lowerRoman"/>
      <w:lvlText w:val="%6."/>
      <w:lvlJc w:val="right"/>
      <w:pPr>
        <w:ind w:left="2724" w:hanging="420"/>
      </w:pPr>
    </w:lvl>
    <w:lvl w:ilvl="6">
      <w:start w:val="1"/>
      <w:numFmt w:val="decimal"/>
      <w:lvlText w:val="%7."/>
      <w:lvlJc w:val="left"/>
      <w:pPr>
        <w:ind w:left="3144" w:hanging="420"/>
      </w:pPr>
    </w:lvl>
    <w:lvl w:ilvl="7">
      <w:start w:val="1"/>
      <w:numFmt w:val="lowerLetter"/>
      <w:lvlText w:val="%8)"/>
      <w:lvlJc w:val="left"/>
      <w:pPr>
        <w:ind w:left="3564" w:hanging="420"/>
      </w:pPr>
    </w:lvl>
    <w:lvl w:ilvl="8">
      <w:start w:val="1"/>
      <w:numFmt w:val="lowerRoman"/>
      <w:lvlText w:val="%9."/>
      <w:lvlJc w:val="right"/>
      <w:pPr>
        <w:ind w:left="3984"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5YTk2NWU3OTRhNTU0YjZlNWE0ODExMjY4YzM0MTgifQ=="/>
  </w:docVars>
  <w:rsids>
    <w:rsidRoot w:val="009637E7"/>
    <w:rsid w:val="00004E37"/>
    <w:rsid w:val="00007C24"/>
    <w:rsid w:val="00014251"/>
    <w:rsid w:val="000149EE"/>
    <w:rsid w:val="000173A4"/>
    <w:rsid w:val="00017A57"/>
    <w:rsid w:val="0002056D"/>
    <w:rsid w:val="00024144"/>
    <w:rsid w:val="00024A84"/>
    <w:rsid w:val="00036BA2"/>
    <w:rsid w:val="00044565"/>
    <w:rsid w:val="00050A4B"/>
    <w:rsid w:val="0005744B"/>
    <w:rsid w:val="0006220B"/>
    <w:rsid w:val="00064E44"/>
    <w:rsid w:val="00070AF5"/>
    <w:rsid w:val="00071005"/>
    <w:rsid w:val="000736FE"/>
    <w:rsid w:val="00076610"/>
    <w:rsid w:val="00077034"/>
    <w:rsid w:val="00080834"/>
    <w:rsid w:val="00080F44"/>
    <w:rsid w:val="000823BE"/>
    <w:rsid w:val="000836B5"/>
    <w:rsid w:val="00085B7E"/>
    <w:rsid w:val="00093C8C"/>
    <w:rsid w:val="000A3A3D"/>
    <w:rsid w:val="000A604E"/>
    <w:rsid w:val="000A7543"/>
    <w:rsid w:val="000A7FC8"/>
    <w:rsid w:val="000B1114"/>
    <w:rsid w:val="000C07E2"/>
    <w:rsid w:val="000C0E5E"/>
    <w:rsid w:val="000C1755"/>
    <w:rsid w:val="000C29A0"/>
    <w:rsid w:val="000C5F25"/>
    <w:rsid w:val="000C6840"/>
    <w:rsid w:val="000C7F26"/>
    <w:rsid w:val="000D03B4"/>
    <w:rsid w:val="000D2025"/>
    <w:rsid w:val="000D652E"/>
    <w:rsid w:val="000E387D"/>
    <w:rsid w:val="000E3FCF"/>
    <w:rsid w:val="000E5458"/>
    <w:rsid w:val="000E67FC"/>
    <w:rsid w:val="000F233D"/>
    <w:rsid w:val="000F2F3A"/>
    <w:rsid w:val="000F31A1"/>
    <w:rsid w:val="000F330F"/>
    <w:rsid w:val="000F3B0B"/>
    <w:rsid w:val="000F41A2"/>
    <w:rsid w:val="000F4714"/>
    <w:rsid w:val="00101C27"/>
    <w:rsid w:val="00101C42"/>
    <w:rsid w:val="001049C0"/>
    <w:rsid w:val="00105277"/>
    <w:rsid w:val="001052CF"/>
    <w:rsid w:val="00105767"/>
    <w:rsid w:val="001079C2"/>
    <w:rsid w:val="00112C18"/>
    <w:rsid w:val="00120347"/>
    <w:rsid w:val="00120F0C"/>
    <w:rsid w:val="00133472"/>
    <w:rsid w:val="0013396D"/>
    <w:rsid w:val="0013433B"/>
    <w:rsid w:val="00134BD3"/>
    <w:rsid w:val="00140915"/>
    <w:rsid w:val="00140CC6"/>
    <w:rsid w:val="00140D5D"/>
    <w:rsid w:val="00141B1B"/>
    <w:rsid w:val="00147F2E"/>
    <w:rsid w:val="0015501E"/>
    <w:rsid w:val="00164ED7"/>
    <w:rsid w:val="001651EA"/>
    <w:rsid w:val="001701CF"/>
    <w:rsid w:val="0017477F"/>
    <w:rsid w:val="001750FB"/>
    <w:rsid w:val="00175778"/>
    <w:rsid w:val="001762D2"/>
    <w:rsid w:val="00176FE7"/>
    <w:rsid w:val="00177816"/>
    <w:rsid w:val="00180744"/>
    <w:rsid w:val="00180C46"/>
    <w:rsid w:val="001838D5"/>
    <w:rsid w:val="00183F71"/>
    <w:rsid w:val="001848CC"/>
    <w:rsid w:val="0018563C"/>
    <w:rsid w:val="001864C5"/>
    <w:rsid w:val="00187AEB"/>
    <w:rsid w:val="001921AE"/>
    <w:rsid w:val="00195123"/>
    <w:rsid w:val="001A2374"/>
    <w:rsid w:val="001B2863"/>
    <w:rsid w:val="001C1D62"/>
    <w:rsid w:val="001C2AA7"/>
    <w:rsid w:val="001C321B"/>
    <w:rsid w:val="001C52C9"/>
    <w:rsid w:val="001C5FB1"/>
    <w:rsid w:val="001C70F3"/>
    <w:rsid w:val="001D6DD7"/>
    <w:rsid w:val="001E400C"/>
    <w:rsid w:val="001E444C"/>
    <w:rsid w:val="001F206B"/>
    <w:rsid w:val="001F58C5"/>
    <w:rsid w:val="00202369"/>
    <w:rsid w:val="00203C0A"/>
    <w:rsid w:val="00206C6D"/>
    <w:rsid w:val="00207D43"/>
    <w:rsid w:val="00211688"/>
    <w:rsid w:val="0021366D"/>
    <w:rsid w:val="00214D1F"/>
    <w:rsid w:val="00217903"/>
    <w:rsid w:val="00220B91"/>
    <w:rsid w:val="002238CC"/>
    <w:rsid w:val="00225CE6"/>
    <w:rsid w:val="002263BA"/>
    <w:rsid w:val="00230485"/>
    <w:rsid w:val="002308D7"/>
    <w:rsid w:val="00231B26"/>
    <w:rsid w:val="00233333"/>
    <w:rsid w:val="00237064"/>
    <w:rsid w:val="00242C78"/>
    <w:rsid w:val="00242E37"/>
    <w:rsid w:val="00246BFF"/>
    <w:rsid w:val="00250267"/>
    <w:rsid w:val="00250A54"/>
    <w:rsid w:val="00254377"/>
    <w:rsid w:val="0025664A"/>
    <w:rsid w:val="0025690D"/>
    <w:rsid w:val="00261A05"/>
    <w:rsid w:val="00264AA3"/>
    <w:rsid w:val="002652C7"/>
    <w:rsid w:val="00267BC2"/>
    <w:rsid w:val="00267BEB"/>
    <w:rsid w:val="00282038"/>
    <w:rsid w:val="00291489"/>
    <w:rsid w:val="0029151B"/>
    <w:rsid w:val="0029553D"/>
    <w:rsid w:val="002962BE"/>
    <w:rsid w:val="002A07A7"/>
    <w:rsid w:val="002A4E23"/>
    <w:rsid w:val="002A5558"/>
    <w:rsid w:val="002B775C"/>
    <w:rsid w:val="002C4A5F"/>
    <w:rsid w:val="002C675A"/>
    <w:rsid w:val="002D0CAF"/>
    <w:rsid w:val="002D1E68"/>
    <w:rsid w:val="002D2128"/>
    <w:rsid w:val="002D227A"/>
    <w:rsid w:val="002D335E"/>
    <w:rsid w:val="002D5418"/>
    <w:rsid w:val="002D76FC"/>
    <w:rsid w:val="002E136A"/>
    <w:rsid w:val="002E2C8F"/>
    <w:rsid w:val="002E3BA6"/>
    <w:rsid w:val="002E4C97"/>
    <w:rsid w:val="002E4D7A"/>
    <w:rsid w:val="002E62A0"/>
    <w:rsid w:val="002E661F"/>
    <w:rsid w:val="002E69D8"/>
    <w:rsid w:val="002E76CE"/>
    <w:rsid w:val="002F1545"/>
    <w:rsid w:val="002F5067"/>
    <w:rsid w:val="002F7E36"/>
    <w:rsid w:val="00300784"/>
    <w:rsid w:val="00301ED8"/>
    <w:rsid w:val="003026F7"/>
    <w:rsid w:val="003041E3"/>
    <w:rsid w:val="00304EBD"/>
    <w:rsid w:val="00304F9A"/>
    <w:rsid w:val="0030689B"/>
    <w:rsid w:val="003113A8"/>
    <w:rsid w:val="00311683"/>
    <w:rsid w:val="00314C16"/>
    <w:rsid w:val="00315062"/>
    <w:rsid w:val="0031679F"/>
    <w:rsid w:val="00316A64"/>
    <w:rsid w:val="0032020C"/>
    <w:rsid w:val="00320F73"/>
    <w:rsid w:val="00321CBC"/>
    <w:rsid w:val="00325D67"/>
    <w:rsid w:val="00326F94"/>
    <w:rsid w:val="00333B7E"/>
    <w:rsid w:val="0033454F"/>
    <w:rsid w:val="003362EB"/>
    <w:rsid w:val="003364C6"/>
    <w:rsid w:val="003378B1"/>
    <w:rsid w:val="00344429"/>
    <w:rsid w:val="00345610"/>
    <w:rsid w:val="00346B66"/>
    <w:rsid w:val="00347640"/>
    <w:rsid w:val="00347B35"/>
    <w:rsid w:val="00350659"/>
    <w:rsid w:val="00355B9A"/>
    <w:rsid w:val="00357115"/>
    <w:rsid w:val="00362183"/>
    <w:rsid w:val="00362FF6"/>
    <w:rsid w:val="003675D1"/>
    <w:rsid w:val="00374228"/>
    <w:rsid w:val="00375908"/>
    <w:rsid w:val="00376D4F"/>
    <w:rsid w:val="00384B14"/>
    <w:rsid w:val="00387FB4"/>
    <w:rsid w:val="0039105E"/>
    <w:rsid w:val="00391859"/>
    <w:rsid w:val="003976BD"/>
    <w:rsid w:val="00397729"/>
    <w:rsid w:val="003A25D9"/>
    <w:rsid w:val="003A4A2B"/>
    <w:rsid w:val="003B3997"/>
    <w:rsid w:val="003B7ACC"/>
    <w:rsid w:val="003C1B2A"/>
    <w:rsid w:val="003C6A2F"/>
    <w:rsid w:val="003C7A02"/>
    <w:rsid w:val="003D0503"/>
    <w:rsid w:val="003D0B45"/>
    <w:rsid w:val="003D3F75"/>
    <w:rsid w:val="003D61C0"/>
    <w:rsid w:val="003E01C6"/>
    <w:rsid w:val="003E0882"/>
    <w:rsid w:val="003E1544"/>
    <w:rsid w:val="003E1791"/>
    <w:rsid w:val="003E3560"/>
    <w:rsid w:val="003E3B89"/>
    <w:rsid w:val="003F05CA"/>
    <w:rsid w:val="003F142E"/>
    <w:rsid w:val="003F1D69"/>
    <w:rsid w:val="003F29B0"/>
    <w:rsid w:val="003F3BB3"/>
    <w:rsid w:val="003F45C8"/>
    <w:rsid w:val="003F4D50"/>
    <w:rsid w:val="003F62C5"/>
    <w:rsid w:val="00400C70"/>
    <w:rsid w:val="00402658"/>
    <w:rsid w:val="00405558"/>
    <w:rsid w:val="00406782"/>
    <w:rsid w:val="00411704"/>
    <w:rsid w:val="004126C7"/>
    <w:rsid w:val="00412FF5"/>
    <w:rsid w:val="00416D77"/>
    <w:rsid w:val="00416E60"/>
    <w:rsid w:val="0042107F"/>
    <w:rsid w:val="00422023"/>
    <w:rsid w:val="00422DEA"/>
    <w:rsid w:val="00436560"/>
    <w:rsid w:val="00437DD1"/>
    <w:rsid w:val="00440683"/>
    <w:rsid w:val="004417F3"/>
    <w:rsid w:val="00444327"/>
    <w:rsid w:val="00444D52"/>
    <w:rsid w:val="0044758B"/>
    <w:rsid w:val="00447A85"/>
    <w:rsid w:val="00447BFE"/>
    <w:rsid w:val="00453190"/>
    <w:rsid w:val="00454A06"/>
    <w:rsid w:val="004557B4"/>
    <w:rsid w:val="004566CA"/>
    <w:rsid w:val="004568C7"/>
    <w:rsid w:val="0046054F"/>
    <w:rsid w:val="00470D54"/>
    <w:rsid w:val="00474D50"/>
    <w:rsid w:val="0047534F"/>
    <w:rsid w:val="0048371C"/>
    <w:rsid w:val="00485824"/>
    <w:rsid w:val="004873C5"/>
    <w:rsid w:val="00487A4B"/>
    <w:rsid w:val="0049314A"/>
    <w:rsid w:val="00493622"/>
    <w:rsid w:val="00493CF4"/>
    <w:rsid w:val="004961F2"/>
    <w:rsid w:val="00496C26"/>
    <w:rsid w:val="004A1C8D"/>
    <w:rsid w:val="004A2A93"/>
    <w:rsid w:val="004A2B6F"/>
    <w:rsid w:val="004B05D2"/>
    <w:rsid w:val="004B0E81"/>
    <w:rsid w:val="004B4591"/>
    <w:rsid w:val="004B69CB"/>
    <w:rsid w:val="004C2271"/>
    <w:rsid w:val="004C272E"/>
    <w:rsid w:val="004C487C"/>
    <w:rsid w:val="004D36DB"/>
    <w:rsid w:val="004D48EA"/>
    <w:rsid w:val="004D7315"/>
    <w:rsid w:val="004D7476"/>
    <w:rsid w:val="004E310D"/>
    <w:rsid w:val="004E57AC"/>
    <w:rsid w:val="004F428B"/>
    <w:rsid w:val="004F4810"/>
    <w:rsid w:val="004F6567"/>
    <w:rsid w:val="004F72F7"/>
    <w:rsid w:val="00500AF7"/>
    <w:rsid w:val="00502374"/>
    <w:rsid w:val="00505194"/>
    <w:rsid w:val="00507AC1"/>
    <w:rsid w:val="00510A36"/>
    <w:rsid w:val="00515ACC"/>
    <w:rsid w:val="00521126"/>
    <w:rsid w:val="00524598"/>
    <w:rsid w:val="0052545A"/>
    <w:rsid w:val="00530E84"/>
    <w:rsid w:val="00531DE9"/>
    <w:rsid w:val="00532999"/>
    <w:rsid w:val="0053417A"/>
    <w:rsid w:val="00534DDD"/>
    <w:rsid w:val="005353D4"/>
    <w:rsid w:val="0053643E"/>
    <w:rsid w:val="00541AA3"/>
    <w:rsid w:val="005440DC"/>
    <w:rsid w:val="00547960"/>
    <w:rsid w:val="0056014B"/>
    <w:rsid w:val="0056272D"/>
    <w:rsid w:val="00566A75"/>
    <w:rsid w:val="005676E8"/>
    <w:rsid w:val="00571021"/>
    <w:rsid w:val="005711AA"/>
    <w:rsid w:val="0057638C"/>
    <w:rsid w:val="005771A0"/>
    <w:rsid w:val="00580737"/>
    <w:rsid w:val="00580A8C"/>
    <w:rsid w:val="005811DE"/>
    <w:rsid w:val="00583282"/>
    <w:rsid w:val="00583367"/>
    <w:rsid w:val="005834F3"/>
    <w:rsid w:val="0058634C"/>
    <w:rsid w:val="0058735F"/>
    <w:rsid w:val="00591531"/>
    <w:rsid w:val="00593B53"/>
    <w:rsid w:val="00593DBE"/>
    <w:rsid w:val="005948BD"/>
    <w:rsid w:val="005975DF"/>
    <w:rsid w:val="005A2411"/>
    <w:rsid w:val="005A7700"/>
    <w:rsid w:val="005B2A16"/>
    <w:rsid w:val="005C268A"/>
    <w:rsid w:val="005C6EC9"/>
    <w:rsid w:val="005D0EEF"/>
    <w:rsid w:val="005D112C"/>
    <w:rsid w:val="005D1B56"/>
    <w:rsid w:val="005D4ECF"/>
    <w:rsid w:val="005D749B"/>
    <w:rsid w:val="005E34BB"/>
    <w:rsid w:val="005E4DA5"/>
    <w:rsid w:val="005F0F4E"/>
    <w:rsid w:val="005F3EB1"/>
    <w:rsid w:val="005F576F"/>
    <w:rsid w:val="005F611D"/>
    <w:rsid w:val="005F71F1"/>
    <w:rsid w:val="0060032B"/>
    <w:rsid w:val="00611922"/>
    <w:rsid w:val="00611AA1"/>
    <w:rsid w:val="00615BD4"/>
    <w:rsid w:val="006166E3"/>
    <w:rsid w:val="00616FBF"/>
    <w:rsid w:val="00621683"/>
    <w:rsid w:val="006220E5"/>
    <w:rsid w:val="00630C10"/>
    <w:rsid w:val="00635D23"/>
    <w:rsid w:val="00641287"/>
    <w:rsid w:val="00645F3F"/>
    <w:rsid w:val="00653045"/>
    <w:rsid w:val="00654D16"/>
    <w:rsid w:val="006628F0"/>
    <w:rsid w:val="00663BAE"/>
    <w:rsid w:val="00664A25"/>
    <w:rsid w:val="00671DAB"/>
    <w:rsid w:val="00672CFF"/>
    <w:rsid w:val="00673E0E"/>
    <w:rsid w:val="00680594"/>
    <w:rsid w:val="006861A7"/>
    <w:rsid w:val="00691E93"/>
    <w:rsid w:val="00692AFC"/>
    <w:rsid w:val="00692CA6"/>
    <w:rsid w:val="006971A6"/>
    <w:rsid w:val="006A01D3"/>
    <w:rsid w:val="006A0382"/>
    <w:rsid w:val="006A0425"/>
    <w:rsid w:val="006A5C2A"/>
    <w:rsid w:val="006A6346"/>
    <w:rsid w:val="006B5443"/>
    <w:rsid w:val="006B5D54"/>
    <w:rsid w:val="006B5E0E"/>
    <w:rsid w:val="006C1B15"/>
    <w:rsid w:val="006D0832"/>
    <w:rsid w:val="006D744E"/>
    <w:rsid w:val="006D7A90"/>
    <w:rsid w:val="006D7CFB"/>
    <w:rsid w:val="006E0B94"/>
    <w:rsid w:val="006E2881"/>
    <w:rsid w:val="006E2C06"/>
    <w:rsid w:val="006E6A24"/>
    <w:rsid w:val="006E709C"/>
    <w:rsid w:val="006F244E"/>
    <w:rsid w:val="006F7805"/>
    <w:rsid w:val="007051C3"/>
    <w:rsid w:val="007053AA"/>
    <w:rsid w:val="007122C3"/>
    <w:rsid w:val="00713E91"/>
    <w:rsid w:val="0071753A"/>
    <w:rsid w:val="00722355"/>
    <w:rsid w:val="00722ADD"/>
    <w:rsid w:val="00722F87"/>
    <w:rsid w:val="0072577A"/>
    <w:rsid w:val="00725F3C"/>
    <w:rsid w:val="00726637"/>
    <w:rsid w:val="00726BB6"/>
    <w:rsid w:val="007278C1"/>
    <w:rsid w:val="0073016B"/>
    <w:rsid w:val="00731467"/>
    <w:rsid w:val="0073264C"/>
    <w:rsid w:val="00732D4E"/>
    <w:rsid w:val="0073322E"/>
    <w:rsid w:val="0073372F"/>
    <w:rsid w:val="00746D34"/>
    <w:rsid w:val="0075189D"/>
    <w:rsid w:val="00752D45"/>
    <w:rsid w:val="007532B1"/>
    <w:rsid w:val="0075395D"/>
    <w:rsid w:val="00754E5B"/>
    <w:rsid w:val="007557B2"/>
    <w:rsid w:val="00755945"/>
    <w:rsid w:val="00760841"/>
    <w:rsid w:val="007632E1"/>
    <w:rsid w:val="00763538"/>
    <w:rsid w:val="00764C4A"/>
    <w:rsid w:val="00767C7A"/>
    <w:rsid w:val="0077049B"/>
    <w:rsid w:val="007712E7"/>
    <w:rsid w:val="00771E98"/>
    <w:rsid w:val="007773B4"/>
    <w:rsid w:val="0078023A"/>
    <w:rsid w:val="00781FB7"/>
    <w:rsid w:val="00782264"/>
    <w:rsid w:val="00782BD8"/>
    <w:rsid w:val="00784C21"/>
    <w:rsid w:val="00784F1F"/>
    <w:rsid w:val="00786186"/>
    <w:rsid w:val="007873D2"/>
    <w:rsid w:val="00787F07"/>
    <w:rsid w:val="00790056"/>
    <w:rsid w:val="00791CB2"/>
    <w:rsid w:val="00793212"/>
    <w:rsid w:val="007969CD"/>
    <w:rsid w:val="007A0338"/>
    <w:rsid w:val="007A6AF1"/>
    <w:rsid w:val="007B1386"/>
    <w:rsid w:val="007B6417"/>
    <w:rsid w:val="007C0073"/>
    <w:rsid w:val="007C114C"/>
    <w:rsid w:val="007C175E"/>
    <w:rsid w:val="007C247A"/>
    <w:rsid w:val="007C2E29"/>
    <w:rsid w:val="007C6433"/>
    <w:rsid w:val="007C7D0C"/>
    <w:rsid w:val="007D32C9"/>
    <w:rsid w:val="007D35E8"/>
    <w:rsid w:val="007D5AC9"/>
    <w:rsid w:val="007D7433"/>
    <w:rsid w:val="007E10AC"/>
    <w:rsid w:val="007F0987"/>
    <w:rsid w:val="007F4127"/>
    <w:rsid w:val="007F719A"/>
    <w:rsid w:val="007F7914"/>
    <w:rsid w:val="0080348C"/>
    <w:rsid w:val="00805AEC"/>
    <w:rsid w:val="0080686E"/>
    <w:rsid w:val="00811779"/>
    <w:rsid w:val="00813FAA"/>
    <w:rsid w:val="00815F33"/>
    <w:rsid w:val="008160D6"/>
    <w:rsid w:val="00823BBE"/>
    <w:rsid w:val="008240BE"/>
    <w:rsid w:val="0082553D"/>
    <w:rsid w:val="00826AE7"/>
    <w:rsid w:val="00837174"/>
    <w:rsid w:val="00842B28"/>
    <w:rsid w:val="00843F41"/>
    <w:rsid w:val="00845BFA"/>
    <w:rsid w:val="00846355"/>
    <w:rsid w:val="00850E9A"/>
    <w:rsid w:val="008538C2"/>
    <w:rsid w:val="00860258"/>
    <w:rsid w:val="00860835"/>
    <w:rsid w:val="008638B6"/>
    <w:rsid w:val="00864FC4"/>
    <w:rsid w:val="00866446"/>
    <w:rsid w:val="00871271"/>
    <w:rsid w:val="00874095"/>
    <w:rsid w:val="0088309A"/>
    <w:rsid w:val="008852CF"/>
    <w:rsid w:val="00894E0F"/>
    <w:rsid w:val="008A2A28"/>
    <w:rsid w:val="008A3AF1"/>
    <w:rsid w:val="008A4344"/>
    <w:rsid w:val="008A4E96"/>
    <w:rsid w:val="008A58ED"/>
    <w:rsid w:val="008A628B"/>
    <w:rsid w:val="008A649E"/>
    <w:rsid w:val="008B7A46"/>
    <w:rsid w:val="008C09C9"/>
    <w:rsid w:val="008C1FB8"/>
    <w:rsid w:val="008C3B9E"/>
    <w:rsid w:val="008C4C50"/>
    <w:rsid w:val="008C7EF5"/>
    <w:rsid w:val="008D02F0"/>
    <w:rsid w:val="008D0988"/>
    <w:rsid w:val="008D22C7"/>
    <w:rsid w:val="008D3D95"/>
    <w:rsid w:val="008D5F46"/>
    <w:rsid w:val="008D734B"/>
    <w:rsid w:val="008E37A6"/>
    <w:rsid w:val="008E4593"/>
    <w:rsid w:val="008E5E61"/>
    <w:rsid w:val="008E6CBB"/>
    <w:rsid w:val="008F2A08"/>
    <w:rsid w:val="008F6133"/>
    <w:rsid w:val="00900875"/>
    <w:rsid w:val="00917DB6"/>
    <w:rsid w:val="00920712"/>
    <w:rsid w:val="0092589C"/>
    <w:rsid w:val="00927B0B"/>
    <w:rsid w:val="00933157"/>
    <w:rsid w:val="00934317"/>
    <w:rsid w:val="00943EA8"/>
    <w:rsid w:val="00945663"/>
    <w:rsid w:val="0095043F"/>
    <w:rsid w:val="009509D8"/>
    <w:rsid w:val="00951769"/>
    <w:rsid w:val="00957EF4"/>
    <w:rsid w:val="009637E7"/>
    <w:rsid w:val="00964761"/>
    <w:rsid w:val="00966235"/>
    <w:rsid w:val="009722CC"/>
    <w:rsid w:val="00972318"/>
    <w:rsid w:val="00972715"/>
    <w:rsid w:val="00973BCE"/>
    <w:rsid w:val="00974084"/>
    <w:rsid w:val="0097694C"/>
    <w:rsid w:val="00983A47"/>
    <w:rsid w:val="0098572F"/>
    <w:rsid w:val="0098677A"/>
    <w:rsid w:val="009A2F2F"/>
    <w:rsid w:val="009B04A4"/>
    <w:rsid w:val="009B143C"/>
    <w:rsid w:val="009B2540"/>
    <w:rsid w:val="009B41A5"/>
    <w:rsid w:val="009B70EB"/>
    <w:rsid w:val="009B77B0"/>
    <w:rsid w:val="009C1E1F"/>
    <w:rsid w:val="009C71DD"/>
    <w:rsid w:val="009C7698"/>
    <w:rsid w:val="009D04A5"/>
    <w:rsid w:val="009D2EF1"/>
    <w:rsid w:val="009D3136"/>
    <w:rsid w:val="009D36F1"/>
    <w:rsid w:val="009D5F66"/>
    <w:rsid w:val="009D6027"/>
    <w:rsid w:val="009D69B2"/>
    <w:rsid w:val="009D6BA0"/>
    <w:rsid w:val="009D7C6E"/>
    <w:rsid w:val="009E277C"/>
    <w:rsid w:val="009E37EE"/>
    <w:rsid w:val="009E503D"/>
    <w:rsid w:val="009E588C"/>
    <w:rsid w:val="009E58FA"/>
    <w:rsid w:val="009E6E73"/>
    <w:rsid w:val="009F0F21"/>
    <w:rsid w:val="00A053F4"/>
    <w:rsid w:val="00A05A38"/>
    <w:rsid w:val="00A17FF2"/>
    <w:rsid w:val="00A22167"/>
    <w:rsid w:val="00A26A1A"/>
    <w:rsid w:val="00A26FA5"/>
    <w:rsid w:val="00A33F6E"/>
    <w:rsid w:val="00A363D1"/>
    <w:rsid w:val="00A42E40"/>
    <w:rsid w:val="00A445AD"/>
    <w:rsid w:val="00A45DB7"/>
    <w:rsid w:val="00A46C77"/>
    <w:rsid w:val="00A50B67"/>
    <w:rsid w:val="00A555EF"/>
    <w:rsid w:val="00A55EA5"/>
    <w:rsid w:val="00A614A8"/>
    <w:rsid w:val="00A63916"/>
    <w:rsid w:val="00A7097B"/>
    <w:rsid w:val="00A7205B"/>
    <w:rsid w:val="00A752F9"/>
    <w:rsid w:val="00A84593"/>
    <w:rsid w:val="00A91865"/>
    <w:rsid w:val="00AA06C7"/>
    <w:rsid w:val="00AA6E08"/>
    <w:rsid w:val="00AB062E"/>
    <w:rsid w:val="00AB0E91"/>
    <w:rsid w:val="00AB3075"/>
    <w:rsid w:val="00AB3C33"/>
    <w:rsid w:val="00AB4C84"/>
    <w:rsid w:val="00AB5A2A"/>
    <w:rsid w:val="00AB7138"/>
    <w:rsid w:val="00AC016C"/>
    <w:rsid w:val="00AC0D7C"/>
    <w:rsid w:val="00AC1590"/>
    <w:rsid w:val="00AC6B00"/>
    <w:rsid w:val="00AD09F1"/>
    <w:rsid w:val="00AD1235"/>
    <w:rsid w:val="00AD1A15"/>
    <w:rsid w:val="00AD66B8"/>
    <w:rsid w:val="00AE1FD8"/>
    <w:rsid w:val="00AE2F0F"/>
    <w:rsid w:val="00AE610B"/>
    <w:rsid w:val="00AF0ACF"/>
    <w:rsid w:val="00AF5400"/>
    <w:rsid w:val="00AF5AAC"/>
    <w:rsid w:val="00AF68C0"/>
    <w:rsid w:val="00B00251"/>
    <w:rsid w:val="00B00D24"/>
    <w:rsid w:val="00B04C26"/>
    <w:rsid w:val="00B1274A"/>
    <w:rsid w:val="00B14731"/>
    <w:rsid w:val="00B15944"/>
    <w:rsid w:val="00B22030"/>
    <w:rsid w:val="00B3073D"/>
    <w:rsid w:val="00B364F7"/>
    <w:rsid w:val="00B45067"/>
    <w:rsid w:val="00B4786D"/>
    <w:rsid w:val="00B50481"/>
    <w:rsid w:val="00B509D6"/>
    <w:rsid w:val="00B50DE7"/>
    <w:rsid w:val="00B53091"/>
    <w:rsid w:val="00B530EA"/>
    <w:rsid w:val="00B54218"/>
    <w:rsid w:val="00B54AE7"/>
    <w:rsid w:val="00B55DA2"/>
    <w:rsid w:val="00B605D2"/>
    <w:rsid w:val="00B610BC"/>
    <w:rsid w:val="00B653EE"/>
    <w:rsid w:val="00B74DDF"/>
    <w:rsid w:val="00B74E0D"/>
    <w:rsid w:val="00B75AB1"/>
    <w:rsid w:val="00B81799"/>
    <w:rsid w:val="00B82E53"/>
    <w:rsid w:val="00B84BF7"/>
    <w:rsid w:val="00B8516A"/>
    <w:rsid w:val="00B85F77"/>
    <w:rsid w:val="00B86C00"/>
    <w:rsid w:val="00B90196"/>
    <w:rsid w:val="00B90EB4"/>
    <w:rsid w:val="00B97686"/>
    <w:rsid w:val="00BA12B8"/>
    <w:rsid w:val="00BA1481"/>
    <w:rsid w:val="00BA2410"/>
    <w:rsid w:val="00BA494E"/>
    <w:rsid w:val="00BA5AAB"/>
    <w:rsid w:val="00BB0240"/>
    <w:rsid w:val="00BB1737"/>
    <w:rsid w:val="00BB242E"/>
    <w:rsid w:val="00BB25BD"/>
    <w:rsid w:val="00BB3C56"/>
    <w:rsid w:val="00BB5265"/>
    <w:rsid w:val="00BB7B68"/>
    <w:rsid w:val="00BC3416"/>
    <w:rsid w:val="00BC379B"/>
    <w:rsid w:val="00BC7606"/>
    <w:rsid w:val="00BD003F"/>
    <w:rsid w:val="00BD01B7"/>
    <w:rsid w:val="00BD0C49"/>
    <w:rsid w:val="00BD18E1"/>
    <w:rsid w:val="00BD64A0"/>
    <w:rsid w:val="00BD6B6B"/>
    <w:rsid w:val="00BE05B9"/>
    <w:rsid w:val="00BE1472"/>
    <w:rsid w:val="00BE47F7"/>
    <w:rsid w:val="00BE531C"/>
    <w:rsid w:val="00BF3830"/>
    <w:rsid w:val="00BF3CFC"/>
    <w:rsid w:val="00BF4B12"/>
    <w:rsid w:val="00C06A50"/>
    <w:rsid w:val="00C07100"/>
    <w:rsid w:val="00C07A64"/>
    <w:rsid w:val="00C16111"/>
    <w:rsid w:val="00C16DD9"/>
    <w:rsid w:val="00C16F56"/>
    <w:rsid w:val="00C20319"/>
    <w:rsid w:val="00C21B60"/>
    <w:rsid w:val="00C263DD"/>
    <w:rsid w:val="00C27EC6"/>
    <w:rsid w:val="00C30E56"/>
    <w:rsid w:val="00C310F6"/>
    <w:rsid w:val="00C33F71"/>
    <w:rsid w:val="00C376AD"/>
    <w:rsid w:val="00C37A21"/>
    <w:rsid w:val="00C37AC6"/>
    <w:rsid w:val="00C41161"/>
    <w:rsid w:val="00C424B3"/>
    <w:rsid w:val="00C45915"/>
    <w:rsid w:val="00C47670"/>
    <w:rsid w:val="00C56DB3"/>
    <w:rsid w:val="00C57351"/>
    <w:rsid w:val="00C657F1"/>
    <w:rsid w:val="00C7214E"/>
    <w:rsid w:val="00C731CE"/>
    <w:rsid w:val="00C73814"/>
    <w:rsid w:val="00C753C9"/>
    <w:rsid w:val="00C76089"/>
    <w:rsid w:val="00C7757E"/>
    <w:rsid w:val="00C81BBC"/>
    <w:rsid w:val="00C9067A"/>
    <w:rsid w:val="00C92E56"/>
    <w:rsid w:val="00C93DB6"/>
    <w:rsid w:val="00C95F9F"/>
    <w:rsid w:val="00CB3448"/>
    <w:rsid w:val="00CB47D5"/>
    <w:rsid w:val="00CC182C"/>
    <w:rsid w:val="00CC1ED0"/>
    <w:rsid w:val="00CC2DF2"/>
    <w:rsid w:val="00CC6341"/>
    <w:rsid w:val="00CD0A55"/>
    <w:rsid w:val="00CD3361"/>
    <w:rsid w:val="00CD6C67"/>
    <w:rsid w:val="00CE2151"/>
    <w:rsid w:val="00CE2545"/>
    <w:rsid w:val="00CE3200"/>
    <w:rsid w:val="00CF2012"/>
    <w:rsid w:val="00CF4A6A"/>
    <w:rsid w:val="00CF7823"/>
    <w:rsid w:val="00D0246B"/>
    <w:rsid w:val="00D036BC"/>
    <w:rsid w:val="00D0448A"/>
    <w:rsid w:val="00D11162"/>
    <w:rsid w:val="00D14A35"/>
    <w:rsid w:val="00D154F4"/>
    <w:rsid w:val="00D272D6"/>
    <w:rsid w:val="00D27681"/>
    <w:rsid w:val="00D40AD3"/>
    <w:rsid w:val="00D416BB"/>
    <w:rsid w:val="00D42451"/>
    <w:rsid w:val="00D42E5C"/>
    <w:rsid w:val="00D4356B"/>
    <w:rsid w:val="00D44214"/>
    <w:rsid w:val="00D4427C"/>
    <w:rsid w:val="00D463A0"/>
    <w:rsid w:val="00D47A4A"/>
    <w:rsid w:val="00D51BAD"/>
    <w:rsid w:val="00D52CCA"/>
    <w:rsid w:val="00D5340A"/>
    <w:rsid w:val="00D62388"/>
    <w:rsid w:val="00D635A8"/>
    <w:rsid w:val="00D665A6"/>
    <w:rsid w:val="00D70E8D"/>
    <w:rsid w:val="00D71576"/>
    <w:rsid w:val="00D71730"/>
    <w:rsid w:val="00D761BD"/>
    <w:rsid w:val="00D77492"/>
    <w:rsid w:val="00D802DC"/>
    <w:rsid w:val="00D819CC"/>
    <w:rsid w:val="00D82F93"/>
    <w:rsid w:val="00D8558F"/>
    <w:rsid w:val="00D875A4"/>
    <w:rsid w:val="00D956CE"/>
    <w:rsid w:val="00D971FA"/>
    <w:rsid w:val="00DA24DB"/>
    <w:rsid w:val="00DA7C20"/>
    <w:rsid w:val="00DB37A7"/>
    <w:rsid w:val="00DB3918"/>
    <w:rsid w:val="00DB4057"/>
    <w:rsid w:val="00DB56F3"/>
    <w:rsid w:val="00DB60D9"/>
    <w:rsid w:val="00DB65C2"/>
    <w:rsid w:val="00DB675D"/>
    <w:rsid w:val="00DC0907"/>
    <w:rsid w:val="00DC2D1A"/>
    <w:rsid w:val="00DC31B4"/>
    <w:rsid w:val="00DC3AAC"/>
    <w:rsid w:val="00DC3C7A"/>
    <w:rsid w:val="00DC5D28"/>
    <w:rsid w:val="00DC7640"/>
    <w:rsid w:val="00DD4727"/>
    <w:rsid w:val="00DD694B"/>
    <w:rsid w:val="00DD7471"/>
    <w:rsid w:val="00DE20D3"/>
    <w:rsid w:val="00DE2427"/>
    <w:rsid w:val="00DE2558"/>
    <w:rsid w:val="00DF1A61"/>
    <w:rsid w:val="00DF525D"/>
    <w:rsid w:val="00DF7850"/>
    <w:rsid w:val="00DF7A47"/>
    <w:rsid w:val="00E0069D"/>
    <w:rsid w:val="00E030A1"/>
    <w:rsid w:val="00E0338E"/>
    <w:rsid w:val="00E0545F"/>
    <w:rsid w:val="00E11210"/>
    <w:rsid w:val="00E12E35"/>
    <w:rsid w:val="00E14960"/>
    <w:rsid w:val="00E20D8F"/>
    <w:rsid w:val="00E24A03"/>
    <w:rsid w:val="00E30FFD"/>
    <w:rsid w:val="00E370CE"/>
    <w:rsid w:val="00E43EA3"/>
    <w:rsid w:val="00E45881"/>
    <w:rsid w:val="00E50626"/>
    <w:rsid w:val="00E51EF2"/>
    <w:rsid w:val="00E55DB9"/>
    <w:rsid w:val="00E612E7"/>
    <w:rsid w:val="00E648AC"/>
    <w:rsid w:val="00E658EC"/>
    <w:rsid w:val="00E67290"/>
    <w:rsid w:val="00E72833"/>
    <w:rsid w:val="00E7433C"/>
    <w:rsid w:val="00E75C84"/>
    <w:rsid w:val="00E8219D"/>
    <w:rsid w:val="00E82844"/>
    <w:rsid w:val="00E84594"/>
    <w:rsid w:val="00E84E9A"/>
    <w:rsid w:val="00E922E6"/>
    <w:rsid w:val="00E95794"/>
    <w:rsid w:val="00E9595B"/>
    <w:rsid w:val="00E97DB7"/>
    <w:rsid w:val="00EA00B4"/>
    <w:rsid w:val="00EA2A36"/>
    <w:rsid w:val="00EA72DE"/>
    <w:rsid w:val="00EB22CD"/>
    <w:rsid w:val="00EB54A9"/>
    <w:rsid w:val="00EB6DE0"/>
    <w:rsid w:val="00EC0B1E"/>
    <w:rsid w:val="00EC1D0F"/>
    <w:rsid w:val="00EC64A6"/>
    <w:rsid w:val="00ED0C5D"/>
    <w:rsid w:val="00ED4626"/>
    <w:rsid w:val="00ED6BE8"/>
    <w:rsid w:val="00ED768A"/>
    <w:rsid w:val="00EE08F4"/>
    <w:rsid w:val="00EE5458"/>
    <w:rsid w:val="00EE6C31"/>
    <w:rsid w:val="00EE7C81"/>
    <w:rsid w:val="00EF7DE7"/>
    <w:rsid w:val="00F01F8E"/>
    <w:rsid w:val="00F05237"/>
    <w:rsid w:val="00F07EBD"/>
    <w:rsid w:val="00F16E14"/>
    <w:rsid w:val="00F24D3E"/>
    <w:rsid w:val="00F25B8F"/>
    <w:rsid w:val="00F30D67"/>
    <w:rsid w:val="00F31801"/>
    <w:rsid w:val="00F3406E"/>
    <w:rsid w:val="00F35264"/>
    <w:rsid w:val="00F3617E"/>
    <w:rsid w:val="00F369A9"/>
    <w:rsid w:val="00F41CF6"/>
    <w:rsid w:val="00F41F2D"/>
    <w:rsid w:val="00F42A68"/>
    <w:rsid w:val="00F474B8"/>
    <w:rsid w:val="00F56A62"/>
    <w:rsid w:val="00F60E40"/>
    <w:rsid w:val="00F62828"/>
    <w:rsid w:val="00F7348C"/>
    <w:rsid w:val="00F74E2A"/>
    <w:rsid w:val="00F76795"/>
    <w:rsid w:val="00F81B3C"/>
    <w:rsid w:val="00F860BE"/>
    <w:rsid w:val="00F9182D"/>
    <w:rsid w:val="00F94709"/>
    <w:rsid w:val="00F96644"/>
    <w:rsid w:val="00F97403"/>
    <w:rsid w:val="00FA103E"/>
    <w:rsid w:val="00FA26D3"/>
    <w:rsid w:val="00FA2724"/>
    <w:rsid w:val="00FA4186"/>
    <w:rsid w:val="00FA63A5"/>
    <w:rsid w:val="00FA645E"/>
    <w:rsid w:val="00FB00B7"/>
    <w:rsid w:val="00FB118B"/>
    <w:rsid w:val="00FB22E1"/>
    <w:rsid w:val="00FB606A"/>
    <w:rsid w:val="00FB7A99"/>
    <w:rsid w:val="00FC2415"/>
    <w:rsid w:val="00FC316D"/>
    <w:rsid w:val="00FC3A77"/>
    <w:rsid w:val="00FD174B"/>
    <w:rsid w:val="00FD4F47"/>
    <w:rsid w:val="00FD7585"/>
    <w:rsid w:val="00FD7ED4"/>
    <w:rsid w:val="00FF2379"/>
    <w:rsid w:val="192E5388"/>
    <w:rsid w:val="47EA00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4BE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HTML Preformatted"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pPr>
    <w:rPr>
      <w:rFonts w:ascii="宋体" w:hAnsi="宋体" w:cs="宋体"/>
      <w:sz w:val="22"/>
      <w:szCs w:val="22"/>
      <w:lang w:val="zh-CN" w:bidi="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cs="Times New Roman" w:hint="eastAsia"/>
      <w:sz w:val="24"/>
      <w:szCs w:val="24"/>
      <w:lang w:val="en-US" w:bidi="ar-SA"/>
    </w:rPr>
  </w:style>
  <w:style w:type="character" w:styleId="a5">
    <w:name w:val="Hyperlink"/>
    <w:basedOn w:val="a0"/>
    <w:uiPriority w:val="99"/>
    <w:unhideWhenUsed/>
    <w:rPr>
      <w:color w:val="0563C1" w:themeColor="hyperlink"/>
      <w:u w:val="single"/>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character" w:customStyle="1" w:styleId="1">
    <w:name w:val="未处理的提及1"/>
    <w:basedOn w:val="a0"/>
    <w:uiPriority w:val="99"/>
    <w:semiHidden/>
    <w:unhideWhenUsed/>
    <w:qFormat/>
    <w:rPr>
      <w:color w:val="605E5C"/>
      <w:shd w:val="clear" w:color="auto" w:fill="E1DFDD"/>
    </w:rPr>
  </w:style>
  <w:style w:type="paragraph" w:styleId="a6">
    <w:name w:val="List Paragraph"/>
    <w:basedOn w:val="a"/>
    <w:uiPriority w:val="99"/>
    <w:qFormat/>
    <w:pPr>
      <w:ind w:firstLineChars="200" w:firstLine="420"/>
    </w:pPr>
  </w:style>
  <w:style w:type="paragraph" w:customStyle="1" w:styleId="10">
    <w:name w:val="修订1"/>
    <w:hidden/>
    <w:uiPriority w:val="99"/>
    <w:semiHidden/>
    <w:qFormat/>
    <w:rPr>
      <w:rFonts w:ascii="宋体" w:hAnsi="宋体" w:cs="宋体"/>
      <w:sz w:val="22"/>
      <w:szCs w:val="22"/>
      <w:lang w:val="zh-CN" w:bidi="zh-CN"/>
    </w:rPr>
  </w:style>
  <w:style w:type="paragraph" w:customStyle="1" w:styleId="TableParagraph">
    <w:name w:val="Table Paragraph"/>
    <w:basedOn w:val="a"/>
    <w:uiPriority w:val="1"/>
    <w:qFormat/>
    <w:rsid w:val="009B143C"/>
    <w:rPr>
      <w:rFonts w:ascii="仿宋" w:eastAsia="仿宋" w:hAnsi="仿宋" w:cs="仿宋"/>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HTML Preformatted"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pPr>
    <w:rPr>
      <w:rFonts w:ascii="宋体" w:hAnsi="宋体" w:cs="宋体"/>
      <w:sz w:val="22"/>
      <w:szCs w:val="22"/>
      <w:lang w:val="zh-CN" w:bidi="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cs="Times New Roman" w:hint="eastAsia"/>
      <w:sz w:val="24"/>
      <w:szCs w:val="24"/>
      <w:lang w:val="en-US" w:bidi="ar-SA"/>
    </w:rPr>
  </w:style>
  <w:style w:type="character" w:styleId="a5">
    <w:name w:val="Hyperlink"/>
    <w:basedOn w:val="a0"/>
    <w:uiPriority w:val="99"/>
    <w:unhideWhenUsed/>
    <w:rPr>
      <w:color w:val="0563C1" w:themeColor="hyperlink"/>
      <w:u w:val="single"/>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character" w:customStyle="1" w:styleId="1">
    <w:name w:val="未处理的提及1"/>
    <w:basedOn w:val="a0"/>
    <w:uiPriority w:val="99"/>
    <w:semiHidden/>
    <w:unhideWhenUsed/>
    <w:qFormat/>
    <w:rPr>
      <w:color w:val="605E5C"/>
      <w:shd w:val="clear" w:color="auto" w:fill="E1DFDD"/>
    </w:rPr>
  </w:style>
  <w:style w:type="paragraph" w:styleId="a6">
    <w:name w:val="List Paragraph"/>
    <w:basedOn w:val="a"/>
    <w:uiPriority w:val="99"/>
    <w:qFormat/>
    <w:pPr>
      <w:ind w:firstLineChars="200" w:firstLine="420"/>
    </w:pPr>
  </w:style>
  <w:style w:type="paragraph" w:customStyle="1" w:styleId="10">
    <w:name w:val="修订1"/>
    <w:hidden/>
    <w:uiPriority w:val="99"/>
    <w:semiHidden/>
    <w:qFormat/>
    <w:rPr>
      <w:rFonts w:ascii="宋体" w:hAnsi="宋体" w:cs="宋体"/>
      <w:sz w:val="22"/>
      <w:szCs w:val="22"/>
      <w:lang w:val="zh-CN" w:bidi="zh-CN"/>
    </w:rPr>
  </w:style>
  <w:style w:type="paragraph" w:customStyle="1" w:styleId="TableParagraph">
    <w:name w:val="Table Paragraph"/>
    <w:basedOn w:val="a"/>
    <w:uiPriority w:val="1"/>
    <w:qFormat/>
    <w:rsid w:val="009B143C"/>
    <w:rPr>
      <w:rFonts w:ascii="仿宋" w:eastAsia="仿宋" w:hAnsi="仿宋" w:cs="仿宋"/>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4</Pages>
  <Words>317</Words>
  <Characters>1813</Characters>
  <Application>Microsoft Office Word</Application>
  <DocSecurity>0</DocSecurity>
  <Lines>15</Lines>
  <Paragraphs>4</Paragraphs>
  <ScaleCrop>false</ScaleCrop>
  <Company/>
  <LinksUpToDate>false</LinksUpToDate>
  <CharactersWithSpaces>2126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蔡燕莲</dc:creator>
  <cp:lastModifiedBy>蒋丽娜</cp:lastModifiedBy>
  <cp:revision>107</cp:revision>
  <dcterms:created xsi:type="dcterms:W3CDTF">2022-05-17T06:33:00Z</dcterms:created>
  <dcterms:modified xsi:type="dcterms:W3CDTF">2026-11-06T06:57:00Z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D51D5A47CF2241199A2CA675C0FF68E3</vt:lpwstr>
  </property>
</Properties>
</file>