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48" w:rsidRDefault="00922E69">
      <w:pPr>
        <w:jc w:val="center"/>
        <w:rPr>
          <w:rFonts w:ascii="Times New Roman" w:hAnsi="Times New Roman" w:cs="Times New Roman"/>
          <w:b/>
          <w:sz w:val="30"/>
          <w:szCs w:val="30"/>
        </w:rPr>
      </w:pPr>
      <w:r>
        <w:rPr>
          <w:rFonts w:ascii="Times New Roman" w:hAnsi="Times New Roman" w:cs="Times New Roman"/>
          <w:b/>
          <w:sz w:val="30"/>
          <w:szCs w:val="30"/>
        </w:rPr>
        <w:t>上海宏力达信息技术股份有限公司</w:t>
      </w:r>
    </w:p>
    <w:p w:rsidR="00160348" w:rsidRDefault="00922E69">
      <w:pPr>
        <w:jc w:val="center"/>
        <w:rPr>
          <w:rFonts w:ascii="Times New Roman" w:hAnsi="Times New Roman" w:cs="Times New Roman"/>
          <w:b/>
          <w:sz w:val="30"/>
          <w:szCs w:val="30"/>
        </w:rPr>
      </w:pPr>
      <w:r>
        <w:rPr>
          <w:rFonts w:ascii="Times New Roman" w:hAnsi="Times New Roman" w:cs="Times New Roman"/>
          <w:b/>
          <w:sz w:val="30"/>
          <w:szCs w:val="30"/>
        </w:rPr>
        <w:t>投资者关系活动记录表</w:t>
      </w:r>
    </w:p>
    <w:p w:rsidR="00160348" w:rsidRDefault="00922E69">
      <w:pPr>
        <w:jc w:val="center"/>
        <w:rPr>
          <w:rFonts w:ascii="Times New Roman" w:hAnsi="Times New Roman" w:cs="Times New Roman"/>
          <w:b/>
          <w:sz w:val="30"/>
          <w:szCs w:val="30"/>
        </w:rPr>
      </w:pPr>
      <w:r>
        <w:rPr>
          <w:rFonts w:ascii="Times New Roman" w:hAnsi="Times New Roman" w:cs="Times New Roman"/>
          <w:b/>
          <w:sz w:val="30"/>
          <w:szCs w:val="30"/>
        </w:rPr>
        <w:t>（</w:t>
      </w:r>
      <w:r w:rsidR="00184910" w:rsidRPr="00184910">
        <w:rPr>
          <w:rFonts w:ascii="Times New Roman" w:hAnsi="Times New Roman" w:cs="Times New Roman" w:hint="eastAsia"/>
          <w:b/>
          <w:sz w:val="30"/>
          <w:szCs w:val="30"/>
        </w:rPr>
        <w:t>2023</w:t>
      </w:r>
      <w:r w:rsidR="00184910" w:rsidRPr="00184910">
        <w:rPr>
          <w:rFonts w:ascii="Times New Roman" w:hAnsi="Times New Roman" w:cs="Times New Roman" w:hint="eastAsia"/>
          <w:b/>
          <w:sz w:val="30"/>
          <w:szCs w:val="30"/>
        </w:rPr>
        <w:t>年度暨</w:t>
      </w:r>
      <w:r w:rsidR="00184910" w:rsidRPr="00184910">
        <w:rPr>
          <w:rFonts w:ascii="Times New Roman" w:hAnsi="Times New Roman" w:cs="Times New Roman" w:hint="eastAsia"/>
          <w:b/>
          <w:sz w:val="30"/>
          <w:szCs w:val="30"/>
        </w:rPr>
        <w:t>2024</w:t>
      </w:r>
      <w:r w:rsidR="00184910" w:rsidRPr="00184910">
        <w:rPr>
          <w:rFonts w:ascii="Times New Roman" w:hAnsi="Times New Roman" w:cs="Times New Roman" w:hint="eastAsia"/>
          <w:b/>
          <w:sz w:val="30"/>
          <w:szCs w:val="30"/>
        </w:rPr>
        <w:t>年第一季度业绩说明会</w:t>
      </w:r>
      <w:r>
        <w:rPr>
          <w:rFonts w:ascii="Times New Roman" w:hAnsi="Times New Roman" w:cs="Times New Roman"/>
          <w:b/>
          <w:sz w:val="30"/>
          <w:szCs w:val="30"/>
        </w:rPr>
        <w:t>）</w:t>
      </w:r>
    </w:p>
    <w:p w:rsidR="00160348" w:rsidRDefault="00160348">
      <w:pPr>
        <w:rPr>
          <w:rFonts w:ascii="Times New Roman" w:hAnsi="Times New Roman" w:cs="Times New Roman"/>
          <w:sz w:val="24"/>
          <w:szCs w:val="24"/>
        </w:rPr>
      </w:pPr>
    </w:p>
    <w:p w:rsidR="00160348" w:rsidRDefault="00922E69">
      <w:pPr>
        <w:rPr>
          <w:rFonts w:ascii="Times New Roman" w:hAnsi="Times New Roman" w:cs="Times New Roman"/>
          <w:sz w:val="24"/>
          <w:szCs w:val="24"/>
        </w:rPr>
      </w:pPr>
      <w:r>
        <w:rPr>
          <w:rFonts w:ascii="Times New Roman" w:hAnsi="Times New Roman" w:cs="Times New Roman"/>
          <w:sz w:val="24"/>
          <w:szCs w:val="24"/>
        </w:rPr>
        <w:t>证券简称：宏力达</w:t>
      </w:r>
      <w:r>
        <w:rPr>
          <w:rFonts w:ascii="Times New Roman" w:hAnsi="Times New Roman" w:cs="Times New Roman"/>
          <w:sz w:val="24"/>
          <w:szCs w:val="24"/>
        </w:rPr>
        <w:t xml:space="preserve">                                     </w:t>
      </w:r>
      <w:r>
        <w:rPr>
          <w:rFonts w:ascii="Times New Roman" w:hAnsi="Times New Roman" w:cs="Times New Roman"/>
          <w:sz w:val="24"/>
          <w:szCs w:val="24"/>
        </w:rPr>
        <w:t>证券代码：</w:t>
      </w:r>
      <w:r>
        <w:rPr>
          <w:rFonts w:ascii="Times New Roman" w:hAnsi="Times New Roman" w:cs="Times New Roman"/>
          <w:sz w:val="24"/>
          <w:szCs w:val="24"/>
        </w:rPr>
        <w:t>688330</w:t>
      </w:r>
    </w:p>
    <w:p w:rsidR="00160348" w:rsidRDefault="00160348">
      <w:pPr>
        <w:rPr>
          <w:rFonts w:ascii="Times New Roman" w:hAnsi="Times New Roman" w:cs="Times New Roman"/>
          <w:sz w:val="24"/>
          <w:szCs w:val="24"/>
        </w:rPr>
      </w:pPr>
    </w:p>
    <w:tbl>
      <w:tblPr>
        <w:tblStyle w:val="a6"/>
        <w:tblW w:w="0" w:type="auto"/>
        <w:jc w:val="center"/>
        <w:tblLook w:val="04A0" w:firstRow="1" w:lastRow="0" w:firstColumn="1" w:lastColumn="0" w:noHBand="0" w:noVBand="1"/>
      </w:tblPr>
      <w:tblGrid>
        <w:gridCol w:w="1555"/>
        <w:gridCol w:w="6741"/>
      </w:tblGrid>
      <w:tr w:rsidR="00160348">
        <w:trPr>
          <w:trHeight w:val="114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投资者关系活动类别</w:t>
            </w:r>
          </w:p>
        </w:tc>
        <w:tc>
          <w:tcPr>
            <w:tcW w:w="6741"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公司现场接待</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电话接待</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其他场所接待</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公开说明会</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定期报告说明会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52"/>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业绩说明会</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重要公告说明会</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其他（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p>
        </w:tc>
      </w:tr>
      <w:tr w:rsidR="00160348">
        <w:trPr>
          <w:trHeight w:val="114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参与单位名称及人员姓名</w:t>
            </w:r>
            <w:r>
              <w:rPr>
                <w:rFonts w:ascii="Times New Roman" w:eastAsia="宋体" w:hAnsi="Times New Roman" w:cs="Times New Roman"/>
                <w:sz w:val="24"/>
                <w:szCs w:val="24"/>
              </w:rPr>
              <w:t xml:space="preserve"> </w:t>
            </w:r>
          </w:p>
        </w:tc>
        <w:tc>
          <w:tcPr>
            <w:tcW w:w="6741" w:type="dxa"/>
            <w:vAlign w:val="center"/>
          </w:tcPr>
          <w:p w:rsidR="00160348" w:rsidRDefault="00922E69">
            <w:pPr>
              <w:rPr>
                <w:rFonts w:ascii="Times New Roman" w:eastAsia="宋体" w:hAnsi="Times New Roman" w:cs="Times New Roman"/>
                <w:sz w:val="24"/>
              </w:rPr>
            </w:pPr>
            <w:r>
              <w:rPr>
                <w:rFonts w:ascii="Times New Roman" w:eastAsia="宋体" w:hAnsi="Times New Roman" w:cs="Times New Roman"/>
                <w:sz w:val="24"/>
                <w:szCs w:val="24"/>
              </w:rPr>
              <w:t>通过线</w:t>
            </w:r>
            <w:proofErr w:type="gramStart"/>
            <w:r>
              <w:rPr>
                <w:rFonts w:ascii="Times New Roman" w:eastAsia="宋体" w:hAnsi="Times New Roman" w:cs="Times New Roman"/>
                <w:sz w:val="24"/>
                <w:szCs w:val="24"/>
              </w:rPr>
              <w:t>上方式</w:t>
            </w:r>
            <w:proofErr w:type="gramEnd"/>
            <w:r>
              <w:rPr>
                <w:rFonts w:ascii="Times New Roman" w:eastAsia="宋体" w:hAnsi="Times New Roman" w:cs="Times New Roman"/>
                <w:sz w:val="24"/>
                <w:szCs w:val="24"/>
              </w:rPr>
              <w:t>参与公司</w:t>
            </w:r>
            <w:r w:rsidR="00184910" w:rsidRPr="00184910">
              <w:rPr>
                <w:rFonts w:ascii="Times New Roman" w:eastAsia="宋体" w:hAnsi="Times New Roman" w:cs="Times New Roman" w:hint="eastAsia"/>
                <w:sz w:val="24"/>
                <w:szCs w:val="24"/>
              </w:rPr>
              <w:t>2023</w:t>
            </w:r>
            <w:r w:rsidR="00184910" w:rsidRPr="00184910">
              <w:rPr>
                <w:rFonts w:ascii="Times New Roman" w:eastAsia="宋体" w:hAnsi="Times New Roman" w:cs="Times New Roman" w:hint="eastAsia"/>
                <w:sz w:val="24"/>
                <w:szCs w:val="24"/>
              </w:rPr>
              <w:t>年度暨</w:t>
            </w:r>
            <w:r w:rsidR="00184910" w:rsidRPr="00184910">
              <w:rPr>
                <w:rFonts w:ascii="Times New Roman" w:eastAsia="宋体" w:hAnsi="Times New Roman" w:cs="Times New Roman" w:hint="eastAsia"/>
                <w:sz w:val="24"/>
                <w:szCs w:val="24"/>
              </w:rPr>
              <w:t>2024</w:t>
            </w:r>
            <w:r w:rsidR="00184910" w:rsidRPr="00184910">
              <w:rPr>
                <w:rFonts w:ascii="Times New Roman" w:eastAsia="宋体" w:hAnsi="Times New Roman" w:cs="Times New Roman" w:hint="eastAsia"/>
                <w:sz w:val="24"/>
                <w:szCs w:val="24"/>
              </w:rPr>
              <w:t>年第一季度</w:t>
            </w:r>
            <w:r>
              <w:rPr>
                <w:rFonts w:ascii="Times New Roman" w:eastAsia="宋体" w:hAnsi="Times New Roman" w:cs="Times New Roman" w:hint="eastAsia"/>
                <w:sz w:val="24"/>
                <w:szCs w:val="24"/>
              </w:rPr>
              <w:t>业绩</w:t>
            </w:r>
            <w:r>
              <w:rPr>
                <w:rFonts w:ascii="Times New Roman" w:eastAsia="宋体" w:hAnsi="Times New Roman" w:cs="Times New Roman"/>
                <w:sz w:val="24"/>
                <w:szCs w:val="24"/>
              </w:rPr>
              <w:t>说明会的投资者</w:t>
            </w:r>
          </w:p>
        </w:tc>
      </w:tr>
      <w:tr w:rsidR="00160348">
        <w:trPr>
          <w:trHeight w:val="567"/>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时间</w:t>
            </w:r>
          </w:p>
        </w:tc>
        <w:tc>
          <w:tcPr>
            <w:tcW w:w="6741" w:type="dxa"/>
            <w:vAlign w:val="center"/>
          </w:tcPr>
          <w:p w:rsidR="00160348" w:rsidRDefault="00922E69" w:rsidP="00184910">
            <w:pPr>
              <w:rPr>
                <w:rFonts w:ascii="Times New Roman" w:eastAsia="宋体" w:hAnsi="Times New Roman" w:cs="Times New Roman"/>
                <w:sz w:val="24"/>
                <w:szCs w:val="24"/>
              </w:rPr>
            </w:pPr>
            <w:r>
              <w:rPr>
                <w:rFonts w:ascii="Times New Roman" w:eastAsia="宋体" w:hAnsi="Times New Roman" w:cs="Times New Roman"/>
                <w:sz w:val="24"/>
                <w:szCs w:val="24"/>
              </w:rPr>
              <w:t>202</w:t>
            </w:r>
            <w:r w:rsidR="00184910">
              <w:rPr>
                <w:rFonts w:ascii="Times New Roman" w:eastAsia="宋体" w:hAnsi="Times New Roman" w:cs="Times New Roman"/>
                <w:sz w:val="24"/>
                <w:szCs w:val="24"/>
              </w:rPr>
              <w:t>4</w:t>
            </w:r>
            <w:r>
              <w:rPr>
                <w:rFonts w:ascii="Times New Roman" w:eastAsia="宋体" w:hAnsi="Times New Roman" w:cs="Times New Roman"/>
                <w:sz w:val="24"/>
                <w:szCs w:val="24"/>
              </w:rPr>
              <w:t>年</w:t>
            </w:r>
            <w:r w:rsidR="00184910">
              <w:rPr>
                <w:rFonts w:ascii="Times New Roman" w:eastAsia="宋体" w:hAnsi="Times New Roman" w:cs="Times New Roman"/>
                <w:sz w:val="24"/>
                <w:szCs w:val="24"/>
              </w:rPr>
              <w:t>6</w:t>
            </w:r>
            <w:r>
              <w:rPr>
                <w:rFonts w:ascii="Times New Roman" w:eastAsia="宋体" w:hAnsi="Times New Roman" w:cs="Times New Roman"/>
                <w:sz w:val="24"/>
                <w:szCs w:val="24"/>
              </w:rPr>
              <w:t>月</w:t>
            </w:r>
            <w:r w:rsidR="00184910">
              <w:rPr>
                <w:rFonts w:ascii="Times New Roman" w:eastAsia="宋体" w:hAnsi="Times New Roman" w:cs="Times New Roman"/>
                <w:sz w:val="24"/>
                <w:szCs w:val="24"/>
              </w:rPr>
              <w:t>24</w:t>
            </w:r>
            <w:r>
              <w:rPr>
                <w:rFonts w:ascii="Times New Roman" w:eastAsia="宋体" w:hAnsi="Times New Roman" w:cs="Times New Roman"/>
                <w:sz w:val="24"/>
                <w:szCs w:val="24"/>
              </w:rPr>
              <w:t>日</w:t>
            </w:r>
            <w:r>
              <w:rPr>
                <w:rFonts w:ascii="Times New Roman" w:eastAsia="宋体" w:hAnsi="Times New Roman" w:cs="Times New Roman"/>
                <w:sz w:val="24"/>
                <w:szCs w:val="24"/>
              </w:rPr>
              <w:t xml:space="preserve"> 15:30-16:30</w:t>
            </w:r>
          </w:p>
        </w:tc>
      </w:tr>
      <w:tr w:rsidR="00160348">
        <w:trPr>
          <w:trHeight w:val="567"/>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地点</w:t>
            </w:r>
          </w:p>
        </w:tc>
        <w:tc>
          <w:tcPr>
            <w:tcW w:w="6741" w:type="dxa"/>
            <w:vAlign w:val="center"/>
          </w:tcPr>
          <w:p w:rsidR="00160348" w:rsidRDefault="00922E69">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价值在线（</w:t>
            </w:r>
            <w:r>
              <w:rPr>
                <w:rFonts w:ascii="Times New Roman" w:eastAsia="宋体" w:hAnsi="Times New Roman" w:cs="Times New Roman"/>
                <w:sz w:val="24"/>
                <w:szCs w:val="24"/>
              </w:rPr>
              <w:t>https://www.ir-online.cn/</w:t>
            </w:r>
            <w:r>
              <w:rPr>
                <w:rFonts w:ascii="Times New Roman" w:eastAsia="宋体" w:hAnsi="Times New Roman" w:cs="Times New Roman" w:hint="eastAsia"/>
                <w:sz w:val="24"/>
                <w:szCs w:val="24"/>
              </w:rPr>
              <w:t>）</w:t>
            </w:r>
          </w:p>
        </w:tc>
      </w:tr>
      <w:tr w:rsidR="00160348">
        <w:trPr>
          <w:trHeight w:val="567"/>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公司接待人员姓名</w:t>
            </w:r>
          </w:p>
        </w:tc>
        <w:tc>
          <w:tcPr>
            <w:tcW w:w="6741" w:type="dxa"/>
            <w:vAlign w:val="center"/>
          </w:tcPr>
          <w:p w:rsidR="00160348" w:rsidRDefault="00922E69">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董事长章辉、董事兼总经理冷春田、独立董事龚涛、财务总监张占、董事会秘书</w:t>
            </w:r>
            <w:r>
              <w:rPr>
                <w:rFonts w:ascii="Times New Roman" w:eastAsia="宋体" w:hAnsi="Times New Roman" w:cs="Times New Roman" w:hint="eastAsia"/>
                <w:sz w:val="24"/>
                <w:szCs w:val="24"/>
              </w:rPr>
              <w:t>宫文静</w:t>
            </w:r>
          </w:p>
        </w:tc>
      </w:tr>
      <w:tr w:rsidR="00160348">
        <w:trPr>
          <w:trHeight w:val="2875"/>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投资者关系活动主要内容介绍</w:t>
            </w:r>
          </w:p>
        </w:tc>
        <w:tc>
          <w:tcPr>
            <w:tcW w:w="6741" w:type="dxa"/>
            <w:vAlign w:val="center"/>
          </w:tcPr>
          <w:p w:rsidR="00160348" w:rsidRPr="007A11FA" w:rsidRDefault="00184910">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1</w:t>
            </w:r>
            <w:r w:rsidRPr="007A11FA">
              <w:rPr>
                <w:rFonts w:ascii="Times New Roman" w:eastAsia="宋体" w:hAnsi="Times New Roman" w:cs="Times New Roman"/>
                <w:b/>
                <w:sz w:val="24"/>
                <w:szCs w:val="24"/>
              </w:rPr>
              <w:t>、</w:t>
            </w:r>
            <w:r w:rsidR="0080569F" w:rsidRPr="0080569F">
              <w:rPr>
                <w:rFonts w:ascii="Times New Roman" w:eastAsia="宋体" w:hAnsi="Times New Roman" w:cs="Times New Roman" w:hint="eastAsia"/>
                <w:b/>
                <w:sz w:val="24"/>
                <w:szCs w:val="24"/>
              </w:rPr>
              <w:t>上市以来，公司股价连跌</w:t>
            </w:r>
            <w:r w:rsidR="0080569F" w:rsidRPr="0080569F">
              <w:rPr>
                <w:rFonts w:ascii="Times New Roman" w:eastAsia="宋体" w:hAnsi="Times New Roman" w:cs="Times New Roman" w:hint="eastAsia"/>
                <w:b/>
                <w:sz w:val="24"/>
                <w:szCs w:val="24"/>
              </w:rPr>
              <w:t>34</w:t>
            </w:r>
            <w:r w:rsidR="0080569F" w:rsidRPr="0080569F">
              <w:rPr>
                <w:rFonts w:ascii="Times New Roman" w:eastAsia="宋体" w:hAnsi="Times New Roman" w:cs="Times New Roman" w:hint="eastAsia"/>
                <w:b/>
                <w:sz w:val="24"/>
                <w:szCs w:val="24"/>
              </w:rPr>
              <w:t>个月，股民受伤严重，公司形象受到严重损害。作为一个有责任的、创立十余年的技术型企业，请问公司有无市值管理计划？目前的股价是否符合公司利益？</w:t>
            </w:r>
          </w:p>
          <w:p w:rsidR="00160348" w:rsidRPr="007A11FA" w:rsidRDefault="00922E69">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184910" w:rsidRPr="007A11FA">
              <w:rPr>
                <w:rFonts w:ascii="Times New Roman" w:eastAsia="宋体" w:hAnsi="Times New Roman" w:cs="Times New Roman"/>
                <w:sz w:val="24"/>
                <w:szCs w:val="24"/>
              </w:rPr>
              <w:t>：</w:t>
            </w:r>
            <w:r w:rsidR="0080569F" w:rsidRPr="0080569F">
              <w:rPr>
                <w:rFonts w:ascii="Times New Roman" w:eastAsia="宋体" w:hAnsi="Times New Roman" w:cs="Times New Roman" w:hint="eastAsia"/>
                <w:sz w:val="24"/>
                <w:szCs w:val="24"/>
              </w:rPr>
              <w:t>尊敬的投资者，您好！股价波动属于二级市场行为，受多方面因素综合影响。公司非常重视投资者关系，通过多种方式积极与投资者进行交流和沟通，向投资者传递公司价值。公司将继续努力做好主营业务，持续提升经营管理水平和质量，为股东创造长期、稳定、可持续的价值回报。谢谢！</w:t>
            </w:r>
          </w:p>
          <w:p w:rsidR="007A11FA" w:rsidRPr="007A11FA" w:rsidRDefault="007A11FA">
            <w:pPr>
              <w:rPr>
                <w:rFonts w:ascii="Times New Roman" w:eastAsia="宋体" w:hAnsi="Times New Roman" w:cs="Times New Roman"/>
                <w:sz w:val="24"/>
                <w:szCs w:val="24"/>
              </w:rPr>
            </w:pPr>
          </w:p>
          <w:p w:rsidR="007A11FA" w:rsidRPr="007A11FA" w:rsidRDefault="007A11FA" w:rsidP="007A11FA">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2</w:t>
            </w:r>
            <w:r w:rsidRPr="007A11FA">
              <w:rPr>
                <w:rFonts w:ascii="Times New Roman" w:eastAsia="宋体" w:hAnsi="Times New Roman" w:cs="Times New Roman"/>
                <w:b/>
                <w:sz w:val="24"/>
                <w:szCs w:val="24"/>
              </w:rPr>
              <w:t>、</w:t>
            </w:r>
            <w:r w:rsidRPr="007A11FA">
              <w:rPr>
                <w:rFonts w:ascii="Times New Roman" w:eastAsia="宋体" w:hAnsi="Times New Roman" w:cs="Times New Roman"/>
                <w:b/>
                <w:sz w:val="24"/>
                <w:szCs w:val="24"/>
              </w:rPr>
              <w:t>宏力达在行业内估值略显低估。其市销率分别为</w:t>
            </w:r>
            <w:r w:rsidRPr="007A11FA">
              <w:rPr>
                <w:rFonts w:ascii="Times New Roman" w:eastAsia="宋体" w:hAnsi="Times New Roman" w:cs="Times New Roman"/>
                <w:b/>
                <w:sz w:val="24"/>
                <w:szCs w:val="24"/>
              </w:rPr>
              <w:t>14.31</w:t>
            </w:r>
            <w:r w:rsidRPr="007A11FA">
              <w:rPr>
                <w:rFonts w:ascii="Times New Roman" w:eastAsia="宋体" w:hAnsi="Times New Roman" w:cs="Times New Roman"/>
                <w:b/>
                <w:sz w:val="24"/>
                <w:szCs w:val="24"/>
              </w:rPr>
              <w:t>倍、</w:t>
            </w:r>
            <w:r w:rsidRPr="007A11FA">
              <w:rPr>
                <w:rFonts w:ascii="Times New Roman" w:eastAsia="宋体" w:hAnsi="Times New Roman" w:cs="Times New Roman"/>
                <w:b/>
                <w:sz w:val="24"/>
                <w:szCs w:val="24"/>
              </w:rPr>
              <w:t>7.61</w:t>
            </w:r>
            <w:r w:rsidRPr="007A11FA">
              <w:rPr>
                <w:rFonts w:ascii="Times New Roman" w:eastAsia="宋体" w:hAnsi="Times New Roman" w:cs="Times New Roman"/>
                <w:b/>
                <w:sz w:val="24"/>
                <w:szCs w:val="24"/>
              </w:rPr>
              <w:t>倍、</w:t>
            </w:r>
            <w:r w:rsidRPr="007A11FA">
              <w:rPr>
                <w:rFonts w:ascii="Times New Roman" w:eastAsia="宋体" w:hAnsi="Times New Roman" w:cs="Times New Roman"/>
                <w:b/>
                <w:sz w:val="24"/>
                <w:szCs w:val="24"/>
              </w:rPr>
              <w:t>14.08</w:t>
            </w:r>
            <w:r w:rsidRPr="007A11FA">
              <w:rPr>
                <w:rFonts w:ascii="Times New Roman" w:eastAsia="宋体" w:hAnsi="Times New Roman" w:cs="Times New Roman"/>
                <w:b/>
                <w:sz w:val="24"/>
                <w:szCs w:val="24"/>
              </w:rPr>
              <w:t>倍和</w:t>
            </w:r>
            <w:r w:rsidRPr="007A11FA">
              <w:rPr>
                <w:rFonts w:ascii="Times New Roman" w:eastAsia="宋体" w:hAnsi="Times New Roman" w:cs="Times New Roman"/>
                <w:b/>
                <w:sz w:val="24"/>
                <w:szCs w:val="24"/>
              </w:rPr>
              <w:t>2.92</w:t>
            </w:r>
            <w:r w:rsidRPr="007A11FA">
              <w:rPr>
                <w:rFonts w:ascii="Times New Roman" w:eastAsia="宋体" w:hAnsi="Times New Roman" w:cs="Times New Roman"/>
                <w:b/>
                <w:sz w:val="24"/>
                <w:szCs w:val="24"/>
              </w:rPr>
              <w:t>倍，因此，以市销率</w:t>
            </w:r>
            <w:r w:rsidRPr="007A11FA">
              <w:rPr>
                <w:rFonts w:ascii="Times New Roman" w:eastAsia="宋体" w:hAnsi="Times New Roman" w:cs="Times New Roman"/>
                <w:b/>
                <w:sz w:val="24"/>
                <w:szCs w:val="24"/>
              </w:rPr>
              <w:t>2.92</w:t>
            </w:r>
            <w:r w:rsidRPr="007A11FA">
              <w:rPr>
                <w:rFonts w:ascii="Times New Roman" w:eastAsia="宋体" w:hAnsi="Times New Roman" w:cs="Times New Roman"/>
                <w:b/>
                <w:sz w:val="24"/>
                <w:szCs w:val="24"/>
              </w:rPr>
              <w:t>倍至</w:t>
            </w:r>
            <w:r w:rsidRPr="007A11FA">
              <w:rPr>
                <w:rFonts w:ascii="Times New Roman" w:eastAsia="宋体" w:hAnsi="Times New Roman" w:cs="Times New Roman"/>
                <w:b/>
                <w:sz w:val="24"/>
                <w:szCs w:val="24"/>
              </w:rPr>
              <w:t>14.31</w:t>
            </w:r>
            <w:r w:rsidRPr="007A11FA">
              <w:rPr>
                <w:rFonts w:ascii="Times New Roman" w:eastAsia="宋体" w:hAnsi="Times New Roman" w:cs="Times New Roman"/>
                <w:b/>
                <w:sz w:val="24"/>
                <w:szCs w:val="24"/>
              </w:rPr>
              <w:t>倍作为上市公司储藏财富管理标准是合理的。此外，</w:t>
            </w:r>
            <w:proofErr w:type="gramStart"/>
            <w:r w:rsidRPr="007A11FA">
              <w:rPr>
                <w:rFonts w:ascii="Times New Roman" w:eastAsia="宋体" w:hAnsi="Times New Roman" w:cs="Times New Roman"/>
                <w:b/>
                <w:sz w:val="24"/>
                <w:szCs w:val="24"/>
              </w:rPr>
              <w:t>人均员工</w:t>
            </w:r>
            <w:proofErr w:type="gramEnd"/>
            <w:r w:rsidRPr="007A11FA">
              <w:rPr>
                <w:rFonts w:ascii="Times New Roman" w:eastAsia="宋体" w:hAnsi="Times New Roman" w:cs="Times New Roman"/>
                <w:b/>
                <w:sz w:val="24"/>
                <w:szCs w:val="24"/>
              </w:rPr>
              <w:t>总市值分别为</w:t>
            </w:r>
            <w:r w:rsidRPr="007A11FA">
              <w:rPr>
                <w:rFonts w:ascii="Times New Roman" w:eastAsia="宋体" w:hAnsi="Times New Roman" w:cs="Times New Roman"/>
                <w:b/>
                <w:sz w:val="24"/>
                <w:szCs w:val="24"/>
              </w:rPr>
              <w:t>2299</w:t>
            </w:r>
            <w:r w:rsidRPr="007A11FA">
              <w:rPr>
                <w:rFonts w:ascii="Times New Roman" w:eastAsia="宋体" w:hAnsi="Times New Roman" w:cs="Times New Roman"/>
                <w:b/>
                <w:sz w:val="24"/>
                <w:szCs w:val="24"/>
              </w:rPr>
              <w:t>万、</w:t>
            </w:r>
            <w:r w:rsidRPr="007A11FA">
              <w:rPr>
                <w:rFonts w:ascii="Times New Roman" w:eastAsia="宋体" w:hAnsi="Times New Roman" w:cs="Times New Roman"/>
                <w:b/>
                <w:sz w:val="24"/>
                <w:szCs w:val="24"/>
              </w:rPr>
              <w:t>1152</w:t>
            </w:r>
            <w:r w:rsidRPr="007A11FA">
              <w:rPr>
                <w:rFonts w:ascii="Times New Roman" w:eastAsia="宋体" w:hAnsi="Times New Roman" w:cs="Times New Roman"/>
                <w:b/>
                <w:sz w:val="24"/>
                <w:szCs w:val="24"/>
              </w:rPr>
              <w:t>万、</w:t>
            </w:r>
            <w:r w:rsidRPr="007A11FA">
              <w:rPr>
                <w:rFonts w:ascii="Times New Roman" w:eastAsia="宋体" w:hAnsi="Times New Roman" w:cs="Times New Roman"/>
                <w:b/>
                <w:sz w:val="24"/>
                <w:szCs w:val="24"/>
              </w:rPr>
              <w:t>2623</w:t>
            </w:r>
            <w:r w:rsidRPr="007A11FA">
              <w:rPr>
                <w:rFonts w:ascii="Times New Roman" w:eastAsia="宋体" w:hAnsi="Times New Roman" w:cs="Times New Roman"/>
                <w:b/>
                <w:sz w:val="24"/>
                <w:szCs w:val="24"/>
              </w:rPr>
              <w:t>万、</w:t>
            </w:r>
            <w:r w:rsidRPr="007A11FA">
              <w:rPr>
                <w:rFonts w:ascii="Times New Roman" w:eastAsia="宋体" w:hAnsi="Times New Roman" w:cs="Times New Roman"/>
                <w:b/>
                <w:sz w:val="24"/>
                <w:szCs w:val="24"/>
              </w:rPr>
              <w:t>2528</w:t>
            </w:r>
            <w:r w:rsidRPr="007A11FA">
              <w:rPr>
                <w:rFonts w:ascii="Times New Roman" w:eastAsia="宋体" w:hAnsi="Times New Roman" w:cs="Times New Roman"/>
                <w:b/>
                <w:sz w:val="24"/>
                <w:szCs w:val="24"/>
              </w:rPr>
              <w:t>万、</w:t>
            </w:r>
            <w:r w:rsidRPr="007A11FA">
              <w:rPr>
                <w:rFonts w:ascii="Times New Roman" w:eastAsia="宋体" w:hAnsi="Times New Roman" w:cs="Times New Roman"/>
                <w:b/>
                <w:sz w:val="24"/>
                <w:szCs w:val="24"/>
              </w:rPr>
              <w:t>1236</w:t>
            </w:r>
            <w:r w:rsidRPr="007A11FA">
              <w:rPr>
                <w:rFonts w:ascii="Times New Roman" w:eastAsia="宋体" w:hAnsi="Times New Roman" w:cs="Times New Roman"/>
                <w:b/>
                <w:sz w:val="24"/>
                <w:szCs w:val="24"/>
              </w:rPr>
              <w:t>万、</w:t>
            </w:r>
            <w:r w:rsidRPr="007A11FA">
              <w:rPr>
                <w:rFonts w:ascii="Times New Roman" w:eastAsia="宋体" w:hAnsi="Times New Roman" w:cs="Times New Roman"/>
                <w:b/>
                <w:sz w:val="24"/>
                <w:szCs w:val="24"/>
              </w:rPr>
              <w:t>1607</w:t>
            </w:r>
            <w:r w:rsidRPr="007A11FA">
              <w:rPr>
                <w:rFonts w:ascii="Times New Roman" w:eastAsia="宋体" w:hAnsi="Times New Roman" w:cs="Times New Roman"/>
                <w:b/>
                <w:sz w:val="24"/>
                <w:szCs w:val="24"/>
              </w:rPr>
              <w:t>万和</w:t>
            </w:r>
            <w:r w:rsidRPr="007A11FA">
              <w:rPr>
                <w:rFonts w:ascii="Times New Roman" w:eastAsia="宋体" w:hAnsi="Times New Roman" w:cs="Times New Roman"/>
                <w:b/>
                <w:sz w:val="24"/>
                <w:szCs w:val="24"/>
              </w:rPr>
              <w:t>573</w:t>
            </w:r>
            <w:r w:rsidRPr="007A11FA">
              <w:rPr>
                <w:rFonts w:ascii="Times New Roman" w:eastAsia="宋体" w:hAnsi="Times New Roman" w:cs="Times New Roman"/>
                <w:b/>
                <w:sz w:val="24"/>
                <w:szCs w:val="24"/>
              </w:rPr>
              <w:t>万，因此，以</w:t>
            </w:r>
            <w:proofErr w:type="gramStart"/>
            <w:r w:rsidRPr="007A11FA">
              <w:rPr>
                <w:rFonts w:ascii="Times New Roman" w:eastAsia="宋体" w:hAnsi="Times New Roman" w:cs="Times New Roman"/>
                <w:b/>
                <w:sz w:val="24"/>
                <w:szCs w:val="24"/>
              </w:rPr>
              <w:t>人均员工</w:t>
            </w:r>
            <w:proofErr w:type="gramEnd"/>
            <w:r w:rsidRPr="007A11FA">
              <w:rPr>
                <w:rFonts w:ascii="Times New Roman" w:eastAsia="宋体" w:hAnsi="Times New Roman" w:cs="Times New Roman"/>
                <w:b/>
                <w:sz w:val="24"/>
                <w:szCs w:val="24"/>
              </w:rPr>
              <w:t>总市值</w:t>
            </w:r>
            <w:r w:rsidRPr="007A11FA">
              <w:rPr>
                <w:rFonts w:ascii="Times New Roman" w:eastAsia="宋体" w:hAnsi="Times New Roman" w:cs="Times New Roman"/>
                <w:b/>
                <w:sz w:val="24"/>
                <w:szCs w:val="24"/>
              </w:rPr>
              <w:t>573</w:t>
            </w:r>
            <w:r w:rsidRPr="007A11FA">
              <w:rPr>
                <w:rFonts w:ascii="Times New Roman" w:eastAsia="宋体" w:hAnsi="Times New Roman" w:cs="Times New Roman"/>
                <w:b/>
                <w:sz w:val="24"/>
                <w:szCs w:val="24"/>
              </w:rPr>
              <w:t>万至</w:t>
            </w:r>
            <w:r w:rsidRPr="007A11FA">
              <w:rPr>
                <w:rFonts w:ascii="Times New Roman" w:eastAsia="宋体" w:hAnsi="Times New Roman" w:cs="Times New Roman"/>
                <w:b/>
                <w:sz w:val="24"/>
                <w:szCs w:val="24"/>
              </w:rPr>
              <w:t>2623</w:t>
            </w:r>
            <w:r w:rsidRPr="007A11FA">
              <w:rPr>
                <w:rFonts w:ascii="Times New Roman" w:eastAsia="宋体" w:hAnsi="Times New Roman" w:cs="Times New Roman"/>
                <w:b/>
                <w:sz w:val="24"/>
                <w:szCs w:val="24"/>
              </w:rPr>
              <w:t>万作为上市公司储藏财富管理标准同样可行。基于以上数据，宏力达的公允价值估算为股价</w:t>
            </w:r>
            <w:r w:rsidRPr="007A11FA">
              <w:rPr>
                <w:rFonts w:ascii="Times New Roman" w:eastAsia="宋体" w:hAnsi="Times New Roman" w:cs="Times New Roman"/>
                <w:b/>
                <w:sz w:val="24"/>
                <w:szCs w:val="24"/>
              </w:rPr>
              <w:t>20.56</w:t>
            </w:r>
            <w:r w:rsidRPr="007A11FA">
              <w:rPr>
                <w:rFonts w:ascii="Times New Roman" w:eastAsia="宋体" w:hAnsi="Times New Roman" w:cs="Times New Roman"/>
                <w:b/>
                <w:sz w:val="24"/>
                <w:szCs w:val="24"/>
              </w:rPr>
              <w:t>元至</w:t>
            </w:r>
            <w:r w:rsidRPr="007A11FA">
              <w:rPr>
                <w:rFonts w:ascii="Times New Roman" w:eastAsia="宋体" w:hAnsi="Times New Roman" w:cs="Times New Roman"/>
                <w:b/>
                <w:sz w:val="24"/>
                <w:szCs w:val="24"/>
              </w:rPr>
              <w:t>100.76</w:t>
            </w:r>
            <w:r w:rsidRPr="007A11FA">
              <w:rPr>
                <w:rFonts w:ascii="Times New Roman" w:eastAsia="宋体" w:hAnsi="Times New Roman" w:cs="Times New Roman"/>
                <w:b/>
                <w:sz w:val="24"/>
                <w:szCs w:val="24"/>
              </w:rPr>
              <w:t>元或</w:t>
            </w:r>
            <w:r w:rsidRPr="007A11FA">
              <w:rPr>
                <w:rFonts w:ascii="Times New Roman" w:eastAsia="宋体" w:hAnsi="Times New Roman" w:cs="Times New Roman"/>
                <w:b/>
                <w:sz w:val="24"/>
                <w:szCs w:val="24"/>
              </w:rPr>
              <w:t>18.56</w:t>
            </w:r>
            <w:r w:rsidRPr="007A11FA">
              <w:rPr>
                <w:rFonts w:ascii="Times New Roman" w:eastAsia="宋体" w:hAnsi="Times New Roman" w:cs="Times New Roman"/>
                <w:b/>
                <w:sz w:val="24"/>
                <w:szCs w:val="24"/>
              </w:rPr>
              <w:t>元至</w:t>
            </w:r>
            <w:r w:rsidRPr="007A11FA">
              <w:rPr>
                <w:rFonts w:ascii="Times New Roman" w:eastAsia="宋体" w:hAnsi="Times New Roman" w:cs="Times New Roman"/>
                <w:b/>
                <w:sz w:val="24"/>
                <w:szCs w:val="24"/>
              </w:rPr>
              <w:t>85.06</w:t>
            </w:r>
            <w:r w:rsidRPr="007A11FA">
              <w:rPr>
                <w:rFonts w:ascii="Times New Roman" w:eastAsia="宋体" w:hAnsi="Times New Roman" w:cs="Times New Roman"/>
                <w:b/>
                <w:sz w:val="24"/>
                <w:szCs w:val="24"/>
              </w:rPr>
              <w:t>元。</w:t>
            </w:r>
          </w:p>
          <w:p w:rsidR="007A11FA" w:rsidRPr="007A11FA" w:rsidRDefault="007A11FA" w:rsidP="007A11FA">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在未来的</w:t>
            </w:r>
            <w:r w:rsidRPr="007A11FA">
              <w:rPr>
                <w:rFonts w:ascii="Times New Roman" w:eastAsia="宋体" w:hAnsi="Times New Roman" w:cs="Times New Roman"/>
                <w:b/>
                <w:sz w:val="24"/>
                <w:szCs w:val="24"/>
              </w:rPr>
              <w:t>195</w:t>
            </w:r>
            <w:r w:rsidRPr="007A11FA">
              <w:rPr>
                <w:rFonts w:ascii="Times New Roman" w:eastAsia="宋体" w:hAnsi="Times New Roman" w:cs="Times New Roman"/>
                <w:b/>
                <w:sz w:val="24"/>
                <w:szCs w:val="24"/>
              </w:rPr>
              <w:t>天交易期内，若采用</w:t>
            </w:r>
            <w:proofErr w:type="gramStart"/>
            <w:r w:rsidRPr="007A11FA">
              <w:rPr>
                <w:rFonts w:ascii="Times New Roman" w:eastAsia="宋体" w:hAnsi="Times New Roman" w:cs="Times New Roman"/>
                <w:b/>
                <w:sz w:val="24"/>
                <w:szCs w:val="24"/>
              </w:rPr>
              <w:t>每天定投</w:t>
            </w:r>
            <w:proofErr w:type="gramEnd"/>
            <w:r w:rsidRPr="007A11FA">
              <w:rPr>
                <w:rFonts w:ascii="Times New Roman" w:eastAsia="宋体" w:hAnsi="Times New Roman" w:cs="Times New Roman"/>
                <w:b/>
                <w:sz w:val="24"/>
                <w:szCs w:val="24"/>
              </w:rPr>
              <w:t>150</w:t>
            </w:r>
            <w:r w:rsidRPr="007A11FA">
              <w:rPr>
                <w:rFonts w:ascii="Times New Roman" w:eastAsia="宋体" w:hAnsi="Times New Roman" w:cs="Times New Roman"/>
                <w:b/>
                <w:sz w:val="24"/>
                <w:szCs w:val="24"/>
              </w:rPr>
              <w:t>万的策略，当股价回升至</w:t>
            </w:r>
            <w:r w:rsidRPr="007A11FA">
              <w:rPr>
                <w:rFonts w:ascii="Times New Roman" w:eastAsia="宋体" w:hAnsi="Times New Roman" w:cs="Times New Roman"/>
                <w:b/>
                <w:sz w:val="24"/>
                <w:szCs w:val="24"/>
              </w:rPr>
              <w:t>36.60</w:t>
            </w:r>
            <w:r w:rsidRPr="007A11FA">
              <w:rPr>
                <w:rFonts w:ascii="Times New Roman" w:eastAsia="宋体" w:hAnsi="Times New Roman" w:cs="Times New Roman"/>
                <w:b/>
                <w:sz w:val="24"/>
                <w:szCs w:val="24"/>
              </w:rPr>
              <w:t>元时停止买入，待股价涨至</w:t>
            </w:r>
            <w:r w:rsidRPr="007A11FA">
              <w:rPr>
                <w:rFonts w:ascii="Times New Roman" w:eastAsia="宋体" w:hAnsi="Times New Roman" w:cs="Times New Roman"/>
                <w:b/>
                <w:sz w:val="24"/>
                <w:szCs w:val="24"/>
              </w:rPr>
              <w:t>71.06</w:t>
            </w:r>
            <w:r w:rsidRPr="007A11FA">
              <w:rPr>
                <w:rFonts w:ascii="Times New Roman" w:eastAsia="宋体" w:hAnsi="Times New Roman" w:cs="Times New Roman"/>
                <w:b/>
                <w:sz w:val="24"/>
                <w:szCs w:val="24"/>
              </w:rPr>
              <w:t>元时再考虑</w:t>
            </w:r>
            <w:r w:rsidRPr="007A11FA">
              <w:rPr>
                <w:rFonts w:ascii="Times New Roman" w:eastAsia="宋体" w:hAnsi="Times New Roman" w:cs="Times New Roman"/>
                <w:b/>
                <w:sz w:val="24"/>
                <w:szCs w:val="24"/>
              </w:rPr>
              <w:lastRenderedPageBreak/>
              <w:t>卖出，这将是一个值得考虑的交易策略。</w:t>
            </w:r>
          </w:p>
          <w:p w:rsidR="00160348" w:rsidRPr="007A11FA" w:rsidRDefault="007A11FA">
            <w:pPr>
              <w:rPr>
                <w:rFonts w:ascii="Times New Roman" w:eastAsia="宋体" w:hAnsi="Times New Roman" w:cs="Times New Roman"/>
                <w:sz w:val="24"/>
                <w:szCs w:val="24"/>
              </w:rPr>
            </w:pPr>
            <w:r w:rsidRPr="007A11FA">
              <w:rPr>
                <w:rFonts w:ascii="Times New Roman" w:eastAsia="宋体" w:hAnsi="Times New Roman" w:cs="Times New Roman"/>
                <w:sz w:val="24"/>
                <w:szCs w:val="24"/>
              </w:rPr>
              <w:t>答：尊敬的投资者您好，感谢您的关注！</w:t>
            </w:r>
          </w:p>
          <w:p w:rsidR="007A11FA" w:rsidRPr="007A11FA" w:rsidRDefault="007A11FA">
            <w:pPr>
              <w:rPr>
                <w:rFonts w:ascii="Times New Roman" w:eastAsia="宋体" w:hAnsi="Times New Roman" w:cs="Times New Roman"/>
                <w:sz w:val="24"/>
                <w:szCs w:val="24"/>
              </w:rPr>
            </w:pPr>
          </w:p>
          <w:p w:rsidR="007A11FA" w:rsidRPr="007A11FA" w:rsidRDefault="007A11FA">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3</w:t>
            </w:r>
            <w:r w:rsidRPr="007A11FA">
              <w:rPr>
                <w:rFonts w:ascii="Times New Roman" w:eastAsia="宋体" w:hAnsi="Times New Roman" w:cs="Times New Roman"/>
                <w:b/>
                <w:sz w:val="24"/>
                <w:szCs w:val="24"/>
              </w:rPr>
              <w:t>、</w:t>
            </w:r>
            <w:r w:rsidR="0080569F" w:rsidRPr="0080569F">
              <w:rPr>
                <w:rFonts w:ascii="Times New Roman" w:eastAsia="宋体" w:hAnsi="Times New Roman" w:cs="Times New Roman" w:hint="eastAsia"/>
                <w:b/>
                <w:sz w:val="24"/>
                <w:szCs w:val="24"/>
              </w:rPr>
              <w:t>请问公司在</w:t>
            </w:r>
            <w:r w:rsidR="0080569F" w:rsidRPr="0080569F">
              <w:rPr>
                <w:rFonts w:ascii="Times New Roman" w:eastAsia="宋体" w:hAnsi="Times New Roman" w:cs="Times New Roman" w:hint="eastAsia"/>
                <w:b/>
                <w:sz w:val="24"/>
                <w:szCs w:val="24"/>
              </w:rPr>
              <w:t>2023</w:t>
            </w:r>
            <w:r w:rsidR="0080569F" w:rsidRPr="0080569F">
              <w:rPr>
                <w:rFonts w:ascii="Times New Roman" w:eastAsia="宋体" w:hAnsi="Times New Roman" w:cs="Times New Roman" w:hint="eastAsia"/>
                <w:b/>
                <w:sz w:val="24"/>
                <w:szCs w:val="24"/>
              </w:rPr>
              <w:t>年度的营业收入有所下降，这背后的主要影响因素是什么？</w:t>
            </w:r>
          </w:p>
          <w:p w:rsidR="007A11FA" w:rsidRPr="007A11FA" w:rsidRDefault="007A11FA">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80569F" w:rsidRPr="0080569F">
              <w:rPr>
                <w:rFonts w:ascii="Times New Roman" w:eastAsia="宋体" w:hAnsi="Times New Roman" w:cs="Times New Roman" w:hint="eastAsia"/>
                <w:sz w:val="24"/>
                <w:szCs w:val="24"/>
              </w:rPr>
              <w:t>尊敬的投资者，您好！</w:t>
            </w:r>
            <w:r w:rsidR="0080569F" w:rsidRPr="0080569F">
              <w:rPr>
                <w:rFonts w:ascii="Times New Roman" w:eastAsia="宋体" w:hAnsi="Times New Roman" w:cs="Times New Roman" w:hint="eastAsia"/>
                <w:sz w:val="24"/>
                <w:szCs w:val="24"/>
              </w:rPr>
              <w:t>2023</w:t>
            </w:r>
            <w:r w:rsidR="0080569F" w:rsidRPr="0080569F">
              <w:rPr>
                <w:rFonts w:ascii="Times New Roman" w:eastAsia="宋体" w:hAnsi="Times New Roman" w:cs="Times New Roman" w:hint="eastAsia"/>
                <w:sz w:val="24"/>
                <w:szCs w:val="24"/>
              </w:rPr>
              <w:t>年度公司营业收入同比减少</w:t>
            </w:r>
            <w:r w:rsidR="0080569F" w:rsidRPr="0080569F">
              <w:rPr>
                <w:rFonts w:ascii="Times New Roman" w:eastAsia="宋体" w:hAnsi="Times New Roman" w:cs="Times New Roman" w:hint="eastAsia"/>
                <w:sz w:val="24"/>
                <w:szCs w:val="24"/>
              </w:rPr>
              <w:t>8.03%</w:t>
            </w:r>
            <w:r w:rsidR="0080569F" w:rsidRPr="0080569F">
              <w:rPr>
                <w:rFonts w:ascii="Times New Roman" w:eastAsia="宋体" w:hAnsi="Times New Roman" w:cs="Times New Roman" w:hint="eastAsia"/>
                <w:sz w:val="24"/>
                <w:szCs w:val="24"/>
              </w:rPr>
              <w:t>，主要原因是公司主营产品配电网智能设备市场竞争持续加剧，产品价格下降，使公司的收入有所下降。谢谢！</w:t>
            </w:r>
          </w:p>
          <w:p w:rsidR="007A11FA" w:rsidRPr="007A11FA" w:rsidRDefault="007A11FA">
            <w:pPr>
              <w:rPr>
                <w:rFonts w:ascii="Times New Roman" w:eastAsia="宋体" w:hAnsi="Times New Roman" w:cs="Times New Roman"/>
                <w:sz w:val="24"/>
                <w:szCs w:val="24"/>
              </w:rPr>
            </w:pPr>
          </w:p>
          <w:p w:rsidR="007A11FA" w:rsidRPr="007A11FA" w:rsidRDefault="007A11FA">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4</w:t>
            </w:r>
            <w:r w:rsidRPr="007A11FA">
              <w:rPr>
                <w:rFonts w:ascii="Times New Roman" w:eastAsia="宋体" w:hAnsi="Times New Roman" w:cs="Times New Roman"/>
                <w:b/>
                <w:sz w:val="24"/>
                <w:szCs w:val="24"/>
              </w:rPr>
              <w:t>、</w:t>
            </w:r>
            <w:r w:rsidR="0080569F" w:rsidRPr="0080569F">
              <w:rPr>
                <w:rFonts w:ascii="Times New Roman" w:eastAsia="宋体" w:hAnsi="Times New Roman" w:cs="Times New Roman" w:hint="eastAsia"/>
                <w:b/>
                <w:sz w:val="24"/>
                <w:szCs w:val="24"/>
              </w:rPr>
              <w:t>公司的形势严峻，请问管理层的措施是什么？什么时候能有改观？</w:t>
            </w:r>
          </w:p>
          <w:p w:rsidR="007A11FA" w:rsidRPr="007A11FA" w:rsidRDefault="007A11FA">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80569F" w:rsidRPr="0080569F">
              <w:rPr>
                <w:rFonts w:ascii="Times New Roman" w:eastAsia="宋体" w:hAnsi="Times New Roman" w:cs="Times New Roman" w:hint="eastAsia"/>
                <w:sz w:val="24"/>
                <w:szCs w:val="24"/>
              </w:rPr>
              <w:t>尊敬的投资者，您好！随着配网智能化“一二次融合”设备市场需求、行业渗透率的不断提升，市场竞争逐步加剧。面对愈发激烈的行业竞争，公司一方面专注提升产品性能及实际应用效果，加强对销售团队的专业培训及能力提升，建立系统化的服务模式，为客户提供更为专业的解决方案，深化成熟客户的需求，另一方面注重品牌宣传及产品营销，积极参加行业展会、借助电力权威行业协会开展宣传工作，挖掘新的销售订单，拓展新客户。谢谢！</w:t>
            </w:r>
          </w:p>
          <w:p w:rsidR="007A11FA" w:rsidRPr="007A11FA" w:rsidRDefault="007A11FA">
            <w:pPr>
              <w:rPr>
                <w:rFonts w:ascii="Times New Roman" w:eastAsia="宋体" w:hAnsi="Times New Roman" w:cs="Times New Roman"/>
                <w:sz w:val="24"/>
                <w:szCs w:val="24"/>
              </w:rPr>
            </w:pPr>
          </w:p>
          <w:p w:rsidR="007A11FA" w:rsidRPr="007A11FA" w:rsidRDefault="007A11FA">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5</w:t>
            </w:r>
            <w:r w:rsidRPr="007A11FA">
              <w:rPr>
                <w:rFonts w:ascii="Times New Roman" w:eastAsia="宋体" w:hAnsi="Times New Roman" w:cs="Times New Roman"/>
                <w:b/>
                <w:sz w:val="24"/>
                <w:szCs w:val="24"/>
              </w:rPr>
              <w:t>、</w:t>
            </w:r>
            <w:r w:rsidR="0080569F" w:rsidRPr="0080569F">
              <w:rPr>
                <w:rFonts w:ascii="Times New Roman" w:eastAsia="宋体" w:hAnsi="Times New Roman" w:cs="Times New Roman" w:hint="eastAsia"/>
                <w:b/>
                <w:sz w:val="24"/>
                <w:szCs w:val="24"/>
              </w:rPr>
              <w:t>市场开发特别是省外市场进展太慢，产品单一，新产品研发优势不明显</w:t>
            </w:r>
          </w:p>
          <w:p w:rsidR="007A11FA" w:rsidRDefault="007A11FA">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80569F" w:rsidRPr="0080569F">
              <w:rPr>
                <w:rFonts w:ascii="Times New Roman" w:eastAsia="宋体" w:hAnsi="Times New Roman" w:cs="Times New Roman" w:hint="eastAsia"/>
                <w:sz w:val="24"/>
                <w:szCs w:val="24"/>
              </w:rPr>
              <w:t>尊敬的投资者您好！公司目前业务主要集中在华东地区，同时拓展新市场领域，公司各销售团队积极开展市场宣传、试点、投标等活动，以宣传公司品牌及增加客户印象，争取更多新用户，目前公司已在多个省份实现订单。公司核心产品为智能柱上开关，在优化升级公司主营产品的同时，结合行业用户需求积极开展其他新技术和产品的跟踪与研发。谢谢！</w:t>
            </w:r>
          </w:p>
          <w:p w:rsidR="007A11FA" w:rsidRDefault="007A11FA">
            <w:pPr>
              <w:rPr>
                <w:rFonts w:ascii="Times New Roman" w:eastAsia="宋体" w:hAnsi="Times New Roman" w:cs="Times New Roman"/>
                <w:sz w:val="24"/>
                <w:szCs w:val="24"/>
              </w:rPr>
            </w:pPr>
          </w:p>
          <w:p w:rsidR="007A11FA" w:rsidRPr="007A11FA" w:rsidRDefault="007A11FA">
            <w:pPr>
              <w:rPr>
                <w:rFonts w:ascii="Times New Roman" w:eastAsia="宋体" w:hAnsi="Times New Roman" w:cs="Times New Roman"/>
                <w:b/>
                <w:sz w:val="24"/>
                <w:szCs w:val="24"/>
              </w:rPr>
            </w:pPr>
            <w:r w:rsidRPr="007A11FA">
              <w:rPr>
                <w:rFonts w:ascii="Times New Roman" w:eastAsia="宋体" w:hAnsi="Times New Roman" w:cs="Times New Roman" w:hint="eastAsia"/>
                <w:b/>
                <w:sz w:val="24"/>
                <w:szCs w:val="24"/>
              </w:rPr>
              <w:t>6</w:t>
            </w:r>
            <w:r w:rsidRPr="007A11FA">
              <w:rPr>
                <w:rFonts w:ascii="Times New Roman" w:eastAsia="宋体" w:hAnsi="Times New Roman" w:cs="Times New Roman" w:hint="eastAsia"/>
                <w:b/>
                <w:sz w:val="24"/>
                <w:szCs w:val="24"/>
              </w:rPr>
              <w:t>、</w:t>
            </w:r>
            <w:r w:rsidR="0080569F" w:rsidRPr="0080569F">
              <w:rPr>
                <w:rFonts w:ascii="Times New Roman" w:eastAsia="宋体" w:hAnsi="Times New Roman" w:cs="Times New Roman" w:hint="eastAsia"/>
                <w:b/>
                <w:sz w:val="24"/>
                <w:szCs w:val="24"/>
              </w:rPr>
              <w:t>公司回款拖欠太多，有无清收措施，结果怎样？</w:t>
            </w:r>
          </w:p>
          <w:p w:rsidR="007A11FA" w:rsidRDefault="007A11FA">
            <w:pPr>
              <w:rPr>
                <w:rFonts w:ascii="Times New Roman" w:eastAsia="宋体" w:hAnsi="Times New Roman" w:cs="Times New Roman"/>
                <w:sz w:val="24"/>
                <w:szCs w:val="24"/>
              </w:rPr>
            </w:pPr>
            <w:r>
              <w:rPr>
                <w:rFonts w:ascii="Times New Roman" w:eastAsia="宋体" w:hAnsi="Times New Roman" w:cs="Times New Roman"/>
                <w:sz w:val="24"/>
                <w:szCs w:val="24"/>
              </w:rPr>
              <w:t>答：</w:t>
            </w:r>
            <w:r w:rsidR="0080569F" w:rsidRPr="0080569F">
              <w:rPr>
                <w:rFonts w:ascii="Times New Roman" w:eastAsia="宋体" w:hAnsi="Times New Roman" w:cs="Times New Roman" w:hint="eastAsia"/>
                <w:sz w:val="24"/>
                <w:szCs w:val="24"/>
              </w:rPr>
              <w:t>尊敬的投资者，您好！公司十分重视应收账款回款管理工作，并已纳入重点工作事项，未来将继续加强应收账款回款管理，加快业务回款进度。谢谢！</w:t>
            </w:r>
          </w:p>
          <w:p w:rsidR="007A11FA" w:rsidRDefault="007A11FA">
            <w:pPr>
              <w:rPr>
                <w:rFonts w:ascii="Times New Roman" w:eastAsia="宋体" w:hAnsi="Times New Roman" w:cs="Times New Roman"/>
                <w:sz w:val="24"/>
                <w:szCs w:val="24"/>
              </w:rPr>
            </w:pPr>
          </w:p>
          <w:p w:rsidR="007A11FA"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7</w:t>
            </w:r>
            <w:r w:rsidRPr="00986030">
              <w:rPr>
                <w:rFonts w:ascii="Times New Roman" w:eastAsia="宋体" w:hAnsi="Times New Roman" w:cs="Times New Roman" w:hint="eastAsia"/>
                <w:b/>
                <w:sz w:val="24"/>
                <w:szCs w:val="24"/>
              </w:rPr>
              <w:t>、</w:t>
            </w:r>
            <w:r w:rsidR="0080569F" w:rsidRPr="0080569F">
              <w:rPr>
                <w:rFonts w:ascii="Times New Roman" w:eastAsia="宋体" w:hAnsi="Times New Roman" w:cs="Times New Roman" w:hint="eastAsia"/>
                <w:b/>
                <w:sz w:val="24"/>
                <w:szCs w:val="24"/>
              </w:rPr>
              <w:t>在智能配电网领域的技术创新方面有哪些新的突破？</w:t>
            </w:r>
          </w:p>
          <w:p w:rsidR="00986030" w:rsidRDefault="00986030">
            <w:pPr>
              <w:rPr>
                <w:rFonts w:ascii="Times New Roman" w:eastAsia="宋体" w:hAnsi="Times New Roman" w:cs="Times New Roman"/>
                <w:sz w:val="24"/>
                <w:szCs w:val="24"/>
              </w:rPr>
            </w:pPr>
            <w:r>
              <w:rPr>
                <w:rFonts w:ascii="Times New Roman" w:eastAsia="宋体" w:hAnsi="Times New Roman" w:cs="Times New Roman"/>
                <w:sz w:val="24"/>
                <w:szCs w:val="24"/>
              </w:rPr>
              <w:t>答：</w:t>
            </w:r>
            <w:r w:rsidR="0080569F" w:rsidRPr="0080569F">
              <w:rPr>
                <w:rFonts w:ascii="Times New Roman" w:eastAsia="宋体" w:hAnsi="Times New Roman" w:cs="Times New Roman" w:hint="eastAsia"/>
                <w:sz w:val="24"/>
                <w:szCs w:val="24"/>
              </w:rPr>
              <w:t>尊敬的投资者，您好！公司围绕主营业务持续进行研发投入，在主营产品研发方面持续研发升级智能终端，保障配网故障</w:t>
            </w:r>
            <w:proofErr w:type="gramStart"/>
            <w:r w:rsidR="0080569F" w:rsidRPr="0080569F">
              <w:rPr>
                <w:rFonts w:ascii="Times New Roman" w:eastAsia="宋体" w:hAnsi="Times New Roman" w:cs="Times New Roman" w:hint="eastAsia"/>
                <w:sz w:val="24"/>
                <w:szCs w:val="24"/>
              </w:rPr>
              <w:t>研</w:t>
            </w:r>
            <w:proofErr w:type="gramEnd"/>
            <w:r w:rsidR="0080569F" w:rsidRPr="0080569F">
              <w:rPr>
                <w:rFonts w:ascii="Times New Roman" w:eastAsia="宋体" w:hAnsi="Times New Roman" w:cs="Times New Roman" w:hint="eastAsia"/>
                <w:sz w:val="24"/>
                <w:szCs w:val="24"/>
              </w:rPr>
              <w:t>判准确率；优化升级高性能、低功耗、高加密通信模块，提升电网数据传输的可靠性和安全性；继续优化开关本体、故障指示器等产品结构设计、生产工艺，在保障品质的前提下实现降本增效。基于配电网的新产品研发与跟踪方面，公司结合行业用户需求在共箱式环保气体柱上开关、一二次深度融合智能环网柜、行波测距开关、新型接地故障消弧装置等方面积极开展研发，多项新产品已经取得第三方机构检测报告。公司积极</w:t>
            </w:r>
            <w:r w:rsidR="0080569F" w:rsidRPr="0080569F">
              <w:rPr>
                <w:rFonts w:ascii="Times New Roman" w:eastAsia="宋体" w:hAnsi="Times New Roman" w:cs="Times New Roman" w:hint="eastAsia"/>
                <w:sz w:val="24"/>
                <w:szCs w:val="24"/>
              </w:rPr>
              <w:lastRenderedPageBreak/>
              <w:t>开展其他新技术的跟踪与研发以储备未来新型电力系统的发展的需求。谢谢！</w:t>
            </w:r>
          </w:p>
          <w:p w:rsidR="00986030" w:rsidRDefault="00986030">
            <w:pPr>
              <w:rPr>
                <w:rFonts w:ascii="Times New Roman" w:eastAsia="宋体" w:hAnsi="Times New Roman" w:cs="Times New Roman"/>
                <w:sz w:val="24"/>
                <w:szCs w:val="24"/>
              </w:rPr>
            </w:pPr>
          </w:p>
          <w:p w:rsidR="00986030"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8</w:t>
            </w:r>
            <w:r w:rsidRPr="00986030">
              <w:rPr>
                <w:rFonts w:ascii="Times New Roman" w:eastAsia="宋体" w:hAnsi="Times New Roman" w:cs="Times New Roman" w:hint="eastAsia"/>
                <w:b/>
                <w:sz w:val="24"/>
                <w:szCs w:val="24"/>
              </w:rPr>
              <w:t>、计提这么多，为什么收不回来</w:t>
            </w:r>
          </w:p>
          <w:p w:rsidR="00986030" w:rsidRDefault="00986030">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80569F" w:rsidRPr="0080569F">
              <w:rPr>
                <w:rFonts w:ascii="Times New Roman" w:eastAsia="宋体" w:hAnsi="Times New Roman" w:cs="Times New Roman" w:hint="eastAsia"/>
                <w:sz w:val="24"/>
                <w:szCs w:val="24"/>
              </w:rPr>
              <w:t>尊敬的投资者，您好！公司计提资产减值准备主要是根据《企业会计准则》以及公司会计政策、会计估计的相关规定，基于谨慎性原则，对可能发生资产减值损失的相关资产计提减值准备。公司最终用户为国网公司，应收账款发生信用损失风险较低。同时，公司也将继续加强应收账款回款管理，加快业务回款进度。谢谢！</w:t>
            </w:r>
          </w:p>
          <w:p w:rsidR="00986030" w:rsidRDefault="00986030">
            <w:pPr>
              <w:rPr>
                <w:rFonts w:ascii="Times New Roman" w:eastAsia="宋体" w:hAnsi="Times New Roman" w:cs="Times New Roman"/>
                <w:sz w:val="24"/>
                <w:szCs w:val="24"/>
              </w:rPr>
            </w:pPr>
          </w:p>
          <w:p w:rsidR="00986030"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9</w:t>
            </w:r>
            <w:r w:rsidRPr="00986030">
              <w:rPr>
                <w:rFonts w:ascii="Times New Roman" w:eastAsia="宋体" w:hAnsi="Times New Roman" w:cs="Times New Roman" w:hint="eastAsia"/>
                <w:b/>
                <w:sz w:val="24"/>
                <w:szCs w:val="24"/>
              </w:rPr>
              <w:t>、</w:t>
            </w:r>
            <w:r w:rsidR="0080569F" w:rsidRPr="0080569F">
              <w:rPr>
                <w:rFonts w:ascii="Times New Roman" w:eastAsia="宋体" w:hAnsi="Times New Roman" w:cs="Times New Roman" w:hint="eastAsia"/>
                <w:b/>
                <w:sz w:val="24"/>
                <w:szCs w:val="24"/>
              </w:rPr>
              <w:t>回购进度和后续计划，特别是后续计划，预计回购多少？</w:t>
            </w:r>
          </w:p>
          <w:p w:rsidR="00986030" w:rsidRDefault="00986030">
            <w:pPr>
              <w:rPr>
                <w:rFonts w:ascii="Times New Roman" w:eastAsia="宋体" w:hAnsi="Times New Roman" w:cs="Times New Roman"/>
                <w:sz w:val="24"/>
                <w:szCs w:val="24"/>
              </w:rPr>
            </w:pPr>
            <w:r>
              <w:rPr>
                <w:rFonts w:ascii="Times New Roman" w:eastAsia="宋体" w:hAnsi="Times New Roman" w:cs="Times New Roman"/>
                <w:sz w:val="24"/>
                <w:szCs w:val="24"/>
              </w:rPr>
              <w:t>答：</w:t>
            </w:r>
            <w:r w:rsidR="0080569F" w:rsidRPr="0080569F">
              <w:rPr>
                <w:rFonts w:ascii="Times New Roman" w:eastAsia="宋体" w:hAnsi="Times New Roman" w:cs="Times New Roman" w:hint="eastAsia"/>
                <w:sz w:val="24"/>
                <w:szCs w:val="24"/>
              </w:rPr>
              <w:t>尊敬的投资者，您好！公司本次回购方案的回购资金总额为</w:t>
            </w:r>
            <w:r w:rsidR="0080569F" w:rsidRPr="0080569F">
              <w:rPr>
                <w:rFonts w:ascii="Times New Roman" w:eastAsia="宋体" w:hAnsi="Times New Roman" w:cs="Times New Roman" w:hint="eastAsia"/>
                <w:sz w:val="24"/>
                <w:szCs w:val="24"/>
              </w:rPr>
              <w:t>3000</w:t>
            </w:r>
            <w:r w:rsidR="0080569F" w:rsidRPr="0080569F">
              <w:rPr>
                <w:rFonts w:ascii="Times New Roman" w:eastAsia="宋体" w:hAnsi="Times New Roman" w:cs="Times New Roman" w:hint="eastAsia"/>
                <w:sz w:val="24"/>
                <w:szCs w:val="24"/>
              </w:rPr>
              <w:t>万元至</w:t>
            </w:r>
            <w:r w:rsidR="0080569F" w:rsidRPr="0080569F">
              <w:rPr>
                <w:rFonts w:ascii="Times New Roman" w:eastAsia="宋体" w:hAnsi="Times New Roman" w:cs="Times New Roman" w:hint="eastAsia"/>
                <w:sz w:val="24"/>
                <w:szCs w:val="24"/>
              </w:rPr>
              <w:t>6000</w:t>
            </w:r>
            <w:r w:rsidR="0080569F" w:rsidRPr="0080569F">
              <w:rPr>
                <w:rFonts w:ascii="Times New Roman" w:eastAsia="宋体" w:hAnsi="Times New Roman" w:cs="Times New Roman" w:hint="eastAsia"/>
                <w:sz w:val="24"/>
                <w:szCs w:val="24"/>
              </w:rPr>
              <w:t>万元，截至</w:t>
            </w:r>
            <w:r w:rsidR="0080569F" w:rsidRPr="0080569F">
              <w:rPr>
                <w:rFonts w:ascii="Times New Roman" w:eastAsia="宋体" w:hAnsi="Times New Roman" w:cs="Times New Roman" w:hint="eastAsia"/>
                <w:sz w:val="24"/>
                <w:szCs w:val="24"/>
              </w:rPr>
              <w:t>2024</w:t>
            </w:r>
            <w:r w:rsidR="0080569F" w:rsidRPr="0080569F">
              <w:rPr>
                <w:rFonts w:ascii="Times New Roman" w:eastAsia="宋体" w:hAnsi="Times New Roman" w:cs="Times New Roman" w:hint="eastAsia"/>
                <w:sz w:val="24"/>
                <w:szCs w:val="24"/>
              </w:rPr>
              <w:t>年</w:t>
            </w:r>
            <w:r w:rsidR="0080569F" w:rsidRPr="0080569F">
              <w:rPr>
                <w:rFonts w:ascii="Times New Roman" w:eastAsia="宋体" w:hAnsi="Times New Roman" w:cs="Times New Roman" w:hint="eastAsia"/>
                <w:sz w:val="24"/>
                <w:szCs w:val="24"/>
              </w:rPr>
              <w:t>5</w:t>
            </w:r>
            <w:r w:rsidR="0080569F" w:rsidRPr="0080569F">
              <w:rPr>
                <w:rFonts w:ascii="Times New Roman" w:eastAsia="宋体" w:hAnsi="Times New Roman" w:cs="Times New Roman" w:hint="eastAsia"/>
                <w:sz w:val="24"/>
                <w:szCs w:val="24"/>
              </w:rPr>
              <w:t>月</w:t>
            </w:r>
            <w:r w:rsidR="0080569F" w:rsidRPr="0080569F">
              <w:rPr>
                <w:rFonts w:ascii="Times New Roman" w:eastAsia="宋体" w:hAnsi="Times New Roman" w:cs="Times New Roman" w:hint="eastAsia"/>
                <w:sz w:val="24"/>
                <w:szCs w:val="24"/>
              </w:rPr>
              <w:t>31</w:t>
            </w:r>
            <w:r w:rsidR="0080569F" w:rsidRPr="0080569F">
              <w:rPr>
                <w:rFonts w:ascii="Times New Roman" w:eastAsia="宋体" w:hAnsi="Times New Roman" w:cs="Times New Roman" w:hint="eastAsia"/>
                <w:sz w:val="24"/>
                <w:szCs w:val="24"/>
              </w:rPr>
              <w:t>日，公司已通过集中竞价交易方式累计回购公司股份</w:t>
            </w:r>
            <w:r w:rsidR="0080569F" w:rsidRPr="0080569F">
              <w:rPr>
                <w:rFonts w:ascii="Times New Roman" w:eastAsia="宋体" w:hAnsi="Times New Roman" w:cs="Times New Roman" w:hint="eastAsia"/>
                <w:sz w:val="24"/>
                <w:szCs w:val="24"/>
              </w:rPr>
              <w:t>708,599</w:t>
            </w:r>
            <w:r w:rsidR="0080569F" w:rsidRPr="0080569F">
              <w:rPr>
                <w:rFonts w:ascii="Times New Roman" w:eastAsia="宋体" w:hAnsi="Times New Roman" w:cs="Times New Roman" w:hint="eastAsia"/>
                <w:sz w:val="24"/>
                <w:szCs w:val="24"/>
              </w:rPr>
              <w:t>股，占公司总股本</w:t>
            </w:r>
            <w:r w:rsidR="0080569F" w:rsidRPr="0080569F">
              <w:rPr>
                <w:rFonts w:ascii="Times New Roman" w:eastAsia="宋体" w:hAnsi="Times New Roman" w:cs="Times New Roman" w:hint="eastAsia"/>
                <w:sz w:val="24"/>
                <w:szCs w:val="24"/>
              </w:rPr>
              <w:t>1.4</w:t>
            </w:r>
            <w:r w:rsidR="0080569F" w:rsidRPr="0080569F">
              <w:rPr>
                <w:rFonts w:ascii="Times New Roman" w:eastAsia="宋体" w:hAnsi="Times New Roman" w:cs="Times New Roman" w:hint="eastAsia"/>
                <w:sz w:val="24"/>
                <w:szCs w:val="24"/>
              </w:rPr>
              <w:t>亿股的比例为</w:t>
            </w:r>
            <w:r w:rsidR="0080569F" w:rsidRPr="0080569F">
              <w:rPr>
                <w:rFonts w:ascii="Times New Roman" w:eastAsia="宋体" w:hAnsi="Times New Roman" w:cs="Times New Roman" w:hint="eastAsia"/>
                <w:sz w:val="24"/>
                <w:szCs w:val="24"/>
              </w:rPr>
              <w:t>0.5061%</w:t>
            </w:r>
            <w:r w:rsidR="0080569F" w:rsidRPr="0080569F">
              <w:rPr>
                <w:rFonts w:ascii="Times New Roman" w:eastAsia="宋体" w:hAnsi="Times New Roman" w:cs="Times New Roman" w:hint="eastAsia"/>
                <w:sz w:val="24"/>
                <w:szCs w:val="24"/>
              </w:rPr>
              <w:t>，支付的资金总额约为人民币</w:t>
            </w:r>
            <w:r w:rsidR="0080569F" w:rsidRPr="0080569F">
              <w:rPr>
                <w:rFonts w:ascii="Times New Roman" w:eastAsia="宋体" w:hAnsi="Times New Roman" w:cs="Times New Roman" w:hint="eastAsia"/>
                <w:sz w:val="24"/>
                <w:szCs w:val="24"/>
              </w:rPr>
              <w:t>1,860.12</w:t>
            </w:r>
            <w:r w:rsidR="0080569F" w:rsidRPr="0080569F">
              <w:rPr>
                <w:rFonts w:ascii="Times New Roman" w:eastAsia="宋体" w:hAnsi="Times New Roman" w:cs="Times New Roman" w:hint="eastAsia"/>
                <w:sz w:val="24"/>
                <w:szCs w:val="24"/>
              </w:rPr>
              <w:t>万元（不含印花税、交易佣金等交易费用）。公司将严格按照信息披露要求在次月的前</w:t>
            </w:r>
            <w:r w:rsidR="0080569F" w:rsidRPr="0080569F">
              <w:rPr>
                <w:rFonts w:ascii="Times New Roman" w:eastAsia="宋体" w:hAnsi="Times New Roman" w:cs="Times New Roman" w:hint="eastAsia"/>
                <w:sz w:val="24"/>
                <w:szCs w:val="24"/>
              </w:rPr>
              <w:t>3</w:t>
            </w:r>
            <w:r w:rsidR="0080569F" w:rsidRPr="0080569F">
              <w:rPr>
                <w:rFonts w:ascii="Times New Roman" w:eastAsia="宋体" w:hAnsi="Times New Roman" w:cs="Times New Roman" w:hint="eastAsia"/>
                <w:sz w:val="24"/>
                <w:szCs w:val="24"/>
              </w:rPr>
              <w:t>个交易日内披露回购进展，请关注公司后续公告。谢谢！</w:t>
            </w:r>
          </w:p>
          <w:p w:rsidR="00986030" w:rsidRDefault="00986030">
            <w:pPr>
              <w:rPr>
                <w:rFonts w:ascii="Times New Roman" w:eastAsia="宋体" w:hAnsi="Times New Roman" w:cs="Times New Roman"/>
                <w:sz w:val="24"/>
                <w:szCs w:val="24"/>
              </w:rPr>
            </w:pPr>
          </w:p>
          <w:p w:rsidR="00986030"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1</w:t>
            </w:r>
            <w:r w:rsidRPr="00986030">
              <w:rPr>
                <w:rFonts w:ascii="Times New Roman" w:eastAsia="宋体" w:hAnsi="Times New Roman" w:cs="Times New Roman"/>
                <w:b/>
                <w:sz w:val="24"/>
                <w:szCs w:val="24"/>
              </w:rPr>
              <w:t>0</w:t>
            </w:r>
            <w:r w:rsidRPr="00986030">
              <w:rPr>
                <w:rFonts w:ascii="Times New Roman" w:eastAsia="宋体" w:hAnsi="Times New Roman" w:cs="Times New Roman"/>
                <w:b/>
                <w:sz w:val="24"/>
                <w:szCs w:val="24"/>
              </w:rPr>
              <w:t>、</w:t>
            </w:r>
            <w:r w:rsidR="0080569F" w:rsidRPr="0080569F">
              <w:rPr>
                <w:rFonts w:ascii="Times New Roman" w:eastAsia="宋体" w:hAnsi="Times New Roman" w:cs="Times New Roman" w:hint="eastAsia"/>
                <w:b/>
                <w:sz w:val="24"/>
                <w:szCs w:val="24"/>
              </w:rPr>
              <w:t>请正面回答，管理层是否减持公司股票。</w:t>
            </w:r>
          </w:p>
          <w:p w:rsidR="00986030" w:rsidRDefault="00986030">
            <w:pPr>
              <w:rPr>
                <w:rFonts w:ascii="Times New Roman" w:eastAsia="宋体" w:hAnsi="Times New Roman" w:cs="Times New Roman"/>
                <w:sz w:val="24"/>
                <w:szCs w:val="24"/>
              </w:rPr>
            </w:pPr>
            <w:r>
              <w:rPr>
                <w:rFonts w:ascii="Times New Roman" w:eastAsia="宋体" w:hAnsi="Times New Roman" w:cs="Times New Roman"/>
                <w:sz w:val="24"/>
                <w:szCs w:val="24"/>
              </w:rPr>
              <w:t>答：</w:t>
            </w:r>
            <w:r w:rsidR="0080569F" w:rsidRPr="0080569F">
              <w:rPr>
                <w:rFonts w:ascii="Times New Roman" w:eastAsia="宋体" w:hAnsi="Times New Roman" w:cs="Times New Roman" w:hint="eastAsia"/>
                <w:sz w:val="24"/>
                <w:szCs w:val="24"/>
              </w:rPr>
              <w:t>尊敬的投资者，您好！公司董事、监事、高级管理人员目前暂无减持本公司股份的计划，未来如有相关事项，公司将根据中国证监会和上海证券交易所的规定及时履行</w:t>
            </w:r>
            <w:proofErr w:type="gramStart"/>
            <w:r w:rsidR="0080569F" w:rsidRPr="0080569F">
              <w:rPr>
                <w:rFonts w:ascii="Times New Roman" w:eastAsia="宋体" w:hAnsi="Times New Roman" w:cs="Times New Roman" w:hint="eastAsia"/>
                <w:sz w:val="24"/>
                <w:szCs w:val="24"/>
              </w:rPr>
              <w:t>减持预披露</w:t>
            </w:r>
            <w:proofErr w:type="gramEnd"/>
            <w:r w:rsidR="0080569F" w:rsidRPr="0080569F">
              <w:rPr>
                <w:rFonts w:ascii="Times New Roman" w:eastAsia="宋体" w:hAnsi="Times New Roman" w:cs="Times New Roman" w:hint="eastAsia"/>
                <w:sz w:val="24"/>
                <w:szCs w:val="24"/>
              </w:rPr>
              <w:t>等相关公告义务。谢谢！</w:t>
            </w:r>
          </w:p>
          <w:p w:rsidR="00986030" w:rsidRDefault="00986030">
            <w:pPr>
              <w:rPr>
                <w:rFonts w:ascii="Times New Roman" w:eastAsia="宋体" w:hAnsi="Times New Roman" w:cs="Times New Roman"/>
                <w:sz w:val="24"/>
                <w:szCs w:val="24"/>
              </w:rPr>
            </w:pPr>
          </w:p>
          <w:p w:rsidR="00986030"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1</w:t>
            </w:r>
            <w:r w:rsidRPr="00986030">
              <w:rPr>
                <w:rFonts w:ascii="Times New Roman" w:eastAsia="宋体" w:hAnsi="Times New Roman" w:cs="Times New Roman"/>
                <w:b/>
                <w:sz w:val="24"/>
                <w:szCs w:val="24"/>
              </w:rPr>
              <w:t>1</w:t>
            </w:r>
            <w:r w:rsidRPr="00986030">
              <w:rPr>
                <w:rFonts w:ascii="Times New Roman" w:eastAsia="宋体" w:hAnsi="Times New Roman" w:cs="Times New Roman"/>
                <w:b/>
                <w:sz w:val="24"/>
                <w:szCs w:val="24"/>
              </w:rPr>
              <w:t>、</w:t>
            </w:r>
            <w:r w:rsidR="0080569F" w:rsidRPr="0080569F">
              <w:rPr>
                <w:rFonts w:ascii="Times New Roman" w:eastAsia="宋体" w:hAnsi="Times New Roman" w:cs="Times New Roman" w:hint="eastAsia"/>
                <w:b/>
                <w:sz w:val="24"/>
                <w:szCs w:val="24"/>
              </w:rPr>
              <w:t>目前公司股份回购的进展如何？</w:t>
            </w:r>
          </w:p>
          <w:p w:rsidR="00986030" w:rsidRDefault="00986030">
            <w:pPr>
              <w:rPr>
                <w:rFonts w:ascii="Times New Roman" w:eastAsia="宋体" w:hAnsi="Times New Roman" w:cs="Times New Roman"/>
                <w:sz w:val="24"/>
                <w:szCs w:val="24"/>
              </w:rPr>
            </w:pPr>
            <w:r>
              <w:rPr>
                <w:rFonts w:ascii="Times New Roman" w:eastAsia="宋体" w:hAnsi="Times New Roman" w:cs="Times New Roman"/>
                <w:sz w:val="24"/>
                <w:szCs w:val="24"/>
              </w:rPr>
              <w:t>答：</w:t>
            </w:r>
            <w:r w:rsidR="0080569F" w:rsidRPr="0080569F">
              <w:rPr>
                <w:rFonts w:ascii="Times New Roman" w:eastAsia="宋体" w:hAnsi="Times New Roman" w:cs="Times New Roman" w:hint="eastAsia"/>
                <w:sz w:val="24"/>
                <w:szCs w:val="24"/>
              </w:rPr>
              <w:t>尊敬的投资者，您好！公司本次回购方案的回购资金总额为</w:t>
            </w:r>
            <w:r w:rsidR="0080569F" w:rsidRPr="0080569F">
              <w:rPr>
                <w:rFonts w:ascii="Times New Roman" w:eastAsia="宋体" w:hAnsi="Times New Roman" w:cs="Times New Roman" w:hint="eastAsia"/>
                <w:sz w:val="24"/>
                <w:szCs w:val="24"/>
              </w:rPr>
              <w:t>3000</w:t>
            </w:r>
            <w:r w:rsidR="0080569F" w:rsidRPr="0080569F">
              <w:rPr>
                <w:rFonts w:ascii="Times New Roman" w:eastAsia="宋体" w:hAnsi="Times New Roman" w:cs="Times New Roman" w:hint="eastAsia"/>
                <w:sz w:val="24"/>
                <w:szCs w:val="24"/>
              </w:rPr>
              <w:t>万元至</w:t>
            </w:r>
            <w:r w:rsidR="0080569F" w:rsidRPr="0080569F">
              <w:rPr>
                <w:rFonts w:ascii="Times New Roman" w:eastAsia="宋体" w:hAnsi="Times New Roman" w:cs="Times New Roman" w:hint="eastAsia"/>
                <w:sz w:val="24"/>
                <w:szCs w:val="24"/>
              </w:rPr>
              <w:t>6000</w:t>
            </w:r>
            <w:r w:rsidR="0080569F" w:rsidRPr="0080569F">
              <w:rPr>
                <w:rFonts w:ascii="Times New Roman" w:eastAsia="宋体" w:hAnsi="Times New Roman" w:cs="Times New Roman" w:hint="eastAsia"/>
                <w:sz w:val="24"/>
                <w:szCs w:val="24"/>
              </w:rPr>
              <w:t>万元，截至</w:t>
            </w:r>
            <w:r w:rsidR="0080569F" w:rsidRPr="0080569F">
              <w:rPr>
                <w:rFonts w:ascii="Times New Roman" w:eastAsia="宋体" w:hAnsi="Times New Roman" w:cs="Times New Roman" w:hint="eastAsia"/>
                <w:sz w:val="24"/>
                <w:szCs w:val="24"/>
              </w:rPr>
              <w:t>2024</w:t>
            </w:r>
            <w:r w:rsidR="0080569F" w:rsidRPr="0080569F">
              <w:rPr>
                <w:rFonts w:ascii="Times New Roman" w:eastAsia="宋体" w:hAnsi="Times New Roman" w:cs="Times New Roman" w:hint="eastAsia"/>
                <w:sz w:val="24"/>
                <w:szCs w:val="24"/>
              </w:rPr>
              <w:t>年</w:t>
            </w:r>
            <w:r w:rsidR="0080569F" w:rsidRPr="0080569F">
              <w:rPr>
                <w:rFonts w:ascii="Times New Roman" w:eastAsia="宋体" w:hAnsi="Times New Roman" w:cs="Times New Roman" w:hint="eastAsia"/>
                <w:sz w:val="24"/>
                <w:szCs w:val="24"/>
              </w:rPr>
              <w:t>5</w:t>
            </w:r>
            <w:r w:rsidR="0080569F" w:rsidRPr="0080569F">
              <w:rPr>
                <w:rFonts w:ascii="Times New Roman" w:eastAsia="宋体" w:hAnsi="Times New Roman" w:cs="Times New Roman" w:hint="eastAsia"/>
                <w:sz w:val="24"/>
                <w:szCs w:val="24"/>
              </w:rPr>
              <w:t>月</w:t>
            </w:r>
            <w:r w:rsidR="0080569F" w:rsidRPr="0080569F">
              <w:rPr>
                <w:rFonts w:ascii="Times New Roman" w:eastAsia="宋体" w:hAnsi="Times New Roman" w:cs="Times New Roman" w:hint="eastAsia"/>
                <w:sz w:val="24"/>
                <w:szCs w:val="24"/>
              </w:rPr>
              <w:t>31</w:t>
            </w:r>
            <w:r w:rsidR="0080569F" w:rsidRPr="0080569F">
              <w:rPr>
                <w:rFonts w:ascii="Times New Roman" w:eastAsia="宋体" w:hAnsi="Times New Roman" w:cs="Times New Roman" w:hint="eastAsia"/>
                <w:sz w:val="24"/>
                <w:szCs w:val="24"/>
              </w:rPr>
              <w:t>日，公司已通过集中竞价交易方式累计回购公司股份</w:t>
            </w:r>
            <w:r w:rsidR="0080569F" w:rsidRPr="0080569F">
              <w:rPr>
                <w:rFonts w:ascii="Times New Roman" w:eastAsia="宋体" w:hAnsi="Times New Roman" w:cs="Times New Roman" w:hint="eastAsia"/>
                <w:sz w:val="24"/>
                <w:szCs w:val="24"/>
              </w:rPr>
              <w:t>708,599</w:t>
            </w:r>
            <w:r w:rsidR="0080569F" w:rsidRPr="0080569F">
              <w:rPr>
                <w:rFonts w:ascii="Times New Roman" w:eastAsia="宋体" w:hAnsi="Times New Roman" w:cs="Times New Roman" w:hint="eastAsia"/>
                <w:sz w:val="24"/>
                <w:szCs w:val="24"/>
              </w:rPr>
              <w:t>股，占公司总股本</w:t>
            </w:r>
            <w:r w:rsidR="0080569F" w:rsidRPr="0080569F">
              <w:rPr>
                <w:rFonts w:ascii="Times New Roman" w:eastAsia="宋体" w:hAnsi="Times New Roman" w:cs="Times New Roman" w:hint="eastAsia"/>
                <w:sz w:val="24"/>
                <w:szCs w:val="24"/>
              </w:rPr>
              <w:t>1.4</w:t>
            </w:r>
            <w:r w:rsidR="0080569F" w:rsidRPr="0080569F">
              <w:rPr>
                <w:rFonts w:ascii="Times New Roman" w:eastAsia="宋体" w:hAnsi="Times New Roman" w:cs="Times New Roman" w:hint="eastAsia"/>
                <w:sz w:val="24"/>
                <w:szCs w:val="24"/>
              </w:rPr>
              <w:t>亿股的比例为</w:t>
            </w:r>
            <w:r w:rsidR="0080569F" w:rsidRPr="0080569F">
              <w:rPr>
                <w:rFonts w:ascii="Times New Roman" w:eastAsia="宋体" w:hAnsi="Times New Roman" w:cs="Times New Roman" w:hint="eastAsia"/>
                <w:sz w:val="24"/>
                <w:szCs w:val="24"/>
              </w:rPr>
              <w:t>0.5061%</w:t>
            </w:r>
            <w:r w:rsidR="0080569F" w:rsidRPr="0080569F">
              <w:rPr>
                <w:rFonts w:ascii="Times New Roman" w:eastAsia="宋体" w:hAnsi="Times New Roman" w:cs="Times New Roman" w:hint="eastAsia"/>
                <w:sz w:val="24"/>
                <w:szCs w:val="24"/>
              </w:rPr>
              <w:t>，支付的资金总额约为人民币</w:t>
            </w:r>
            <w:r w:rsidR="0080569F" w:rsidRPr="0080569F">
              <w:rPr>
                <w:rFonts w:ascii="Times New Roman" w:eastAsia="宋体" w:hAnsi="Times New Roman" w:cs="Times New Roman" w:hint="eastAsia"/>
                <w:sz w:val="24"/>
                <w:szCs w:val="24"/>
              </w:rPr>
              <w:t>1,860.12</w:t>
            </w:r>
            <w:r w:rsidR="0080569F" w:rsidRPr="0080569F">
              <w:rPr>
                <w:rFonts w:ascii="Times New Roman" w:eastAsia="宋体" w:hAnsi="Times New Roman" w:cs="Times New Roman" w:hint="eastAsia"/>
                <w:sz w:val="24"/>
                <w:szCs w:val="24"/>
              </w:rPr>
              <w:t>万元（不含印花税、交易佣金等交易费用）。公司将严格按照信息披露要求在次月的前</w:t>
            </w:r>
            <w:r w:rsidR="0080569F" w:rsidRPr="0080569F">
              <w:rPr>
                <w:rFonts w:ascii="Times New Roman" w:eastAsia="宋体" w:hAnsi="Times New Roman" w:cs="Times New Roman" w:hint="eastAsia"/>
                <w:sz w:val="24"/>
                <w:szCs w:val="24"/>
              </w:rPr>
              <w:t>3</w:t>
            </w:r>
            <w:r w:rsidR="0080569F" w:rsidRPr="0080569F">
              <w:rPr>
                <w:rFonts w:ascii="Times New Roman" w:eastAsia="宋体" w:hAnsi="Times New Roman" w:cs="Times New Roman" w:hint="eastAsia"/>
                <w:sz w:val="24"/>
                <w:szCs w:val="24"/>
              </w:rPr>
              <w:t>个交易日内披露回购进展，请关注公司后续公告。谢谢！</w:t>
            </w:r>
          </w:p>
          <w:p w:rsidR="00986030" w:rsidRDefault="00986030">
            <w:pPr>
              <w:rPr>
                <w:rFonts w:ascii="Times New Roman" w:eastAsia="宋体" w:hAnsi="Times New Roman" w:cs="Times New Roman"/>
                <w:sz w:val="24"/>
                <w:szCs w:val="24"/>
              </w:rPr>
            </w:pPr>
          </w:p>
          <w:p w:rsidR="00986030" w:rsidRPr="00986030" w:rsidRDefault="00986030">
            <w:pPr>
              <w:rPr>
                <w:rFonts w:ascii="Times New Roman" w:eastAsia="宋体" w:hAnsi="Times New Roman" w:cs="Times New Roman" w:hint="eastAsia"/>
                <w:b/>
                <w:sz w:val="24"/>
                <w:szCs w:val="24"/>
              </w:rPr>
            </w:pPr>
            <w:r w:rsidRPr="00986030">
              <w:rPr>
                <w:rFonts w:ascii="Times New Roman" w:eastAsia="宋体" w:hAnsi="Times New Roman" w:cs="Times New Roman" w:hint="eastAsia"/>
                <w:b/>
                <w:sz w:val="24"/>
                <w:szCs w:val="24"/>
              </w:rPr>
              <w:t>1</w:t>
            </w:r>
            <w:r w:rsidRPr="00986030">
              <w:rPr>
                <w:rFonts w:ascii="Times New Roman" w:eastAsia="宋体" w:hAnsi="Times New Roman" w:cs="Times New Roman"/>
                <w:b/>
                <w:sz w:val="24"/>
                <w:szCs w:val="24"/>
              </w:rPr>
              <w:t>2</w:t>
            </w:r>
            <w:r w:rsidRPr="00986030">
              <w:rPr>
                <w:rFonts w:ascii="Times New Roman" w:eastAsia="宋体" w:hAnsi="Times New Roman" w:cs="Times New Roman"/>
                <w:b/>
                <w:sz w:val="24"/>
                <w:szCs w:val="24"/>
              </w:rPr>
              <w:t>、</w:t>
            </w:r>
            <w:r w:rsidRPr="00986030">
              <w:rPr>
                <w:rFonts w:ascii="Times New Roman" w:eastAsia="宋体" w:hAnsi="Times New Roman" w:cs="Times New Roman"/>
                <w:b/>
                <w:sz w:val="24"/>
                <w:szCs w:val="24"/>
              </w:rPr>
              <w:t>请问公司目前的现金流状况如何？</w:t>
            </w:r>
          </w:p>
          <w:p w:rsidR="00986030" w:rsidRDefault="00986030">
            <w:pPr>
              <w:rPr>
                <w:rFonts w:ascii="Times New Roman" w:eastAsia="宋体" w:hAnsi="Times New Roman" w:cs="Times New Roman"/>
                <w:sz w:val="24"/>
                <w:szCs w:val="24"/>
              </w:rPr>
            </w:pPr>
            <w:r>
              <w:rPr>
                <w:rFonts w:ascii="Times New Roman" w:eastAsia="宋体" w:hAnsi="Times New Roman" w:cs="Times New Roman"/>
                <w:sz w:val="24"/>
                <w:szCs w:val="24"/>
              </w:rPr>
              <w:t>答：</w:t>
            </w:r>
            <w:r w:rsidR="00F51BEF" w:rsidRPr="00F51BEF">
              <w:rPr>
                <w:rFonts w:ascii="Times New Roman" w:eastAsia="宋体" w:hAnsi="Times New Roman" w:cs="Times New Roman" w:hint="eastAsia"/>
                <w:sz w:val="24"/>
                <w:szCs w:val="24"/>
              </w:rPr>
              <w:t>尊敬的投资者，您好！公司</w:t>
            </w:r>
            <w:r w:rsidR="00F51BEF" w:rsidRPr="00F51BEF">
              <w:rPr>
                <w:rFonts w:ascii="Times New Roman" w:eastAsia="宋体" w:hAnsi="Times New Roman" w:cs="Times New Roman" w:hint="eastAsia"/>
                <w:sz w:val="24"/>
                <w:szCs w:val="24"/>
              </w:rPr>
              <w:t>2023</w:t>
            </w:r>
            <w:r w:rsidR="00F51BEF" w:rsidRPr="00F51BEF">
              <w:rPr>
                <w:rFonts w:ascii="Times New Roman" w:eastAsia="宋体" w:hAnsi="Times New Roman" w:cs="Times New Roman" w:hint="eastAsia"/>
                <w:sz w:val="24"/>
                <w:szCs w:val="24"/>
              </w:rPr>
              <w:t>年度经营活动产生的现金流量净额同比增加，主要原因系公司加强生产精细化管理，原材料备货减少。具体情况请参阅公司《</w:t>
            </w:r>
            <w:r w:rsidR="00F51BEF" w:rsidRPr="00F51BEF">
              <w:rPr>
                <w:rFonts w:ascii="Times New Roman" w:eastAsia="宋体" w:hAnsi="Times New Roman" w:cs="Times New Roman" w:hint="eastAsia"/>
                <w:sz w:val="24"/>
                <w:szCs w:val="24"/>
              </w:rPr>
              <w:t>2023</w:t>
            </w:r>
            <w:r w:rsidR="00F51BEF" w:rsidRPr="00F51BEF">
              <w:rPr>
                <w:rFonts w:ascii="Times New Roman" w:eastAsia="宋体" w:hAnsi="Times New Roman" w:cs="Times New Roman" w:hint="eastAsia"/>
                <w:sz w:val="24"/>
                <w:szCs w:val="24"/>
              </w:rPr>
              <w:t>年年度报告》，谢谢！</w:t>
            </w:r>
          </w:p>
          <w:p w:rsidR="00986030" w:rsidRDefault="00986030">
            <w:pPr>
              <w:rPr>
                <w:rFonts w:ascii="Times New Roman" w:eastAsia="宋体" w:hAnsi="Times New Roman" w:cs="Times New Roman"/>
                <w:sz w:val="24"/>
                <w:szCs w:val="24"/>
              </w:rPr>
            </w:pPr>
          </w:p>
          <w:p w:rsidR="00986030"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1</w:t>
            </w:r>
            <w:r w:rsidRPr="00986030">
              <w:rPr>
                <w:rFonts w:ascii="Times New Roman" w:eastAsia="宋体" w:hAnsi="Times New Roman" w:cs="Times New Roman"/>
                <w:b/>
                <w:sz w:val="24"/>
                <w:szCs w:val="24"/>
              </w:rPr>
              <w:t>3</w:t>
            </w:r>
            <w:r w:rsidRPr="00986030">
              <w:rPr>
                <w:rFonts w:ascii="Times New Roman" w:eastAsia="宋体" w:hAnsi="Times New Roman" w:cs="Times New Roman"/>
                <w:b/>
                <w:sz w:val="24"/>
                <w:szCs w:val="24"/>
              </w:rPr>
              <w:t>、</w:t>
            </w:r>
            <w:r w:rsidRPr="00986030">
              <w:rPr>
                <w:rFonts w:ascii="Times New Roman" w:eastAsia="宋体" w:hAnsi="Times New Roman" w:cs="Times New Roman" w:hint="eastAsia"/>
                <w:b/>
                <w:sz w:val="24"/>
                <w:szCs w:val="24"/>
              </w:rPr>
              <w:t>公司上半年的经营情况是否乐观？</w:t>
            </w:r>
          </w:p>
          <w:p w:rsidR="00986030" w:rsidRDefault="00986030">
            <w:pPr>
              <w:rPr>
                <w:rFonts w:ascii="Times New Roman" w:eastAsia="宋体" w:hAnsi="Times New Roman" w:cs="Times New Roman"/>
                <w:sz w:val="24"/>
                <w:szCs w:val="24"/>
              </w:rPr>
            </w:pPr>
            <w:r>
              <w:rPr>
                <w:rFonts w:ascii="Times New Roman" w:eastAsia="宋体" w:hAnsi="Times New Roman" w:cs="Times New Roman"/>
                <w:sz w:val="24"/>
                <w:szCs w:val="24"/>
              </w:rPr>
              <w:t>答：</w:t>
            </w:r>
            <w:r w:rsidR="00F51BEF" w:rsidRPr="00F51BEF">
              <w:rPr>
                <w:rFonts w:ascii="Times New Roman" w:eastAsia="宋体" w:hAnsi="Times New Roman" w:cs="Times New Roman" w:hint="eastAsia"/>
                <w:sz w:val="24"/>
                <w:szCs w:val="24"/>
              </w:rPr>
              <w:t>尊敬的投资者，您好！公司目前经营正常，</w:t>
            </w:r>
            <w:r w:rsidR="00F51BEF" w:rsidRPr="00F51BEF">
              <w:rPr>
                <w:rFonts w:ascii="Times New Roman" w:eastAsia="宋体" w:hAnsi="Times New Roman" w:cs="Times New Roman" w:hint="eastAsia"/>
                <w:sz w:val="24"/>
                <w:szCs w:val="24"/>
              </w:rPr>
              <w:t>2024</w:t>
            </w:r>
            <w:r w:rsidR="00F51BEF" w:rsidRPr="00F51BEF">
              <w:rPr>
                <w:rFonts w:ascii="Times New Roman" w:eastAsia="宋体" w:hAnsi="Times New Roman" w:cs="Times New Roman" w:hint="eastAsia"/>
                <w:sz w:val="24"/>
                <w:szCs w:val="24"/>
              </w:rPr>
              <w:t>年上半年的具体经营情况敬请关注公司后续披露的定期报告。谢谢！</w:t>
            </w:r>
          </w:p>
          <w:p w:rsidR="00986030" w:rsidRDefault="00986030">
            <w:pPr>
              <w:rPr>
                <w:rFonts w:ascii="Times New Roman" w:eastAsia="宋体" w:hAnsi="Times New Roman" w:cs="Times New Roman"/>
                <w:sz w:val="24"/>
                <w:szCs w:val="24"/>
              </w:rPr>
            </w:pPr>
          </w:p>
          <w:p w:rsidR="00F51BEF"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1</w:t>
            </w:r>
            <w:r w:rsidRPr="00986030">
              <w:rPr>
                <w:rFonts w:ascii="Times New Roman" w:eastAsia="宋体" w:hAnsi="Times New Roman" w:cs="Times New Roman"/>
                <w:b/>
                <w:sz w:val="24"/>
                <w:szCs w:val="24"/>
              </w:rPr>
              <w:t>4</w:t>
            </w:r>
            <w:r w:rsidRPr="00986030">
              <w:rPr>
                <w:rFonts w:ascii="Times New Roman" w:eastAsia="宋体" w:hAnsi="Times New Roman" w:cs="Times New Roman"/>
                <w:b/>
                <w:sz w:val="24"/>
                <w:szCs w:val="24"/>
              </w:rPr>
              <w:t>、</w:t>
            </w:r>
            <w:r w:rsidR="00F51BEF" w:rsidRPr="00F51BEF">
              <w:rPr>
                <w:rFonts w:ascii="Times New Roman" w:eastAsia="宋体" w:hAnsi="Times New Roman" w:cs="Times New Roman" w:hint="eastAsia"/>
                <w:b/>
                <w:sz w:val="24"/>
                <w:szCs w:val="24"/>
              </w:rPr>
              <w:t>面对国家“双碳”战略的推进，公司在新能源并网和智能电网建设方面有哪些具体的布局和计划？</w:t>
            </w:r>
          </w:p>
          <w:p w:rsidR="00F51BEF" w:rsidRPr="00F51BEF" w:rsidRDefault="00F51BEF">
            <w:pPr>
              <w:rPr>
                <w:rFonts w:ascii="Times New Roman" w:eastAsia="宋体" w:hAnsi="Times New Roman" w:cs="Times New Roman"/>
                <w:sz w:val="24"/>
                <w:szCs w:val="24"/>
              </w:rPr>
            </w:pPr>
            <w:r w:rsidRPr="00F51BEF">
              <w:rPr>
                <w:rFonts w:ascii="Times New Roman" w:eastAsia="宋体" w:hAnsi="Times New Roman" w:cs="Times New Roman"/>
                <w:sz w:val="24"/>
                <w:szCs w:val="24"/>
              </w:rPr>
              <w:t>答：</w:t>
            </w:r>
            <w:r w:rsidRPr="00F51BEF">
              <w:rPr>
                <w:rFonts w:ascii="Times New Roman" w:eastAsia="宋体" w:hAnsi="Times New Roman" w:cs="Times New Roman" w:hint="eastAsia"/>
                <w:sz w:val="24"/>
                <w:szCs w:val="24"/>
              </w:rPr>
              <w:t>尊敬的投资者，您好！随着国家“碳达峰、碳中和”战略的提出，新型电力系统的构建也在加速推进当中，智能化水平的不断提升已成为配电设备行业的重要发展方向。宏力达依托在数字化、智能化、</w:t>
            </w:r>
            <w:proofErr w:type="gramStart"/>
            <w:r w:rsidRPr="00F51BEF">
              <w:rPr>
                <w:rFonts w:ascii="Times New Roman" w:eastAsia="宋体" w:hAnsi="Times New Roman" w:cs="Times New Roman" w:hint="eastAsia"/>
                <w:sz w:val="24"/>
                <w:szCs w:val="24"/>
              </w:rPr>
              <w:t>物联化</w:t>
            </w:r>
            <w:proofErr w:type="gramEnd"/>
            <w:r w:rsidRPr="00F51BEF">
              <w:rPr>
                <w:rFonts w:ascii="Times New Roman" w:eastAsia="宋体" w:hAnsi="Times New Roman" w:cs="Times New Roman" w:hint="eastAsia"/>
                <w:sz w:val="24"/>
                <w:szCs w:val="24"/>
              </w:rPr>
              <w:t>方面的技术积累，持续将主营业务聚焦在配电网智能设备的研发与生产领域，将提升配电网智能化水平作为主要业务目标，为构建更加安全高效、绿色智能的电力系统贡献一份自己的力量。谢谢！</w:t>
            </w:r>
          </w:p>
          <w:p w:rsidR="00F51BEF" w:rsidRDefault="00F51BEF">
            <w:pPr>
              <w:rPr>
                <w:rFonts w:ascii="Times New Roman" w:eastAsia="宋体" w:hAnsi="Times New Roman" w:cs="Times New Roman"/>
                <w:b/>
                <w:sz w:val="24"/>
                <w:szCs w:val="24"/>
              </w:rPr>
            </w:pPr>
          </w:p>
          <w:p w:rsidR="00986030" w:rsidRPr="00986030" w:rsidRDefault="00F51BEF">
            <w:pPr>
              <w:rPr>
                <w:rFonts w:ascii="Times New Roman" w:eastAsia="宋体" w:hAnsi="Times New Roman" w:cs="Times New Roman"/>
                <w:b/>
                <w:sz w:val="24"/>
                <w:szCs w:val="24"/>
              </w:rPr>
            </w:pPr>
            <w:r w:rsidRPr="00F51BEF">
              <w:rPr>
                <w:rFonts w:ascii="Times New Roman" w:eastAsia="宋体" w:hAnsi="Times New Roman" w:cs="Times New Roman" w:hint="eastAsia"/>
                <w:b/>
                <w:sz w:val="24"/>
                <w:szCs w:val="24"/>
              </w:rPr>
              <w:t>1</w:t>
            </w:r>
            <w:r w:rsidRPr="00F51BEF">
              <w:rPr>
                <w:rFonts w:ascii="Times New Roman" w:eastAsia="宋体" w:hAnsi="Times New Roman" w:cs="Times New Roman"/>
                <w:b/>
                <w:sz w:val="24"/>
                <w:szCs w:val="24"/>
              </w:rPr>
              <w:t>5</w:t>
            </w:r>
            <w:r w:rsidRPr="00F51BEF">
              <w:rPr>
                <w:rFonts w:ascii="Times New Roman" w:eastAsia="宋体" w:hAnsi="Times New Roman" w:cs="Times New Roman"/>
                <w:b/>
                <w:sz w:val="24"/>
                <w:szCs w:val="24"/>
              </w:rPr>
              <w:t>、</w:t>
            </w:r>
            <w:r w:rsidR="00986030" w:rsidRPr="00F51BEF">
              <w:rPr>
                <w:rFonts w:ascii="Times New Roman" w:eastAsia="宋体" w:hAnsi="Times New Roman" w:cs="Times New Roman" w:hint="eastAsia"/>
                <w:b/>
                <w:sz w:val="24"/>
                <w:szCs w:val="24"/>
              </w:rPr>
              <w:t>我了解</w:t>
            </w:r>
            <w:r w:rsidR="00986030" w:rsidRPr="00986030">
              <w:rPr>
                <w:rFonts w:ascii="Times New Roman" w:eastAsia="宋体" w:hAnsi="Times New Roman" w:cs="Times New Roman" w:hint="eastAsia"/>
                <w:b/>
                <w:sz w:val="24"/>
                <w:szCs w:val="24"/>
              </w:rPr>
              <w:t>到贵司在不同</w:t>
            </w:r>
            <w:r w:rsidR="00986030" w:rsidRPr="00986030">
              <w:rPr>
                <w:rFonts w:ascii="Times New Roman" w:eastAsia="宋体" w:hAnsi="Times New Roman" w:cs="Times New Roman" w:hint="eastAsia"/>
                <w:b/>
                <w:sz w:val="24"/>
                <w:szCs w:val="24"/>
              </w:rPr>
              <w:t>ESG</w:t>
            </w:r>
            <w:r w:rsidR="00986030" w:rsidRPr="00986030">
              <w:rPr>
                <w:rFonts w:ascii="Times New Roman" w:eastAsia="宋体" w:hAnsi="Times New Roman" w:cs="Times New Roman" w:hint="eastAsia"/>
                <w:b/>
                <w:sz w:val="24"/>
                <w:szCs w:val="24"/>
              </w:rPr>
              <w:t>评级系统的分数表现都不是特别好，例如在华证是</w:t>
            </w:r>
            <w:r w:rsidR="00986030" w:rsidRPr="00986030">
              <w:rPr>
                <w:rFonts w:ascii="Times New Roman" w:eastAsia="宋体" w:hAnsi="Times New Roman" w:cs="Times New Roman" w:hint="eastAsia"/>
                <w:b/>
                <w:sz w:val="24"/>
                <w:szCs w:val="24"/>
              </w:rPr>
              <w:t>B</w:t>
            </w:r>
            <w:r w:rsidR="00986030" w:rsidRPr="00986030">
              <w:rPr>
                <w:rFonts w:ascii="Times New Roman" w:eastAsia="宋体" w:hAnsi="Times New Roman" w:cs="Times New Roman" w:hint="eastAsia"/>
                <w:b/>
                <w:sz w:val="24"/>
                <w:szCs w:val="24"/>
              </w:rPr>
              <w:t>，中诚信是</w:t>
            </w:r>
            <w:r w:rsidR="00986030" w:rsidRPr="00986030">
              <w:rPr>
                <w:rFonts w:ascii="Times New Roman" w:eastAsia="宋体" w:hAnsi="Times New Roman" w:cs="Times New Roman" w:hint="eastAsia"/>
                <w:b/>
                <w:sz w:val="24"/>
                <w:szCs w:val="24"/>
              </w:rPr>
              <w:t>BBB</w:t>
            </w:r>
            <w:r w:rsidR="00986030" w:rsidRPr="00986030">
              <w:rPr>
                <w:rFonts w:ascii="Times New Roman" w:eastAsia="宋体" w:hAnsi="Times New Roman" w:cs="Times New Roman" w:hint="eastAsia"/>
                <w:b/>
                <w:sz w:val="24"/>
                <w:szCs w:val="24"/>
              </w:rPr>
              <w:t>。贵公司是否有前瞻性的规划，比如实施循环经济项目？</w:t>
            </w:r>
          </w:p>
          <w:p w:rsidR="00986030" w:rsidRDefault="00986030">
            <w:pPr>
              <w:rPr>
                <w:rFonts w:ascii="Times New Roman" w:eastAsia="宋体" w:hAnsi="Times New Roman" w:cs="Times New Roman"/>
                <w:sz w:val="24"/>
                <w:szCs w:val="24"/>
              </w:rPr>
            </w:pPr>
            <w:r>
              <w:rPr>
                <w:rFonts w:ascii="Times New Roman" w:eastAsia="宋体" w:hAnsi="Times New Roman" w:cs="Times New Roman"/>
                <w:sz w:val="24"/>
                <w:szCs w:val="24"/>
              </w:rPr>
              <w:t>答：</w:t>
            </w:r>
            <w:r w:rsidR="00F51BEF" w:rsidRPr="00F51BEF">
              <w:rPr>
                <w:rFonts w:ascii="Times New Roman" w:eastAsia="宋体" w:hAnsi="Times New Roman" w:cs="Times New Roman" w:hint="eastAsia"/>
                <w:sz w:val="24"/>
                <w:szCs w:val="24"/>
              </w:rPr>
              <w:t>尊敬的投资者，您好！公司目前尚未披露和发布</w:t>
            </w:r>
            <w:r w:rsidR="00F51BEF" w:rsidRPr="00F51BEF">
              <w:rPr>
                <w:rFonts w:ascii="Times New Roman" w:eastAsia="宋体" w:hAnsi="Times New Roman" w:cs="Times New Roman" w:hint="eastAsia"/>
                <w:sz w:val="24"/>
                <w:szCs w:val="24"/>
              </w:rPr>
              <w:t>ESG</w:t>
            </w:r>
            <w:r w:rsidR="00F51BEF" w:rsidRPr="00F51BEF">
              <w:rPr>
                <w:rFonts w:ascii="Times New Roman" w:eastAsia="宋体" w:hAnsi="Times New Roman" w:cs="Times New Roman" w:hint="eastAsia"/>
                <w:sz w:val="24"/>
                <w:szCs w:val="24"/>
              </w:rPr>
              <w:t>报告，也未曾接受评级机构的调研或沟通。公司主营业务不属于重点污染行业，关于公司环境、社会、治理等详细情况请参阅公司年度报告的“环境、社会责任和其他公司治理”章节。谢谢！</w:t>
            </w:r>
          </w:p>
          <w:p w:rsidR="00160348" w:rsidRPr="007A11FA" w:rsidRDefault="00160348">
            <w:pPr>
              <w:rPr>
                <w:rFonts w:ascii="Times New Roman" w:eastAsia="宋体" w:hAnsi="Times New Roman" w:cs="Times New Roman"/>
                <w:sz w:val="24"/>
                <w:szCs w:val="24"/>
              </w:rPr>
            </w:pPr>
            <w:bookmarkStart w:id="0" w:name="_GoBack"/>
            <w:bookmarkEnd w:id="0"/>
          </w:p>
          <w:p w:rsidR="00160348" w:rsidRDefault="00160348">
            <w:pPr>
              <w:rPr>
                <w:rFonts w:ascii="Times New Roman" w:eastAsia="宋体" w:hAnsi="Times New Roman" w:cs="宋体"/>
                <w:b/>
                <w:sz w:val="24"/>
                <w:szCs w:val="24"/>
              </w:rPr>
            </w:pPr>
          </w:p>
        </w:tc>
      </w:tr>
      <w:tr w:rsidR="00160348">
        <w:trPr>
          <w:trHeight w:val="114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lastRenderedPageBreak/>
              <w:t>附件清单</w:t>
            </w:r>
          </w:p>
        </w:tc>
        <w:tc>
          <w:tcPr>
            <w:tcW w:w="6741"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无</w:t>
            </w:r>
          </w:p>
        </w:tc>
      </w:tr>
      <w:tr w:rsidR="00160348">
        <w:trPr>
          <w:trHeight w:val="114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hint="eastAsia"/>
                <w:sz w:val="24"/>
                <w:szCs w:val="24"/>
              </w:rPr>
              <w:t>备注</w:t>
            </w:r>
          </w:p>
        </w:tc>
        <w:tc>
          <w:tcPr>
            <w:tcW w:w="6741"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hint="eastAsia"/>
                <w:sz w:val="24"/>
                <w:szCs w:val="24"/>
              </w:rPr>
              <w:t>公司与投资者进行了充分的交流与沟通，并严格按照公司《信息披露管理制度》等规定，保证信息披露的真实、准确、完整、及时、公平，没有出现未公开重大信息披露等情况。</w:t>
            </w:r>
          </w:p>
        </w:tc>
      </w:tr>
    </w:tbl>
    <w:p w:rsidR="00160348" w:rsidRDefault="00160348">
      <w:pPr>
        <w:widowControl/>
        <w:jc w:val="left"/>
        <w:rPr>
          <w:rFonts w:ascii="Times New Roman" w:hAnsi="Times New Roman" w:cs="Times New Roman"/>
          <w:sz w:val="24"/>
          <w:szCs w:val="24"/>
        </w:rPr>
      </w:pPr>
    </w:p>
    <w:sectPr w:rsidR="001603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jOWI2MzY1MDY0NDIyZWM4NTU3NjAzNTBlZTgyNWQifQ=="/>
  </w:docVars>
  <w:rsids>
    <w:rsidRoot w:val="00F8766E"/>
    <w:rsid w:val="000150F1"/>
    <w:rsid w:val="00015FFD"/>
    <w:rsid w:val="00020E09"/>
    <w:rsid w:val="000237D2"/>
    <w:rsid w:val="00023A6E"/>
    <w:rsid w:val="00031BFD"/>
    <w:rsid w:val="000379B8"/>
    <w:rsid w:val="00041EE3"/>
    <w:rsid w:val="00076EE1"/>
    <w:rsid w:val="000C654C"/>
    <w:rsid w:val="000D5166"/>
    <w:rsid w:val="000E2A3F"/>
    <w:rsid w:val="000F54DF"/>
    <w:rsid w:val="00104ED3"/>
    <w:rsid w:val="00130A73"/>
    <w:rsid w:val="0013464C"/>
    <w:rsid w:val="00145377"/>
    <w:rsid w:val="0015557C"/>
    <w:rsid w:val="00155969"/>
    <w:rsid w:val="00160348"/>
    <w:rsid w:val="00173FE3"/>
    <w:rsid w:val="00180B2B"/>
    <w:rsid w:val="00183279"/>
    <w:rsid w:val="00184910"/>
    <w:rsid w:val="00193753"/>
    <w:rsid w:val="00196C44"/>
    <w:rsid w:val="001C0473"/>
    <w:rsid w:val="001E16F5"/>
    <w:rsid w:val="001F546E"/>
    <w:rsid w:val="001F5C21"/>
    <w:rsid w:val="001F6CD9"/>
    <w:rsid w:val="00204C21"/>
    <w:rsid w:val="0024144A"/>
    <w:rsid w:val="0026162D"/>
    <w:rsid w:val="00276669"/>
    <w:rsid w:val="00297173"/>
    <w:rsid w:val="002A032B"/>
    <w:rsid w:val="002A2C47"/>
    <w:rsid w:val="002B0B7E"/>
    <w:rsid w:val="002B3F3F"/>
    <w:rsid w:val="002C3893"/>
    <w:rsid w:val="002D1B5C"/>
    <w:rsid w:val="002D450E"/>
    <w:rsid w:val="002D4C8E"/>
    <w:rsid w:val="002D7D96"/>
    <w:rsid w:val="002E3EBF"/>
    <w:rsid w:val="002F1F54"/>
    <w:rsid w:val="00314561"/>
    <w:rsid w:val="003344E2"/>
    <w:rsid w:val="00334EF0"/>
    <w:rsid w:val="00335CEF"/>
    <w:rsid w:val="003875E2"/>
    <w:rsid w:val="00395D28"/>
    <w:rsid w:val="003B76BF"/>
    <w:rsid w:val="003C35F7"/>
    <w:rsid w:val="003E1C6F"/>
    <w:rsid w:val="003E2067"/>
    <w:rsid w:val="003F0D6A"/>
    <w:rsid w:val="003F3000"/>
    <w:rsid w:val="00417AA7"/>
    <w:rsid w:val="0042782A"/>
    <w:rsid w:val="00467813"/>
    <w:rsid w:val="004729D7"/>
    <w:rsid w:val="00486463"/>
    <w:rsid w:val="00486523"/>
    <w:rsid w:val="0049043A"/>
    <w:rsid w:val="00494543"/>
    <w:rsid w:val="004B0F40"/>
    <w:rsid w:val="004B6BE1"/>
    <w:rsid w:val="004F2BEF"/>
    <w:rsid w:val="004F470F"/>
    <w:rsid w:val="004F4C45"/>
    <w:rsid w:val="005250AB"/>
    <w:rsid w:val="0052789E"/>
    <w:rsid w:val="00545A2E"/>
    <w:rsid w:val="0054798B"/>
    <w:rsid w:val="00556F1D"/>
    <w:rsid w:val="005601D5"/>
    <w:rsid w:val="00596FC3"/>
    <w:rsid w:val="005B1629"/>
    <w:rsid w:val="005B2CEF"/>
    <w:rsid w:val="005C3B37"/>
    <w:rsid w:val="005C5542"/>
    <w:rsid w:val="005D3563"/>
    <w:rsid w:val="005D47E0"/>
    <w:rsid w:val="005E047A"/>
    <w:rsid w:val="005E09A0"/>
    <w:rsid w:val="005F102E"/>
    <w:rsid w:val="00602DB5"/>
    <w:rsid w:val="006145DA"/>
    <w:rsid w:val="006275BE"/>
    <w:rsid w:val="0063259A"/>
    <w:rsid w:val="006376F5"/>
    <w:rsid w:val="00665281"/>
    <w:rsid w:val="00666D52"/>
    <w:rsid w:val="00677215"/>
    <w:rsid w:val="006C0C55"/>
    <w:rsid w:val="006D2181"/>
    <w:rsid w:val="006E2412"/>
    <w:rsid w:val="006E2EA8"/>
    <w:rsid w:val="006E7911"/>
    <w:rsid w:val="006F1AE8"/>
    <w:rsid w:val="006F2079"/>
    <w:rsid w:val="006F55CB"/>
    <w:rsid w:val="006F6E41"/>
    <w:rsid w:val="00700DBF"/>
    <w:rsid w:val="0070752D"/>
    <w:rsid w:val="00743473"/>
    <w:rsid w:val="00751F00"/>
    <w:rsid w:val="00754D5A"/>
    <w:rsid w:val="00765A2D"/>
    <w:rsid w:val="007723ED"/>
    <w:rsid w:val="007A11FA"/>
    <w:rsid w:val="007A751C"/>
    <w:rsid w:val="007D1F4D"/>
    <w:rsid w:val="007E1BB9"/>
    <w:rsid w:val="007E1C61"/>
    <w:rsid w:val="007E325F"/>
    <w:rsid w:val="008021E6"/>
    <w:rsid w:val="0080569F"/>
    <w:rsid w:val="008229AE"/>
    <w:rsid w:val="00826759"/>
    <w:rsid w:val="0084618A"/>
    <w:rsid w:val="00852DA8"/>
    <w:rsid w:val="008742E6"/>
    <w:rsid w:val="008806CE"/>
    <w:rsid w:val="00895709"/>
    <w:rsid w:val="008978D8"/>
    <w:rsid w:val="008B13E3"/>
    <w:rsid w:val="008B21BE"/>
    <w:rsid w:val="008B4E08"/>
    <w:rsid w:val="008C280E"/>
    <w:rsid w:val="008D2D81"/>
    <w:rsid w:val="008D654E"/>
    <w:rsid w:val="008F3DD1"/>
    <w:rsid w:val="008F53C5"/>
    <w:rsid w:val="008F55CA"/>
    <w:rsid w:val="009038B0"/>
    <w:rsid w:val="009202B9"/>
    <w:rsid w:val="00922E69"/>
    <w:rsid w:val="00922FF9"/>
    <w:rsid w:val="00937309"/>
    <w:rsid w:val="00944F45"/>
    <w:rsid w:val="00974063"/>
    <w:rsid w:val="00974709"/>
    <w:rsid w:val="0097662A"/>
    <w:rsid w:val="009843D9"/>
    <w:rsid w:val="00986030"/>
    <w:rsid w:val="009A09D1"/>
    <w:rsid w:val="009D20CE"/>
    <w:rsid w:val="009D504F"/>
    <w:rsid w:val="009F33A2"/>
    <w:rsid w:val="00A02344"/>
    <w:rsid w:val="00A037C9"/>
    <w:rsid w:val="00A049F1"/>
    <w:rsid w:val="00A15161"/>
    <w:rsid w:val="00A16CBD"/>
    <w:rsid w:val="00A44D7C"/>
    <w:rsid w:val="00A56F7E"/>
    <w:rsid w:val="00A601CF"/>
    <w:rsid w:val="00A614FE"/>
    <w:rsid w:val="00A754B6"/>
    <w:rsid w:val="00A75990"/>
    <w:rsid w:val="00A972E3"/>
    <w:rsid w:val="00AA164A"/>
    <w:rsid w:val="00AE1AAA"/>
    <w:rsid w:val="00AE6DBF"/>
    <w:rsid w:val="00AF6333"/>
    <w:rsid w:val="00AF78ED"/>
    <w:rsid w:val="00B04AB3"/>
    <w:rsid w:val="00B0614C"/>
    <w:rsid w:val="00B1493D"/>
    <w:rsid w:val="00B241A6"/>
    <w:rsid w:val="00B30AE9"/>
    <w:rsid w:val="00B32BA3"/>
    <w:rsid w:val="00B401C6"/>
    <w:rsid w:val="00B50D99"/>
    <w:rsid w:val="00B54281"/>
    <w:rsid w:val="00BA4B6C"/>
    <w:rsid w:val="00BC2F3F"/>
    <w:rsid w:val="00BC471D"/>
    <w:rsid w:val="00BD0C7B"/>
    <w:rsid w:val="00BD492B"/>
    <w:rsid w:val="00BD691E"/>
    <w:rsid w:val="00BE7438"/>
    <w:rsid w:val="00BF658B"/>
    <w:rsid w:val="00C27FF7"/>
    <w:rsid w:val="00C54375"/>
    <w:rsid w:val="00C55414"/>
    <w:rsid w:val="00C606D5"/>
    <w:rsid w:val="00C60FD5"/>
    <w:rsid w:val="00C65BD1"/>
    <w:rsid w:val="00C97C22"/>
    <w:rsid w:val="00CC0B0C"/>
    <w:rsid w:val="00CD6EF0"/>
    <w:rsid w:val="00CE214D"/>
    <w:rsid w:val="00CE4A73"/>
    <w:rsid w:val="00CE69E4"/>
    <w:rsid w:val="00CE6C23"/>
    <w:rsid w:val="00D1154A"/>
    <w:rsid w:val="00D147E2"/>
    <w:rsid w:val="00D17B64"/>
    <w:rsid w:val="00D62683"/>
    <w:rsid w:val="00D67ACE"/>
    <w:rsid w:val="00D73016"/>
    <w:rsid w:val="00D75EA1"/>
    <w:rsid w:val="00D82F9B"/>
    <w:rsid w:val="00D83561"/>
    <w:rsid w:val="00D92360"/>
    <w:rsid w:val="00D96949"/>
    <w:rsid w:val="00DC08EF"/>
    <w:rsid w:val="00DE0200"/>
    <w:rsid w:val="00DE1F88"/>
    <w:rsid w:val="00DE7CCF"/>
    <w:rsid w:val="00DF0DA9"/>
    <w:rsid w:val="00DF2300"/>
    <w:rsid w:val="00E06AC3"/>
    <w:rsid w:val="00E2446E"/>
    <w:rsid w:val="00E27594"/>
    <w:rsid w:val="00E45A51"/>
    <w:rsid w:val="00E57F91"/>
    <w:rsid w:val="00E61619"/>
    <w:rsid w:val="00E62907"/>
    <w:rsid w:val="00ED2F76"/>
    <w:rsid w:val="00EE0FF6"/>
    <w:rsid w:val="00EF1766"/>
    <w:rsid w:val="00EF46AA"/>
    <w:rsid w:val="00EF4B8E"/>
    <w:rsid w:val="00F05B1F"/>
    <w:rsid w:val="00F206B7"/>
    <w:rsid w:val="00F37D93"/>
    <w:rsid w:val="00F461B6"/>
    <w:rsid w:val="00F51BEF"/>
    <w:rsid w:val="00F5495B"/>
    <w:rsid w:val="00F63614"/>
    <w:rsid w:val="00F66708"/>
    <w:rsid w:val="00F71A75"/>
    <w:rsid w:val="00F728B8"/>
    <w:rsid w:val="00F75BC0"/>
    <w:rsid w:val="00F77EBF"/>
    <w:rsid w:val="00F8766E"/>
    <w:rsid w:val="00F95ABE"/>
    <w:rsid w:val="00FB218A"/>
    <w:rsid w:val="00FF0571"/>
    <w:rsid w:val="20C9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2BB90-2B01-4820-8466-6F483F57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563C1"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character" w:customStyle="1" w:styleId="fontstyle01">
    <w:name w:val="fontstyle01"/>
    <w:basedOn w:val="a0"/>
    <w:rPr>
      <w:rFonts w:ascii="TimesNewRomanPSMT" w:hAnsi="TimesNewRomanPSMT" w:hint="default"/>
      <w:color w:val="000000"/>
      <w:sz w:val="24"/>
      <w:szCs w:val="24"/>
    </w:rPr>
  </w:style>
  <w:style w:type="character" w:customStyle="1" w:styleId="fontstyle11">
    <w:name w:val="fontstyle11"/>
    <w:basedOn w:val="a0"/>
    <w:rPr>
      <w:rFonts w:ascii="宋体" w:eastAsia="宋体" w:hAnsi="宋体" w:hint="eastAsia"/>
      <w:color w:val="000000"/>
      <w:sz w:val="24"/>
      <w:szCs w:val="24"/>
    </w:rPr>
  </w:style>
  <w:style w:type="paragraph" w:styleId="a8">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479A8-1FE4-4D47-BA1D-417EF1E8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4</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gwj</dc:creator>
  <cp:lastModifiedBy>Lijy</cp:lastModifiedBy>
  <cp:revision>170</cp:revision>
  <cp:lastPrinted>2020-11-23T07:09:00Z</cp:lastPrinted>
  <dcterms:created xsi:type="dcterms:W3CDTF">2020-11-18T05:28:00Z</dcterms:created>
  <dcterms:modified xsi:type="dcterms:W3CDTF">2024-06-24T08:51:00Z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7A9E9DDBA47647A3BDC3BB68B1A51B4A_13</vt:lpwstr>
  </property>
</Properties>
</file>