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FDADF" w14:textId="77777777" w:rsidR="004E537D" w:rsidRDefault="00994E5B">
      <w:pPr>
        <w:spacing w:line="360" w:lineRule="auto"/>
        <w:rPr>
          <w:bCs/>
          <w:iCs/>
          <w:color w:val="000000"/>
          <w:sz w:val="24"/>
        </w:rPr>
      </w:pPr>
      <w:r>
        <w:rPr>
          <w:rFonts w:hAnsi="宋体"/>
          <w:bCs/>
          <w:iCs/>
          <w:color w:val="000000"/>
          <w:sz w:val="24"/>
        </w:rPr>
        <w:t>证券代码：</w:t>
      </w:r>
      <w:r>
        <w:rPr>
          <w:rFonts w:hAnsi="宋体" w:hint="eastAsia"/>
          <w:bCs/>
          <w:iCs/>
          <w:color w:val="000000"/>
          <w:sz w:val="24"/>
        </w:rPr>
        <w:t>6</w:t>
      </w:r>
      <w:r>
        <w:rPr>
          <w:rFonts w:hAnsi="宋体"/>
          <w:bCs/>
          <w:iCs/>
          <w:color w:val="000000"/>
          <w:sz w:val="24"/>
        </w:rPr>
        <w:t xml:space="preserve">88655     </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Ansi="宋体" w:hint="eastAsia"/>
          <w:bCs/>
          <w:iCs/>
          <w:color w:val="000000"/>
          <w:sz w:val="24"/>
        </w:rPr>
        <w:t>迅捷兴</w:t>
      </w:r>
    </w:p>
    <w:p w14:paraId="10BC6865" w14:textId="77777777" w:rsidR="004E537D" w:rsidRDefault="00994E5B">
      <w:pPr>
        <w:spacing w:line="360" w:lineRule="auto"/>
        <w:jc w:val="center"/>
        <w:rPr>
          <w:rFonts w:hAnsi="宋体"/>
          <w:b/>
          <w:bCs/>
          <w:iCs/>
          <w:color w:val="000000"/>
          <w:sz w:val="32"/>
          <w:szCs w:val="32"/>
        </w:rPr>
      </w:pPr>
      <w:r>
        <w:rPr>
          <w:rFonts w:hAnsi="宋体" w:hint="eastAsia"/>
          <w:b/>
          <w:bCs/>
          <w:iCs/>
          <w:color w:val="000000"/>
          <w:sz w:val="32"/>
          <w:szCs w:val="32"/>
        </w:rPr>
        <w:t>深圳市迅捷兴科技股份有限公司</w:t>
      </w:r>
    </w:p>
    <w:p w14:paraId="26FD93D4" w14:textId="2462716D" w:rsidR="004E537D" w:rsidRDefault="00E161AC">
      <w:pPr>
        <w:spacing w:line="360" w:lineRule="auto"/>
        <w:jc w:val="center"/>
        <w:rPr>
          <w:rFonts w:hAnsi="宋体"/>
          <w:b/>
          <w:bCs/>
          <w:iCs/>
          <w:color w:val="000000"/>
          <w:sz w:val="32"/>
          <w:szCs w:val="32"/>
        </w:rPr>
      </w:pPr>
      <w:r>
        <w:rPr>
          <w:rFonts w:hAnsi="宋体" w:hint="eastAsia"/>
          <w:b/>
          <w:bCs/>
          <w:iCs/>
          <w:color w:val="000000"/>
          <w:sz w:val="32"/>
          <w:szCs w:val="32"/>
        </w:rPr>
        <w:t>2024</w:t>
      </w:r>
      <w:r w:rsidR="00994E5B">
        <w:rPr>
          <w:rFonts w:hAnsi="宋体" w:hint="eastAsia"/>
          <w:b/>
          <w:bCs/>
          <w:iCs/>
          <w:color w:val="000000"/>
          <w:sz w:val="32"/>
          <w:szCs w:val="32"/>
        </w:rPr>
        <w:t>年</w:t>
      </w:r>
      <w:r w:rsidR="00614D00">
        <w:rPr>
          <w:rFonts w:hAnsi="宋体" w:hint="eastAsia"/>
          <w:b/>
          <w:bCs/>
          <w:iCs/>
          <w:color w:val="000000"/>
          <w:sz w:val="32"/>
          <w:szCs w:val="32"/>
        </w:rPr>
        <w:t>7</w:t>
      </w:r>
      <w:r w:rsidR="00994E5B">
        <w:rPr>
          <w:rFonts w:hAnsi="宋体" w:hint="eastAsia"/>
          <w:b/>
          <w:bCs/>
          <w:iCs/>
          <w:color w:val="000000"/>
          <w:sz w:val="32"/>
          <w:szCs w:val="32"/>
        </w:rPr>
        <w:t>月</w:t>
      </w:r>
      <w:r w:rsidR="00EC6DF1">
        <w:rPr>
          <w:rFonts w:hAnsi="宋体" w:hint="eastAsia"/>
          <w:b/>
          <w:bCs/>
          <w:iCs/>
          <w:color w:val="000000"/>
          <w:sz w:val="32"/>
          <w:szCs w:val="32"/>
        </w:rPr>
        <w:t>1</w:t>
      </w:r>
      <w:r w:rsidR="00614D00">
        <w:rPr>
          <w:rFonts w:hAnsi="宋体" w:hint="eastAsia"/>
          <w:b/>
          <w:bCs/>
          <w:iCs/>
          <w:color w:val="000000"/>
          <w:sz w:val="32"/>
          <w:szCs w:val="32"/>
        </w:rPr>
        <w:t>0</w:t>
      </w:r>
      <w:r w:rsidR="003D47FE">
        <w:rPr>
          <w:rFonts w:hAnsi="宋体" w:hint="eastAsia"/>
          <w:b/>
          <w:bCs/>
          <w:iCs/>
          <w:color w:val="000000"/>
          <w:sz w:val="32"/>
          <w:szCs w:val="32"/>
        </w:rPr>
        <w:t>日</w:t>
      </w:r>
      <w:r w:rsidR="00994E5B">
        <w:rPr>
          <w:rFonts w:hAnsi="宋体"/>
          <w:b/>
          <w:bCs/>
          <w:iCs/>
          <w:color w:val="000000"/>
          <w:sz w:val="32"/>
          <w:szCs w:val="32"/>
        </w:rPr>
        <w:t>投资者关系活动记录表</w:t>
      </w:r>
    </w:p>
    <w:p w14:paraId="691CFB23" w14:textId="542D8B9B" w:rsidR="004E537D" w:rsidRDefault="00994E5B">
      <w:pPr>
        <w:spacing w:line="360" w:lineRule="auto"/>
        <w:jc w:val="center"/>
        <w:rPr>
          <w:bCs/>
          <w:iCs/>
          <w:color w:val="000000"/>
          <w:sz w:val="24"/>
          <w:szCs w:val="32"/>
        </w:rPr>
      </w:pPr>
      <w:r>
        <w:rPr>
          <w:rFonts w:hAnsi="宋体" w:hint="eastAsia"/>
          <w:b/>
          <w:bCs/>
          <w:iCs/>
          <w:color w:val="000000"/>
          <w:sz w:val="32"/>
          <w:szCs w:val="32"/>
        </w:rPr>
        <w:t xml:space="preserve"> </w:t>
      </w:r>
      <w:r>
        <w:rPr>
          <w:rFonts w:hAnsi="宋体"/>
          <w:b/>
          <w:bCs/>
          <w:iCs/>
          <w:color w:val="000000"/>
          <w:sz w:val="32"/>
          <w:szCs w:val="32"/>
        </w:rPr>
        <w:t xml:space="preserve">                                          </w:t>
      </w:r>
      <w:r>
        <w:rPr>
          <w:rFonts w:hAnsi="宋体"/>
          <w:bCs/>
          <w:iCs/>
          <w:color w:val="000000"/>
          <w:sz w:val="24"/>
          <w:szCs w:val="32"/>
        </w:rPr>
        <w:t xml:space="preserve"> </w:t>
      </w:r>
      <w:r>
        <w:rPr>
          <w:rFonts w:hAnsi="宋体" w:hint="eastAsia"/>
          <w:bCs/>
          <w:iCs/>
          <w:color w:val="000000"/>
          <w:sz w:val="24"/>
          <w:szCs w:val="32"/>
        </w:rPr>
        <w:t>编号：</w:t>
      </w:r>
      <w:r w:rsidR="00E161AC">
        <w:rPr>
          <w:rFonts w:hAnsi="宋体"/>
          <w:bCs/>
          <w:iCs/>
          <w:color w:val="000000"/>
          <w:sz w:val="24"/>
          <w:szCs w:val="32"/>
        </w:rPr>
        <w:t>202</w:t>
      </w:r>
      <w:r w:rsidR="00DF7678">
        <w:rPr>
          <w:rFonts w:hAnsi="宋体" w:hint="eastAsia"/>
          <w:bCs/>
          <w:iCs/>
          <w:color w:val="000000"/>
          <w:sz w:val="24"/>
          <w:szCs w:val="32"/>
        </w:rPr>
        <w:t>4</w:t>
      </w:r>
      <w:r w:rsidR="00E161AC">
        <w:rPr>
          <w:rFonts w:hAnsi="宋体" w:hint="eastAsia"/>
          <w:bCs/>
          <w:iCs/>
          <w:color w:val="000000"/>
          <w:sz w:val="24"/>
          <w:szCs w:val="32"/>
        </w:rPr>
        <w:t>0</w:t>
      </w:r>
      <w:r w:rsidR="00614D00">
        <w:rPr>
          <w:rFonts w:hAnsi="宋体" w:hint="eastAsia"/>
          <w:bCs/>
          <w:iCs/>
          <w:color w:val="000000"/>
          <w:sz w:val="24"/>
          <w:szCs w:val="32"/>
        </w:rPr>
        <w:t>4</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33"/>
      </w:tblGrid>
      <w:tr w:rsidR="004E537D" w14:paraId="529A348B" w14:textId="77777777">
        <w:tc>
          <w:tcPr>
            <w:tcW w:w="1980" w:type="dxa"/>
            <w:vAlign w:val="center"/>
          </w:tcPr>
          <w:p w14:paraId="17DB66BA" w14:textId="77777777" w:rsidR="004E537D" w:rsidRDefault="00994E5B">
            <w:pPr>
              <w:spacing w:line="360" w:lineRule="auto"/>
              <w:jc w:val="center"/>
              <w:rPr>
                <w:b/>
                <w:bCs/>
                <w:iCs/>
                <w:color w:val="000000"/>
                <w:sz w:val="24"/>
              </w:rPr>
            </w:pPr>
            <w:r>
              <w:rPr>
                <w:rFonts w:hAnsi="宋体"/>
                <w:b/>
                <w:bCs/>
                <w:iCs/>
                <w:color w:val="000000"/>
                <w:sz w:val="24"/>
              </w:rPr>
              <w:t>投资者关系活动类别</w:t>
            </w:r>
          </w:p>
        </w:tc>
        <w:tc>
          <w:tcPr>
            <w:tcW w:w="6633" w:type="dxa"/>
          </w:tcPr>
          <w:p w14:paraId="5700AE75" w14:textId="4B38BAFA" w:rsidR="004E537D" w:rsidRDefault="00994E5B">
            <w:pPr>
              <w:spacing w:line="360" w:lineRule="auto"/>
              <w:rPr>
                <w:bCs/>
                <w:iCs/>
                <w:color w:val="000000"/>
                <w:sz w:val="24"/>
                <w:szCs w:val="24"/>
              </w:rPr>
            </w:pPr>
            <w:r>
              <w:rPr>
                <w:rFonts w:ascii="宋体" w:hAnsi="宋体" w:hint="eastAsia"/>
                <w:bCs/>
                <w:iCs/>
                <w:color w:val="000000"/>
                <w:sz w:val="24"/>
                <w:szCs w:val="24"/>
              </w:rPr>
              <w:sym w:font="Wingdings 2" w:char="0052"/>
            </w:r>
            <w:r>
              <w:rPr>
                <w:rFonts w:hAnsi="宋体"/>
                <w:bCs/>
                <w:iCs/>
                <w:color w:val="000000"/>
                <w:sz w:val="24"/>
                <w:szCs w:val="24"/>
              </w:rPr>
              <w:t>特定对象调研</w:t>
            </w:r>
            <w:r>
              <w:rPr>
                <w:bCs/>
                <w:iCs/>
                <w:color w:val="000000"/>
                <w:sz w:val="24"/>
                <w:szCs w:val="24"/>
              </w:rPr>
              <w:t xml:space="preserve">       </w:t>
            </w:r>
            <w:r>
              <w:rPr>
                <w:rFonts w:ascii="宋体" w:hAnsi="宋体" w:hint="eastAsia"/>
                <w:bCs/>
                <w:iCs/>
                <w:color w:val="000000"/>
                <w:sz w:val="24"/>
                <w:szCs w:val="24"/>
              </w:rPr>
              <w:t>□</w:t>
            </w:r>
            <w:r>
              <w:rPr>
                <w:rFonts w:hAnsi="宋体"/>
                <w:bCs/>
                <w:iCs/>
                <w:color w:val="000000"/>
                <w:sz w:val="24"/>
                <w:szCs w:val="24"/>
              </w:rPr>
              <w:t>分析师会议</w:t>
            </w:r>
          </w:p>
          <w:p w14:paraId="5031A3E2" w14:textId="777777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媒体采访</w:t>
            </w:r>
            <w:r>
              <w:rPr>
                <w:bCs/>
                <w:iCs/>
                <w:color w:val="000000"/>
                <w:sz w:val="24"/>
                <w:szCs w:val="24"/>
              </w:rPr>
              <w:t xml:space="preserve">            </w:t>
            </w:r>
            <w:r>
              <w:rPr>
                <w:rFonts w:ascii="Segoe UI Symbol" w:hAnsi="Segoe UI Symbol" w:cs="Segoe UI Symbol" w:hint="eastAsia"/>
                <w:bCs/>
                <w:iCs/>
                <w:color w:val="000000"/>
                <w:sz w:val="24"/>
                <w:szCs w:val="24"/>
              </w:rPr>
              <w:sym w:font="Wingdings 2" w:char="00A3"/>
            </w:r>
            <w:r>
              <w:rPr>
                <w:rFonts w:hAnsi="宋体"/>
                <w:bCs/>
                <w:iCs/>
                <w:color w:val="000000"/>
                <w:sz w:val="24"/>
                <w:szCs w:val="24"/>
              </w:rPr>
              <w:t>业绩说明会</w:t>
            </w:r>
          </w:p>
          <w:p w14:paraId="1B68E5BA" w14:textId="777777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新闻发布会</w:t>
            </w:r>
            <w:r>
              <w:rPr>
                <w:bCs/>
                <w:iCs/>
                <w:color w:val="000000"/>
                <w:sz w:val="24"/>
                <w:szCs w:val="24"/>
              </w:rPr>
              <w:t xml:space="preserve">          </w:t>
            </w:r>
            <w:r>
              <w:rPr>
                <w:rFonts w:ascii="宋体" w:hAnsi="宋体" w:hint="eastAsia"/>
                <w:bCs/>
                <w:iCs/>
                <w:color w:val="000000"/>
                <w:sz w:val="24"/>
                <w:szCs w:val="24"/>
              </w:rPr>
              <w:sym w:font="Wingdings 2" w:char="00A3"/>
            </w:r>
            <w:r>
              <w:rPr>
                <w:rFonts w:hAnsi="宋体"/>
                <w:bCs/>
                <w:iCs/>
                <w:color w:val="000000"/>
                <w:sz w:val="24"/>
                <w:szCs w:val="24"/>
              </w:rPr>
              <w:t>路演活动</w:t>
            </w:r>
          </w:p>
          <w:p w14:paraId="2241D522" w14:textId="5A69DB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现场参观</w:t>
            </w:r>
            <w:r>
              <w:rPr>
                <w:rFonts w:hAnsi="宋体" w:hint="eastAsia"/>
                <w:bCs/>
                <w:iCs/>
                <w:color w:val="000000"/>
                <w:sz w:val="24"/>
                <w:szCs w:val="24"/>
              </w:rPr>
              <w:t xml:space="preserve">            </w:t>
            </w:r>
            <w:r w:rsidR="00E161AC">
              <w:rPr>
                <w:rFonts w:ascii="宋体" w:hAnsi="宋体" w:hint="eastAsia"/>
                <w:bCs/>
                <w:iCs/>
                <w:color w:val="000000"/>
                <w:sz w:val="24"/>
                <w:szCs w:val="24"/>
              </w:rPr>
              <w:sym w:font="Wingdings 2" w:char="00A3"/>
            </w:r>
            <w:r>
              <w:rPr>
                <w:rFonts w:hAnsi="宋体"/>
                <w:bCs/>
                <w:iCs/>
                <w:color w:val="000000"/>
                <w:sz w:val="24"/>
                <w:szCs w:val="24"/>
              </w:rPr>
              <w:t>其他</w:t>
            </w:r>
            <w:r>
              <w:rPr>
                <w:rFonts w:hAnsi="宋体" w:hint="eastAsia"/>
                <w:bCs/>
                <w:iCs/>
                <w:color w:val="000000"/>
                <w:sz w:val="24"/>
                <w:szCs w:val="24"/>
              </w:rPr>
              <w:t>（投资者策略会）</w:t>
            </w:r>
          </w:p>
        </w:tc>
      </w:tr>
      <w:tr w:rsidR="004E537D" w14:paraId="7DFD9C96" w14:textId="77777777">
        <w:trPr>
          <w:trHeight w:val="1008"/>
        </w:trPr>
        <w:tc>
          <w:tcPr>
            <w:tcW w:w="1980" w:type="dxa"/>
            <w:vAlign w:val="center"/>
          </w:tcPr>
          <w:p w14:paraId="00DEA55F" w14:textId="77777777" w:rsidR="004E537D" w:rsidRDefault="00994E5B">
            <w:pPr>
              <w:spacing w:line="360" w:lineRule="auto"/>
              <w:jc w:val="center"/>
              <w:rPr>
                <w:b/>
                <w:bCs/>
                <w:iCs/>
                <w:color w:val="000000"/>
                <w:sz w:val="24"/>
              </w:rPr>
            </w:pPr>
            <w:r>
              <w:rPr>
                <w:rFonts w:hAnsi="宋体"/>
                <w:b/>
                <w:bCs/>
                <w:iCs/>
                <w:color w:val="000000"/>
                <w:sz w:val="24"/>
              </w:rPr>
              <w:t>参与单位名称及人员姓名</w:t>
            </w:r>
          </w:p>
        </w:tc>
        <w:tc>
          <w:tcPr>
            <w:tcW w:w="6633" w:type="dxa"/>
            <w:vAlign w:val="center"/>
          </w:tcPr>
          <w:p w14:paraId="2772E666" w14:textId="42789B97" w:rsidR="004E537D" w:rsidRDefault="00614D00">
            <w:pPr>
              <w:widowControl/>
              <w:tabs>
                <w:tab w:val="left" w:pos="2940"/>
              </w:tabs>
              <w:spacing w:line="360" w:lineRule="auto"/>
              <w:rPr>
                <w:sz w:val="24"/>
                <w:szCs w:val="24"/>
              </w:rPr>
            </w:pPr>
            <w:r>
              <w:rPr>
                <w:rFonts w:hint="eastAsia"/>
                <w:sz w:val="24"/>
                <w:szCs w:val="24"/>
              </w:rPr>
              <w:t>长城证券</w:t>
            </w:r>
            <w:r w:rsidR="0044038A">
              <w:rPr>
                <w:rFonts w:hint="eastAsia"/>
                <w:sz w:val="24"/>
                <w:szCs w:val="24"/>
              </w:rPr>
              <w:t>-</w:t>
            </w:r>
            <w:r w:rsidRPr="00614D00">
              <w:rPr>
                <w:rFonts w:hint="eastAsia"/>
                <w:sz w:val="24"/>
                <w:szCs w:val="24"/>
              </w:rPr>
              <w:t>王钰民</w:t>
            </w:r>
            <w:r w:rsidR="0044038A">
              <w:rPr>
                <w:rFonts w:hint="eastAsia"/>
                <w:sz w:val="24"/>
                <w:szCs w:val="24"/>
              </w:rPr>
              <w:t>；</w:t>
            </w:r>
            <w:r>
              <w:rPr>
                <w:rFonts w:hint="eastAsia"/>
                <w:sz w:val="24"/>
                <w:szCs w:val="24"/>
              </w:rPr>
              <w:t>长城证券</w:t>
            </w:r>
            <w:r>
              <w:rPr>
                <w:rFonts w:hint="eastAsia"/>
                <w:sz w:val="24"/>
                <w:szCs w:val="24"/>
              </w:rPr>
              <w:t>-</w:t>
            </w:r>
            <w:r>
              <w:rPr>
                <w:rFonts w:hint="eastAsia"/>
                <w:sz w:val="24"/>
                <w:szCs w:val="24"/>
              </w:rPr>
              <w:t>黄俊峰</w:t>
            </w:r>
            <w:r>
              <w:rPr>
                <w:sz w:val="24"/>
                <w:szCs w:val="24"/>
              </w:rPr>
              <w:t xml:space="preserve"> </w:t>
            </w:r>
          </w:p>
        </w:tc>
      </w:tr>
      <w:tr w:rsidR="004E537D" w14:paraId="7FC0498B" w14:textId="77777777">
        <w:tc>
          <w:tcPr>
            <w:tcW w:w="1980" w:type="dxa"/>
            <w:vAlign w:val="center"/>
          </w:tcPr>
          <w:p w14:paraId="056D15EA" w14:textId="77777777" w:rsidR="004E537D" w:rsidRDefault="00994E5B">
            <w:pPr>
              <w:spacing w:line="360" w:lineRule="auto"/>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6633" w:type="dxa"/>
          </w:tcPr>
          <w:p w14:paraId="094D90FF" w14:textId="3360ED82" w:rsidR="004E537D" w:rsidRDefault="00F1540B">
            <w:pPr>
              <w:spacing w:line="360" w:lineRule="auto"/>
              <w:rPr>
                <w:bCs/>
                <w:iCs/>
                <w:color w:val="000000"/>
                <w:sz w:val="24"/>
                <w:szCs w:val="24"/>
              </w:rPr>
            </w:pPr>
            <w:r>
              <w:rPr>
                <w:rFonts w:hint="eastAsia"/>
                <w:bCs/>
                <w:iCs/>
                <w:color w:val="000000"/>
                <w:sz w:val="24"/>
                <w:szCs w:val="24"/>
              </w:rPr>
              <w:t>2024</w:t>
            </w:r>
            <w:r w:rsidR="00994E5B">
              <w:rPr>
                <w:rFonts w:hint="eastAsia"/>
                <w:bCs/>
                <w:iCs/>
                <w:color w:val="000000"/>
                <w:sz w:val="24"/>
                <w:szCs w:val="24"/>
              </w:rPr>
              <w:t>年</w:t>
            </w:r>
            <w:r w:rsidR="00614D00">
              <w:rPr>
                <w:rFonts w:hint="eastAsia"/>
                <w:bCs/>
                <w:iCs/>
                <w:color w:val="000000"/>
                <w:sz w:val="24"/>
                <w:szCs w:val="24"/>
              </w:rPr>
              <w:t>7</w:t>
            </w:r>
            <w:r w:rsidR="00994E5B">
              <w:rPr>
                <w:rFonts w:hint="eastAsia"/>
                <w:bCs/>
                <w:iCs/>
                <w:color w:val="000000"/>
                <w:sz w:val="24"/>
                <w:szCs w:val="24"/>
              </w:rPr>
              <w:t>月</w:t>
            </w:r>
            <w:r w:rsidR="00EC6DF1">
              <w:rPr>
                <w:rFonts w:hint="eastAsia"/>
                <w:bCs/>
                <w:iCs/>
                <w:color w:val="000000"/>
                <w:sz w:val="24"/>
                <w:szCs w:val="24"/>
              </w:rPr>
              <w:t>1</w:t>
            </w:r>
            <w:r w:rsidR="00614D00">
              <w:rPr>
                <w:rFonts w:hint="eastAsia"/>
                <w:bCs/>
                <w:iCs/>
                <w:color w:val="000000"/>
                <w:sz w:val="24"/>
                <w:szCs w:val="24"/>
              </w:rPr>
              <w:t>0</w:t>
            </w:r>
            <w:r w:rsidR="00994E5B">
              <w:rPr>
                <w:rFonts w:hint="eastAsia"/>
                <w:bCs/>
                <w:iCs/>
                <w:color w:val="000000"/>
                <w:sz w:val="24"/>
                <w:szCs w:val="24"/>
              </w:rPr>
              <w:t>日</w:t>
            </w:r>
            <w:r w:rsidR="00994E5B">
              <w:rPr>
                <w:rFonts w:hint="eastAsia"/>
                <w:bCs/>
                <w:iCs/>
                <w:color w:val="000000"/>
                <w:sz w:val="24"/>
                <w:szCs w:val="24"/>
              </w:rPr>
              <w:t xml:space="preserve"> </w:t>
            </w:r>
            <w:r w:rsidR="00614D00">
              <w:rPr>
                <w:rFonts w:hint="eastAsia"/>
                <w:bCs/>
                <w:iCs/>
                <w:color w:val="000000"/>
                <w:sz w:val="24"/>
                <w:szCs w:val="24"/>
              </w:rPr>
              <w:t>15</w:t>
            </w:r>
            <w:r w:rsidR="00994E5B">
              <w:rPr>
                <w:rFonts w:hint="eastAsia"/>
                <w:bCs/>
                <w:iCs/>
                <w:color w:val="000000"/>
                <w:sz w:val="24"/>
                <w:szCs w:val="24"/>
              </w:rPr>
              <w:t>:</w:t>
            </w:r>
            <w:r w:rsidR="00EC6DF1">
              <w:rPr>
                <w:rFonts w:hint="eastAsia"/>
                <w:bCs/>
                <w:iCs/>
                <w:color w:val="000000"/>
                <w:sz w:val="24"/>
                <w:szCs w:val="24"/>
              </w:rPr>
              <w:t>0</w:t>
            </w:r>
            <w:r>
              <w:rPr>
                <w:rFonts w:hint="eastAsia"/>
                <w:bCs/>
                <w:iCs/>
                <w:color w:val="000000"/>
                <w:sz w:val="24"/>
                <w:szCs w:val="24"/>
              </w:rPr>
              <w:t>0</w:t>
            </w:r>
          </w:p>
        </w:tc>
      </w:tr>
      <w:tr w:rsidR="004E537D" w14:paraId="2332B964" w14:textId="77777777">
        <w:tc>
          <w:tcPr>
            <w:tcW w:w="1980" w:type="dxa"/>
            <w:vAlign w:val="center"/>
          </w:tcPr>
          <w:p w14:paraId="0ED26192" w14:textId="77777777" w:rsidR="004E537D" w:rsidRDefault="00994E5B">
            <w:pPr>
              <w:spacing w:line="360" w:lineRule="auto"/>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6633" w:type="dxa"/>
          </w:tcPr>
          <w:p w14:paraId="6BA48FEF" w14:textId="3C854D4A" w:rsidR="004E537D" w:rsidRDefault="00994E5B">
            <w:pPr>
              <w:spacing w:line="360" w:lineRule="auto"/>
              <w:rPr>
                <w:bCs/>
                <w:iCs/>
                <w:color w:val="000000"/>
                <w:sz w:val="24"/>
                <w:szCs w:val="24"/>
              </w:rPr>
            </w:pPr>
            <w:r>
              <w:rPr>
                <w:rFonts w:hint="eastAsia"/>
                <w:bCs/>
                <w:iCs/>
                <w:color w:val="000000"/>
                <w:sz w:val="24"/>
                <w:szCs w:val="24"/>
              </w:rPr>
              <w:t>宝安区</w:t>
            </w:r>
            <w:proofErr w:type="gramStart"/>
            <w:r>
              <w:rPr>
                <w:rFonts w:hint="eastAsia"/>
                <w:bCs/>
                <w:iCs/>
                <w:color w:val="000000"/>
                <w:sz w:val="24"/>
                <w:szCs w:val="24"/>
              </w:rPr>
              <w:t>沙四东宝</w:t>
            </w:r>
            <w:proofErr w:type="gramEnd"/>
            <w:r>
              <w:rPr>
                <w:rFonts w:hint="eastAsia"/>
                <w:bCs/>
                <w:iCs/>
                <w:color w:val="000000"/>
                <w:sz w:val="24"/>
                <w:szCs w:val="24"/>
              </w:rPr>
              <w:t>工业区</w:t>
            </w:r>
            <w:r>
              <w:rPr>
                <w:rFonts w:hint="eastAsia"/>
                <w:bCs/>
                <w:iCs/>
                <w:color w:val="000000"/>
                <w:sz w:val="24"/>
                <w:szCs w:val="24"/>
              </w:rPr>
              <w:t>G</w:t>
            </w:r>
            <w:r>
              <w:rPr>
                <w:rFonts w:hint="eastAsia"/>
                <w:bCs/>
                <w:iCs/>
                <w:color w:val="000000"/>
                <w:sz w:val="24"/>
                <w:szCs w:val="24"/>
              </w:rPr>
              <w:t>栋</w:t>
            </w:r>
            <w:r>
              <w:rPr>
                <w:rFonts w:hint="eastAsia"/>
                <w:bCs/>
                <w:iCs/>
                <w:color w:val="000000"/>
                <w:sz w:val="24"/>
                <w:szCs w:val="24"/>
              </w:rPr>
              <w:t>3</w:t>
            </w:r>
            <w:r>
              <w:rPr>
                <w:rFonts w:hint="eastAsia"/>
                <w:bCs/>
                <w:iCs/>
                <w:color w:val="000000"/>
                <w:sz w:val="24"/>
                <w:szCs w:val="24"/>
              </w:rPr>
              <w:t>楼会议室</w:t>
            </w:r>
          </w:p>
        </w:tc>
      </w:tr>
      <w:tr w:rsidR="004E537D" w14:paraId="2F0774D6" w14:textId="77777777">
        <w:trPr>
          <w:trHeight w:val="766"/>
        </w:trPr>
        <w:tc>
          <w:tcPr>
            <w:tcW w:w="1980" w:type="dxa"/>
            <w:vAlign w:val="center"/>
          </w:tcPr>
          <w:p w14:paraId="6BFEE4A7" w14:textId="77777777" w:rsidR="004E537D" w:rsidRDefault="00994E5B">
            <w:pPr>
              <w:spacing w:line="360" w:lineRule="auto"/>
              <w:jc w:val="center"/>
              <w:rPr>
                <w:b/>
                <w:bCs/>
                <w:iCs/>
                <w:color w:val="000000"/>
                <w:sz w:val="24"/>
              </w:rPr>
            </w:pPr>
            <w:r>
              <w:rPr>
                <w:rFonts w:hAnsi="宋体"/>
                <w:b/>
                <w:bCs/>
                <w:iCs/>
                <w:color w:val="000000"/>
                <w:sz w:val="24"/>
              </w:rPr>
              <w:t>上市公司接待人员姓名</w:t>
            </w:r>
          </w:p>
        </w:tc>
        <w:tc>
          <w:tcPr>
            <w:tcW w:w="6633" w:type="dxa"/>
            <w:vAlign w:val="center"/>
          </w:tcPr>
          <w:p w14:paraId="2C96C4C5" w14:textId="60F2F782" w:rsidR="004E537D" w:rsidRDefault="00994E5B">
            <w:pPr>
              <w:widowControl/>
              <w:tabs>
                <w:tab w:val="left" w:pos="2940"/>
              </w:tabs>
              <w:spacing w:line="360" w:lineRule="auto"/>
              <w:rPr>
                <w:bCs/>
                <w:iCs/>
                <w:color w:val="000000"/>
                <w:sz w:val="24"/>
                <w:szCs w:val="24"/>
              </w:rPr>
            </w:pPr>
            <w:r>
              <w:rPr>
                <w:rFonts w:hint="eastAsia"/>
                <w:sz w:val="24"/>
                <w:szCs w:val="24"/>
              </w:rPr>
              <w:t>董事会秘书吴玉梅、董办</w:t>
            </w:r>
            <w:proofErr w:type="gramStart"/>
            <w:r w:rsidR="00F1540B">
              <w:rPr>
                <w:rFonts w:hint="eastAsia"/>
                <w:sz w:val="24"/>
                <w:szCs w:val="24"/>
              </w:rPr>
              <w:t>吴梦洋</w:t>
            </w:r>
            <w:proofErr w:type="gramEnd"/>
          </w:p>
        </w:tc>
      </w:tr>
      <w:tr w:rsidR="004E537D" w14:paraId="44701000" w14:textId="77777777">
        <w:trPr>
          <w:trHeight w:val="274"/>
        </w:trPr>
        <w:tc>
          <w:tcPr>
            <w:tcW w:w="1980" w:type="dxa"/>
            <w:vAlign w:val="center"/>
          </w:tcPr>
          <w:p w14:paraId="4C1A0338" w14:textId="77777777" w:rsidR="004E537D" w:rsidRDefault="00994E5B">
            <w:pPr>
              <w:spacing w:line="360" w:lineRule="auto"/>
              <w:rPr>
                <w:b/>
                <w:bCs/>
                <w:iCs/>
                <w:color w:val="000000"/>
                <w:sz w:val="24"/>
              </w:rPr>
            </w:pPr>
            <w:r>
              <w:rPr>
                <w:rFonts w:hAnsi="宋体"/>
                <w:b/>
                <w:bCs/>
                <w:iCs/>
                <w:color w:val="000000"/>
                <w:sz w:val="24"/>
              </w:rPr>
              <w:t>投资者关系活动主要内容介绍</w:t>
            </w:r>
          </w:p>
        </w:tc>
        <w:tc>
          <w:tcPr>
            <w:tcW w:w="6633" w:type="dxa"/>
          </w:tcPr>
          <w:p w14:paraId="1CFA4E24" w14:textId="77777777" w:rsidR="004E537D" w:rsidRDefault="00994E5B">
            <w:pPr>
              <w:autoSpaceDE w:val="0"/>
              <w:autoSpaceDN w:val="0"/>
              <w:spacing w:beforeLines="50" w:before="156" w:line="360" w:lineRule="auto"/>
              <w:outlineLvl w:val="0"/>
              <w:rPr>
                <w:kern w:val="0"/>
                <w:sz w:val="24"/>
                <w:szCs w:val="24"/>
              </w:rPr>
            </w:pPr>
            <w:r>
              <w:rPr>
                <w:rFonts w:hint="eastAsia"/>
                <w:kern w:val="0"/>
                <w:sz w:val="24"/>
                <w:szCs w:val="24"/>
              </w:rPr>
              <w:t>主要</w:t>
            </w:r>
            <w:r>
              <w:rPr>
                <w:kern w:val="0"/>
                <w:sz w:val="24"/>
                <w:szCs w:val="24"/>
              </w:rPr>
              <w:t>内容整理如下：</w:t>
            </w:r>
          </w:p>
          <w:p w14:paraId="499489E7" w14:textId="616E45F7" w:rsidR="004E537D" w:rsidRDefault="00994E5B">
            <w:pPr>
              <w:spacing w:line="360" w:lineRule="auto"/>
              <w:rPr>
                <w:b/>
                <w:bCs/>
                <w:kern w:val="0"/>
                <w:sz w:val="24"/>
                <w:szCs w:val="24"/>
              </w:rPr>
            </w:pPr>
            <w:r>
              <w:rPr>
                <w:b/>
                <w:bCs/>
                <w:kern w:val="0"/>
                <w:sz w:val="24"/>
                <w:szCs w:val="24"/>
              </w:rPr>
              <w:t>问</w:t>
            </w:r>
            <w:r>
              <w:rPr>
                <w:rFonts w:hint="eastAsia"/>
                <w:b/>
                <w:bCs/>
                <w:kern w:val="0"/>
                <w:sz w:val="24"/>
                <w:szCs w:val="24"/>
              </w:rPr>
              <w:t>1</w:t>
            </w:r>
            <w:r>
              <w:rPr>
                <w:b/>
                <w:bCs/>
                <w:kern w:val="0"/>
                <w:sz w:val="24"/>
                <w:szCs w:val="24"/>
              </w:rPr>
              <w:t>：</w:t>
            </w:r>
            <w:r w:rsidR="00B4525E" w:rsidRPr="00B4525E">
              <w:rPr>
                <w:rFonts w:hint="eastAsia"/>
                <w:b/>
                <w:bCs/>
                <w:kern w:val="0"/>
                <w:sz w:val="24"/>
                <w:szCs w:val="24"/>
              </w:rPr>
              <w:t>未来公司主要市场方向会在哪些领域？</w:t>
            </w:r>
            <w:r w:rsidR="00614D00">
              <w:rPr>
                <w:b/>
                <w:bCs/>
                <w:kern w:val="0"/>
                <w:sz w:val="24"/>
                <w:szCs w:val="24"/>
              </w:rPr>
              <w:t xml:space="preserve"> </w:t>
            </w:r>
          </w:p>
          <w:p w14:paraId="2D552A76" w14:textId="74E65F15" w:rsidR="004E537D" w:rsidRDefault="00994E5B" w:rsidP="00F1540B">
            <w:pPr>
              <w:autoSpaceDE w:val="0"/>
              <w:autoSpaceDN w:val="0"/>
              <w:spacing w:afterLines="50" w:after="156" w:line="360" w:lineRule="auto"/>
              <w:rPr>
                <w:kern w:val="0"/>
                <w:sz w:val="24"/>
                <w:szCs w:val="24"/>
              </w:rPr>
            </w:pPr>
            <w:r>
              <w:rPr>
                <w:kern w:val="0"/>
                <w:sz w:val="24"/>
                <w:szCs w:val="24"/>
              </w:rPr>
              <w:t>答：</w:t>
            </w:r>
            <w:r w:rsidR="00B4525E" w:rsidRPr="00B4525E">
              <w:rPr>
                <w:rFonts w:hint="eastAsia"/>
                <w:kern w:val="0"/>
                <w:sz w:val="24"/>
                <w:szCs w:val="24"/>
              </w:rPr>
              <w:t>围绕“聚焦市场、聚焦大客户”市场开发策略，公司将持续加大汽车电子、新能源、通信、人工智能、智能安防等重点市场大客户开发力度，深挖原有客户需求，以进一步提高多样化订单份额比，并积极邀约目标大</w:t>
            </w:r>
            <w:proofErr w:type="gramStart"/>
            <w:r w:rsidR="00B4525E" w:rsidRPr="00B4525E">
              <w:rPr>
                <w:rFonts w:hint="eastAsia"/>
                <w:kern w:val="0"/>
                <w:sz w:val="24"/>
                <w:szCs w:val="24"/>
              </w:rPr>
              <w:t>客户审厂</w:t>
            </w:r>
            <w:proofErr w:type="gramEnd"/>
            <w:r w:rsidR="00B4525E" w:rsidRPr="00B4525E">
              <w:rPr>
                <w:rFonts w:hint="eastAsia"/>
                <w:kern w:val="0"/>
                <w:sz w:val="24"/>
                <w:szCs w:val="24"/>
              </w:rPr>
              <w:t>/</w:t>
            </w:r>
            <w:r w:rsidR="00B4525E" w:rsidRPr="00B4525E">
              <w:rPr>
                <w:rFonts w:hint="eastAsia"/>
                <w:kern w:val="0"/>
                <w:sz w:val="24"/>
                <w:szCs w:val="24"/>
              </w:rPr>
              <w:t>再审厂，推动大客户样板、批量订单转化并实现量的增长。</w:t>
            </w:r>
          </w:p>
          <w:p w14:paraId="5B8CCE04" w14:textId="28028252" w:rsidR="00C527C8" w:rsidRDefault="00994E5B">
            <w:pPr>
              <w:spacing w:line="360" w:lineRule="auto"/>
              <w:rPr>
                <w:b/>
                <w:bCs/>
                <w:kern w:val="0"/>
                <w:sz w:val="24"/>
                <w:szCs w:val="24"/>
              </w:rPr>
            </w:pPr>
            <w:r>
              <w:rPr>
                <w:b/>
                <w:bCs/>
                <w:kern w:val="0"/>
                <w:sz w:val="24"/>
                <w:szCs w:val="24"/>
              </w:rPr>
              <w:t>问</w:t>
            </w:r>
            <w:r>
              <w:rPr>
                <w:rFonts w:hint="eastAsia"/>
                <w:b/>
                <w:bCs/>
                <w:kern w:val="0"/>
                <w:sz w:val="24"/>
                <w:szCs w:val="24"/>
              </w:rPr>
              <w:t>2</w:t>
            </w:r>
            <w:r>
              <w:rPr>
                <w:rFonts w:hint="eastAsia"/>
                <w:b/>
                <w:bCs/>
                <w:kern w:val="0"/>
                <w:sz w:val="24"/>
                <w:szCs w:val="24"/>
              </w:rPr>
              <w:t>：</w:t>
            </w:r>
            <w:r w:rsidR="0081592C">
              <w:rPr>
                <w:rFonts w:hint="eastAsia"/>
                <w:b/>
                <w:bCs/>
                <w:kern w:val="0"/>
                <w:sz w:val="24"/>
                <w:szCs w:val="24"/>
              </w:rPr>
              <w:t>在汽车电子领域，公司产品主要应用范围？</w:t>
            </w:r>
          </w:p>
          <w:p w14:paraId="6D543EB9" w14:textId="2D9CFFE3" w:rsidR="0081592C" w:rsidRDefault="0081592C">
            <w:pPr>
              <w:spacing w:line="360" w:lineRule="auto"/>
              <w:rPr>
                <w:b/>
                <w:bCs/>
                <w:kern w:val="0"/>
                <w:sz w:val="24"/>
                <w:szCs w:val="24"/>
              </w:rPr>
            </w:pPr>
            <w:r>
              <w:rPr>
                <w:rFonts w:hint="eastAsia"/>
                <w:sz w:val="24"/>
                <w:szCs w:val="24"/>
              </w:rPr>
              <w:t>答：</w:t>
            </w:r>
            <w:r w:rsidRPr="0081592C">
              <w:rPr>
                <w:rFonts w:hint="eastAsia"/>
                <w:sz w:val="24"/>
                <w:szCs w:val="24"/>
              </w:rPr>
              <w:t>汽车电子领域，公司产品主要应用于智能座舱、智能驾驶系统、自动驾驶雷达、智能影音系统、自动驾驶监控系统、尾气排放检测、智能导航及车联网等</w:t>
            </w:r>
            <w:r>
              <w:rPr>
                <w:rFonts w:hint="eastAsia"/>
                <w:sz w:val="24"/>
                <w:szCs w:val="24"/>
              </w:rPr>
              <w:t>。</w:t>
            </w:r>
          </w:p>
          <w:p w14:paraId="374AAE62" w14:textId="633C56F0" w:rsidR="004E537D" w:rsidRDefault="00C527C8">
            <w:pPr>
              <w:spacing w:line="360" w:lineRule="auto"/>
              <w:rPr>
                <w:b/>
                <w:bCs/>
                <w:sz w:val="24"/>
                <w:szCs w:val="24"/>
              </w:rPr>
            </w:pPr>
            <w:r>
              <w:rPr>
                <w:rFonts w:hint="eastAsia"/>
                <w:b/>
                <w:bCs/>
                <w:kern w:val="0"/>
                <w:sz w:val="24"/>
                <w:szCs w:val="24"/>
              </w:rPr>
              <w:t>问</w:t>
            </w:r>
            <w:r>
              <w:rPr>
                <w:rFonts w:hint="eastAsia"/>
                <w:b/>
                <w:bCs/>
                <w:kern w:val="0"/>
                <w:sz w:val="24"/>
                <w:szCs w:val="24"/>
              </w:rPr>
              <w:t>3</w:t>
            </w:r>
            <w:r>
              <w:rPr>
                <w:rFonts w:hint="eastAsia"/>
                <w:b/>
                <w:bCs/>
                <w:kern w:val="0"/>
                <w:sz w:val="24"/>
                <w:szCs w:val="24"/>
              </w:rPr>
              <w:t>：</w:t>
            </w:r>
            <w:r w:rsidR="002B0FA8">
              <w:rPr>
                <w:rFonts w:hint="eastAsia"/>
                <w:b/>
                <w:bCs/>
                <w:sz w:val="24"/>
                <w:szCs w:val="24"/>
              </w:rPr>
              <w:t>公司如何看未来业绩增长情况</w:t>
            </w:r>
            <w:r w:rsidR="00C63239">
              <w:rPr>
                <w:rFonts w:hint="eastAsia"/>
                <w:b/>
                <w:bCs/>
                <w:sz w:val="24"/>
                <w:szCs w:val="24"/>
              </w:rPr>
              <w:t>？</w:t>
            </w:r>
            <w:r w:rsidR="00C63239" w:rsidDel="00C63239">
              <w:rPr>
                <w:b/>
                <w:bCs/>
                <w:sz w:val="24"/>
                <w:szCs w:val="24"/>
              </w:rPr>
              <w:t xml:space="preserve"> </w:t>
            </w:r>
          </w:p>
          <w:p w14:paraId="357D6240" w14:textId="77777777" w:rsidR="002B0FA8" w:rsidRPr="002B0FA8" w:rsidRDefault="00994E5B" w:rsidP="002B0FA8">
            <w:pPr>
              <w:spacing w:line="360" w:lineRule="auto"/>
              <w:rPr>
                <w:sz w:val="24"/>
                <w:szCs w:val="24"/>
              </w:rPr>
            </w:pPr>
            <w:r>
              <w:rPr>
                <w:rFonts w:hint="eastAsia"/>
                <w:sz w:val="24"/>
                <w:szCs w:val="24"/>
              </w:rPr>
              <w:t>答：</w:t>
            </w:r>
            <w:r w:rsidR="002B0FA8">
              <w:rPr>
                <w:sz w:val="24"/>
                <w:szCs w:val="24"/>
              </w:rPr>
              <w:t xml:space="preserve"> </w:t>
            </w:r>
            <w:r w:rsidR="002B0FA8">
              <w:rPr>
                <w:rFonts w:hint="eastAsia"/>
                <w:sz w:val="24"/>
                <w:szCs w:val="24"/>
              </w:rPr>
              <w:t>公司未来</w:t>
            </w:r>
            <w:r w:rsidR="002B0FA8" w:rsidRPr="002B0FA8">
              <w:rPr>
                <w:rFonts w:hint="eastAsia"/>
                <w:sz w:val="24"/>
                <w:szCs w:val="24"/>
              </w:rPr>
              <w:t>经营重心就是加快产能爬坡，提升公司产能利用率，加速实现规模效应，以降低单位成本，迎来边际改善。</w:t>
            </w:r>
          </w:p>
          <w:p w14:paraId="4710C450" w14:textId="262EF7D6" w:rsidR="004E537D" w:rsidRDefault="002B0FA8" w:rsidP="002B0FA8">
            <w:pPr>
              <w:spacing w:line="360" w:lineRule="auto"/>
              <w:rPr>
                <w:sz w:val="24"/>
                <w:szCs w:val="24"/>
              </w:rPr>
            </w:pPr>
            <w:r w:rsidRPr="002B0FA8">
              <w:rPr>
                <w:rFonts w:hint="eastAsia"/>
                <w:sz w:val="24"/>
                <w:szCs w:val="24"/>
              </w:rPr>
              <w:lastRenderedPageBreak/>
              <w:t>同时，公司还将优化产品结构，提高产品附加值，主要体现在深圳工厂将继续专攻高难度定制化样板，提高新单品种数，增加某些领域高附加值产品订单占比，从而提高单价，进一步提高盈利能力；信丰一厂则以高端多层板、</w:t>
            </w:r>
            <w:r w:rsidRPr="002B0FA8">
              <w:rPr>
                <w:rFonts w:hint="eastAsia"/>
                <w:sz w:val="24"/>
                <w:szCs w:val="24"/>
              </w:rPr>
              <w:t>HDI</w:t>
            </w:r>
            <w:r w:rsidRPr="002B0FA8">
              <w:rPr>
                <w:rFonts w:hint="eastAsia"/>
                <w:sz w:val="24"/>
                <w:szCs w:val="24"/>
              </w:rPr>
              <w:t>订单为主，并不断增加样板小批量订单占比，提高产品附加值，从而提高盈利能力。</w:t>
            </w:r>
          </w:p>
          <w:p w14:paraId="106CEF09" w14:textId="7215FD48" w:rsidR="002B0FA8" w:rsidRDefault="002B0FA8" w:rsidP="002B0FA8">
            <w:pPr>
              <w:spacing w:line="360" w:lineRule="auto"/>
              <w:rPr>
                <w:sz w:val="24"/>
                <w:szCs w:val="24"/>
              </w:rPr>
            </w:pPr>
            <w:r>
              <w:rPr>
                <w:rFonts w:hint="eastAsia"/>
                <w:sz w:val="24"/>
                <w:szCs w:val="24"/>
              </w:rPr>
              <w:t>公司</w:t>
            </w:r>
            <w:r w:rsidR="00453386">
              <w:rPr>
                <w:rFonts w:hint="eastAsia"/>
                <w:sz w:val="24"/>
                <w:szCs w:val="24"/>
              </w:rPr>
              <w:t>还</w:t>
            </w:r>
            <w:r>
              <w:rPr>
                <w:rFonts w:hint="eastAsia"/>
                <w:sz w:val="24"/>
                <w:szCs w:val="24"/>
              </w:rPr>
              <w:t>将加快</w:t>
            </w:r>
            <w:r w:rsidR="00453386" w:rsidRPr="00453386">
              <w:rPr>
                <w:rFonts w:hint="eastAsia"/>
                <w:sz w:val="24"/>
                <w:szCs w:val="24"/>
              </w:rPr>
              <w:t>推进互联网</w:t>
            </w:r>
            <w:r w:rsidR="00453386" w:rsidRPr="00453386">
              <w:rPr>
                <w:rFonts w:hint="eastAsia"/>
                <w:sz w:val="24"/>
                <w:szCs w:val="24"/>
              </w:rPr>
              <w:t>+</w:t>
            </w:r>
            <w:r w:rsidR="00453386" w:rsidRPr="00453386">
              <w:rPr>
                <w:rFonts w:hint="eastAsia"/>
                <w:sz w:val="24"/>
                <w:szCs w:val="24"/>
              </w:rPr>
              <w:t>智慧型样板生产基地项目，谋求特色化发展</w:t>
            </w:r>
            <w:r w:rsidR="00453386">
              <w:rPr>
                <w:rFonts w:hint="eastAsia"/>
                <w:sz w:val="24"/>
                <w:szCs w:val="24"/>
              </w:rPr>
              <w:t>。</w:t>
            </w:r>
          </w:p>
          <w:p w14:paraId="6EC94FDA" w14:textId="649858AF" w:rsidR="00A21A20" w:rsidRDefault="00A21A20" w:rsidP="00D92535">
            <w:pPr>
              <w:spacing w:beforeLines="50" w:before="156" w:line="360" w:lineRule="auto"/>
              <w:rPr>
                <w:b/>
                <w:bCs/>
                <w:sz w:val="24"/>
                <w:szCs w:val="24"/>
              </w:rPr>
            </w:pPr>
            <w:r>
              <w:rPr>
                <w:b/>
                <w:bCs/>
                <w:kern w:val="0"/>
                <w:sz w:val="24"/>
                <w:szCs w:val="24"/>
              </w:rPr>
              <w:t>问</w:t>
            </w:r>
            <w:r w:rsidR="0081592C">
              <w:rPr>
                <w:rFonts w:hint="eastAsia"/>
                <w:b/>
                <w:bCs/>
                <w:kern w:val="0"/>
                <w:sz w:val="24"/>
                <w:szCs w:val="24"/>
              </w:rPr>
              <w:t>4</w:t>
            </w:r>
            <w:r>
              <w:rPr>
                <w:rFonts w:hint="eastAsia"/>
                <w:b/>
                <w:bCs/>
                <w:kern w:val="0"/>
                <w:sz w:val="24"/>
                <w:szCs w:val="24"/>
              </w:rPr>
              <w:t>：</w:t>
            </w:r>
            <w:r w:rsidR="00C527C8">
              <w:rPr>
                <w:rFonts w:hint="eastAsia"/>
                <w:b/>
                <w:bCs/>
                <w:kern w:val="0"/>
                <w:sz w:val="24"/>
                <w:szCs w:val="24"/>
              </w:rPr>
              <w:t>上半年度，铜价上涨对公司的影响</w:t>
            </w:r>
            <w:r w:rsidR="00AB6409">
              <w:rPr>
                <w:rFonts w:hint="eastAsia"/>
                <w:b/>
                <w:bCs/>
                <w:sz w:val="24"/>
                <w:szCs w:val="24"/>
              </w:rPr>
              <w:t>？</w:t>
            </w:r>
          </w:p>
          <w:p w14:paraId="69D6D3A6" w14:textId="77777777" w:rsidR="00C527C8" w:rsidRDefault="00C527C8" w:rsidP="00C415EE">
            <w:pPr>
              <w:spacing w:line="360" w:lineRule="auto"/>
              <w:rPr>
                <w:kern w:val="0"/>
                <w:sz w:val="24"/>
                <w:szCs w:val="24"/>
              </w:rPr>
            </w:pPr>
            <w:r>
              <w:rPr>
                <w:rFonts w:hint="eastAsia"/>
                <w:kern w:val="0"/>
                <w:sz w:val="24"/>
                <w:szCs w:val="24"/>
              </w:rPr>
              <w:t>答：</w:t>
            </w:r>
            <w:r w:rsidRPr="00CB6EA3">
              <w:rPr>
                <w:rFonts w:hint="eastAsia"/>
                <w:kern w:val="0"/>
                <w:sz w:val="24"/>
                <w:szCs w:val="24"/>
              </w:rPr>
              <w:t>近期受大宗商品价格变化影响，贵金属等部分辅材价格有所上升，部分板材价格亦有抬头趋势。公司将持续关注国际市场大宗商品价格变化以及上游原材料价格传导情况，并与供应商及客户保持积极沟通。</w:t>
            </w:r>
          </w:p>
          <w:p w14:paraId="235F8847" w14:textId="3566EF75" w:rsidR="001E20FD" w:rsidRPr="000E38FF" w:rsidRDefault="001E20FD" w:rsidP="000E38FF">
            <w:pPr>
              <w:spacing w:beforeLines="50" w:before="156" w:line="360" w:lineRule="auto"/>
              <w:rPr>
                <w:b/>
                <w:bCs/>
                <w:sz w:val="24"/>
                <w:szCs w:val="24"/>
              </w:rPr>
            </w:pPr>
            <w:r w:rsidRPr="000E38FF">
              <w:rPr>
                <w:rFonts w:hint="eastAsia"/>
                <w:b/>
                <w:bCs/>
                <w:sz w:val="24"/>
                <w:szCs w:val="24"/>
              </w:rPr>
              <w:t>问</w:t>
            </w:r>
            <w:r w:rsidR="0081592C">
              <w:rPr>
                <w:rFonts w:hint="eastAsia"/>
                <w:b/>
                <w:bCs/>
                <w:sz w:val="24"/>
                <w:szCs w:val="24"/>
              </w:rPr>
              <w:t>5</w:t>
            </w:r>
            <w:r w:rsidRPr="000E38FF">
              <w:rPr>
                <w:rFonts w:hint="eastAsia"/>
                <w:b/>
                <w:bCs/>
                <w:sz w:val="24"/>
                <w:szCs w:val="24"/>
              </w:rPr>
              <w:t>：</w:t>
            </w:r>
            <w:r w:rsidR="00B4525E" w:rsidRPr="00B4525E">
              <w:rPr>
                <w:rFonts w:hint="eastAsia"/>
                <w:b/>
                <w:bCs/>
                <w:sz w:val="24"/>
                <w:szCs w:val="24"/>
              </w:rPr>
              <w:t>公司核心竞争力体现在哪些方面</w:t>
            </w:r>
            <w:r w:rsidR="00B4525E">
              <w:rPr>
                <w:rFonts w:hint="eastAsia"/>
                <w:b/>
                <w:bCs/>
                <w:sz w:val="24"/>
                <w:szCs w:val="24"/>
              </w:rPr>
              <w:t>？</w:t>
            </w:r>
          </w:p>
          <w:p w14:paraId="0E177208" w14:textId="77777777" w:rsidR="00453386" w:rsidRDefault="001E20FD" w:rsidP="002B0FA8">
            <w:pPr>
              <w:autoSpaceDE w:val="0"/>
              <w:autoSpaceDN w:val="0"/>
              <w:spacing w:line="360" w:lineRule="auto"/>
              <w:rPr>
                <w:kern w:val="0"/>
                <w:sz w:val="24"/>
                <w:szCs w:val="24"/>
              </w:rPr>
            </w:pPr>
            <w:r w:rsidRPr="001E20FD">
              <w:rPr>
                <w:rFonts w:hint="eastAsia"/>
                <w:kern w:val="0"/>
                <w:sz w:val="24"/>
                <w:szCs w:val="24"/>
              </w:rPr>
              <w:t>答：</w:t>
            </w:r>
            <w:r w:rsidR="002B0FA8">
              <w:rPr>
                <w:rFonts w:hint="eastAsia"/>
                <w:kern w:val="0"/>
                <w:sz w:val="24"/>
                <w:szCs w:val="24"/>
              </w:rPr>
              <w:t>公司核心竞争力体现在以下方面：</w:t>
            </w:r>
          </w:p>
          <w:p w14:paraId="638027A8" w14:textId="00F9E6CA" w:rsidR="002B0FA8" w:rsidRPr="002B0FA8" w:rsidRDefault="002B0FA8" w:rsidP="002B0FA8">
            <w:pPr>
              <w:autoSpaceDE w:val="0"/>
              <w:autoSpaceDN w:val="0"/>
              <w:spacing w:line="360" w:lineRule="auto"/>
              <w:rPr>
                <w:kern w:val="0"/>
                <w:sz w:val="24"/>
                <w:szCs w:val="24"/>
              </w:rPr>
            </w:pPr>
            <w:r w:rsidRPr="002B0FA8">
              <w:rPr>
                <w:rFonts w:hint="eastAsia"/>
                <w:kern w:val="0"/>
                <w:sz w:val="24"/>
                <w:szCs w:val="24"/>
              </w:rPr>
              <w:t>（</w:t>
            </w:r>
            <w:r w:rsidRPr="002B0FA8">
              <w:rPr>
                <w:rFonts w:hint="eastAsia"/>
                <w:kern w:val="0"/>
                <w:sz w:val="24"/>
                <w:szCs w:val="24"/>
              </w:rPr>
              <w:t>1</w:t>
            </w:r>
            <w:r w:rsidRPr="002B0FA8">
              <w:rPr>
                <w:rFonts w:hint="eastAsia"/>
                <w:kern w:val="0"/>
                <w:sz w:val="24"/>
                <w:szCs w:val="24"/>
              </w:rPr>
              <w:t>）提供</w:t>
            </w:r>
            <w:r w:rsidRPr="002B0FA8">
              <w:rPr>
                <w:rFonts w:hint="eastAsia"/>
                <w:kern w:val="0"/>
                <w:sz w:val="24"/>
                <w:szCs w:val="24"/>
              </w:rPr>
              <w:t>PCB</w:t>
            </w:r>
            <w:r w:rsidRPr="002B0FA8">
              <w:rPr>
                <w:rFonts w:hint="eastAsia"/>
                <w:kern w:val="0"/>
                <w:sz w:val="24"/>
                <w:szCs w:val="24"/>
              </w:rPr>
              <w:t>样板到批量板生产一站式服务：公司产品和服务以“多品种、小批量、高层次、短交期”为特色，致力于满足客户产品生命周期各阶段的需求，提供从样板生产到批量板生产的一站式服务，满足客户从新产品开发至最终定型量产的</w:t>
            </w:r>
            <w:proofErr w:type="spellStart"/>
            <w:r w:rsidRPr="002B0FA8">
              <w:rPr>
                <w:rFonts w:hint="eastAsia"/>
                <w:kern w:val="0"/>
                <w:sz w:val="24"/>
                <w:szCs w:val="24"/>
              </w:rPr>
              <w:t>PCB</w:t>
            </w:r>
            <w:proofErr w:type="spellEnd"/>
            <w:r w:rsidRPr="002B0FA8">
              <w:rPr>
                <w:rFonts w:hint="eastAsia"/>
                <w:kern w:val="0"/>
                <w:sz w:val="24"/>
                <w:szCs w:val="24"/>
              </w:rPr>
              <w:t>需求。目前，国内</w:t>
            </w:r>
            <w:r w:rsidRPr="002B0FA8">
              <w:rPr>
                <w:rFonts w:hint="eastAsia"/>
                <w:kern w:val="0"/>
                <w:sz w:val="24"/>
                <w:szCs w:val="24"/>
              </w:rPr>
              <w:t>PCB</w:t>
            </w:r>
            <w:r w:rsidRPr="002B0FA8">
              <w:rPr>
                <w:rFonts w:hint="eastAsia"/>
                <w:kern w:val="0"/>
                <w:sz w:val="24"/>
                <w:szCs w:val="24"/>
              </w:rPr>
              <w:t>企业以大批量业务为主，而公司起步于快件样板，自</w:t>
            </w:r>
            <w:r w:rsidRPr="002B0FA8">
              <w:rPr>
                <w:rFonts w:hint="eastAsia"/>
                <w:kern w:val="0"/>
                <w:sz w:val="24"/>
                <w:szCs w:val="24"/>
              </w:rPr>
              <w:t>2016</w:t>
            </w:r>
            <w:r w:rsidRPr="002B0FA8">
              <w:rPr>
                <w:rFonts w:hint="eastAsia"/>
                <w:kern w:val="0"/>
                <w:sz w:val="24"/>
                <w:szCs w:val="24"/>
              </w:rPr>
              <w:t>年底向批量业务进行延伸，目前是行业内为数不多可提供一站式服务的</w:t>
            </w:r>
            <w:r w:rsidRPr="002B0FA8">
              <w:rPr>
                <w:rFonts w:hint="eastAsia"/>
                <w:kern w:val="0"/>
                <w:sz w:val="24"/>
                <w:szCs w:val="24"/>
              </w:rPr>
              <w:t>PCB</w:t>
            </w:r>
            <w:r w:rsidRPr="002B0FA8">
              <w:rPr>
                <w:rFonts w:hint="eastAsia"/>
                <w:kern w:val="0"/>
                <w:sz w:val="24"/>
                <w:szCs w:val="24"/>
              </w:rPr>
              <w:t>生产企业，这一模式获得众多大型</w:t>
            </w:r>
            <w:proofErr w:type="gramStart"/>
            <w:r w:rsidRPr="002B0FA8">
              <w:rPr>
                <w:rFonts w:hint="eastAsia"/>
                <w:kern w:val="0"/>
                <w:sz w:val="24"/>
                <w:szCs w:val="24"/>
              </w:rPr>
              <w:t>终端电</w:t>
            </w:r>
            <w:proofErr w:type="gramEnd"/>
            <w:r w:rsidRPr="002B0FA8">
              <w:rPr>
                <w:rFonts w:hint="eastAsia"/>
                <w:kern w:val="0"/>
                <w:sz w:val="24"/>
                <w:szCs w:val="24"/>
              </w:rPr>
              <w:t>子商客户认可。</w:t>
            </w:r>
          </w:p>
          <w:p w14:paraId="467E4F78" w14:textId="77777777" w:rsidR="002B0FA8" w:rsidRPr="002B0FA8" w:rsidRDefault="002B0FA8" w:rsidP="002B0FA8">
            <w:pPr>
              <w:autoSpaceDE w:val="0"/>
              <w:autoSpaceDN w:val="0"/>
              <w:spacing w:line="360" w:lineRule="auto"/>
              <w:rPr>
                <w:kern w:val="0"/>
                <w:sz w:val="24"/>
                <w:szCs w:val="24"/>
              </w:rPr>
            </w:pPr>
            <w:r w:rsidRPr="002B0FA8">
              <w:rPr>
                <w:rFonts w:hint="eastAsia"/>
                <w:kern w:val="0"/>
                <w:sz w:val="24"/>
                <w:szCs w:val="24"/>
              </w:rPr>
              <w:t>（</w:t>
            </w:r>
            <w:r w:rsidRPr="002B0FA8">
              <w:rPr>
                <w:rFonts w:hint="eastAsia"/>
                <w:kern w:val="0"/>
                <w:sz w:val="24"/>
                <w:szCs w:val="24"/>
              </w:rPr>
              <w:t>2</w:t>
            </w:r>
            <w:r w:rsidRPr="002B0FA8">
              <w:rPr>
                <w:rFonts w:hint="eastAsia"/>
                <w:kern w:val="0"/>
                <w:sz w:val="24"/>
                <w:szCs w:val="24"/>
              </w:rPr>
              <w:t>）快件样板特色企业：样板工厂服务于客户新产品研究开发阶段，面临产品种类十分繁杂，定制化程度高，订单具有品种多、量小、短交期特点，对工厂柔性化管理能力和灵活性具有很高要求。大型</w:t>
            </w:r>
            <w:r w:rsidRPr="002B0FA8">
              <w:rPr>
                <w:rFonts w:hint="eastAsia"/>
                <w:kern w:val="0"/>
                <w:sz w:val="24"/>
                <w:szCs w:val="24"/>
              </w:rPr>
              <w:t>PCB</w:t>
            </w:r>
            <w:r w:rsidRPr="002B0FA8">
              <w:rPr>
                <w:rFonts w:hint="eastAsia"/>
                <w:kern w:val="0"/>
                <w:sz w:val="24"/>
                <w:szCs w:val="24"/>
              </w:rPr>
              <w:t>企业都不敢轻易涉足样板领域。</w:t>
            </w:r>
          </w:p>
          <w:p w14:paraId="4BD6710A" w14:textId="76BB7699" w:rsidR="001E20FD" w:rsidRDefault="002B0FA8" w:rsidP="002B0FA8">
            <w:pPr>
              <w:autoSpaceDE w:val="0"/>
              <w:autoSpaceDN w:val="0"/>
              <w:spacing w:line="360" w:lineRule="auto"/>
              <w:rPr>
                <w:kern w:val="0"/>
                <w:sz w:val="24"/>
                <w:szCs w:val="24"/>
              </w:rPr>
            </w:pPr>
            <w:r w:rsidRPr="002B0FA8">
              <w:rPr>
                <w:rFonts w:hint="eastAsia"/>
                <w:kern w:val="0"/>
                <w:sz w:val="24"/>
                <w:szCs w:val="24"/>
              </w:rPr>
              <w:t>而迅捷兴起步于快件样板，深耕快件样板十余年，拥有丰富多品种生产经验、柔性化生产管理能力，可灵活满足各种各样个</w:t>
            </w:r>
            <w:r w:rsidRPr="002B0FA8">
              <w:rPr>
                <w:rFonts w:hint="eastAsia"/>
                <w:kern w:val="0"/>
                <w:sz w:val="24"/>
                <w:szCs w:val="24"/>
              </w:rPr>
              <w:lastRenderedPageBreak/>
              <w:t>性化产品需求，在行业快件样板领域已形成良好口碑。公司还被</w:t>
            </w:r>
            <w:r w:rsidRPr="002B0FA8">
              <w:rPr>
                <w:rFonts w:hint="eastAsia"/>
                <w:kern w:val="0"/>
                <w:sz w:val="24"/>
                <w:szCs w:val="24"/>
              </w:rPr>
              <w:t>CPCA</w:t>
            </w:r>
            <w:r w:rsidRPr="002B0FA8">
              <w:rPr>
                <w:rFonts w:hint="eastAsia"/>
                <w:kern w:val="0"/>
                <w:sz w:val="24"/>
                <w:szCs w:val="24"/>
              </w:rPr>
              <w:t>评为内资</w:t>
            </w:r>
            <w:r w:rsidRPr="002B0FA8">
              <w:rPr>
                <w:rFonts w:hint="eastAsia"/>
                <w:kern w:val="0"/>
                <w:sz w:val="24"/>
                <w:szCs w:val="24"/>
              </w:rPr>
              <w:t>PCB</w:t>
            </w:r>
            <w:r w:rsidRPr="002B0FA8">
              <w:rPr>
                <w:rFonts w:hint="eastAsia"/>
                <w:kern w:val="0"/>
                <w:sz w:val="24"/>
                <w:szCs w:val="24"/>
              </w:rPr>
              <w:t>企业“快板</w:t>
            </w:r>
            <w:r w:rsidRPr="002B0FA8">
              <w:rPr>
                <w:rFonts w:hint="eastAsia"/>
                <w:kern w:val="0"/>
                <w:sz w:val="24"/>
                <w:szCs w:val="24"/>
              </w:rPr>
              <w:t>/</w:t>
            </w:r>
            <w:r w:rsidRPr="002B0FA8">
              <w:rPr>
                <w:rFonts w:hint="eastAsia"/>
                <w:kern w:val="0"/>
                <w:sz w:val="24"/>
                <w:szCs w:val="24"/>
              </w:rPr>
              <w:t>样板”特色产品主要企业。</w:t>
            </w:r>
          </w:p>
          <w:p w14:paraId="2109F1EA" w14:textId="77777777" w:rsidR="000A5DA5" w:rsidRPr="007E1B85" w:rsidRDefault="0081592C" w:rsidP="007E1B85">
            <w:pPr>
              <w:autoSpaceDE w:val="0"/>
              <w:autoSpaceDN w:val="0"/>
              <w:spacing w:beforeLines="50" w:before="156" w:line="360" w:lineRule="auto"/>
              <w:rPr>
                <w:rFonts w:ascii="宋体" w:hAnsi="宋体"/>
                <w:b/>
                <w:bCs/>
                <w:kern w:val="0"/>
                <w:sz w:val="24"/>
                <w:szCs w:val="24"/>
              </w:rPr>
            </w:pPr>
            <w:r w:rsidRPr="007E1B85">
              <w:rPr>
                <w:rFonts w:ascii="宋体" w:hAnsi="宋体" w:hint="eastAsia"/>
                <w:b/>
                <w:bCs/>
                <w:kern w:val="0"/>
                <w:sz w:val="24"/>
                <w:szCs w:val="24"/>
              </w:rPr>
              <w:t>问6：对未来行业发展情况的看法？</w:t>
            </w:r>
          </w:p>
          <w:p w14:paraId="77211A31" w14:textId="77777777" w:rsidR="0081592C" w:rsidRPr="007E1B85" w:rsidRDefault="0081592C" w:rsidP="007E1B85">
            <w:pPr>
              <w:autoSpaceDE w:val="0"/>
              <w:autoSpaceDN w:val="0"/>
              <w:spacing w:beforeLines="50" w:before="156" w:line="360" w:lineRule="auto"/>
              <w:rPr>
                <w:rFonts w:ascii="宋体" w:hAnsi="宋体"/>
                <w:kern w:val="0"/>
                <w:sz w:val="24"/>
                <w:szCs w:val="24"/>
              </w:rPr>
            </w:pPr>
            <w:r w:rsidRPr="007E1B85">
              <w:rPr>
                <w:rFonts w:ascii="宋体" w:hAnsi="宋体" w:hint="eastAsia"/>
                <w:kern w:val="0"/>
                <w:sz w:val="24"/>
                <w:szCs w:val="24"/>
              </w:rPr>
              <w:t>答：2023年，受全球经济增长乏力，地缘政治冲突持续不断叠加通胀高企等诸多不确定因素影响，PCB市场需求依然疲软，行业竞争加剧。但从中长期来看，随着人工智能、汽车电子、</w:t>
            </w:r>
            <w:proofErr w:type="gramStart"/>
            <w:r w:rsidRPr="007E1B85">
              <w:rPr>
                <w:rFonts w:ascii="宋体" w:hAnsi="宋体" w:hint="eastAsia"/>
                <w:kern w:val="0"/>
                <w:sz w:val="24"/>
                <w:szCs w:val="24"/>
              </w:rPr>
              <w:t>云计算</w:t>
            </w:r>
            <w:proofErr w:type="gramEnd"/>
            <w:r w:rsidRPr="007E1B85">
              <w:rPr>
                <w:rFonts w:ascii="宋体" w:hAnsi="宋体" w:hint="eastAsia"/>
                <w:kern w:val="0"/>
                <w:sz w:val="24"/>
                <w:szCs w:val="24"/>
              </w:rPr>
              <w:t>等下游应用行业的拓展，未来PCB行业产值将保持稳定增长。从地区发展来看，全球PCB制造企业主要分布在中国大陆、中国台湾、日本、韩国、美国、欧洲和东南亚等区域，中国大陆依旧占据了世界第一的重要地位。从下游应用来看，PCB行业下游应用领域广泛，包括通信、消费电子、计算机、网络设备、工业控制、汽车电子、航空、医疗等。广泛的应用分布为行业提供巨大的市场空间，也降低了行业发展的风险。</w:t>
            </w:r>
          </w:p>
          <w:p w14:paraId="595C492C" w14:textId="320891A6" w:rsidR="0081592C" w:rsidRPr="000A5DA5" w:rsidRDefault="0081592C" w:rsidP="007E1B85">
            <w:pPr>
              <w:autoSpaceDE w:val="0"/>
              <w:autoSpaceDN w:val="0"/>
              <w:spacing w:beforeLines="50" w:before="156" w:line="360" w:lineRule="auto"/>
              <w:rPr>
                <w:kern w:val="0"/>
                <w:sz w:val="24"/>
                <w:szCs w:val="24"/>
              </w:rPr>
            </w:pPr>
            <w:r w:rsidRPr="007E1B85">
              <w:rPr>
                <w:rFonts w:ascii="宋体" w:hAnsi="宋体" w:hint="eastAsia"/>
                <w:kern w:val="0"/>
                <w:sz w:val="24"/>
                <w:szCs w:val="24"/>
              </w:rPr>
              <w:t>当前，全球新一轮科技革命和产业变革正在孕育兴起，云计算、大数据、人工智能、汽车电子、5G通信等新技术、新应用不断涌现、发展。未来新一代信息技术将成为引领经济发展的引擎，将驱动PCB行业进入新一轮发展周期。</w:t>
            </w:r>
          </w:p>
        </w:tc>
      </w:tr>
      <w:tr w:rsidR="004E537D" w14:paraId="4EE83AE8" w14:textId="77777777">
        <w:trPr>
          <w:trHeight w:val="726"/>
        </w:trPr>
        <w:tc>
          <w:tcPr>
            <w:tcW w:w="1980" w:type="dxa"/>
            <w:vAlign w:val="center"/>
          </w:tcPr>
          <w:p w14:paraId="1A22A2E0" w14:textId="77777777" w:rsidR="004E537D" w:rsidRDefault="00994E5B">
            <w:pPr>
              <w:spacing w:line="360" w:lineRule="auto"/>
              <w:rPr>
                <w:b/>
                <w:bCs/>
                <w:iCs/>
                <w:color w:val="000000"/>
                <w:sz w:val="24"/>
              </w:rPr>
            </w:pPr>
            <w:r>
              <w:rPr>
                <w:rFonts w:hAnsi="宋体"/>
                <w:b/>
                <w:bCs/>
                <w:iCs/>
                <w:color w:val="000000"/>
                <w:sz w:val="24"/>
              </w:rPr>
              <w:lastRenderedPageBreak/>
              <w:t>附件清单（如有）</w:t>
            </w:r>
          </w:p>
        </w:tc>
        <w:tc>
          <w:tcPr>
            <w:tcW w:w="6633" w:type="dxa"/>
          </w:tcPr>
          <w:p w14:paraId="3DCF1ACE" w14:textId="77777777" w:rsidR="004E537D" w:rsidRDefault="004E537D">
            <w:pPr>
              <w:spacing w:line="360" w:lineRule="auto"/>
              <w:rPr>
                <w:bCs/>
                <w:iCs/>
                <w:color w:val="000000"/>
                <w:sz w:val="24"/>
                <w:szCs w:val="24"/>
              </w:rPr>
            </w:pPr>
          </w:p>
          <w:p w14:paraId="4D4429DA" w14:textId="77777777" w:rsidR="004E537D" w:rsidRDefault="004E537D">
            <w:pPr>
              <w:spacing w:line="360" w:lineRule="auto"/>
              <w:rPr>
                <w:bCs/>
                <w:iCs/>
                <w:color w:val="000000"/>
                <w:sz w:val="24"/>
                <w:szCs w:val="24"/>
              </w:rPr>
            </w:pPr>
          </w:p>
          <w:p w14:paraId="4B0661F1" w14:textId="77777777" w:rsidR="004E537D" w:rsidRDefault="004E537D">
            <w:pPr>
              <w:spacing w:line="360" w:lineRule="auto"/>
              <w:rPr>
                <w:bCs/>
                <w:iCs/>
                <w:color w:val="000000"/>
                <w:sz w:val="24"/>
                <w:szCs w:val="24"/>
              </w:rPr>
            </w:pPr>
          </w:p>
        </w:tc>
      </w:tr>
    </w:tbl>
    <w:p w14:paraId="3E28C6C0" w14:textId="77777777" w:rsidR="004E537D" w:rsidRDefault="004E537D">
      <w:pPr>
        <w:spacing w:line="360" w:lineRule="auto"/>
      </w:pPr>
    </w:p>
    <w:sectPr w:rsidR="004E537D">
      <w:footerReference w:type="default" r:id="rId7"/>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BCD1B" w14:textId="77777777" w:rsidR="00A73CDE" w:rsidRDefault="00A73CDE">
      <w:r>
        <w:separator/>
      </w:r>
    </w:p>
  </w:endnote>
  <w:endnote w:type="continuationSeparator" w:id="0">
    <w:p w14:paraId="21BF321A" w14:textId="77777777" w:rsidR="00A73CDE" w:rsidRDefault="00A7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C12A5" w14:textId="505BFB37" w:rsidR="004E537D" w:rsidRDefault="00994E5B">
    <w:pPr>
      <w:pStyle w:val="a5"/>
      <w:jc w:val="center"/>
    </w:pPr>
    <w:r>
      <w:rPr>
        <w:rStyle w:val="a8"/>
      </w:rPr>
      <w:fldChar w:fldCharType="begin"/>
    </w:r>
    <w:r>
      <w:rPr>
        <w:rStyle w:val="a8"/>
      </w:rPr>
      <w:instrText xml:space="preserve"> PAGE </w:instrText>
    </w:r>
    <w:r>
      <w:rPr>
        <w:rStyle w:val="a8"/>
      </w:rPr>
      <w:fldChar w:fldCharType="separate"/>
    </w:r>
    <w:r w:rsidR="002F2F12">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9F03F" w14:textId="77777777" w:rsidR="00A73CDE" w:rsidRDefault="00A73CDE">
      <w:r>
        <w:separator/>
      </w:r>
    </w:p>
  </w:footnote>
  <w:footnote w:type="continuationSeparator" w:id="0">
    <w:p w14:paraId="412AC72E" w14:textId="77777777" w:rsidR="00A73CDE" w:rsidRDefault="00A73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MjVlZTAyOGY1OTk3MTc2YjJmNmQ4NzAzMWQ1ZmMifQ=="/>
  </w:docVars>
  <w:rsids>
    <w:rsidRoot w:val="00871698"/>
    <w:rsid w:val="00004FEE"/>
    <w:rsid w:val="00006857"/>
    <w:rsid w:val="00006AD1"/>
    <w:rsid w:val="00006EA6"/>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2AB"/>
    <w:rsid w:val="000633CE"/>
    <w:rsid w:val="000648BA"/>
    <w:rsid w:val="0006749C"/>
    <w:rsid w:val="00067F8F"/>
    <w:rsid w:val="00072FBC"/>
    <w:rsid w:val="00073120"/>
    <w:rsid w:val="0007321A"/>
    <w:rsid w:val="00073755"/>
    <w:rsid w:val="00076191"/>
    <w:rsid w:val="000778DD"/>
    <w:rsid w:val="000800D2"/>
    <w:rsid w:val="00080545"/>
    <w:rsid w:val="00083E09"/>
    <w:rsid w:val="0008496E"/>
    <w:rsid w:val="0008582C"/>
    <w:rsid w:val="0009254C"/>
    <w:rsid w:val="0009789D"/>
    <w:rsid w:val="000A064C"/>
    <w:rsid w:val="000A13AA"/>
    <w:rsid w:val="000A1D56"/>
    <w:rsid w:val="000A253D"/>
    <w:rsid w:val="000A3F1F"/>
    <w:rsid w:val="000A5634"/>
    <w:rsid w:val="000A5DA5"/>
    <w:rsid w:val="000A6778"/>
    <w:rsid w:val="000B221C"/>
    <w:rsid w:val="000B46A8"/>
    <w:rsid w:val="000B4A14"/>
    <w:rsid w:val="000B5985"/>
    <w:rsid w:val="000B5BDC"/>
    <w:rsid w:val="000B63B2"/>
    <w:rsid w:val="000C0BE3"/>
    <w:rsid w:val="000C1DAE"/>
    <w:rsid w:val="000C1E5B"/>
    <w:rsid w:val="000C629F"/>
    <w:rsid w:val="000C6F1D"/>
    <w:rsid w:val="000C7786"/>
    <w:rsid w:val="000D72D5"/>
    <w:rsid w:val="000E38FF"/>
    <w:rsid w:val="000F3C28"/>
    <w:rsid w:val="000F4EC0"/>
    <w:rsid w:val="000F61F5"/>
    <w:rsid w:val="000F63EC"/>
    <w:rsid w:val="000F6C3F"/>
    <w:rsid w:val="0010441F"/>
    <w:rsid w:val="001056E9"/>
    <w:rsid w:val="00111867"/>
    <w:rsid w:val="001164FC"/>
    <w:rsid w:val="00117A68"/>
    <w:rsid w:val="0012087A"/>
    <w:rsid w:val="00125905"/>
    <w:rsid w:val="001259F8"/>
    <w:rsid w:val="001262DE"/>
    <w:rsid w:val="001333F6"/>
    <w:rsid w:val="00134BD2"/>
    <w:rsid w:val="00135BE2"/>
    <w:rsid w:val="00140FB2"/>
    <w:rsid w:val="00143FC6"/>
    <w:rsid w:val="0014513A"/>
    <w:rsid w:val="00150A17"/>
    <w:rsid w:val="001513CE"/>
    <w:rsid w:val="00152939"/>
    <w:rsid w:val="001570B1"/>
    <w:rsid w:val="00157688"/>
    <w:rsid w:val="00157C77"/>
    <w:rsid w:val="001615A3"/>
    <w:rsid w:val="0016485A"/>
    <w:rsid w:val="0016535B"/>
    <w:rsid w:val="00165A9F"/>
    <w:rsid w:val="00166454"/>
    <w:rsid w:val="00167625"/>
    <w:rsid w:val="001705B6"/>
    <w:rsid w:val="00171EF3"/>
    <w:rsid w:val="001744AF"/>
    <w:rsid w:val="00180373"/>
    <w:rsid w:val="00182619"/>
    <w:rsid w:val="00182F04"/>
    <w:rsid w:val="001836C9"/>
    <w:rsid w:val="001840F9"/>
    <w:rsid w:val="00185524"/>
    <w:rsid w:val="00193BF7"/>
    <w:rsid w:val="00193DEE"/>
    <w:rsid w:val="00196388"/>
    <w:rsid w:val="001B2803"/>
    <w:rsid w:val="001B3651"/>
    <w:rsid w:val="001C03D3"/>
    <w:rsid w:val="001C0A54"/>
    <w:rsid w:val="001C241E"/>
    <w:rsid w:val="001C44D8"/>
    <w:rsid w:val="001C4891"/>
    <w:rsid w:val="001C54FA"/>
    <w:rsid w:val="001C5E51"/>
    <w:rsid w:val="001C765B"/>
    <w:rsid w:val="001D1627"/>
    <w:rsid w:val="001D34D7"/>
    <w:rsid w:val="001E16CF"/>
    <w:rsid w:val="001E20FD"/>
    <w:rsid w:val="001E2704"/>
    <w:rsid w:val="001E305A"/>
    <w:rsid w:val="001F1334"/>
    <w:rsid w:val="001F66AA"/>
    <w:rsid w:val="00200465"/>
    <w:rsid w:val="002012E1"/>
    <w:rsid w:val="00203987"/>
    <w:rsid w:val="00205975"/>
    <w:rsid w:val="00207EE7"/>
    <w:rsid w:val="00210740"/>
    <w:rsid w:val="00213F1F"/>
    <w:rsid w:val="002142E0"/>
    <w:rsid w:val="002147C4"/>
    <w:rsid w:val="002168D3"/>
    <w:rsid w:val="00217345"/>
    <w:rsid w:val="00220683"/>
    <w:rsid w:val="0022108A"/>
    <w:rsid w:val="00222CB0"/>
    <w:rsid w:val="00224BF5"/>
    <w:rsid w:val="00230F76"/>
    <w:rsid w:val="00231306"/>
    <w:rsid w:val="00231DBD"/>
    <w:rsid w:val="00235B92"/>
    <w:rsid w:val="002368DC"/>
    <w:rsid w:val="00236D48"/>
    <w:rsid w:val="00236D93"/>
    <w:rsid w:val="00240325"/>
    <w:rsid w:val="00240C58"/>
    <w:rsid w:val="00241B3E"/>
    <w:rsid w:val="00246050"/>
    <w:rsid w:val="00250BF4"/>
    <w:rsid w:val="00253038"/>
    <w:rsid w:val="00253B0E"/>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97E"/>
    <w:rsid w:val="00293685"/>
    <w:rsid w:val="00295BED"/>
    <w:rsid w:val="00295F91"/>
    <w:rsid w:val="002A03A6"/>
    <w:rsid w:val="002A2257"/>
    <w:rsid w:val="002A2761"/>
    <w:rsid w:val="002A64DE"/>
    <w:rsid w:val="002A6B19"/>
    <w:rsid w:val="002B0995"/>
    <w:rsid w:val="002B0FA8"/>
    <w:rsid w:val="002B15A1"/>
    <w:rsid w:val="002B19D3"/>
    <w:rsid w:val="002B3F39"/>
    <w:rsid w:val="002C176B"/>
    <w:rsid w:val="002C2A4E"/>
    <w:rsid w:val="002C4A4C"/>
    <w:rsid w:val="002C58DE"/>
    <w:rsid w:val="002C767D"/>
    <w:rsid w:val="002D391E"/>
    <w:rsid w:val="002D6E39"/>
    <w:rsid w:val="002E23B4"/>
    <w:rsid w:val="002E3BC6"/>
    <w:rsid w:val="002E5518"/>
    <w:rsid w:val="002F1B2C"/>
    <w:rsid w:val="002F2F12"/>
    <w:rsid w:val="002F3F69"/>
    <w:rsid w:val="002F4D7D"/>
    <w:rsid w:val="002F56C2"/>
    <w:rsid w:val="003003C7"/>
    <w:rsid w:val="00302887"/>
    <w:rsid w:val="00303A2A"/>
    <w:rsid w:val="003044B8"/>
    <w:rsid w:val="003071FF"/>
    <w:rsid w:val="00307723"/>
    <w:rsid w:val="00310AA5"/>
    <w:rsid w:val="00311026"/>
    <w:rsid w:val="00312B1B"/>
    <w:rsid w:val="00316781"/>
    <w:rsid w:val="0031709D"/>
    <w:rsid w:val="0032048C"/>
    <w:rsid w:val="0032227F"/>
    <w:rsid w:val="00322388"/>
    <w:rsid w:val="003225D0"/>
    <w:rsid w:val="003234F2"/>
    <w:rsid w:val="003249F4"/>
    <w:rsid w:val="00326570"/>
    <w:rsid w:val="00326669"/>
    <w:rsid w:val="003305C0"/>
    <w:rsid w:val="00333AE8"/>
    <w:rsid w:val="003342E6"/>
    <w:rsid w:val="00341E6A"/>
    <w:rsid w:val="003446D4"/>
    <w:rsid w:val="003447B0"/>
    <w:rsid w:val="00344D1B"/>
    <w:rsid w:val="003519F2"/>
    <w:rsid w:val="00352D87"/>
    <w:rsid w:val="00353FC0"/>
    <w:rsid w:val="00355C4F"/>
    <w:rsid w:val="00355DEE"/>
    <w:rsid w:val="00356F08"/>
    <w:rsid w:val="003579E1"/>
    <w:rsid w:val="0036208C"/>
    <w:rsid w:val="00371ED2"/>
    <w:rsid w:val="00372002"/>
    <w:rsid w:val="003738FB"/>
    <w:rsid w:val="00383454"/>
    <w:rsid w:val="0038775A"/>
    <w:rsid w:val="003923AA"/>
    <w:rsid w:val="00392BFC"/>
    <w:rsid w:val="0039676D"/>
    <w:rsid w:val="00396C52"/>
    <w:rsid w:val="003A3127"/>
    <w:rsid w:val="003B4127"/>
    <w:rsid w:val="003C0372"/>
    <w:rsid w:val="003C0F8F"/>
    <w:rsid w:val="003C1FBA"/>
    <w:rsid w:val="003C4060"/>
    <w:rsid w:val="003C5143"/>
    <w:rsid w:val="003C5F23"/>
    <w:rsid w:val="003C665D"/>
    <w:rsid w:val="003D18DB"/>
    <w:rsid w:val="003D284C"/>
    <w:rsid w:val="003D2A45"/>
    <w:rsid w:val="003D2D46"/>
    <w:rsid w:val="003D47FE"/>
    <w:rsid w:val="003D7CF9"/>
    <w:rsid w:val="003E0CC0"/>
    <w:rsid w:val="003E3C6A"/>
    <w:rsid w:val="003E47DF"/>
    <w:rsid w:val="003E7013"/>
    <w:rsid w:val="003F50F8"/>
    <w:rsid w:val="003F59AF"/>
    <w:rsid w:val="00403B30"/>
    <w:rsid w:val="0040444A"/>
    <w:rsid w:val="00406D18"/>
    <w:rsid w:val="00410C9F"/>
    <w:rsid w:val="004172A2"/>
    <w:rsid w:val="004238EB"/>
    <w:rsid w:val="00425F4F"/>
    <w:rsid w:val="00430273"/>
    <w:rsid w:val="00430A5B"/>
    <w:rsid w:val="004343BE"/>
    <w:rsid w:val="00434E09"/>
    <w:rsid w:val="00436649"/>
    <w:rsid w:val="0044038A"/>
    <w:rsid w:val="00440DDE"/>
    <w:rsid w:val="00447F77"/>
    <w:rsid w:val="004512BA"/>
    <w:rsid w:val="00452387"/>
    <w:rsid w:val="0045267E"/>
    <w:rsid w:val="004526C8"/>
    <w:rsid w:val="00453386"/>
    <w:rsid w:val="0046254F"/>
    <w:rsid w:val="00465B7C"/>
    <w:rsid w:val="00466A29"/>
    <w:rsid w:val="004710E9"/>
    <w:rsid w:val="00471CE2"/>
    <w:rsid w:val="00473EC2"/>
    <w:rsid w:val="00475FBF"/>
    <w:rsid w:val="00484DFB"/>
    <w:rsid w:val="004902E8"/>
    <w:rsid w:val="004912A4"/>
    <w:rsid w:val="0049283E"/>
    <w:rsid w:val="004963EE"/>
    <w:rsid w:val="004A11FB"/>
    <w:rsid w:val="004A345F"/>
    <w:rsid w:val="004A58EA"/>
    <w:rsid w:val="004A7CD3"/>
    <w:rsid w:val="004B1501"/>
    <w:rsid w:val="004B32C0"/>
    <w:rsid w:val="004B42CF"/>
    <w:rsid w:val="004B5AB9"/>
    <w:rsid w:val="004B5BE7"/>
    <w:rsid w:val="004B64BE"/>
    <w:rsid w:val="004C0B8F"/>
    <w:rsid w:val="004C1776"/>
    <w:rsid w:val="004C46E3"/>
    <w:rsid w:val="004C57C7"/>
    <w:rsid w:val="004C7054"/>
    <w:rsid w:val="004C795E"/>
    <w:rsid w:val="004D0827"/>
    <w:rsid w:val="004D25C7"/>
    <w:rsid w:val="004D3142"/>
    <w:rsid w:val="004D47C8"/>
    <w:rsid w:val="004D53F3"/>
    <w:rsid w:val="004D7CC5"/>
    <w:rsid w:val="004D7F19"/>
    <w:rsid w:val="004E0A98"/>
    <w:rsid w:val="004E3F13"/>
    <w:rsid w:val="004E537D"/>
    <w:rsid w:val="004E65FF"/>
    <w:rsid w:val="004E7CD6"/>
    <w:rsid w:val="004F095D"/>
    <w:rsid w:val="004F1984"/>
    <w:rsid w:val="004F2B1B"/>
    <w:rsid w:val="004F600D"/>
    <w:rsid w:val="00501D93"/>
    <w:rsid w:val="00503378"/>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3AC"/>
    <w:rsid w:val="00532F04"/>
    <w:rsid w:val="0053432D"/>
    <w:rsid w:val="005367C0"/>
    <w:rsid w:val="005402C2"/>
    <w:rsid w:val="005424DE"/>
    <w:rsid w:val="005433CE"/>
    <w:rsid w:val="0054365C"/>
    <w:rsid w:val="00543947"/>
    <w:rsid w:val="005451C4"/>
    <w:rsid w:val="0054573B"/>
    <w:rsid w:val="00551768"/>
    <w:rsid w:val="005534A2"/>
    <w:rsid w:val="00553A11"/>
    <w:rsid w:val="00554884"/>
    <w:rsid w:val="00561690"/>
    <w:rsid w:val="00563608"/>
    <w:rsid w:val="0056518C"/>
    <w:rsid w:val="0056595B"/>
    <w:rsid w:val="00565CF7"/>
    <w:rsid w:val="005702F4"/>
    <w:rsid w:val="0057491E"/>
    <w:rsid w:val="00577959"/>
    <w:rsid w:val="00577E90"/>
    <w:rsid w:val="00587FB2"/>
    <w:rsid w:val="00590467"/>
    <w:rsid w:val="00592401"/>
    <w:rsid w:val="00592A16"/>
    <w:rsid w:val="00593522"/>
    <w:rsid w:val="0059427E"/>
    <w:rsid w:val="005960B0"/>
    <w:rsid w:val="00596CDB"/>
    <w:rsid w:val="00597BA4"/>
    <w:rsid w:val="005A169B"/>
    <w:rsid w:val="005A318C"/>
    <w:rsid w:val="005A3A6A"/>
    <w:rsid w:val="005A6C95"/>
    <w:rsid w:val="005B56DE"/>
    <w:rsid w:val="005C272B"/>
    <w:rsid w:val="005D460B"/>
    <w:rsid w:val="005D6DAF"/>
    <w:rsid w:val="005D7C2B"/>
    <w:rsid w:val="005E1A14"/>
    <w:rsid w:val="005E300F"/>
    <w:rsid w:val="005E3587"/>
    <w:rsid w:val="005E41C1"/>
    <w:rsid w:val="005E5A05"/>
    <w:rsid w:val="005E641E"/>
    <w:rsid w:val="005F15B7"/>
    <w:rsid w:val="005F1BB0"/>
    <w:rsid w:val="005F23DC"/>
    <w:rsid w:val="005F4927"/>
    <w:rsid w:val="005F54F9"/>
    <w:rsid w:val="005F645A"/>
    <w:rsid w:val="00601357"/>
    <w:rsid w:val="0060163F"/>
    <w:rsid w:val="00604FD6"/>
    <w:rsid w:val="0061035F"/>
    <w:rsid w:val="00611C3A"/>
    <w:rsid w:val="00614D00"/>
    <w:rsid w:val="00616C67"/>
    <w:rsid w:val="00620BCC"/>
    <w:rsid w:val="00620F6C"/>
    <w:rsid w:val="006223A7"/>
    <w:rsid w:val="0062668A"/>
    <w:rsid w:val="00627C44"/>
    <w:rsid w:val="006301D9"/>
    <w:rsid w:val="006315F3"/>
    <w:rsid w:val="0063388C"/>
    <w:rsid w:val="00634980"/>
    <w:rsid w:val="00635625"/>
    <w:rsid w:val="0063730A"/>
    <w:rsid w:val="00637426"/>
    <w:rsid w:val="006401C6"/>
    <w:rsid w:val="006413AE"/>
    <w:rsid w:val="006428ED"/>
    <w:rsid w:val="006517B8"/>
    <w:rsid w:val="00651B0D"/>
    <w:rsid w:val="006573E2"/>
    <w:rsid w:val="00660866"/>
    <w:rsid w:val="0066204C"/>
    <w:rsid w:val="00663EFA"/>
    <w:rsid w:val="00664D37"/>
    <w:rsid w:val="00664EB9"/>
    <w:rsid w:val="00665E06"/>
    <w:rsid w:val="00666B25"/>
    <w:rsid w:val="00667DEA"/>
    <w:rsid w:val="00673E96"/>
    <w:rsid w:val="0067475F"/>
    <w:rsid w:val="00677213"/>
    <w:rsid w:val="00681449"/>
    <w:rsid w:val="00684B8A"/>
    <w:rsid w:val="006875B0"/>
    <w:rsid w:val="0069011D"/>
    <w:rsid w:val="00690DB9"/>
    <w:rsid w:val="0069134C"/>
    <w:rsid w:val="00693328"/>
    <w:rsid w:val="006945AE"/>
    <w:rsid w:val="006A076E"/>
    <w:rsid w:val="006A277F"/>
    <w:rsid w:val="006A3063"/>
    <w:rsid w:val="006A4772"/>
    <w:rsid w:val="006A4A92"/>
    <w:rsid w:val="006A6209"/>
    <w:rsid w:val="006A6385"/>
    <w:rsid w:val="006B139F"/>
    <w:rsid w:val="006B5979"/>
    <w:rsid w:val="006C0FE3"/>
    <w:rsid w:val="006C1A26"/>
    <w:rsid w:val="006C3C14"/>
    <w:rsid w:val="006D086D"/>
    <w:rsid w:val="006D1B92"/>
    <w:rsid w:val="006D383F"/>
    <w:rsid w:val="006D725B"/>
    <w:rsid w:val="006D7B92"/>
    <w:rsid w:val="006E0F9F"/>
    <w:rsid w:val="006E21C1"/>
    <w:rsid w:val="006E3EDD"/>
    <w:rsid w:val="006E6384"/>
    <w:rsid w:val="006E6A94"/>
    <w:rsid w:val="006E76D5"/>
    <w:rsid w:val="006E77BA"/>
    <w:rsid w:val="006F0497"/>
    <w:rsid w:val="006F4890"/>
    <w:rsid w:val="006F6E6C"/>
    <w:rsid w:val="006F7442"/>
    <w:rsid w:val="006F7548"/>
    <w:rsid w:val="007003A3"/>
    <w:rsid w:val="0070363F"/>
    <w:rsid w:val="0070488B"/>
    <w:rsid w:val="00712018"/>
    <w:rsid w:val="00714639"/>
    <w:rsid w:val="00714AEF"/>
    <w:rsid w:val="007151F5"/>
    <w:rsid w:val="007163BF"/>
    <w:rsid w:val="00722D82"/>
    <w:rsid w:val="00724B29"/>
    <w:rsid w:val="00724BB4"/>
    <w:rsid w:val="00724E53"/>
    <w:rsid w:val="007277AF"/>
    <w:rsid w:val="00727EDF"/>
    <w:rsid w:val="0073128B"/>
    <w:rsid w:val="00731EB8"/>
    <w:rsid w:val="007344DF"/>
    <w:rsid w:val="00736666"/>
    <w:rsid w:val="00736E13"/>
    <w:rsid w:val="00737CE0"/>
    <w:rsid w:val="0074001A"/>
    <w:rsid w:val="0074305B"/>
    <w:rsid w:val="0074313B"/>
    <w:rsid w:val="007448E8"/>
    <w:rsid w:val="007478A3"/>
    <w:rsid w:val="007530B8"/>
    <w:rsid w:val="00753B47"/>
    <w:rsid w:val="00753E8A"/>
    <w:rsid w:val="007574D8"/>
    <w:rsid w:val="007659FF"/>
    <w:rsid w:val="00767336"/>
    <w:rsid w:val="007755CA"/>
    <w:rsid w:val="00781934"/>
    <w:rsid w:val="00790F36"/>
    <w:rsid w:val="00792163"/>
    <w:rsid w:val="007948C8"/>
    <w:rsid w:val="0079525D"/>
    <w:rsid w:val="007A0800"/>
    <w:rsid w:val="007A0F7A"/>
    <w:rsid w:val="007A12A4"/>
    <w:rsid w:val="007B0230"/>
    <w:rsid w:val="007B08AB"/>
    <w:rsid w:val="007B28BC"/>
    <w:rsid w:val="007B47AA"/>
    <w:rsid w:val="007C3479"/>
    <w:rsid w:val="007C4564"/>
    <w:rsid w:val="007C6E19"/>
    <w:rsid w:val="007C704E"/>
    <w:rsid w:val="007D0305"/>
    <w:rsid w:val="007D114E"/>
    <w:rsid w:val="007D4CC6"/>
    <w:rsid w:val="007D6837"/>
    <w:rsid w:val="007E1B85"/>
    <w:rsid w:val="007E3F5C"/>
    <w:rsid w:val="007E6186"/>
    <w:rsid w:val="007E7E36"/>
    <w:rsid w:val="007F45C5"/>
    <w:rsid w:val="007F7E77"/>
    <w:rsid w:val="008009FA"/>
    <w:rsid w:val="00801F0E"/>
    <w:rsid w:val="0080355A"/>
    <w:rsid w:val="00803C0C"/>
    <w:rsid w:val="0080456F"/>
    <w:rsid w:val="008067DA"/>
    <w:rsid w:val="00807501"/>
    <w:rsid w:val="00807D39"/>
    <w:rsid w:val="00810B49"/>
    <w:rsid w:val="0081592C"/>
    <w:rsid w:val="00820947"/>
    <w:rsid w:val="00821E7B"/>
    <w:rsid w:val="00822CBB"/>
    <w:rsid w:val="00822CC3"/>
    <w:rsid w:val="008246D5"/>
    <w:rsid w:val="008252A9"/>
    <w:rsid w:val="0082543B"/>
    <w:rsid w:val="00825B56"/>
    <w:rsid w:val="00825FE9"/>
    <w:rsid w:val="0083162D"/>
    <w:rsid w:val="00833CFD"/>
    <w:rsid w:val="00834E52"/>
    <w:rsid w:val="008357C9"/>
    <w:rsid w:val="008373E0"/>
    <w:rsid w:val="008408EF"/>
    <w:rsid w:val="00841410"/>
    <w:rsid w:val="00845634"/>
    <w:rsid w:val="00845B39"/>
    <w:rsid w:val="00847CA9"/>
    <w:rsid w:val="00850703"/>
    <w:rsid w:val="00855234"/>
    <w:rsid w:val="00856168"/>
    <w:rsid w:val="0085623A"/>
    <w:rsid w:val="008569C4"/>
    <w:rsid w:val="00856B23"/>
    <w:rsid w:val="00860804"/>
    <w:rsid w:val="00862C49"/>
    <w:rsid w:val="008631D3"/>
    <w:rsid w:val="00870278"/>
    <w:rsid w:val="00871698"/>
    <w:rsid w:val="00872E91"/>
    <w:rsid w:val="00872EB9"/>
    <w:rsid w:val="00874787"/>
    <w:rsid w:val="00874A00"/>
    <w:rsid w:val="0087567C"/>
    <w:rsid w:val="00876268"/>
    <w:rsid w:val="00877D75"/>
    <w:rsid w:val="0088196C"/>
    <w:rsid w:val="00881CFD"/>
    <w:rsid w:val="00884361"/>
    <w:rsid w:val="00887F75"/>
    <w:rsid w:val="00891B7A"/>
    <w:rsid w:val="008A048A"/>
    <w:rsid w:val="008A1A75"/>
    <w:rsid w:val="008A5968"/>
    <w:rsid w:val="008A66EA"/>
    <w:rsid w:val="008B1380"/>
    <w:rsid w:val="008B200B"/>
    <w:rsid w:val="008B2034"/>
    <w:rsid w:val="008B46EC"/>
    <w:rsid w:val="008C2498"/>
    <w:rsid w:val="008C2EFA"/>
    <w:rsid w:val="008C5428"/>
    <w:rsid w:val="008D02D9"/>
    <w:rsid w:val="008D07CB"/>
    <w:rsid w:val="008D1B7D"/>
    <w:rsid w:val="008D5C9E"/>
    <w:rsid w:val="008E14DE"/>
    <w:rsid w:val="008E1AF4"/>
    <w:rsid w:val="008E234F"/>
    <w:rsid w:val="008E58FD"/>
    <w:rsid w:val="008E7DAD"/>
    <w:rsid w:val="008F5C8C"/>
    <w:rsid w:val="008F6AE1"/>
    <w:rsid w:val="008F7A3A"/>
    <w:rsid w:val="00901739"/>
    <w:rsid w:val="009018B5"/>
    <w:rsid w:val="00901C0C"/>
    <w:rsid w:val="0090473B"/>
    <w:rsid w:val="009055C1"/>
    <w:rsid w:val="00905F98"/>
    <w:rsid w:val="009071AB"/>
    <w:rsid w:val="00910A52"/>
    <w:rsid w:val="009110EB"/>
    <w:rsid w:val="00914CC7"/>
    <w:rsid w:val="00920207"/>
    <w:rsid w:val="009204AF"/>
    <w:rsid w:val="00920FB9"/>
    <w:rsid w:val="00921AA3"/>
    <w:rsid w:val="00933CAC"/>
    <w:rsid w:val="00935CD3"/>
    <w:rsid w:val="009369FF"/>
    <w:rsid w:val="00937240"/>
    <w:rsid w:val="00940AAE"/>
    <w:rsid w:val="0094173C"/>
    <w:rsid w:val="00942F96"/>
    <w:rsid w:val="00943598"/>
    <w:rsid w:val="00944DCE"/>
    <w:rsid w:val="009455CB"/>
    <w:rsid w:val="00951095"/>
    <w:rsid w:val="00955AF2"/>
    <w:rsid w:val="00964104"/>
    <w:rsid w:val="0096502A"/>
    <w:rsid w:val="009678A8"/>
    <w:rsid w:val="009723BE"/>
    <w:rsid w:val="00972D69"/>
    <w:rsid w:val="00975416"/>
    <w:rsid w:val="00977BAB"/>
    <w:rsid w:val="00981C62"/>
    <w:rsid w:val="00983B1E"/>
    <w:rsid w:val="00985982"/>
    <w:rsid w:val="0099002D"/>
    <w:rsid w:val="009928E2"/>
    <w:rsid w:val="00993848"/>
    <w:rsid w:val="00994E5B"/>
    <w:rsid w:val="00995008"/>
    <w:rsid w:val="009A042E"/>
    <w:rsid w:val="009A0604"/>
    <w:rsid w:val="009A14DA"/>
    <w:rsid w:val="009A26D4"/>
    <w:rsid w:val="009A43F3"/>
    <w:rsid w:val="009A7093"/>
    <w:rsid w:val="009B3ABB"/>
    <w:rsid w:val="009C01F2"/>
    <w:rsid w:val="009C3431"/>
    <w:rsid w:val="009C555A"/>
    <w:rsid w:val="009C6C52"/>
    <w:rsid w:val="009D05C8"/>
    <w:rsid w:val="009D2747"/>
    <w:rsid w:val="009D34DB"/>
    <w:rsid w:val="009D6096"/>
    <w:rsid w:val="009D614D"/>
    <w:rsid w:val="009D6E04"/>
    <w:rsid w:val="009D7A11"/>
    <w:rsid w:val="009E11AF"/>
    <w:rsid w:val="009E230B"/>
    <w:rsid w:val="009E6453"/>
    <w:rsid w:val="009E76A0"/>
    <w:rsid w:val="009F111B"/>
    <w:rsid w:val="009F46C7"/>
    <w:rsid w:val="009F62C8"/>
    <w:rsid w:val="009F6DE8"/>
    <w:rsid w:val="00A0049B"/>
    <w:rsid w:val="00A01AEB"/>
    <w:rsid w:val="00A04F06"/>
    <w:rsid w:val="00A06481"/>
    <w:rsid w:val="00A07751"/>
    <w:rsid w:val="00A10703"/>
    <w:rsid w:val="00A10EF8"/>
    <w:rsid w:val="00A117B9"/>
    <w:rsid w:val="00A1398C"/>
    <w:rsid w:val="00A13D94"/>
    <w:rsid w:val="00A17ABC"/>
    <w:rsid w:val="00A21A20"/>
    <w:rsid w:val="00A23E4D"/>
    <w:rsid w:val="00A24CC9"/>
    <w:rsid w:val="00A256B6"/>
    <w:rsid w:val="00A26B25"/>
    <w:rsid w:val="00A3123D"/>
    <w:rsid w:val="00A322EA"/>
    <w:rsid w:val="00A329E5"/>
    <w:rsid w:val="00A3395B"/>
    <w:rsid w:val="00A33F57"/>
    <w:rsid w:val="00A34310"/>
    <w:rsid w:val="00A36869"/>
    <w:rsid w:val="00A41042"/>
    <w:rsid w:val="00A42F49"/>
    <w:rsid w:val="00A43A61"/>
    <w:rsid w:val="00A45810"/>
    <w:rsid w:val="00A53F07"/>
    <w:rsid w:val="00A55434"/>
    <w:rsid w:val="00A5577D"/>
    <w:rsid w:val="00A55B67"/>
    <w:rsid w:val="00A61179"/>
    <w:rsid w:val="00A6194D"/>
    <w:rsid w:val="00A70652"/>
    <w:rsid w:val="00A70A1A"/>
    <w:rsid w:val="00A713BC"/>
    <w:rsid w:val="00A73CDE"/>
    <w:rsid w:val="00A75E9B"/>
    <w:rsid w:val="00A76746"/>
    <w:rsid w:val="00A77A13"/>
    <w:rsid w:val="00A8037D"/>
    <w:rsid w:val="00A810A2"/>
    <w:rsid w:val="00A81AD3"/>
    <w:rsid w:val="00A81F39"/>
    <w:rsid w:val="00A83023"/>
    <w:rsid w:val="00A83E1B"/>
    <w:rsid w:val="00A86BA7"/>
    <w:rsid w:val="00A91D2E"/>
    <w:rsid w:val="00A91E29"/>
    <w:rsid w:val="00AA2201"/>
    <w:rsid w:val="00AA6C85"/>
    <w:rsid w:val="00AB15BD"/>
    <w:rsid w:val="00AB2DCF"/>
    <w:rsid w:val="00AB4A85"/>
    <w:rsid w:val="00AB51A4"/>
    <w:rsid w:val="00AB6409"/>
    <w:rsid w:val="00AC0E0E"/>
    <w:rsid w:val="00AD0DB5"/>
    <w:rsid w:val="00AD50B4"/>
    <w:rsid w:val="00AE1341"/>
    <w:rsid w:val="00AE2F5E"/>
    <w:rsid w:val="00AE3B25"/>
    <w:rsid w:val="00AE50E5"/>
    <w:rsid w:val="00AE5144"/>
    <w:rsid w:val="00AE71AC"/>
    <w:rsid w:val="00AE79E5"/>
    <w:rsid w:val="00AF38E5"/>
    <w:rsid w:val="00AF4663"/>
    <w:rsid w:val="00AF676B"/>
    <w:rsid w:val="00AF7BC8"/>
    <w:rsid w:val="00AF7BF6"/>
    <w:rsid w:val="00AF7F70"/>
    <w:rsid w:val="00B01F0F"/>
    <w:rsid w:val="00B027A2"/>
    <w:rsid w:val="00B04AFB"/>
    <w:rsid w:val="00B0591E"/>
    <w:rsid w:val="00B0780D"/>
    <w:rsid w:val="00B11A83"/>
    <w:rsid w:val="00B13D83"/>
    <w:rsid w:val="00B2032B"/>
    <w:rsid w:val="00B207D5"/>
    <w:rsid w:val="00B20A05"/>
    <w:rsid w:val="00B20C34"/>
    <w:rsid w:val="00B21EA4"/>
    <w:rsid w:val="00B23027"/>
    <w:rsid w:val="00B308DD"/>
    <w:rsid w:val="00B31F4F"/>
    <w:rsid w:val="00B377AD"/>
    <w:rsid w:val="00B41B86"/>
    <w:rsid w:val="00B43980"/>
    <w:rsid w:val="00B4525E"/>
    <w:rsid w:val="00B45358"/>
    <w:rsid w:val="00B46B59"/>
    <w:rsid w:val="00B4749F"/>
    <w:rsid w:val="00B47B74"/>
    <w:rsid w:val="00B5343C"/>
    <w:rsid w:val="00B544CB"/>
    <w:rsid w:val="00B54D78"/>
    <w:rsid w:val="00B550CC"/>
    <w:rsid w:val="00B564AE"/>
    <w:rsid w:val="00B57B2A"/>
    <w:rsid w:val="00B57CEF"/>
    <w:rsid w:val="00B57FA1"/>
    <w:rsid w:val="00B60B9A"/>
    <w:rsid w:val="00B62066"/>
    <w:rsid w:val="00B63A80"/>
    <w:rsid w:val="00B65FFE"/>
    <w:rsid w:val="00B713A9"/>
    <w:rsid w:val="00B7188F"/>
    <w:rsid w:val="00B72E95"/>
    <w:rsid w:val="00B777B9"/>
    <w:rsid w:val="00B77926"/>
    <w:rsid w:val="00B8020B"/>
    <w:rsid w:val="00B8303C"/>
    <w:rsid w:val="00B832A5"/>
    <w:rsid w:val="00B8365B"/>
    <w:rsid w:val="00B8430C"/>
    <w:rsid w:val="00B84946"/>
    <w:rsid w:val="00B8547A"/>
    <w:rsid w:val="00B8661B"/>
    <w:rsid w:val="00B9063F"/>
    <w:rsid w:val="00B915AC"/>
    <w:rsid w:val="00B9292E"/>
    <w:rsid w:val="00B93151"/>
    <w:rsid w:val="00B96C0B"/>
    <w:rsid w:val="00BA0F48"/>
    <w:rsid w:val="00BA168D"/>
    <w:rsid w:val="00BA1AA3"/>
    <w:rsid w:val="00BA3DD6"/>
    <w:rsid w:val="00BA469F"/>
    <w:rsid w:val="00BA5F08"/>
    <w:rsid w:val="00BA5FFE"/>
    <w:rsid w:val="00BA7B9E"/>
    <w:rsid w:val="00BB1A01"/>
    <w:rsid w:val="00BC425C"/>
    <w:rsid w:val="00BD1218"/>
    <w:rsid w:val="00BD2705"/>
    <w:rsid w:val="00BD4D14"/>
    <w:rsid w:val="00BE06C8"/>
    <w:rsid w:val="00BE30F6"/>
    <w:rsid w:val="00BE52E2"/>
    <w:rsid w:val="00BE61FE"/>
    <w:rsid w:val="00BE6424"/>
    <w:rsid w:val="00BF0C76"/>
    <w:rsid w:val="00BF16B8"/>
    <w:rsid w:val="00BF3763"/>
    <w:rsid w:val="00BF4028"/>
    <w:rsid w:val="00BF4D57"/>
    <w:rsid w:val="00BF690D"/>
    <w:rsid w:val="00C073F9"/>
    <w:rsid w:val="00C119A0"/>
    <w:rsid w:val="00C12579"/>
    <w:rsid w:val="00C155E5"/>
    <w:rsid w:val="00C16EB3"/>
    <w:rsid w:val="00C22029"/>
    <w:rsid w:val="00C22195"/>
    <w:rsid w:val="00C22D46"/>
    <w:rsid w:val="00C31A08"/>
    <w:rsid w:val="00C35A9D"/>
    <w:rsid w:val="00C40D5A"/>
    <w:rsid w:val="00C415EE"/>
    <w:rsid w:val="00C41DD2"/>
    <w:rsid w:val="00C44DCA"/>
    <w:rsid w:val="00C44F25"/>
    <w:rsid w:val="00C46FA6"/>
    <w:rsid w:val="00C479BD"/>
    <w:rsid w:val="00C501D8"/>
    <w:rsid w:val="00C50C45"/>
    <w:rsid w:val="00C526F2"/>
    <w:rsid w:val="00C527C8"/>
    <w:rsid w:val="00C53E90"/>
    <w:rsid w:val="00C55E4B"/>
    <w:rsid w:val="00C5613D"/>
    <w:rsid w:val="00C63239"/>
    <w:rsid w:val="00C639D6"/>
    <w:rsid w:val="00C63DDA"/>
    <w:rsid w:val="00C6567C"/>
    <w:rsid w:val="00C65BE8"/>
    <w:rsid w:val="00C6616E"/>
    <w:rsid w:val="00C712E6"/>
    <w:rsid w:val="00C71DD1"/>
    <w:rsid w:val="00C7444D"/>
    <w:rsid w:val="00C75829"/>
    <w:rsid w:val="00C77571"/>
    <w:rsid w:val="00C77810"/>
    <w:rsid w:val="00C81375"/>
    <w:rsid w:val="00C814D6"/>
    <w:rsid w:val="00C82FA6"/>
    <w:rsid w:val="00C84563"/>
    <w:rsid w:val="00C96BA7"/>
    <w:rsid w:val="00CA01AA"/>
    <w:rsid w:val="00CA4E46"/>
    <w:rsid w:val="00CB0349"/>
    <w:rsid w:val="00CB1D43"/>
    <w:rsid w:val="00CB6EA3"/>
    <w:rsid w:val="00CC519C"/>
    <w:rsid w:val="00CD36F5"/>
    <w:rsid w:val="00CD3DF7"/>
    <w:rsid w:val="00CD4D99"/>
    <w:rsid w:val="00CD6B66"/>
    <w:rsid w:val="00CE02C4"/>
    <w:rsid w:val="00CE1202"/>
    <w:rsid w:val="00CE4404"/>
    <w:rsid w:val="00CF106F"/>
    <w:rsid w:val="00D000D4"/>
    <w:rsid w:val="00D01B57"/>
    <w:rsid w:val="00D02616"/>
    <w:rsid w:val="00D07DC3"/>
    <w:rsid w:val="00D12FB4"/>
    <w:rsid w:val="00D166AA"/>
    <w:rsid w:val="00D16ED2"/>
    <w:rsid w:val="00D17B31"/>
    <w:rsid w:val="00D26979"/>
    <w:rsid w:val="00D307EE"/>
    <w:rsid w:val="00D32FFC"/>
    <w:rsid w:val="00D357D8"/>
    <w:rsid w:val="00D35856"/>
    <w:rsid w:val="00D35EFF"/>
    <w:rsid w:val="00D36131"/>
    <w:rsid w:val="00D369F3"/>
    <w:rsid w:val="00D36C8E"/>
    <w:rsid w:val="00D4027B"/>
    <w:rsid w:val="00D4074E"/>
    <w:rsid w:val="00D4467B"/>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B8A"/>
    <w:rsid w:val="00D80D58"/>
    <w:rsid w:val="00D83D31"/>
    <w:rsid w:val="00D87F40"/>
    <w:rsid w:val="00D92535"/>
    <w:rsid w:val="00D95A18"/>
    <w:rsid w:val="00D9627F"/>
    <w:rsid w:val="00D9677D"/>
    <w:rsid w:val="00DA5DF9"/>
    <w:rsid w:val="00DB01B4"/>
    <w:rsid w:val="00DB1E19"/>
    <w:rsid w:val="00DB5144"/>
    <w:rsid w:val="00DB5A13"/>
    <w:rsid w:val="00DB7EDA"/>
    <w:rsid w:val="00DC102F"/>
    <w:rsid w:val="00DC453A"/>
    <w:rsid w:val="00DC700E"/>
    <w:rsid w:val="00DC7620"/>
    <w:rsid w:val="00DD18B0"/>
    <w:rsid w:val="00DD23A0"/>
    <w:rsid w:val="00DD2415"/>
    <w:rsid w:val="00DD3227"/>
    <w:rsid w:val="00DD5621"/>
    <w:rsid w:val="00DD5FC6"/>
    <w:rsid w:val="00DE44C0"/>
    <w:rsid w:val="00DE52FC"/>
    <w:rsid w:val="00DE744C"/>
    <w:rsid w:val="00DF0F3C"/>
    <w:rsid w:val="00DF19F8"/>
    <w:rsid w:val="00DF2C21"/>
    <w:rsid w:val="00DF2D82"/>
    <w:rsid w:val="00DF4FF8"/>
    <w:rsid w:val="00DF65CC"/>
    <w:rsid w:val="00DF7678"/>
    <w:rsid w:val="00E01E8C"/>
    <w:rsid w:val="00E02C13"/>
    <w:rsid w:val="00E055C4"/>
    <w:rsid w:val="00E14C76"/>
    <w:rsid w:val="00E161AC"/>
    <w:rsid w:val="00E202F7"/>
    <w:rsid w:val="00E27745"/>
    <w:rsid w:val="00E27BC3"/>
    <w:rsid w:val="00E27D9F"/>
    <w:rsid w:val="00E302CB"/>
    <w:rsid w:val="00E31338"/>
    <w:rsid w:val="00E374E0"/>
    <w:rsid w:val="00E42F12"/>
    <w:rsid w:val="00E43822"/>
    <w:rsid w:val="00E438F8"/>
    <w:rsid w:val="00E44D84"/>
    <w:rsid w:val="00E46862"/>
    <w:rsid w:val="00E46B47"/>
    <w:rsid w:val="00E5194A"/>
    <w:rsid w:val="00E5207B"/>
    <w:rsid w:val="00E52549"/>
    <w:rsid w:val="00E5281F"/>
    <w:rsid w:val="00E528E6"/>
    <w:rsid w:val="00E569D3"/>
    <w:rsid w:val="00E60156"/>
    <w:rsid w:val="00E62608"/>
    <w:rsid w:val="00E63B1E"/>
    <w:rsid w:val="00E72D5B"/>
    <w:rsid w:val="00E75BD2"/>
    <w:rsid w:val="00E75EEA"/>
    <w:rsid w:val="00E76344"/>
    <w:rsid w:val="00E76AC4"/>
    <w:rsid w:val="00E77D14"/>
    <w:rsid w:val="00E80E41"/>
    <w:rsid w:val="00E814E2"/>
    <w:rsid w:val="00E817CB"/>
    <w:rsid w:val="00E829C2"/>
    <w:rsid w:val="00E8603D"/>
    <w:rsid w:val="00E86ED6"/>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66CD"/>
    <w:rsid w:val="00EC6DF1"/>
    <w:rsid w:val="00ED0267"/>
    <w:rsid w:val="00ED0FA9"/>
    <w:rsid w:val="00ED149A"/>
    <w:rsid w:val="00ED1E69"/>
    <w:rsid w:val="00ED3709"/>
    <w:rsid w:val="00ED4885"/>
    <w:rsid w:val="00ED48A6"/>
    <w:rsid w:val="00EE3F13"/>
    <w:rsid w:val="00EF08DB"/>
    <w:rsid w:val="00EF0F6A"/>
    <w:rsid w:val="00EF1B93"/>
    <w:rsid w:val="00EF5D82"/>
    <w:rsid w:val="00EF6862"/>
    <w:rsid w:val="00EF6A51"/>
    <w:rsid w:val="00F03667"/>
    <w:rsid w:val="00F04337"/>
    <w:rsid w:val="00F049F0"/>
    <w:rsid w:val="00F06EFE"/>
    <w:rsid w:val="00F07885"/>
    <w:rsid w:val="00F11262"/>
    <w:rsid w:val="00F11867"/>
    <w:rsid w:val="00F12A5C"/>
    <w:rsid w:val="00F134D3"/>
    <w:rsid w:val="00F146F9"/>
    <w:rsid w:val="00F14E8C"/>
    <w:rsid w:val="00F1540B"/>
    <w:rsid w:val="00F21971"/>
    <w:rsid w:val="00F22C02"/>
    <w:rsid w:val="00F27CC9"/>
    <w:rsid w:val="00F34A16"/>
    <w:rsid w:val="00F43580"/>
    <w:rsid w:val="00F43D53"/>
    <w:rsid w:val="00F50B0E"/>
    <w:rsid w:val="00F526D5"/>
    <w:rsid w:val="00F5370B"/>
    <w:rsid w:val="00F53B4B"/>
    <w:rsid w:val="00F5699C"/>
    <w:rsid w:val="00F56A8F"/>
    <w:rsid w:val="00F60531"/>
    <w:rsid w:val="00F6576E"/>
    <w:rsid w:val="00F66AAC"/>
    <w:rsid w:val="00F70339"/>
    <w:rsid w:val="00F704B2"/>
    <w:rsid w:val="00F70A36"/>
    <w:rsid w:val="00F71A72"/>
    <w:rsid w:val="00F73548"/>
    <w:rsid w:val="00F80080"/>
    <w:rsid w:val="00F81C31"/>
    <w:rsid w:val="00F84C98"/>
    <w:rsid w:val="00F85415"/>
    <w:rsid w:val="00F85E5E"/>
    <w:rsid w:val="00F8631D"/>
    <w:rsid w:val="00F86C93"/>
    <w:rsid w:val="00F93A53"/>
    <w:rsid w:val="00F94BAA"/>
    <w:rsid w:val="00F95191"/>
    <w:rsid w:val="00FA04AE"/>
    <w:rsid w:val="00FA1ACF"/>
    <w:rsid w:val="00FB0200"/>
    <w:rsid w:val="00FB0536"/>
    <w:rsid w:val="00FB1DD7"/>
    <w:rsid w:val="00FB43F3"/>
    <w:rsid w:val="00FB474E"/>
    <w:rsid w:val="00FB7F68"/>
    <w:rsid w:val="00FC224C"/>
    <w:rsid w:val="00FC2E32"/>
    <w:rsid w:val="00FD08E8"/>
    <w:rsid w:val="00FD122B"/>
    <w:rsid w:val="00FD2939"/>
    <w:rsid w:val="00FD3C96"/>
    <w:rsid w:val="00FD4F23"/>
    <w:rsid w:val="00FD6694"/>
    <w:rsid w:val="00FD6DD3"/>
    <w:rsid w:val="00FD7855"/>
    <w:rsid w:val="00FE166C"/>
    <w:rsid w:val="00FE689B"/>
    <w:rsid w:val="00FE6BB7"/>
    <w:rsid w:val="00FE6F66"/>
    <w:rsid w:val="00FF1670"/>
    <w:rsid w:val="00FF35D1"/>
    <w:rsid w:val="00FF4238"/>
    <w:rsid w:val="08CB2148"/>
    <w:rsid w:val="0F730DB8"/>
    <w:rsid w:val="100532AB"/>
    <w:rsid w:val="16757B72"/>
    <w:rsid w:val="18AD3F21"/>
    <w:rsid w:val="1BED7449"/>
    <w:rsid w:val="1CAB3E49"/>
    <w:rsid w:val="215238B8"/>
    <w:rsid w:val="2336753D"/>
    <w:rsid w:val="252E63EA"/>
    <w:rsid w:val="2A6D23A3"/>
    <w:rsid w:val="2B993C69"/>
    <w:rsid w:val="32A37E25"/>
    <w:rsid w:val="34AE7C4F"/>
    <w:rsid w:val="44315E8B"/>
    <w:rsid w:val="4EFA36B2"/>
    <w:rsid w:val="52B570AC"/>
    <w:rsid w:val="572A56C8"/>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52C28"/>
  <w15:docId w15:val="{A85FB30A-04F2-4A18-925D-7BBBCFFC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0F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character" w:styleId="a8">
    <w:name w:val="page number"/>
    <w:basedOn w:val="a0"/>
    <w:qFormat/>
  </w:style>
  <w:style w:type="character" w:styleId="a9">
    <w:name w:val="Emphasis"/>
    <w:uiPriority w:val="20"/>
    <w:qFormat/>
    <w:rPr>
      <w:color w:val="CC0000"/>
    </w:rPr>
  </w:style>
  <w:style w:type="character" w:styleId="aa">
    <w:name w:val="Hyperlink"/>
    <w:uiPriority w:val="99"/>
    <w:unhideWhenUsed/>
    <w:qFormat/>
    <w:rPr>
      <w:color w:val="0000FF"/>
      <w:u w:val="single"/>
    </w:rPr>
  </w:style>
  <w:style w:type="paragraph" w:customStyle="1" w:styleId="p0">
    <w:name w:val="p0"/>
    <w:basedOn w:val="a"/>
    <w:qFormat/>
    <w:pPr>
      <w:widowControl/>
    </w:pPr>
    <w:rPr>
      <w:kern w:val="0"/>
      <w:szCs w:val="21"/>
    </w:rPr>
  </w:style>
  <w:style w:type="character" w:customStyle="1" w:styleId="Char">
    <w:name w:val="西矿招股书正文 Char"/>
    <w:link w:val="ab"/>
    <w:qFormat/>
    <w:rPr>
      <w:rFonts w:eastAsia="宋体"/>
      <w:kern w:val="2"/>
      <w:sz w:val="24"/>
      <w:szCs w:val="24"/>
      <w:lang w:val="en-US" w:eastAsia="zh-CN" w:bidi="ar-SA"/>
    </w:rPr>
  </w:style>
  <w:style w:type="paragraph" w:customStyle="1" w:styleId="ab">
    <w:name w:val="西矿招股书正文"/>
    <w:basedOn w:val="a"/>
    <w:link w:val="Char"/>
    <w:qFormat/>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qFormat/>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c">
    <w:name w:val="List Paragraph"/>
    <w:basedOn w:val="a"/>
    <w:uiPriority w:val="34"/>
    <w:qFormat/>
    <w:pPr>
      <w:ind w:firstLineChars="200" w:firstLine="420"/>
    </w:pPr>
    <w:rPr>
      <w:rFonts w:ascii="Calibri" w:hAnsi="Calibri"/>
      <w:szCs w:val="22"/>
    </w:rPr>
  </w:style>
  <w:style w:type="paragraph" w:styleId="ad">
    <w:name w:val="Balloon Text"/>
    <w:basedOn w:val="a"/>
    <w:link w:val="ae"/>
    <w:rsid w:val="00DD2415"/>
    <w:rPr>
      <w:sz w:val="18"/>
      <w:szCs w:val="18"/>
    </w:rPr>
  </w:style>
  <w:style w:type="character" w:customStyle="1" w:styleId="ae">
    <w:name w:val="批注框文本 字符"/>
    <w:basedOn w:val="a0"/>
    <w:link w:val="ad"/>
    <w:rsid w:val="00DD2415"/>
    <w:rPr>
      <w:kern w:val="2"/>
      <w:sz w:val="18"/>
      <w:szCs w:val="18"/>
    </w:rPr>
  </w:style>
  <w:style w:type="paragraph" w:styleId="af">
    <w:name w:val="Revision"/>
    <w:hidden/>
    <w:uiPriority w:val="99"/>
    <w:semiHidden/>
    <w:rsid w:val="00E161AC"/>
    <w:rPr>
      <w:kern w:val="2"/>
      <w:sz w:val="21"/>
    </w:rPr>
  </w:style>
  <w:style w:type="character" w:styleId="af0">
    <w:name w:val="annotation reference"/>
    <w:basedOn w:val="a0"/>
    <w:rsid w:val="000B221C"/>
    <w:rPr>
      <w:sz w:val="21"/>
      <w:szCs w:val="21"/>
    </w:rPr>
  </w:style>
  <w:style w:type="paragraph" w:styleId="af1">
    <w:name w:val="annotation subject"/>
    <w:basedOn w:val="a3"/>
    <w:next w:val="a3"/>
    <w:link w:val="af2"/>
    <w:rsid w:val="000B221C"/>
    <w:rPr>
      <w:b/>
      <w:bCs/>
    </w:rPr>
  </w:style>
  <w:style w:type="character" w:customStyle="1" w:styleId="a4">
    <w:name w:val="批注文字 字符"/>
    <w:basedOn w:val="a0"/>
    <w:link w:val="a3"/>
    <w:rsid w:val="000B221C"/>
    <w:rPr>
      <w:kern w:val="2"/>
      <w:sz w:val="21"/>
    </w:rPr>
  </w:style>
  <w:style w:type="character" w:customStyle="1" w:styleId="af2">
    <w:name w:val="批注主题 字符"/>
    <w:basedOn w:val="a4"/>
    <w:link w:val="af1"/>
    <w:rsid w:val="000B221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885424">
      <w:bodyDiv w:val="1"/>
      <w:marLeft w:val="0"/>
      <w:marRight w:val="0"/>
      <w:marTop w:val="0"/>
      <w:marBottom w:val="0"/>
      <w:divBdr>
        <w:top w:val="none" w:sz="0" w:space="0" w:color="auto"/>
        <w:left w:val="none" w:sz="0" w:space="0" w:color="auto"/>
        <w:bottom w:val="none" w:sz="0" w:space="0" w:color="auto"/>
        <w:right w:val="none" w:sz="0" w:space="0" w:color="auto"/>
      </w:divBdr>
    </w:div>
    <w:div w:id="2095935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C831-9376-43A7-B769-ACD5E703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Pages>
  <Words>1629</Words>
  <Characters>239</Characters>
  <Application>Microsoft Office Word</Application>
  <DocSecurity>0</DocSecurity>
  <Lines>1</Lines>
  <Paragraphs>3</Paragraphs>
  <ScaleCrop>false</ScaleCrop>
  <Company>微软中国</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1 1</cp:lastModifiedBy>
  <cp:revision>61</cp:revision>
  <cp:lastPrinted>2017-11-27T00:20:00Z</cp:lastPrinted>
  <dcterms:created xsi:type="dcterms:W3CDTF">2021-08-30T09:06:00Z</dcterms:created>
  <dcterms:modified xsi:type="dcterms:W3CDTF">2024-07-12T08:40:00Z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01E0B6DEC9CF4E86AFACAA4D80CA67E9</vt:lpwstr>
  </property>
</Properties>
</file>