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2F240" w14:textId="77777777" w:rsidR="008D3444" w:rsidRPr="004264DB" w:rsidRDefault="008D3444" w:rsidP="008D3444">
      <w:pPr>
        <w:spacing w:beforeLines="50" w:before="156" w:afterLines="150" w:after="468" w:line="400" w:lineRule="exact"/>
        <w:rPr>
          <w:rFonts w:ascii="宋体" w:hAnsi="宋体"/>
          <w:b/>
          <w:bCs/>
          <w:iCs/>
          <w:color w:val="000000"/>
          <w:sz w:val="24"/>
          <w:szCs w:val="21"/>
        </w:rPr>
      </w:pPr>
      <w:r w:rsidRPr="004264DB">
        <w:rPr>
          <w:rFonts w:ascii="宋体" w:hAnsi="宋体" w:hint="eastAsia"/>
          <w:b/>
          <w:bCs/>
          <w:iCs/>
          <w:color w:val="000000"/>
          <w:sz w:val="24"/>
          <w:szCs w:val="21"/>
        </w:rPr>
        <w:t>证券代码：</w:t>
      </w:r>
      <w:r w:rsidR="0060127E" w:rsidRPr="008463A7">
        <w:rPr>
          <w:rFonts w:ascii="宋体" w:hAnsi="宋体" w:hint="eastAsia"/>
          <w:bCs/>
          <w:iCs/>
          <w:color w:val="000000"/>
          <w:sz w:val="24"/>
          <w:szCs w:val="21"/>
        </w:rPr>
        <w:t>6</w:t>
      </w:r>
      <w:r w:rsidR="0060127E" w:rsidRPr="008463A7">
        <w:rPr>
          <w:rFonts w:ascii="宋体" w:hAnsi="宋体"/>
          <w:bCs/>
          <w:iCs/>
          <w:color w:val="000000"/>
          <w:sz w:val="24"/>
          <w:szCs w:val="21"/>
        </w:rPr>
        <w:t>88475</w:t>
      </w:r>
      <w:r w:rsidRPr="004264DB">
        <w:rPr>
          <w:rFonts w:ascii="宋体" w:hAnsi="宋体" w:hint="eastAsia"/>
          <w:b/>
          <w:bCs/>
          <w:iCs/>
          <w:color w:val="000000"/>
          <w:sz w:val="24"/>
          <w:szCs w:val="21"/>
        </w:rPr>
        <w:t xml:space="preserve">  </w:t>
      </w:r>
      <w:r w:rsidRPr="00042DB7">
        <w:rPr>
          <w:rFonts w:ascii="宋体" w:hAnsi="宋体" w:hint="eastAsia"/>
          <w:b/>
          <w:bCs/>
          <w:iCs/>
          <w:color w:val="000000"/>
          <w:szCs w:val="21"/>
        </w:rPr>
        <w:t xml:space="preserve">          </w:t>
      </w:r>
      <w:r>
        <w:rPr>
          <w:rFonts w:ascii="宋体" w:hAnsi="宋体" w:hint="eastAsia"/>
          <w:b/>
          <w:bCs/>
          <w:iCs/>
          <w:color w:val="000000"/>
          <w:szCs w:val="21"/>
        </w:rPr>
        <w:t xml:space="preserve">                                         </w:t>
      </w:r>
      <w:r w:rsidR="0060127E">
        <w:rPr>
          <w:rFonts w:ascii="宋体" w:hAnsi="宋体" w:hint="eastAsia"/>
          <w:b/>
          <w:bCs/>
          <w:iCs/>
          <w:color w:val="000000"/>
          <w:sz w:val="24"/>
          <w:szCs w:val="21"/>
        </w:rPr>
        <w:t>证券简称：</w:t>
      </w:r>
      <w:r w:rsidR="0060127E" w:rsidRPr="008463A7">
        <w:rPr>
          <w:rFonts w:ascii="宋体" w:hAnsi="宋体" w:hint="eastAsia"/>
          <w:bCs/>
          <w:iCs/>
          <w:color w:val="000000"/>
          <w:sz w:val="24"/>
          <w:szCs w:val="21"/>
        </w:rPr>
        <w:t>萤石网络</w:t>
      </w:r>
    </w:p>
    <w:p w14:paraId="7714667A" w14:textId="77777777" w:rsidR="008D3444" w:rsidRDefault="008D3444" w:rsidP="008D3444">
      <w:pPr>
        <w:spacing w:beforeLines="50" w:before="156" w:afterLines="150" w:after="468" w:line="400" w:lineRule="exact"/>
        <w:jc w:val="center"/>
        <w:rPr>
          <w:rFonts w:ascii="宋体" w:hAnsi="宋体"/>
          <w:b/>
          <w:bCs/>
          <w:iCs/>
          <w:color w:val="000000"/>
          <w:sz w:val="28"/>
          <w:szCs w:val="28"/>
        </w:rPr>
      </w:pPr>
      <w:r w:rsidRPr="00042DB7">
        <w:rPr>
          <w:rFonts w:ascii="宋体" w:hAnsi="宋体" w:hint="eastAsia"/>
          <w:b/>
          <w:bCs/>
          <w:iCs/>
          <w:color w:val="000000"/>
          <w:sz w:val="28"/>
          <w:szCs w:val="28"/>
        </w:rPr>
        <w:t>杭州</w:t>
      </w:r>
      <w:r w:rsidR="0060127E">
        <w:rPr>
          <w:rFonts w:ascii="宋体" w:hAnsi="宋体" w:hint="eastAsia"/>
          <w:b/>
          <w:bCs/>
          <w:iCs/>
          <w:color w:val="000000"/>
          <w:sz w:val="28"/>
          <w:szCs w:val="28"/>
        </w:rPr>
        <w:t>萤石网络</w:t>
      </w:r>
      <w:r w:rsidRPr="00042DB7">
        <w:rPr>
          <w:rFonts w:ascii="宋体" w:hAnsi="宋体" w:hint="eastAsia"/>
          <w:b/>
          <w:bCs/>
          <w:iCs/>
          <w:color w:val="000000"/>
          <w:sz w:val="28"/>
          <w:szCs w:val="28"/>
        </w:rPr>
        <w:t>股份有限公司投资者关系活动记录表</w:t>
      </w:r>
    </w:p>
    <w:p w14:paraId="64AC3F5E" w14:textId="73494F3A" w:rsidR="008D3444" w:rsidRPr="00A94694" w:rsidRDefault="008D3444" w:rsidP="008D3444">
      <w:pPr>
        <w:spacing w:line="400" w:lineRule="exact"/>
        <w:rPr>
          <w:rFonts w:ascii="宋体" w:hAnsi="宋体"/>
          <w:bCs/>
          <w:iCs/>
          <w:color w:val="000000"/>
          <w:sz w:val="24"/>
        </w:rPr>
      </w:pPr>
      <w:r>
        <w:rPr>
          <w:rFonts w:ascii="宋体" w:hAnsi="宋体" w:hint="eastAsia"/>
          <w:bCs/>
          <w:iCs/>
          <w:color w:val="000000"/>
          <w:sz w:val="24"/>
        </w:rPr>
        <w:t xml:space="preserve">         </w:t>
      </w:r>
      <w:r w:rsidRPr="00A94694">
        <w:rPr>
          <w:rFonts w:ascii="宋体" w:hAnsi="宋体" w:hint="eastAsia"/>
          <w:bCs/>
          <w:iCs/>
          <w:color w:val="000000"/>
          <w:sz w:val="24"/>
        </w:rPr>
        <w:t xml:space="preserve">             </w:t>
      </w:r>
      <w:r>
        <w:rPr>
          <w:rFonts w:ascii="宋体" w:hAnsi="宋体" w:hint="eastAsia"/>
          <w:bCs/>
          <w:iCs/>
          <w:color w:val="000000"/>
          <w:sz w:val="24"/>
        </w:rPr>
        <w:t xml:space="preserve">            </w:t>
      </w:r>
      <w:r w:rsidR="003D2125">
        <w:rPr>
          <w:rFonts w:ascii="宋体" w:hAnsi="宋体" w:hint="eastAsia"/>
          <w:bCs/>
          <w:iCs/>
          <w:color w:val="000000"/>
          <w:sz w:val="24"/>
        </w:rPr>
        <w:t xml:space="preserve">                               </w:t>
      </w:r>
      <w:r w:rsidR="00383EAB">
        <w:rPr>
          <w:rFonts w:ascii="宋体" w:hAnsi="宋体" w:hint="eastAsia"/>
          <w:bCs/>
          <w:iCs/>
          <w:color w:val="000000"/>
          <w:sz w:val="24"/>
        </w:rPr>
        <w:t xml:space="preserve"> </w:t>
      </w:r>
      <w:r w:rsidRPr="00A94694">
        <w:rPr>
          <w:rFonts w:ascii="宋体" w:hAnsi="宋体" w:hint="eastAsia"/>
          <w:bCs/>
          <w:iCs/>
          <w:color w:val="000000"/>
          <w:sz w:val="24"/>
        </w:rPr>
        <w:t>编号：</w:t>
      </w:r>
      <w:r w:rsidR="00406AF6">
        <w:rPr>
          <w:rFonts w:ascii="宋体" w:hAnsi="宋体" w:hint="eastAsia"/>
          <w:bCs/>
          <w:iCs/>
          <w:color w:val="000000"/>
          <w:sz w:val="24"/>
        </w:rPr>
        <w:t>20</w:t>
      </w:r>
      <w:r w:rsidR="0060127E">
        <w:rPr>
          <w:rFonts w:ascii="宋体" w:hAnsi="宋体"/>
          <w:bCs/>
          <w:iCs/>
          <w:color w:val="000000"/>
          <w:sz w:val="24"/>
        </w:rPr>
        <w:t>2</w:t>
      </w:r>
      <w:r w:rsidR="00D27C7C">
        <w:rPr>
          <w:rFonts w:ascii="宋体" w:hAnsi="宋体"/>
          <w:bCs/>
          <w:iCs/>
          <w:color w:val="000000"/>
          <w:sz w:val="24"/>
        </w:rPr>
        <w:t>4</w:t>
      </w:r>
      <w:r>
        <w:rPr>
          <w:rFonts w:ascii="宋体" w:hAnsi="宋体" w:hint="eastAsia"/>
          <w:bCs/>
          <w:iCs/>
          <w:color w:val="000000"/>
          <w:sz w:val="24"/>
        </w:rPr>
        <w:t>-</w:t>
      </w:r>
      <w:r w:rsidR="00D27C7C">
        <w:rPr>
          <w:rFonts w:ascii="宋体" w:hAnsi="宋体"/>
          <w:bCs/>
          <w:iCs/>
          <w:color w:val="000000"/>
          <w:sz w:val="24"/>
        </w:rPr>
        <w:t>0</w:t>
      </w:r>
      <w:r w:rsidR="007D0927">
        <w:rPr>
          <w:rFonts w:ascii="宋体" w:hAnsi="宋体"/>
          <w:bCs/>
          <w:iCs/>
          <w:color w:val="000000"/>
          <w:sz w:val="24"/>
        </w:rPr>
        <w:t>7</w:t>
      </w:r>
      <w:r>
        <w:rPr>
          <w:rFonts w:ascii="宋体" w:hAnsi="宋体" w:hint="eastAsia"/>
          <w:bCs/>
          <w:iCs/>
          <w:color w:val="000000"/>
          <w:sz w:val="24"/>
        </w:rPr>
        <w:t>-</w:t>
      </w:r>
      <w:r w:rsidR="00640E6D">
        <w:rPr>
          <w:rFonts w:ascii="宋体" w:hAnsi="宋体"/>
          <w:bCs/>
          <w:iCs/>
          <w:color w:val="000000"/>
          <w:sz w:val="24"/>
        </w:rPr>
        <w:t>2</w:t>
      </w:r>
      <w:r w:rsidR="007D0927">
        <w:rPr>
          <w:rFonts w:ascii="宋体" w:hAnsi="宋体"/>
          <w:bCs/>
          <w:iCs/>
          <w:color w:val="000000"/>
          <w:sz w:val="24"/>
        </w:rPr>
        <w:t>5</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6"/>
        <w:gridCol w:w="8919"/>
      </w:tblGrid>
      <w:tr w:rsidR="008D3444" w:rsidRPr="00A94694" w14:paraId="4352F16B" w14:textId="77777777" w:rsidTr="007F76DB">
        <w:trPr>
          <w:trHeight w:val="1099"/>
          <w:jc w:val="center"/>
        </w:trPr>
        <w:tc>
          <w:tcPr>
            <w:tcW w:w="1566" w:type="dxa"/>
            <w:vAlign w:val="center"/>
          </w:tcPr>
          <w:p w14:paraId="3F07EC77" w14:textId="77777777" w:rsidR="008D3444" w:rsidRPr="00640CD3"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投资者关系</w:t>
            </w:r>
          </w:p>
          <w:p w14:paraId="2E07599D" w14:textId="77777777" w:rsidR="008D3444" w:rsidRPr="004C2213" w:rsidRDefault="008D3444" w:rsidP="00876242">
            <w:pPr>
              <w:spacing w:line="480" w:lineRule="atLeast"/>
              <w:rPr>
                <w:rFonts w:ascii="宋体" w:hAnsi="宋体"/>
                <w:b/>
                <w:bCs/>
                <w:iCs/>
                <w:color w:val="000000"/>
                <w:kern w:val="0"/>
                <w:sz w:val="22"/>
                <w:szCs w:val="22"/>
              </w:rPr>
            </w:pPr>
            <w:r w:rsidRPr="00640CD3">
              <w:rPr>
                <w:rFonts w:ascii="宋体" w:hAnsi="宋体" w:hint="eastAsia"/>
                <w:b/>
                <w:bCs/>
                <w:iCs/>
                <w:color w:val="000000"/>
                <w:kern w:val="0"/>
                <w:sz w:val="22"/>
              </w:rPr>
              <w:t>活动类别</w:t>
            </w:r>
          </w:p>
        </w:tc>
        <w:tc>
          <w:tcPr>
            <w:tcW w:w="8919" w:type="dxa"/>
            <w:tcBorders>
              <w:bottom w:val="single" w:sz="4" w:space="0" w:color="auto"/>
            </w:tcBorders>
            <w:vAlign w:val="center"/>
          </w:tcPr>
          <w:p w14:paraId="6B05A157" w14:textId="01E28124" w:rsidR="008D3444" w:rsidRPr="00AF2A9C" w:rsidRDefault="008D3444" w:rsidP="00876242">
            <w:pPr>
              <w:spacing w:line="480" w:lineRule="atLeast"/>
              <w:rPr>
                <w:rFonts w:ascii="宋体" w:hAnsi="宋体"/>
                <w:bCs/>
                <w:iCs/>
                <w:color w:val="000000"/>
                <w:kern w:val="0"/>
                <w:szCs w:val="21"/>
              </w:rPr>
            </w:pPr>
            <w:r w:rsidRPr="00AF2A9C">
              <w:rPr>
                <w:rFonts w:ascii="宋体" w:hAnsi="宋体" w:hint="eastAsia"/>
                <w:kern w:val="0"/>
                <w:szCs w:val="21"/>
              </w:rPr>
              <w:t xml:space="preserve">√特定对象调研        </w:t>
            </w:r>
            <w:r w:rsidRPr="00AF2A9C">
              <w:rPr>
                <w:rFonts w:ascii="宋体" w:hAnsi="宋体" w:hint="eastAsia"/>
                <w:bCs/>
                <w:iCs/>
                <w:color w:val="000000"/>
                <w:kern w:val="0"/>
                <w:szCs w:val="21"/>
              </w:rPr>
              <w:t>□</w:t>
            </w:r>
            <w:r w:rsidRPr="00AF2A9C">
              <w:rPr>
                <w:rFonts w:ascii="宋体" w:hAnsi="宋体" w:hint="eastAsia"/>
                <w:kern w:val="0"/>
                <w:szCs w:val="21"/>
              </w:rPr>
              <w:t>分析</w:t>
            </w:r>
            <w:proofErr w:type="gramStart"/>
            <w:r w:rsidRPr="00AF2A9C">
              <w:rPr>
                <w:rFonts w:ascii="宋体" w:hAnsi="宋体" w:hint="eastAsia"/>
                <w:kern w:val="0"/>
                <w:szCs w:val="21"/>
              </w:rPr>
              <w:t>师会议</w:t>
            </w:r>
            <w:proofErr w:type="gramEnd"/>
            <w:r w:rsidRPr="00AF2A9C">
              <w:rPr>
                <w:rFonts w:ascii="宋体" w:hAnsi="宋体" w:hint="eastAsia"/>
                <w:kern w:val="0"/>
                <w:szCs w:val="21"/>
              </w:rPr>
              <w:t xml:space="preserve">      </w:t>
            </w:r>
            <w:r w:rsidRPr="00AF2A9C">
              <w:rPr>
                <w:rFonts w:ascii="宋体" w:hAnsi="宋体" w:hint="eastAsia"/>
                <w:bCs/>
                <w:iCs/>
                <w:color w:val="000000"/>
                <w:kern w:val="0"/>
                <w:szCs w:val="21"/>
              </w:rPr>
              <w:t>□</w:t>
            </w:r>
            <w:r w:rsidRPr="00AF2A9C">
              <w:rPr>
                <w:rFonts w:ascii="宋体" w:hAnsi="宋体" w:hint="eastAsia"/>
                <w:kern w:val="0"/>
                <w:szCs w:val="21"/>
              </w:rPr>
              <w:t>现场参观</w:t>
            </w:r>
            <w:r w:rsidR="00D35A23" w:rsidRPr="00AF2A9C">
              <w:rPr>
                <w:rFonts w:ascii="宋体" w:hAnsi="宋体" w:hint="eastAsia"/>
                <w:kern w:val="0"/>
                <w:szCs w:val="21"/>
              </w:rPr>
              <w:t xml:space="preserve">      √</w:t>
            </w:r>
            <w:r w:rsidR="00D35A23">
              <w:rPr>
                <w:rFonts w:ascii="宋体" w:hAnsi="宋体" w:hint="eastAsia"/>
                <w:bCs/>
                <w:iCs/>
                <w:color w:val="000000"/>
                <w:kern w:val="0"/>
                <w:szCs w:val="21"/>
              </w:rPr>
              <w:t>券商策略会</w:t>
            </w:r>
          </w:p>
          <w:p w14:paraId="520B877B" w14:textId="55BE7944" w:rsidR="008D3444" w:rsidRPr="00AF2A9C" w:rsidRDefault="008D3444" w:rsidP="00876242">
            <w:pPr>
              <w:spacing w:line="480" w:lineRule="atLeast"/>
              <w:rPr>
                <w:rFonts w:ascii="宋体" w:hAnsi="宋体"/>
                <w:bCs/>
                <w:iCs/>
                <w:color w:val="000000"/>
                <w:kern w:val="0"/>
                <w:szCs w:val="21"/>
              </w:rPr>
            </w:pPr>
            <w:r w:rsidRPr="00AF2A9C">
              <w:rPr>
                <w:rFonts w:ascii="宋体" w:hAnsi="宋体" w:hint="eastAsia"/>
                <w:bCs/>
                <w:iCs/>
                <w:color w:val="000000"/>
                <w:kern w:val="0"/>
                <w:szCs w:val="21"/>
              </w:rPr>
              <w:t>□</w:t>
            </w:r>
            <w:r w:rsidRPr="00AF2A9C">
              <w:rPr>
                <w:rFonts w:ascii="宋体" w:hAnsi="宋体" w:hint="eastAsia"/>
                <w:kern w:val="0"/>
                <w:szCs w:val="21"/>
              </w:rPr>
              <w:t xml:space="preserve">媒体采访           </w:t>
            </w:r>
            <w:r>
              <w:rPr>
                <w:rFonts w:ascii="宋体" w:hAnsi="宋体" w:hint="eastAsia"/>
                <w:kern w:val="0"/>
                <w:szCs w:val="21"/>
              </w:rPr>
              <w:t xml:space="preserve"> </w:t>
            </w:r>
            <w:r w:rsidRPr="00AF2A9C">
              <w:rPr>
                <w:rFonts w:ascii="宋体" w:hAnsi="宋体" w:hint="eastAsia"/>
                <w:bCs/>
                <w:iCs/>
                <w:color w:val="000000"/>
                <w:kern w:val="0"/>
                <w:szCs w:val="21"/>
              </w:rPr>
              <w:t>□</w:t>
            </w:r>
            <w:r w:rsidRPr="00AF2A9C">
              <w:rPr>
                <w:rFonts w:ascii="宋体" w:hAnsi="宋体" w:hint="eastAsia"/>
                <w:kern w:val="0"/>
                <w:szCs w:val="21"/>
              </w:rPr>
              <w:t xml:space="preserve">业绩说明会      </w:t>
            </w:r>
            <w:r w:rsidRPr="00AF2A9C">
              <w:rPr>
                <w:rFonts w:ascii="宋体" w:hAnsi="宋体" w:hint="eastAsia"/>
                <w:bCs/>
                <w:iCs/>
                <w:color w:val="000000"/>
                <w:kern w:val="0"/>
                <w:szCs w:val="21"/>
              </w:rPr>
              <w:t>□</w:t>
            </w:r>
            <w:r w:rsidRPr="00AF2A9C">
              <w:rPr>
                <w:rFonts w:ascii="宋体" w:hAnsi="宋体" w:hint="eastAsia"/>
                <w:kern w:val="0"/>
                <w:szCs w:val="21"/>
              </w:rPr>
              <w:t>新闻发布会</w:t>
            </w:r>
            <w:r w:rsidR="00D35A23">
              <w:rPr>
                <w:rFonts w:ascii="宋体" w:hAnsi="宋体" w:hint="eastAsia"/>
                <w:kern w:val="0"/>
                <w:szCs w:val="21"/>
              </w:rPr>
              <w:t xml:space="preserve">    </w:t>
            </w:r>
            <w:r w:rsidR="00D35A23" w:rsidRPr="00AF2A9C">
              <w:rPr>
                <w:rFonts w:ascii="宋体" w:hAnsi="宋体" w:hint="eastAsia"/>
                <w:kern w:val="0"/>
                <w:szCs w:val="21"/>
              </w:rPr>
              <w:t>√路演活动</w:t>
            </w:r>
          </w:p>
          <w:p w14:paraId="1F5963B6" w14:textId="1FE2D705" w:rsidR="008D3444" w:rsidRPr="00AF2A9C" w:rsidRDefault="008D3444" w:rsidP="00876242">
            <w:pPr>
              <w:spacing w:line="480" w:lineRule="atLeast"/>
              <w:rPr>
                <w:rFonts w:ascii="宋体" w:hAnsi="宋体"/>
                <w:bCs/>
                <w:iCs/>
                <w:color w:val="000000"/>
                <w:kern w:val="0"/>
                <w:szCs w:val="21"/>
              </w:rPr>
            </w:pPr>
            <w:r w:rsidRPr="00AF2A9C">
              <w:rPr>
                <w:rFonts w:ascii="宋体" w:hAnsi="宋体" w:hint="eastAsia"/>
                <w:bCs/>
                <w:iCs/>
                <w:color w:val="000000"/>
                <w:kern w:val="0"/>
                <w:szCs w:val="21"/>
              </w:rPr>
              <w:t>□</w:t>
            </w:r>
            <w:r w:rsidRPr="00AF2A9C">
              <w:rPr>
                <w:rFonts w:ascii="宋体" w:hAnsi="宋体" w:hint="eastAsia"/>
                <w:kern w:val="0"/>
                <w:szCs w:val="21"/>
              </w:rPr>
              <w:t>其他 （</w:t>
            </w:r>
            <w:r>
              <w:rPr>
                <w:rFonts w:ascii="宋体" w:hAnsi="宋体" w:hint="eastAsia"/>
                <w:kern w:val="0"/>
                <w:szCs w:val="21"/>
                <w:u w:val="single"/>
              </w:rPr>
              <w:t xml:space="preserve">                  </w:t>
            </w:r>
            <w:r w:rsidRPr="00517C4B">
              <w:rPr>
                <w:rFonts w:ascii="宋体" w:hAnsi="宋体" w:hint="eastAsia"/>
                <w:kern w:val="0"/>
                <w:szCs w:val="21"/>
              </w:rPr>
              <w:t>）</w:t>
            </w:r>
          </w:p>
        </w:tc>
      </w:tr>
      <w:tr w:rsidR="008D3444" w:rsidRPr="00A94694" w14:paraId="67603F7C" w14:textId="77777777" w:rsidTr="0038717C">
        <w:trPr>
          <w:trHeight w:val="737"/>
          <w:jc w:val="center"/>
        </w:trPr>
        <w:tc>
          <w:tcPr>
            <w:tcW w:w="1566" w:type="dxa"/>
            <w:tcBorders>
              <w:top w:val="single" w:sz="4" w:space="0" w:color="auto"/>
              <w:left w:val="single" w:sz="4" w:space="0" w:color="auto"/>
              <w:right w:val="single" w:sz="4" w:space="0" w:color="auto"/>
            </w:tcBorders>
            <w:shd w:val="clear" w:color="auto" w:fill="auto"/>
          </w:tcPr>
          <w:p w14:paraId="60046777" w14:textId="77777777" w:rsidR="008D3444" w:rsidRDefault="008D3444" w:rsidP="00876242">
            <w:pPr>
              <w:rPr>
                <w:rFonts w:ascii="宋体" w:hAnsi="宋体"/>
                <w:b/>
                <w:bCs/>
                <w:iCs/>
                <w:color w:val="000000"/>
                <w:kern w:val="0"/>
                <w:sz w:val="22"/>
                <w:szCs w:val="21"/>
              </w:rPr>
            </w:pPr>
          </w:p>
          <w:p w14:paraId="24023904" w14:textId="77777777" w:rsidR="008D3444" w:rsidRPr="00AF2A9C" w:rsidRDefault="008D3444" w:rsidP="00876242">
            <w:pPr>
              <w:spacing w:line="480" w:lineRule="atLeast"/>
              <w:rPr>
                <w:rFonts w:ascii="宋体" w:hAnsi="宋体"/>
                <w:b/>
                <w:bCs/>
                <w:iCs/>
                <w:color w:val="000000"/>
                <w:kern w:val="0"/>
                <w:sz w:val="24"/>
              </w:rPr>
            </w:pPr>
            <w:r w:rsidRPr="00640CD3">
              <w:rPr>
                <w:rFonts w:ascii="宋体" w:hAnsi="宋体" w:hint="eastAsia"/>
                <w:b/>
                <w:bCs/>
                <w:iCs/>
                <w:color w:val="000000"/>
                <w:kern w:val="0"/>
                <w:sz w:val="22"/>
              </w:rPr>
              <w:t>参与单位名称及人员姓名</w:t>
            </w:r>
          </w:p>
        </w:tc>
        <w:tc>
          <w:tcPr>
            <w:tcW w:w="8919" w:type="dxa"/>
            <w:tcBorders>
              <w:top w:val="single" w:sz="4" w:space="0" w:color="auto"/>
              <w:left w:val="single" w:sz="4" w:space="0" w:color="auto"/>
              <w:right w:val="single" w:sz="4" w:space="0" w:color="auto"/>
            </w:tcBorders>
            <w:shd w:val="clear" w:color="auto" w:fill="auto"/>
          </w:tcPr>
          <w:tbl>
            <w:tblPr>
              <w:tblW w:w="6260" w:type="dxa"/>
              <w:tblLayout w:type="fixed"/>
              <w:tblLook w:val="04A0" w:firstRow="1" w:lastRow="0" w:firstColumn="1" w:lastColumn="0" w:noHBand="0" w:noVBand="1"/>
            </w:tblPr>
            <w:tblGrid>
              <w:gridCol w:w="2500"/>
              <w:gridCol w:w="3760"/>
            </w:tblGrid>
            <w:tr w:rsidR="00EE31C4" w:rsidRPr="00EE31C4" w14:paraId="31BE042C" w14:textId="77777777" w:rsidTr="00EE31C4">
              <w:trPr>
                <w:trHeight w:val="440"/>
              </w:trPr>
              <w:tc>
                <w:tcPr>
                  <w:tcW w:w="2500" w:type="dxa"/>
                  <w:tcBorders>
                    <w:top w:val="nil"/>
                    <w:left w:val="nil"/>
                    <w:bottom w:val="nil"/>
                    <w:right w:val="nil"/>
                  </w:tcBorders>
                  <w:shd w:val="clear" w:color="auto" w:fill="auto"/>
                  <w:vAlign w:val="center"/>
                  <w:hideMark/>
                </w:tcPr>
                <w:p w14:paraId="30A889B3" w14:textId="77777777" w:rsidR="00EE31C4" w:rsidRPr="00EE31C4" w:rsidRDefault="00EE31C4" w:rsidP="00EE31C4">
                  <w:pPr>
                    <w:widowControl/>
                    <w:jc w:val="center"/>
                    <w:rPr>
                      <w:rFonts w:ascii="宋体" w:hAnsi="宋体" w:cs="宋体"/>
                      <w:color w:val="000000"/>
                      <w:kern w:val="0"/>
                      <w:sz w:val="20"/>
                      <w:szCs w:val="20"/>
                    </w:rPr>
                  </w:pPr>
                  <w:r w:rsidRPr="00EE31C4">
                    <w:rPr>
                      <w:rFonts w:ascii="宋体" w:hAnsi="宋体" w:cs="宋体" w:hint="eastAsia"/>
                      <w:color w:val="000000"/>
                      <w:kern w:val="0"/>
                      <w:sz w:val="20"/>
                      <w:szCs w:val="20"/>
                    </w:rPr>
                    <w:t>和谐汇</w:t>
                  </w:r>
                  <w:proofErr w:type="gramStart"/>
                  <w:r w:rsidRPr="00EE31C4">
                    <w:rPr>
                      <w:rFonts w:ascii="宋体" w:hAnsi="宋体" w:cs="宋体" w:hint="eastAsia"/>
                      <w:color w:val="000000"/>
                      <w:kern w:val="0"/>
                      <w:sz w:val="20"/>
                      <w:szCs w:val="20"/>
                    </w:rPr>
                    <w:t>一</w:t>
                  </w:r>
                  <w:proofErr w:type="gramEnd"/>
                </w:p>
              </w:tc>
              <w:tc>
                <w:tcPr>
                  <w:tcW w:w="3760" w:type="dxa"/>
                  <w:tcBorders>
                    <w:top w:val="nil"/>
                    <w:left w:val="nil"/>
                    <w:bottom w:val="nil"/>
                    <w:right w:val="nil"/>
                  </w:tcBorders>
                  <w:shd w:val="clear" w:color="auto" w:fill="auto"/>
                  <w:vAlign w:val="center"/>
                  <w:hideMark/>
                </w:tcPr>
                <w:p w14:paraId="4CB75ED6"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林鹏、凌晨、韩冬、梁爽、罗霄</w:t>
                  </w:r>
                </w:p>
              </w:tc>
            </w:tr>
            <w:tr w:rsidR="00EE31C4" w:rsidRPr="00EE31C4" w14:paraId="7812E736" w14:textId="77777777" w:rsidTr="00EE31C4">
              <w:trPr>
                <w:trHeight w:val="440"/>
              </w:trPr>
              <w:tc>
                <w:tcPr>
                  <w:tcW w:w="2500" w:type="dxa"/>
                  <w:tcBorders>
                    <w:top w:val="nil"/>
                    <w:left w:val="nil"/>
                    <w:bottom w:val="nil"/>
                    <w:right w:val="nil"/>
                  </w:tcBorders>
                  <w:shd w:val="clear" w:color="auto" w:fill="auto"/>
                  <w:vAlign w:val="center"/>
                  <w:hideMark/>
                </w:tcPr>
                <w:p w14:paraId="61B2C9F3"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施罗德基金</w:t>
                  </w:r>
                </w:p>
              </w:tc>
              <w:tc>
                <w:tcPr>
                  <w:tcW w:w="3760" w:type="dxa"/>
                  <w:tcBorders>
                    <w:top w:val="nil"/>
                    <w:left w:val="nil"/>
                    <w:bottom w:val="nil"/>
                    <w:right w:val="nil"/>
                  </w:tcBorders>
                  <w:shd w:val="clear" w:color="auto" w:fill="auto"/>
                  <w:vAlign w:val="center"/>
                  <w:hideMark/>
                </w:tcPr>
                <w:p w14:paraId="22FA516F"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杨森、Louisa Lo、Jack lee</w:t>
                  </w:r>
                </w:p>
              </w:tc>
            </w:tr>
            <w:tr w:rsidR="00EE31C4" w:rsidRPr="00EE31C4" w14:paraId="44927426" w14:textId="77777777" w:rsidTr="00EE31C4">
              <w:trPr>
                <w:trHeight w:val="720"/>
              </w:trPr>
              <w:tc>
                <w:tcPr>
                  <w:tcW w:w="2500" w:type="dxa"/>
                  <w:tcBorders>
                    <w:top w:val="nil"/>
                    <w:left w:val="nil"/>
                    <w:bottom w:val="nil"/>
                    <w:right w:val="nil"/>
                  </w:tcBorders>
                  <w:shd w:val="clear" w:color="auto" w:fill="auto"/>
                  <w:vAlign w:val="center"/>
                  <w:hideMark/>
                </w:tcPr>
                <w:p w14:paraId="083D054C"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汇添富基金</w:t>
                  </w:r>
                  <w:proofErr w:type="gramEnd"/>
                </w:p>
              </w:tc>
              <w:tc>
                <w:tcPr>
                  <w:tcW w:w="3760" w:type="dxa"/>
                  <w:tcBorders>
                    <w:top w:val="nil"/>
                    <w:left w:val="nil"/>
                    <w:bottom w:val="nil"/>
                    <w:right w:val="nil"/>
                  </w:tcBorders>
                  <w:shd w:val="clear" w:color="auto" w:fill="auto"/>
                  <w:vAlign w:val="center"/>
                  <w:hideMark/>
                </w:tcPr>
                <w:p w14:paraId="2800DFB2"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袁锋、杨瑨、钱诗翔 、马翔、赵鹏程、刘平、胡昕炜、李超、顾耀</w:t>
                  </w:r>
                  <w:bookmarkStart w:id="0" w:name="_GoBack"/>
                  <w:bookmarkEnd w:id="0"/>
                  <w:r w:rsidRPr="00EE31C4">
                    <w:rPr>
                      <w:rFonts w:ascii="宋体" w:hAnsi="宋体" w:cs="宋体" w:hint="eastAsia"/>
                      <w:color w:val="000000"/>
                      <w:kern w:val="0"/>
                      <w:sz w:val="20"/>
                      <w:szCs w:val="20"/>
                    </w:rPr>
                    <w:t>强、卞正</w:t>
                  </w:r>
                </w:p>
              </w:tc>
            </w:tr>
            <w:tr w:rsidR="00EE31C4" w:rsidRPr="00EE31C4" w14:paraId="5DD46954" w14:textId="77777777" w:rsidTr="00EE31C4">
              <w:trPr>
                <w:trHeight w:val="750"/>
              </w:trPr>
              <w:tc>
                <w:tcPr>
                  <w:tcW w:w="2500" w:type="dxa"/>
                  <w:tcBorders>
                    <w:top w:val="nil"/>
                    <w:left w:val="nil"/>
                    <w:bottom w:val="nil"/>
                    <w:right w:val="nil"/>
                  </w:tcBorders>
                  <w:shd w:val="clear" w:color="auto" w:fill="auto"/>
                  <w:vAlign w:val="center"/>
                  <w:hideMark/>
                </w:tcPr>
                <w:p w14:paraId="417EB065"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嘉</w:t>
                  </w:r>
                  <w:proofErr w:type="gramStart"/>
                  <w:r w:rsidRPr="00EE31C4">
                    <w:rPr>
                      <w:rFonts w:ascii="宋体" w:hAnsi="宋体" w:cs="宋体" w:hint="eastAsia"/>
                      <w:color w:val="000000"/>
                      <w:kern w:val="0"/>
                      <w:sz w:val="20"/>
                      <w:szCs w:val="20"/>
                    </w:rPr>
                    <w:t>实基金</w:t>
                  </w:r>
                  <w:proofErr w:type="gramEnd"/>
                </w:p>
              </w:tc>
              <w:tc>
                <w:tcPr>
                  <w:tcW w:w="3760" w:type="dxa"/>
                  <w:tcBorders>
                    <w:top w:val="nil"/>
                    <w:left w:val="nil"/>
                    <w:bottom w:val="nil"/>
                    <w:right w:val="nil"/>
                  </w:tcBorders>
                  <w:shd w:val="clear" w:color="auto" w:fill="auto"/>
                  <w:vAlign w:val="center"/>
                  <w:hideMark/>
                </w:tcPr>
                <w:p w14:paraId="3441DD52"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彭民、高群山 、杨欢 、孟夏、刘杰、王夫乐、刘晔、王贵重、归</w:t>
                  </w:r>
                  <w:proofErr w:type="gramStart"/>
                  <w:r w:rsidRPr="00EE31C4">
                    <w:rPr>
                      <w:rFonts w:ascii="宋体" w:hAnsi="宋体" w:cs="宋体" w:hint="eastAsia"/>
                      <w:color w:val="000000"/>
                      <w:kern w:val="0"/>
                      <w:sz w:val="20"/>
                      <w:szCs w:val="20"/>
                    </w:rPr>
                    <w:t>凯</w:t>
                  </w:r>
                  <w:proofErr w:type="gramEnd"/>
                </w:p>
              </w:tc>
            </w:tr>
            <w:tr w:rsidR="00EE31C4" w:rsidRPr="00EE31C4" w14:paraId="23C659D3" w14:textId="77777777" w:rsidTr="00EE31C4">
              <w:trPr>
                <w:trHeight w:val="440"/>
              </w:trPr>
              <w:tc>
                <w:tcPr>
                  <w:tcW w:w="2500" w:type="dxa"/>
                  <w:tcBorders>
                    <w:top w:val="nil"/>
                    <w:left w:val="nil"/>
                    <w:bottom w:val="nil"/>
                    <w:right w:val="nil"/>
                  </w:tcBorders>
                  <w:shd w:val="clear" w:color="auto" w:fill="auto"/>
                  <w:vAlign w:val="center"/>
                  <w:hideMark/>
                </w:tcPr>
                <w:p w14:paraId="38D9B3DA"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工银瑞信</w:t>
                  </w:r>
                  <w:proofErr w:type="gramEnd"/>
                </w:p>
              </w:tc>
              <w:tc>
                <w:tcPr>
                  <w:tcW w:w="3760" w:type="dxa"/>
                  <w:tcBorders>
                    <w:top w:val="nil"/>
                    <w:left w:val="nil"/>
                    <w:bottom w:val="nil"/>
                    <w:right w:val="nil"/>
                  </w:tcBorders>
                  <w:shd w:val="clear" w:color="auto" w:fill="auto"/>
                  <w:vAlign w:val="center"/>
                  <w:hideMark/>
                </w:tcPr>
                <w:p w14:paraId="12D58119"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黄丙延</w:t>
                  </w:r>
                  <w:proofErr w:type="gramEnd"/>
                  <w:r w:rsidRPr="00EE31C4">
                    <w:rPr>
                      <w:rFonts w:ascii="宋体" w:hAnsi="宋体" w:cs="宋体" w:hint="eastAsia"/>
                      <w:color w:val="000000"/>
                      <w:kern w:val="0"/>
                      <w:sz w:val="20"/>
                      <w:szCs w:val="20"/>
                    </w:rPr>
                    <w:t>、单文</w:t>
                  </w:r>
                </w:p>
              </w:tc>
            </w:tr>
            <w:tr w:rsidR="00EE31C4" w:rsidRPr="00EE31C4" w14:paraId="01E86D2D" w14:textId="77777777" w:rsidTr="00EE31C4">
              <w:trPr>
                <w:trHeight w:val="440"/>
              </w:trPr>
              <w:tc>
                <w:tcPr>
                  <w:tcW w:w="2500" w:type="dxa"/>
                  <w:tcBorders>
                    <w:top w:val="nil"/>
                    <w:left w:val="nil"/>
                    <w:bottom w:val="nil"/>
                    <w:right w:val="nil"/>
                  </w:tcBorders>
                  <w:shd w:val="clear" w:color="auto" w:fill="auto"/>
                  <w:vAlign w:val="center"/>
                  <w:hideMark/>
                </w:tcPr>
                <w:p w14:paraId="0B70C0E8"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华夏基金</w:t>
                  </w:r>
                </w:p>
              </w:tc>
              <w:tc>
                <w:tcPr>
                  <w:tcW w:w="3760" w:type="dxa"/>
                  <w:tcBorders>
                    <w:top w:val="nil"/>
                    <w:left w:val="nil"/>
                    <w:bottom w:val="nil"/>
                    <w:right w:val="nil"/>
                  </w:tcBorders>
                  <w:shd w:val="clear" w:color="auto" w:fill="auto"/>
                  <w:vAlign w:val="center"/>
                  <w:hideMark/>
                </w:tcPr>
                <w:p w14:paraId="7FA5422B"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施知序</w:t>
                  </w:r>
                  <w:proofErr w:type="gramEnd"/>
                </w:p>
              </w:tc>
            </w:tr>
            <w:tr w:rsidR="00EE31C4" w:rsidRPr="00EE31C4" w14:paraId="60815343" w14:textId="77777777" w:rsidTr="00EE31C4">
              <w:trPr>
                <w:trHeight w:val="440"/>
              </w:trPr>
              <w:tc>
                <w:tcPr>
                  <w:tcW w:w="2500" w:type="dxa"/>
                  <w:tcBorders>
                    <w:top w:val="nil"/>
                    <w:left w:val="nil"/>
                    <w:bottom w:val="nil"/>
                    <w:right w:val="nil"/>
                  </w:tcBorders>
                  <w:shd w:val="clear" w:color="auto" w:fill="auto"/>
                  <w:noWrap/>
                  <w:vAlign w:val="center"/>
                  <w:hideMark/>
                </w:tcPr>
                <w:p w14:paraId="4CB10D12"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鹏华基金</w:t>
                  </w:r>
                </w:p>
              </w:tc>
              <w:tc>
                <w:tcPr>
                  <w:tcW w:w="3760" w:type="dxa"/>
                  <w:tcBorders>
                    <w:top w:val="nil"/>
                    <w:left w:val="nil"/>
                    <w:bottom w:val="nil"/>
                    <w:right w:val="nil"/>
                  </w:tcBorders>
                  <w:shd w:val="clear" w:color="auto" w:fill="auto"/>
                  <w:vAlign w:val="center"/>
                  <w:hideMark/>
                </w:tcPr>
                <w:p w14:paraId="3F4F4E72"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杨飞</w:t>
                  </w:r>
                </w:p>
              </w:tc>
            </w:tr>
            <w:tr w:rsidR="00EE31C4" w:rsidRPr="00EE31C4" w14:paraId="401FF3CA" w14:textId="77777777" w:rsidTr="00EE31C4">
              <w:trPr>
                <w:trHeight w:val="440"/>
              </w:trPr>
              <w:tc>
                <w:tcPr>
                  <w:tcW w:w="2500" w:type="dxa"/>
                  <w:tcBorders>
                    <w:top w:val="nil"/>
                    <w:left w:val="nil"/>
                    <w:bottom w:val="nil"/>
                    <w:right w:val="nil"/>
                  </w:tcBorders>
                  <w:shd w:val="clear" w:color="auto" w:fill="auto"/>
                  <w:vAlign w:val="center"/>
                  <w:hideMark/>
                </w:tcPr>
                <w:p w14:paraId="5C64281A"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天弘基金</w:t>
                  </w:r>
                  <w:proofErr w:type="gramEnd"/>
                </w:p>
              </w:tc>
              <w:tc>
                <w:tcPr>
                  <w:tcW w:w="3760" w:type="dxa"/>
                  <w:tcBorders>
                    <w:top w:val="nil"/>
                    <w:left w:val="nil"/>
                    <w:bottom w:val="nil"/>
                    <w:right w:val="nil"/>
                  </w:tcBorders>
                  <w:shd w:val="clear" w:color="auto" w:fill="auto"/>
                  <w:vAlign w:val="center"/>
                  <w:hideMark/>
                </w:tcPr>
                <w:p w14:paraId="09634377"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申宗航</w:t>
                  </w:r>
                  <w:proofErr w:type="gramEnd"/>
                  <w:r w:rsidRPr="00EE31C4">
                    <w:rPr>
                      <w:rFonts w:ascii="宋体" w:hAnsi="宋体" w:cs="宋体" w:hint="eastAsia"/>
                      <w:color w:val="000000"/>
                      <w:kern w:val="0"/>
                      <w:sz w:val="20"/>
                      <w:szCs w:val="20"/>
                    </w:rPr>
                    <w:t>、张磊、周楷宁</w:t>
                  </w:r>
                </w:p>
              </w:tc>
            </w:tr>
            <w:tr w:rsidR="00EE31C4" w:rsidRPr="00EE31C4" w14:paraId="4FA4F87A" w14:textId="77777777" w:rsidTr="00EE31C4">
              <w:trPr>
                <w:trHeight w:val="440"/>
              </w:trPr>
              <w:tc>
                <w:tcPr>
                  <w:tcW w:w="2500" w:type="dxa"/>
                  <w:tcBorders>
                    <w:top w:val="nil"/>
                    <w:left w:val="nil"/>
                    <w:bottom w:val="nil"/>
                    <w:right w:val="nil"/>
                  </w:tcBorders>
                  <w:shd w:val="clear" w:color="auto" w:fill="auto"/>
                  <w:vAlign w:val="center"/>
                  <w:hideMark/>
                </w:tcPr>
                <w:p w14:paraId="24D851C5"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富国基金</w:t>
                  </w:r>
                </w:p>
              </w:tc>
              <w:tc>
                <w:tcPr>
                  <w:tcW w:w="3760" w:type="dxa"/>
                  <w:tcBorders>
                    <w:top w:val="nil"/>
                    <w:left w:val="nil"/>
                    <w:bottom w:val="nil"/>
                    <w:right w:val="nil"/>
                  </w:tcBorders>
                  <w:shd w:val="clear" w:color="auto" w:fill="auto"/>
                  <w:vAlign w:val="center"/>
                  <w:hideMark/>
                </w:tcPr>
                <w:p w14:paraId="19C5ADB0"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陈天元</w:t>
                  </w:r>
                </w:p>
              </w:tc>
            </w:tr>
            <w:tr w:rsidR="00EE31C4" w:rsidRPr="00EE31C4" w14:paraId="23751A51" w14:textId="77777777" w:rsidTr="00EE31C4">
              <w:trPr>
                <w:trHeight w:val="440"/>
              </w:trPr>
              <w:tc>
                <w:tcPr>
                  <w:tcW w:w="2500" w:type="dxa"/>
                  <w:tcBorders>
                    <w:top w:val="nil"/>
                    <w:left w:val="nil"/>
                    <w:bottom w:val="nil"/>
                    <w:right w:val="nil"/>
                  </w:tcBorders>
                  <w:shd w:val="clear" w:color="auto" w:fill="auto"/>
                  <w:vAlign w:val="center"/>
                  <w:hideMark/>
                </w:tcPr>
                <w:p w14:paraId="06DD3B5D"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 xml:space="preserve"> 西部证券</w:t>
                  </w:r>
                </w:p>
              </w:tc>
              <w:tc>
                <w:tcPr>
                  <w:tcW w:w="3760" w:type="dxa"/>
                  <w:tcBorders>
                    <w:top w:val="nil"/>
                    <w:left w:val="nil"/>
                    <w:bottom w:val="nil"/>
                    <w:right w:val="nil"/>
                  </w:tcBorders>
                  <w:shd w:val="clear" w:color="auto" w:fill="auto"/>
                  <w:vAlign w:val="center"/>
                  <w:hideMark/>
                </w:tcPr>
                <w:p w14:paraId="703B067F"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陈彤</w:t>
                  </w:r>
                </w:p>
              </w:tc>
            </w:tr>
            <w:tr w:rsidR="00EE31C4" w:rsidRPr="00EE31C4" w14:paraId="1469815C" w14:textId="77777777" w:rsidTr="00EE31C4">
              <w:trPr>
                <w:trHeight w:val="440"/>
              </w:trPr>
              <w:tc>
                <w:tcPr>
                  <w:tcW w:w="2500" w:type="dxa"/>
                  <w:tcBorders>
                    <w:top w:val="nil"/>
                    <w:left w:val="nil"/>
                    <w:bottom w:val="nil"/>
                    <w:right w:val="nil"/>
                  </w:tcBorders>
                  <w:shd w:val="clear" w:color="auto" w:fill="auto"/>
                  <w:noWrap/>
                  <w:vAlign w:val="center"/>
                  <w:hideMark/>
                </w:tcPr>
                <w:p w14:paraId="5E7F69B8"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淳厚基金</w:t>
                  </w:r>
                </w:p>
              </w:tc>
              <w:tc>
                <w:tcPr>
                  <w:tcW w:w="3760" w:type="dxa"/>
                  <w:tcBorders>
                    <w:top w:val="nil"/>
                    <w:left w:val="nil"/>
                    <w:bottom w:val="nil"/>
                    <w:right w:val="nil"/>
                  </w:tcBorders>
                  <w:shd w:val="clear" w:color="auto" w:fill="auto"/>
                  <w:vAlign w:val="center"/>
                  <w:hideMark/>
                </w:tcPr>
                <w:p w14:paraId="59079EF2"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翟羽佳</w:t>
                  </w:r>
                </w:p>
              </w:tc>
            </w:tr>
            <w:tr w:rsidR="00EE31C4" w:rsidRPr="00EE31C4" w14:paraId="65B48FE1" w14:textId="77777777" w:rsidTr="00EE31C4">
              <w:trPr>
                <w:trHeight w:val="440"/>
              </w:trPr>
              <w:tc>
                <w:tcPr>
                  <w:tcW w:w="2500" w:type="dxa"/>
                  <w:tcBorders>
                    <w:top w:val="nil"/>
                    <w:left w:val="nil"/>
                    <w:bottom w:val="nil"/>
                    <w:right w:val="nil"/>
                  </w:tcBorders>
                  <w:shd w:val="clear" w:color="auto" w:fill="auto"/>
                  <w:noWrap/>
                  <w:vAlign w:val="center"/>
                  <w:hideMark/>
                </w:tcPr>
                <w:p w14:paraId="2E9458ED"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大</w:t>
                  </w:r>
                  <w:proofErr w:type="gramStart"/>
                  <w:r w:rsidRPr="00EE31C4">
                    <w:rPr>
                      <w:rFonts w:ascii="宋体" w:hAnsi="宋体" w:cs="宋体" w:hint="eastAsia"/>
                      <w:color w:val="000000"/>
                      <w:kern w:val="0"/>
                      <w:sz w:val="20"/>
                      <w:szCs w:val="20"/>
                    </w:rPr>
                    <w:t>朴资产</w:t>
                  </w:r>
                  <w:proofErr w:type="gramEnd"/>
                </w:p>
              </w:tc>
              <w:tc>
                <w:tcPr>
                  <w:tcW w:w="3760" w:type="dxa"/>
                  <w:tcBorders>
                    <w:top w:val="nil"/>
                    <w:left w:val="nil"/>
                    <w:bottom w:val="nil"/>
                    <w:right w:val="nil"/>
                  </w:tcBorders>
                  <w:shd w:val="clear" w:color="auto" w:fill="auto"/>
                  <w:vAlign w:val="center"/>
                  <w:hideMark/>
                </w:tcPr>
                <w:p w14:paraId="0C243FE9"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马迪</w:t>
                  </w:r>
                </w:p>
              </w:tc>
            </w:tr>
            <w:tr w:rsidR="00EE31C4" w:rsidRPr="00EE31C4" w14:paraId="41DAB127" w14:textId="77777777" w:rsidTr="00EE31C4">
              <w:trPr>
                <w:trHeight w:val="440"/>
              </w:trPr>
              <w:tc>
                <w:tcPr>
                  <w:tcW w:w="2500" w:type="dxa"/>
                  <w:tcBorders>
                    <w:top w:val="nil"/>
                    <w:left w:val="nil"/>
                    <w:bottom w:val="nil"/>
                    <w:right w:val="nil"/>
                  </w:tcBorders>
                  <w:shd w:val="clear" w:color="auto" w:fill="auto"/>
                  <w:noWrap/>
                  <w:vAlign w:val="center"/>
                  <w:hideMark/>
                </w:tcPr>
                <w:p w14:paraId="5B009A74"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东方基金</w:t>
                  </w:r>
                </w:p>
              </w:tc>
              <w:tc>
                <w:tcPr>
                  <w:tcW w:w="3760" w:type="dxa"/>
                  <w:tcBorders>
                    <w:top w:val="nil"/>
                    <w:left w:val="nil"/>
                    <w:bottom w:val="nil"/>
                    <w:right w:val="nil"/>
                  </w:tcBorders>
                  <w:shd w:val="clear" w:color="auto" w:fill="auto"/>
                  <w:vAlign w:val="center"/>
                  <w:hideMark/>
                </w:tcPr>
                <w:p w14:paraId="41324DAD"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王芳玲</w:t>
                  </w:r>
                  <w:proofErr w:type="gramEnd"/>
                </w:p>
              </w:tc>
            </w:tr>
            <w:tr w:rsidR="00EE31C4" w:rsidRPr="00EE31C4" w14:paraId="436FB2C7" w14:textId="77777777" w:rsidTr="00EE31C4">
              <w:trPr>
                <w:trHeight w:val="440"/>
              </w:trPr>
              <w:tc>
                <w:tcPr>
                  <w:tcW w:w="2500" w:type="dxa"/>
                  <w:tcBorders>
                    <w:top w:val="nil"/>
                    <w:left w:val="nil"/>
                    <w:bottom w:val="nil"/>
                    <w:right w:val="nil"/>
                  </w:tcBorders>
                  <w:shd w:val="clear" w:color="auto" w:fill="auto"/>
                  <w:noWrap/>
                  <w:vAlign w:val="center"/>
                  <w:hideMark/>
                </w:tcPr>
                <w:p w14:paraId="7DCAEDB2"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东海基金</w:t>
                  </w:r>
                </w:p>
              </w:tc>
              <w:tc>
                <w:tcPr>
                  <w:tcW w:w="3760" w:type="dxa"/>
                  <w:tcBorders>
                    <w:top w:val="nil"/>
                    <w:left w:val="nil"/>
                    <w:bottom w:val="nil"/>
                    <w:right w:val="nil"/>
                  </w:tcBorders>
                  <w:shd w:val="clear" w:color="auto" w:fill="auto"/>
                  <w:vAlign w:val="center"/>
                  <w:hideMark/>
                </w:tcPr>
                <w:p w14:paraId="6D0DBF45"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王亦琛、朱瑞</w:t>
                  </w:r>
                </w:p>
              </w:tc>
            </w:tr>
            <w:tr w:rsidR="00EE31C4" w:rsidRPr="00EE31C4" w14:paraId="5837DC90" w14:textId="77777777" w:rsidTr="00EE31C4">
              <w:trPr>
                <w:trHeight w:val="440"/>
              </w:trPr>
              <w:tc>
                <w:tcPr>
                  <w:tcW w:w="2500" w:type="dxa"/>
                  <w:tcBorders>
                    <w:top w:val="nil"/>
                    <w:left w:val="nil"/>
                    <w:bottom w:val="nil"/>
                    <w:right w:val="nil"/>
                  </w:tcBorders>
                  <w:shd w:val="clear" w:color="auto" w:fill="auto"/>
                  <w:noWrap/>
                  <w:vAlign w:val="center"/>
                  <w:hideMark/>
                </w:tcPr>
                <w:p w14:paraId="2F2A47BF"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东</w:t>
                  </w:r>
                  <w:proofErr w:type="gramStart"/>
                  <w:r w:rsidRPr="00EE31C4">
                    <w:rPr>
                      <w:rFonts w:ascii="宋体" w:hAnsi="宋体" w:cs="宋体" w:hint="eastAsia"/>
                      <w:color w:val="000000"/>
                      <w:kern w:val="0"/>
                      <w:sz w:val="20"/>
                      <w:szCs w:val="20"/>
                    </w:rPr>
                    <w:t>证资管</w:t>
                  </w:r>
                  <w:proofErr w:type="gramEnd"/>
                </w:p>
              </w:tc>
              <w:tc>
                <w:tcPr>
                  <w:tcW w:w="3760" w:type="dxa"/>
                  <w:tcBorders>
                    <w:top w:val="nil"/>
                    <w:left w:val="nil"/>
                    <w:bottom w:val="nil"/>
                    <w:right w:val="nil"/>
                  </w:tcBorders>
                  <w:shd w:val="clear" w:color="auto" w:fill="auto"/>
                  <w:vAlign w:val="center"/>
                  <w:hideMark/>
                </w:tcPr>
                <w:p w14:paraId="040F40DC"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黄天潇</w:t>
                  </w:r>
                </w:p>
              </w:tc>
            </w:tr>
            <w:tr w:rsidR="00EE31C4" w:rsidRPr="00EE31C4" w14:paraId="7F387C84" w14:textId="77777777" w:rsidTr="00EE31C4">
              <w:trPr>
                <w:trHeight w:val="440"/>
              </w:trPr>
              <w:tc>
                <w:tcPr>
                  <w:tcW w:w="2500" w:type="dxa"/>
                  <w:tcBorders>
                    <w:top w:val="nil"/>
                    <w:left w:val="nil"/>
                    <w:bottom w:val="nil"/>
                    <w:right w:val="nil"/>
                  </w:tcBorders>
                  <w:shd w:val="clear" w:color="auto" w:fill="auto"/>
                  <w:vAlign w:val="center"/>
                  <w:hideMark/>
                </w:tcPr>
                <w:p w14:paraId="72155355"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国海富兰克林</w:t>
                  </w:r>
                </w:p>
              </w:tc>
              <w:tc>
                <w:tcPr>
                  <w:tcW w:w="3760" w:type="dxa"/>
                  <w:tcBorders>
                    <w:top w:val="nil"/>
                    <w:left w:val="nil"/>
                    <w:bottom w:val="nil"/>
                    <w:right w:val="nil"/>
                  </w:tcBorders>
                  <w:shd w:val="clear" w:color="auto" w:fill="auto"/>
                  <w:vAlign w:val="center"/>
                  <w:hideMark/>
                </w:tcPr>
                <w:p w14:paraId="372AC79C"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周俊宏</w:t>
                  </w:r>
                </w:p>
              </w:tc>
            </w:tr>
            <w:tr w:rsidR="00EE31C4" w:rsidRPr="00EE31C4" w14:paraId="1DCF5692" w14:textId="77777777" w:rsidTr="00EE31C4">
              <w:trPr>
                <w:trHeight w:val="440"/>
              </w:trPr>
              <w:tc>
                <w:tcPr>
                  <w:tcW w:w="2500" w:type="dxa"/>
                  <w:tcBorders>
                    <w:top w:val="nil"/>
                    <w:left w:val="nil"/>
                    <w:bottom w:val="nil"/>
                    <w:right w:val="nil"/>
                  </w:tcBorders>
                  <w:shd w:val="clear" w:color="auto" w:fill="auto"/>
                  <w:vAlign w:val="center"/>
                  <w:hideMark/>
                </w:tcPr>
                <w:p w14:paraId="350DD3C8"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国金证券</w:t>
                  </w:r>
                </w:p>
              </w:tc>
              <w:tc>
                <w:tcPr>
                  <w:tcW w:w="3760" w:type="dxa"/>
                  <w:tcBorders>
                    <w:top w:val="nil"/>
                    <w:left w:val="nil"/>
                    <w:bottom w:val="nil"/>
                    <w:right w:val="nil"/>
                  </w:tcBorders>
                  <w:shd w:val="clear" w:color="auto" w:fill="auto"/>
                  <w:vAlign w:val="center"/>
                  <w:hideMark/>
                </w:tcPr>
                <w:p w14:paraId="6E8274FF"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孟灿</w:t>
                  </w:r>
                </w:p>
              </w:tc>
            </w:tr>
            <w:tr w:rsidR="00EE31C4" w:rsidRPr="00EE31C4" w14:paraId="7DF5F205" w14:textId="77777777" w:rsidTr="00EE31C4">
              <w:trPr>
                <w:trHeight w:val="440"/>
              </w:trPr>
              <w:tc>
                <w:tcPr>
                  <w:tcW w:w="2500" w:type="dxa"/>
                  <w:tcBorders>
                    <w:top w:val="nil"/>
                    <w:left w:val="nil"/>
                    <w:bottom w:val="nil"/>
                    <w:right w:val="nil"/>
                  </w:tcBorders>
                  <w:shd w:val="clear" w:color="auto" w:fill="auto"/>
                  <w:vAlign w:val="center"/>
                  <w:hideMark/>
                </w:tcPr>
                <w:p w14:paraId="3638E34D"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国联证券</w:t>
                  </w:r>
                </w:p>
              </w:tc>
              <w:tc>
                <w:tcPr>
                  <w:tcW w:w="3760" w:type="dxa"/>
                  <w:tcBorders>
                    <w:top w:val="nil"/>
                    <w:left w:val="nil"/>
                    <w:bottom w:val="nil"/>
                    <w:right w:val="nil"/>
                  </w:tcBorders>
                  <w:shd w:val="clear" w:color="auto" w:fill="auto"/>
                  <w:vAlign w:val="center"/>
                  <w:hideMark/>
                </w:tcPr>
                <w:p w14:paraId="3F74C6A8"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莫云皓</w:t>
                  </w:r>
                </w:p>
              </w:tc>
            </w:tr>
            <w:tr w:rsidR="00EE31C4" w:rsidRPr="00EE31C4" w14:paraId="3DC25440" w14:textId="77777777" w:rsidTr="00EE31C4">
              <w:trPr>
                <w:trHeight w:val="440"/>
              </w:trPr>
              <w:tc>
                <w:tcPr>
                  <w:tcW w:w="2500" w:type="dxa"/>
                  <w:tcBorders>
                    <w:top w:val="nil"/>
                    <w:left w:val="nil"/>
                    <w:bottom w:val="nil"/>
                    <w:right w:val="nil"/>
                  </w:tcBorders>
                  <w:shd w:val="clear" w:color="auto" w:fill="auto"/>
                  <w:vAlign w:val="center"/>
                  <w:hideMark/>
                </w:tcPr>
                <w:p w14:paraId="5F52A599"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国信资管</w:t>
                  </w:r>
                </w:p>
              </w:tc>
              <w:tc>
                <w:tcPr>
                  <w:tcW w:w="3760" w:type="dxa"/>
                  <w:tcBorders>
                    <w:top w:val="nil"/>
                    <w:left w:val="nil"/>
                    <w:bottom w:val="nil"/>
                    <w:right w:val="nil"/>
                  </w:tcBorders>
                  <w:shd w:val="clear" w:color="auto" w:fill="auto"/>
                  <w:vAlign w:val="center"/>
                  <w:hideMark/>
                </w:tcPr>
                <w:p w14:paraId="00A7BB1F"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王思雯</w:t>
                  </w:r>
                </w:p>
              </w:tc>
            </w:tr>
            <w:tr w:rsidR="00EE31C4" w:rsidRPr="00EE31C4" w14:paraId="784B685D" w14:textId="77777777" w:rsidTr="00EE31C4">
              <w:trPr>
                <w:trHeight w:val="440"/>
              </w:trPr>
              <w:tc>
                <w:tcPr>
                  <w:tcW w:w="2500" w:type="dxa"/>
                  <w:tcBorders>
                    <w:top w:val="nil"/>
                    <w:left w:val="nil"/>
                    <w:bottom w:val="nil"/>
                    <w:right w:val="nil"/>
                  </w:tcBorders>
                  <w:shd w:val="clear" w:color="auto" w:fill="auto"/>
                  <w:noWrap/>
                  <w:vAlign w:val="center"/>
                  <w:hideMark/>
                </w:tcPr>
                <w:p w14:paraId="6326F9BC"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海富通基金</w:t>
                  </w:r>
                </w:p>
              </w:tc>
              <w:tc>
                <w:tcPr>
                  <w:tcW w:w="3760" w:type="dxa"/>
                  <w:tcBorders>
                    <w:top w:val="nil"/>
                    <w:left w:val="nil"/>
                    <w:bottom w:val="nil"/>
                    <w:right w:val="nil"/>
                  </w:tcBorders>
                  <w:shd w:val="clear" w:color="auto" w:fill="auto"/>
                  <w:vAlign w:val="center"/>
                  <w:hideMark/>
                </w:tcPr>
                <w:p w14:paraId="69478879"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张颖</w:t>
                  </w:r>
                </w:p>
              </w:tc>
            </w:tr>
            <w:tr w:rsidR="00EE31C4" w:rsidRPr="00EE31C4" w14:paraId="2FF38AE6" w14:textId="77777777" w:rsidTr="00EE31C4">
              <w:trPr>
                <w:trHeight w:val="440"/>
              </w:trPr>
              <w:tc>
                <w:tcPr>
                  <w:tcW w:w="2500" w:type="dxa"/>
                  <w:tcBorders>
                    <w:top w:val="nil"/>
                    <w:left w:val="nil"/>
                    <w:bottom w:val="nil"/>
                    <w:right w:val="nil"/>
                  </w:tcBorders>
                  <w:shd w:val="clear" w:color="auto" w:fill="auto"/>
                  <w:vAlign w:val="center"/>
                  <w:hideMark/>
                </w:tcPr>
                <w:p w14:paraId="7FEFB2E4"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华西证券</w:t>
                  </w:r>
                </w:p>
              </w:tc>
              <w:tc>
                <w:tcPr>
                  <w:tcW w:w="3760" w:type="dxa"/>
                  <w:tcBorders>
                    <w:top w:val="nil"/>
                    <w:left w:val="nil"/>
                    <w:bottom w:val="nil"/>
                    <w:right w:val="nil"/>
                  </w:tcBorders>
                  <w:shd w:val="clear" w:color="auto" w:fill="auto"/>
                  <w:vAlign w:val="center"/>
                  <w:hideMark/>
                </w:tcPr>
                <w:p w14:paraId="29AEBF74"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 xml:space="preserve">傅欣璐 、徐康 </w:t>
                  </w:r>
                </w:p>
              </w:tc>
            </w:tr>
            <w:tr w:rsidR="00EE31C4" w:rsidRPr="00EE31C4" w14:paraId="73207829" w14:textId="77777777" w:rsidTr="00EE31C4">
              <w:trPr>
                <w:trHeight w:val="440"/>
              </w:trPr>
              <w:tc>
                <w:tcPr>
                  <w:tcW w:w="2500" w:type="dxa"/>
                  <w:tcBorders>
                    <w:top w:val="nil"/>
                    <w:left w:val="nil"/>
                    <w:bottom w:val="nil"/>
                    <w:right w:val="nil"/>
                  </w:tcBorders>
                  <w:shd w:val="clear" w:color="auto" w:fill="auto"/>
                  <w:vAlign w:val="center"/>
                  <w:hideMark/>
                </w:tcPr>
                <w:p w14:paraId="2D247784"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lastRenderedPageBreak/>
                    <w:t xml:space="preserve">开源证券 </w:t>
                  </w:r>
                </w:p>
              </w:tc>
              <w:tc>
                <w:tcPr>
                  <w:tcW w:w="3760" w:type="dxa"/>
                  <w:tcBorders>
                    <w:top w:val="nil"/>
                    <w:left w:val="nil"/>
                    <w:bottom w:val="nil"/>
                    <w:right w:val="nil"/>
                  </w:tcBorders>
                  <w:shd w:val="clear" w:color="auto" w:fill="auto"/>
                  <w:vAlign w:val="center"/>
                  <w:hideMark/>
                </w:tcPr>
                <w:p w14:paraId="6B09D43F"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李海强</w:t>
                  </w:r>
                </w:p>
              </w:tc>
            </w:tr>
            <w:tr w:rsidR="00EE31C4" w:rsidRPr="00EE31C4" w14:paraId="0E7A353D" w14:textId="77777777" w:rsidTr="00EE31C4">
              <w:trPr>
                <w:trHeight w:val="440"/>
              </w:trPr>
              <w:tc>
                <w:tcPr>
                  <w:tcW w:w="2500" w:type="dxa"/>
                  <w:tcBorders>
                    <w:top w:val="nil"/>
                    <w:left w:val="nil"/>
                    <w:bottom w:val="nil"/>
                    <w:right w:val="nil"/>
                  </w:tcBorders>
                  <w:shd w:val="clear" w:color="auto" w:fill="auto"/>
                  <w:noWrap/>
                  <w:vAlign w:val="center"/>
                  <w:hideMark/>
                </w:tcPr>
                <w:p w14:paraId="3FAE9FBA"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聆泽基金</w:t>
                  </w:r>
                  <w:proofErr w:type="gramEnd"/>
                </w:p>
              </w:tc>
              <w:tc>
                <w:tcPr>
                  <w:tcW w:w="3760" w:type="dxa"/>
                  <w:tcBorders>
                    <w:top w:val="nil"/>
                    <w:left w:val="nil"/>
                    <w:bottom w:val="nil"/>
                    <w:right w:val="nil"/>
                  </w:tcBorders>
                  <w:shd w:val="clear" w:color="auto" w:fill="auto"/>
                  <w:vAlign w:val="center"/>
                  <w:hideMark/>
                </w:tcPr>
                <w:p w14:paraId="29326C87"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翟云龙</w:t>
                  </w:r>
                </w:p>
              </w:tc>
            </w:tr>
            <w:tr w:rsidR="00EE31C4" w:rsidRPr="00EE31C4" w14:paraId="2F07C532" w14:textId="77777777" w:rsidTr="00EE31C4">
              <w:trPr>
                <w:trHeight w:val="440"/>
              </w:trPr>
              <w:tc>
                <w:tcPr>
                  <w:tcW w:w="2500" w:type="dxa"/>
                  <w:tcBorders>
                    <w:top w:val="nil"/>
                    <w:left w:val="nil"/>
                    <w:bottom w:val="nil"/>
                    <w:right w:val="nil"/>
                  </w:tcBorders>
                  <w:shd w:val="clear" w:color="auto" w:fill="auto"/>
                  <w:vAlign w:val="center"/>
                  <w:hideMark/>
                </w:tcPr>
                <w:p w14:paraId="01590F80"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民生证券</w:t>
                  </w:r>
                </w:p>
              </w:tc>
              <w:tc>
                <w:tcPr>
                  <w:tcW w:w="3760" w:type="dxa"/>
                  <w:tcBorders>
                    <w:top w:val="nil"/>
                    <w:left w:val="nil"/>
                    <w:bottom w:val="nil"/>
                    <w:right w:val="nil"/>
                  </w:tcBorders>
                  <w:shd w:val="clear" w:color="auto" w:fill="auto"/>
                  <w:vAlign w:val="center"/>
                  <w:hideMark/>
                </w:tcPr>
                <w:p w14:paraId="50B446AA"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杨立天</w:t>
                  </w:r>
                </w:p>
              </w:tc>
            </w:tr>
            <w:tr w:rsidR="00EE31C4" w:rsidRPr="00EE31C4" w14:paraId="1412DE98" w14:textId="77777777" w:rsidTr="00EE31C4">
              <w:trPr>
                <w:trHeight w:val="440"/>
              </w:trPr>
              <w:tc>
                <w:tcPr>
                  <w:tcW w:w="2500" w:type="dxa"/>
                  <w:tcBorders>
                    <w:top w:val="nil"/>
                    <w:left w:val="nil"/>
                    <w:bottom w:val="nil"/>
                    <w:right w:val="nil"/>
                  </w:tcBorders>
                  <w:shd w:val="clear" w:color="auto" w:fill="auto"/>
                  <w:noWrap/>
                  <w:vAlign w:val="center"/>
                  <w:hideMark/>
                </w:tcPr>
                <w:p w14:paraId="5824E182"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摩根基金</w:t>
                  </w:r>
                </w:p>
              </w:tc>
              <w:tc>
                <w:tcPr>
                  <w:tcW w:w="3760" w:type="dxa"/>
                  <w:tcBorders>
                    <w:top w:val="nil"/>
                    <w:left w:val="nil"/>
                    <w:bottom w:val="nil"/>
                    <w:right w:val="nil"/>
                  </w:tcBorders>
                  <w:shd w:val="clear" w:color="auto" w:fill="auto"/>
                  <w:vAlign w:val="center"/>
                  <w:hideMark/>
                </w:tcPr>
                <w:p w14:paraId="19EC29F8"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王嵩</w:t>
                  </w:r>
                </w:p>
              </w:tc>
            </w:tr>
            <w:tr w:rsidR="00EE31C4" w:rsidRPr="00EE31C4" w14:paraId="6A604449" w14:textId="77777777" w:rsidTr="00EE31C4">
              <w:trPr>
                <w:trHeight w:val="440"/>
              </w:trPr>
              <w:tc>
                <w:tcPr>
                  <w:tcW w:w="2500" w:type="dxa"/>
                  <w:tcBorders>
                    <w:top w:val="nil"/>
                    <w:left w:val="nil"/>
                    <w:bottom w:val="nil"/>
                    <w:right w:val="nil"/>
                  </w:tcBorders>
                  <w:shd w:val="clear" w:color="auto" w:fill="auto"/>
                  <w:noWrap/>
                  <w:vAlign w:val="center"/>
                  <w:hideMark/>
                </w:tcPr>
                <w:p w14:paraId="32F23C58"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浦银安盛基金</w:t>
                  </w:r>
                  <w:proofErr w:type="gramEnd"/>
                </w:p>
              </w:tc>
              <w:tc>
                <w:tcPr>
                  <w:tcW w:w="3760" w:type="dxa"/>
                  <w:tcBorders>
                    <w:top w:val="nil"/>
                    <w:left w:val="nil"/>
                    <w:bottom w:val="nil"/>
                    <w:right w:val="nil"/>
                  </w:tcBorders>
                  <w:shd w:val="clear" w:color="auto" w:fill="auto"/>
                  <w:vAlign w:val="center"/>
                  <w:hideMark/>
                </w:tcPr>
                <w:p w14:paraId="1201CE9E"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朱胜波</w:t>
                  </w:r>
                </w:p>
              </w:tc>
            </w:tr>
            <w:tr w:rsidR="00EE31C4" w:rsidRPr="00EE31C4" w14:paraId="1DE96246" w14:textId="77777777" w:rsidTr="00EE31C4">
              <w:trPr>
                <w:trHeight w:val="440"/>
              </w:trPr>
              <w:tc>
                <w:tcPr>
                  <w:tcW w:w="2500" w:type="dxa"/>
                  <w:tcBorders>
                    <w:top w:val="nil"/>
                    <w:left w:val="nil"/>
                    <w:bottom w:val="nil"/>
                    <w:right w:val="nil"/>
                  </w:tcBorders>
                  <w:shd w:val="clear" w:color="auto" w:fill="auto"/>
                  <w:vAlign w:val="center"/>
                  <w:hideMark/>
                </w:tcPr>
                <w:p w14:paraId="0A2889E7"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上海人保资产</w:t>
                  </w:r>
                </w:p>
              </w:tc>
              <w:tc>
                <w:tcPr>
                  <w:tcW w:w="3760" w:type="dxa"/>
                  <w:tcBorders>
                    <w:top w:val="nil"/>
                    <w:left w:val="nil"/>
                    <w:bottom w:val="nil"/>
                    <w:right w:val="nil"/>
                  </w:tcBorders>
                  <w:shd w:val="clear" w:color="auto" w:fill="auto"/>
                  <w:vAlign w:val="center"/>
                  <w:hideMark/>
                </w:tcPr>
                <w:p w14:paraId="503F0D2D"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应巧剑</w:t>
                  </w:r>
                  <w:proofErr w:type="gramEnd"/>
                </w:p>
              </w:tc>
            </w:tr>
            <w:tr w:rsidR="00EE31C4" w:rsidRPr="00EE31C4" w14:paraId="4DB0BFC5" w14:textId="77777777" w:rsidTr="00EE31C4">
              <w:trPr>
                <w:trHeight w:val="440"/>
              </w:trPr>
              <w:tc>
                <w:tcPr>
                  <w:tcW w:w="2500" w:type="dxa"/>
                  <w:tcBorders>
                    <w:top w:val="nil"/>
                    <w:left w:val="nil"/>
                    <w:bottom w:val="nil"/>
                    <w:right w:val="nil"/>
                  </w:tcBorders>
                  <w:shd w:val="clear" w:color="auto" w:fill="auto"/>
                  <w:noWrap/>
                  <w:vAlign w:val="center"/>
                  <w:hideMark/>
                </w:tcPr>
                <w:p w14:paraId="1D6BD2A0"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上</w:t>
                  </w:r>
                  <w:proofErr w:type="gramStart"/>
                  <w:r w:rsidRPr="00EE31C4">
                    <w:rPr>
                      <w:rFonts w:ascii="宋体" w:hAnsi="宋体" w:cs="宋体" w:hint="eastAsia"/>
                      <w:color w:val="000000"/>
                      <w:kern w:val="0"/>
                      <w:sz w:val="20"/>
                      <w:szCs w:val="20"/>
                    </w:rPr>
                    <w:t>银基金</w:t>
                  </w:r>
                  <w:proofErr w:type="gramEnd"/>
                </w:p>
              </w:tc>
              <w:tc>
                <w:tcPr>
                  <w:tcW w:w="3760" w:type="dxa"/>
                  <w:tcBorders>
                    <w:top w:val="nil"/>
                    <w:left w:val="nil"/>
                    <w:bottom w:val="nil"/>
                    <w:right w:val="nil"/>
                  </w:tcBorders>
                  <w:shd w:val="clear" w:color="auto" w:fill="auto"/>
                  <w:vAlign w:val="center"/>
                  <w:hideMark/>
                </w:tcPr>
                <w:p w14:paraId="4C7C0AA2"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王婷</w:t>
                  </w:r>
                </w:p>
              </w:tc>
            </w:tr>
            <w:tr w:rsidR="00EE31C4" w:rsidRPr="00EE31C4" w14:paraId="35FE1926" w14:textId="77777777" w:rsidTr="00EE31C4">
              <w:trPr>
                <w:trHeight w:val="440"/>
              </w:trPr>
              <w:tc>
                <w:tcPr>
                  <w:tcW w:w="2500" w:type="dxa"/>
                  <w:tcBorders>
                    <w:top w:val="nil"/>
                    <w:left w:val="nil"/>
                    <w:bottom w:val="nil"/>
                    <w:right w:val="nil"/>
                  </w:tcBorders>
                  <w:shd w:val="clear" w:color="auto" w:fill="auto"/>
                  <w:vAlign w:val="center"/>
                  <w:hideMark/>
                </w:tcPr>
                <w:p w14:paraId="10B9B705"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申万宏</w:t>
                  </w:r>
                  <w:proofErr w:type="gramEnd"/>
                  <w:r w:rsidRPr="00EE31C4">
                    <w:rPr>
                      <w:rFonts w:ascii="宋体" w:hAnsi="宋体" w:cs="宋体" w:hint="eastAsia"/>
                      <w:color w:val="000000"/>
                      <w:kern w:val="0"/>
                      <w:sz w:val="20"/>
                      <w:szCs w:val="20"/>
                    </w:rPr>
                    <w:t>源</w:t>
                  </w:r>
                </w:p>
              </w:tc>
              <w:tc>
                <w:tcPr>
                  <w:tcW w:w="3760" w:type="dxa"/>
                  <w:tcBorders>
                    <w:top w:val="nil"/>
                    <w:left w:val="nil"/>
                    <w:bottom w:val="nil"/>
                    <w:right w:val="nil"/>
                  </w:tcBorders>
                  <w:shd w:val="clear" w:color="auto" w:fill="auto"/>
                  <w:vAlign w:val="center"/>
                  <w:hideMark/>
                </w:tcPr>
                <w:p w14:paraId="3FAEF51C"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施鑫展</w:t>
                  </w:r>
                </w:p>
              </w:tc>
            </w:tr>
            <w:tr w:rsidR="00EE31C4" w:rsidRPr="00EE31C4" w14:paraId="52119595" w14:textId="77777777" w:rsidTr="00EE31C4">
              <w:trPr>
                <w:trHeight w:val="440"/>
              </w:trPr>
              <w:tc>
                <w:tcPr>
                  <w:tcW w:w="2500" w:type="dxa"/>
                  <w:tcBorders>
                    <w:top w:val="nil"/>
                    <w:left w:val="nil"/>
                    <w:bottom w:val="nil"/>
                    <w:right w:val="nil"/>
                  </w:tcBorders>
                  <w:shd w:val="clear" w:color="auto" w:fill="auto"/>
                  <w:vAlign w:val="center"/>
                  <w:hideMark/>
                </w:tcPr>
                <w:p w14:paraId="7017A8CF"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太平基金管理有限公司</w:t>
                  </w:r>
                </w:p>
              </w:tc>
              <w:tc>
                <w:tcPr>
                  <w:tcW w:w="3760" w:type="dxa"/>
                  <w:tcBorders>
                    <w:top w:val="nil"/>
                    <w:left w:val="nil"/>
                    <w:bottom w:val="nil"/>
                    <w:right w:val="nil"/>
                  </w:tcBorders>
                  <w:shd w:val="clear" w:color="auto" w:fill="auto"/>
                  <w:vAlign w:val="center"/>
                  <w:hideMark/>
                </w:tcPr>
                <w:p w14:paraId="56B3FD84"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徐昊</w:t>
                  </w:r>
                </w:p>
              </w:tc>
            </w:tr>
            <w:tr w:rsidR="00EE31C4" w:rsidRPr="00EE31C4" w14:paraId="6931A6C3" w14:textId="77777777" w:rsidTr="00EE31C4">
              <w:trPr>
                <w:trHeight w:val="440"/>
              </w:trPr>
              <w:tc>
                <w:tcPr>
                  <w:tcW w:w="2500" w:type="dxa"/>
                  <w:tcBorders>
                    <w:top w:val="nil"/>
                    <w:left w:val="nil"/>
                    <w:bottom w:val="nil"/>
                    <w:right w:val="nil"/>
                  </w:tcBorders>
                  <w:shd w:val="clear" w:color="auto" w:fill="auto"/>
                  <w:noWrap/>
                  <w:vAlign w:val="center"/>
                  <w:hideMark/>
                </w:tcPr>
                <w:p w14:paraId="07A44CCC"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泰信基金</w:t>
                  </w:r>
                  <w:proofErr w:type="gramEnd"/>
                </w:p>
              </w:tc>
              <w:tc>
                <w:tcPr>
                  <w:tcW w:w="3760" w:type="dxa"/>
                  <w:tcBorders>
                    <w:top w:val="nil"/>
                    <w:left w:val="nil"/>
                    <w:bottom w:val="nil"/>
                    <w:right w:val="nil"/>
                  </w:tcBorders>
                  <w:shd w:val="clear" w:color="auto" w:fill="auto"/>
                  <w:vAlign w:val="center"/>
                  <w:hideMark/>
                </w:tcPr>
                <w:p w14:paraId="4522F584"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黄睿东</w:t>
                  </w:r>
                </w:p>
              </w:tc>
            </w:tr>
            <w:tr w:rsidR="00EE31C4" w:rsidRPr="00EE31C4" w14:paraId="0B719C51" w14:textId="77777777" w:rsidTr="00EE31C4">
              <w:trPr>
                <w:trHeight w:val="440"/>
              </w:trPr>
              <w:tc>
                <w:tcPr>
                  <w:tcW w:w="2500" w:type="dxa"/>
                  <w:tcBorders>
                    <w:top w:val="nil"/>
                    <w:left w:val="nil"/>
                    <w:bottom w:val="nil"/>
                    <w:right w:val="nil"/>
                  </w:tcBorders>
                  <w:shd w:val="clear" w:color="auto" w:fill="auto"/>
                  <w:vAlign w:val="center"/>
                  <w:hideMark/>
                </w:tcPr>
                <w:p w14:paraId="30D77091"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天风证券</w:t>
                  </w:r>
                </w:p>
              </w:tc>
              <w:tc>
                <w:tcPr>
                  <w:tcW w:w="3760" w:type="dxa"/>
                  <w:tcBorders>
                    <w:top w:val="nil"/>
                    <w:left w:val="nil"/>
                    <w:bottom w:val="nil"/>
                    <w:right w:val="nil"/>
                  </w:tcBorders>
                  <w:shd w:val="clear" w:color="auto" w:fill="auto"/>
                  <w:vAlign w:val="center"/>
                  <w:hideMark/>
                </w:tcPr>
                <w:p w14:paraId="54062977"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缪欣君、刘鉴、</w:t>
                  </w:r>
                  <w:proofErr w:type="gramStart"/>
                  <w:r w:rsidRPr="00EE31C4">
                    <w:rPr>
                      <w:rFonts w:ascii="宋体" w:hAnsi="宋体" w:cs="宋体" w:hint="eastAsia"/>
                      <w:color w:val="000000"/>
                      <w:kern w:val="0"/>
                      <w:sz w:val="20"/>
                      <w:szCs w:val="20"/>
                    </w:rPr>
                    <w:t>王屿熙</w:t>
                  </w:r>
                  <w:proofErr w:type="gramEnd"/>
                  <w:r w:rsidRPr="00EE31C4">
                    <w:rPr>
                      <w:rFonts w:ascii="宋体" w:hAnsi="宋体" w:cs="宋体" w:hint="eastAsia"/>
                      <w:color w:val="000000"/>
                      <w:kern w:val="0"/>
                      <w:sz w:val="20"/>
                      <w:szCs w:val="20"/>
                    </w:rPr>
                    <w:t>、于雪娇、孙谦</w:t>
                  </w:r>
                </w:p>
              </w:tc>
            </w:tr>
            <w:tr w:rsidR="00EE31C4" w:rsidRPr="00EE31C4" w14:paraId="18B3A642" w14:textId="77777777" w:rsidTr="00EE31C4">
              <w:trPr>
                <w:trHeight w:val="440"/>
              </w:trPr>
              <w:tc>
                <w:tcPr>
                  <w:tcW w:w="2500" w:type="dxa"/>
                  <w:tcBorders>
                    <w:top w:val="nil"/>
                    <w:left w:val="nil"/>
                    <w:bottom w:val="nil"/>
                    <w:right w:val="nil"/>
                  </w:tcBorders>
                  <w:shd w:val="clear" w:color="auto" w:fill="auto"/>
                  <w:noWrap/>
                  <w:vAlign w:val="center"/>
                  <w:hideMark/>
                </w:tcPr>
                <w:p w14:paraId="208679FD"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西部利得基金</w:t>
                  </w:r>
                </w:p>
              </w:tc>
              <w:tc>
                <w:tcPr>
                  <w:tcW w:w="3760" w:type="dxa"/>
                  <w:tcBorders>
                    <w:top w:val="nil"/>
                    <w:left w:val="nil"/>
                    <w:bottom w:val="nil"/>
                    <w:right w:val="nil"/>
                  </w:tcBorders>
                  <w:shd w:val="clear" w:color="auto" w:fill="auto"/>
                  <w:vAlign w:val="center"/>
                  <w:hideMark/>
                </w:tcPr>
                <w:p w14:paraId="620298FA"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周晶晶</w:t>
                  </w:r>
                </w:p>
              </w:tc>
            </w:tr>
            <w:tr w:rsidR="00EE31C4" w:rsidRPr="00EE31C4" w14:paraId="3A7DAEFF" w14:textId="77777777" w:rsidTr="00EE31C4">
              <w:trPr>
                <w:trHeight w:val="440"/>
              </w:trPr>
              <w:tc>
                <w:tcPr>
                  <w:tcW w:w="2500" w:type="dxa"/>
                  <w:tcBorders>
                    <w:top w:val="nil"/>
                    <w:left w:val="nil"/>
                    <w:bottom w:val="nil"/>
                    <w:right w:val="nil"/>
                  </w:tcBorders>
                  <w:shd w:val="clear" w:color="auto" w:fill="auto"/>
                  <w:noWrap/>
                  <w:vAlign w:val="center"/>
                  <w:hideMark/>
                </w:tcPr>
                <w:p w14:paraId="3EFDF9FC"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鑫元基金</w:t>
                  </w:r>
                  <w:proofErr w:type="gramEnd"/>
                </w:p>
              </w:tc>
              <w:tc>
                <w:tcPr>
                  <w:tcW w:w="3760" w:type="dxa"/>
                  <w:tcBorders>
                    <w:top w:val="nil"/>
                    <w:left w:val="nil"/>
                    <w:bottom w:val="nil"/>
                    <w:right w:val="nil"/>
                  </w:tcBorders>
                  <w:shd w:val="clear" w:color="auto" w:fill="auto"/>
                  <w:vAlign w:val="center"/>
                  <w:hideMark/>
                </w:tcPr>
                <w:p w14:paraId="306C0161"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张峥青</w:t>
                  </w:r>
                </w:p>
              </w:tc>
            </w:tr>
            <w:tr w:rsidR="00EE31C4" w:rsidRPr="00EE31C4" w14:paraId="09362DC4" w14:textId="77777777" w:rsidTr="00EE31C4">
              <w:trPr>
                <w:trHeight w:val="440"/>
              </w:trPr>
              <w:tc>
                <w:tcPr>
                  <w:tcW w:w="2500" w:type="dxa"/>
                  <w:tcBorders>
                    <w:top w:val="nil"/>
                    <w:left w:val="nil"/>
                    <w:bottom w:val="nil"/>
                    <w:right w:val="nil"/>
                  </w:tcBorders>
                  <w:shd w:val="clear" w:color="auto" w:fill="auto"/>
                  <w:noWrap/>
                  <w:vAlign w:val="center"/>
                  <w:hideMark/>
                </w:tcPr>
                <w:p w14:paraId="02AF2E6E"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兴业证券</w:t>
                  </w:r>
                </w:p>
              </w:tc>
              <w:tc>
                <w:tcPr>
                  <w:tcW w:w="3760" w:type="dxa"/>
                  <w:tcBorders>
                    <w:top w:val="nil"/>
                    <w:left w:val="nil"/>
                    <w:bottom w:val="nil"/>
                    <w:right w:val="nil"/>
                  </w:tcBorders>
                  <w:shd w:val="clear" w:color="auto" w:fill="auto"/>
                  <w:vAlign w:val="center"/>
                  <w:hideMark/>
                </w:tcPr>
                <w:p w14:paraId="1594D182"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孙乾、陈鑫</w:t>
                  </w:r>
                </w:p>
              </w:tc>
            </w:tr>
            <w:tr w:rsidR="00EE31C4" w:rsidRPr="00EE31C4" w14:paraId="6884E37D" w14:textId="77777777" w:rsidTr="00EE31C4">
              <w:trPr>
                <w:trHeight w:val="440"/>
              </w:trPr>
              <w:tc>
                <w:tcPr>
                  <w:tcW w:w="2500" w:type="dxa"/>
                  <w:tcBorders>
                    <w:top w:val="nil"/>
                    <w:left w:val="nil"/>
                    <w:bottom w:val="nil"/>
                    <w:right w:val="nil"/>
                  </w:tcBorders>
                  <w:shd w:val="clear" w:color="auto" w:fill="auto"/>
                  <w:vAlign w:val="center"/>
                  <w:hideMark/>
                </w:tcPr>
                <w:p w14:paraId="7E8671E5"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永</w:t>
                  </w:r>
                  <w:proofErr w:type="gramStart"/>
                  <w:r w:rsidRPr="00EE31C4">
                    <w:rPr>
                      <w:rFonts w:ascii="宋体" w:hAnsi="宋体" w:cs="宋体" w:hint="eastAsia"/>
                      <w:color w:val="000000"/>
                      <w:kern w:val="0"/>
                      <w:sz w:val="20"/>
                      <w:szCs w:val="20"/>
                    </w:rPr>
                    <w:t>禧</w:t>
                  </w:r>
                  <w:proofErr w:type="gramEnd"/>
                  <w:r w:rsidRPr="00EE31C4">
                    <w:rPr>
                      <w:rFonts w:ascii="宋体" w:hAnsi="宋体" w:cs="宋体" w:hint="eastAsia"/>
                      <w:color w:val="000000"/>
                      <w:kern w:val="0"/>
                      <w:sz w:val="20"/>
                      <w:szCs w:val="20"/>
                    </w:rPr>
                    <w:t>资产</w:t>
                  </w:r>
                </w:p>
              </w:tc>
              <w:tc>
                <w:tcPr>
                  <w:tcW w:w="3760" w:type="dxa"/>
                  <w:tcBorders>
                    <w:top w:val="nil"/>
                    <w:left w:val="nil"/>
                    <w:bottom w:val="nil"/>
                    <w:right w:val="nil"/>
                  </w:tcBorders>
                  <w:shd w:val="clear" w:color="auto" w:fill="auto"/>
                  <w:vAlign w:val="center"/>
                  <w:hideMark/>
                </w:tcPr>
                <w:p w14:paraId="06CC5927"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 xml:space="preserve"> 陈淑婷</w:t>
                  </w:r>
                </w:p>
              </w:tc>
            </w:tr>
            <w:tr w:rsidR="00EE31C4" w:rsidRPr="00EE31C4" w14:paraId="11996E88" w14:textId="77777777" w:rsidTr="00EE31C4">
              <w:trPr>
                <w:trHeight w:val="440"/>
              </w:trPr>
              <w:tc>
                <w:tcPr>
                  <w:tcW w:w="2500" w:type="dxa"/>
                  <w:tcBorders>
                    <w:top w:val="nil"/>
                    <w:left w:val="nil"/>
                    <w:bottom w:val="nil"/>
                    <w:right w:val="nil"/>
                  </w:tcBorders>
                  <w:shd w:val="clear" w:color="auto" w:fill="auto"/>
                  <w:noWrap/>
                  <w:vAlign w:val="center"/>
                  <w:hideMark/>
                </w:tcPr>
                <w:p w14:paraId="4D1826B3"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永赢基金</w:t>
                  </w:r>
                  <w:proofErr w:type="gramEnd"/>
                </w:p>
              </w:tc>
              <w:tc>
                <w:tcPr>
                  <w:tcW w:w="3760" w:type="dxa"/>
                  <w:tcBorders>
                    <w:top w:val="nil"/>
                    <w:left w:val="nil"/>
                    <w:bottom w:val="nil"/>
                    <w:right w:val="nil"/>
                  </w:tcBorders>
                  <w:shd w:val="clear" w:color="auto" w:fill="auto"/>
                  <w:vAlign w:val="center"/>
                  <w:hideMark/>
                </w:tcPr>
                <w:p w14:paraId="32917745"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任</w:t>
                  </w:r>
                  <w:proofErr w:type="gramStart"/>
                  <w:r w:rsidRPr="00EE31C4">
                    <w:rPr>
                      <w:rFonts w:ascii="宋体" w:hAnsi="宋体" w:cs="宋体" w:hint="eastAsia"/>
                      <w:color w:val="000000"/>
                      <w:kern w:val="0"/>
                      <w:sz w:val="20"/>
                      <w:szCs w:val="20"/>
                    </w:rPr>
                    <w:t>桀</w:t>
                  </w:r>
                  <w:proofErr w:type="gramEnd"/>
                </w:p>
              </w:tc>
            </w:tr>
            <w:tr w:rsidR="00EE31C4" w:rsidRPr="00EE31C4" w14:paraId="4E208E3A" w14:textId="77777777" w:rsidTr="00EE31C4">
              <w:trPr>
                <w:trHeight w:val="440"/>
              </w:trPr>
              <w:tc>
                <w:tcPr>
                  <w:tcW w:w="2500" w:type="dxa"/>
                  <w:tcBorders>
                    <w:top w:val="nil"/>
                    <w:left w:val="nil"/>
                    <w:bottom w:val="nil"/>
                    <w:right w:val="nil"/>
                  </w:tcBorders>
                  <w:shd w:val="clear" w:color="auto" w:fill="auto"/>
                  <w:noWrap/>
                  <w:vAlign w:val="center"/>
                  <w:hideMark/>
                </w:tcPr>
                <w:p w14:paraId="4632106D"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长江养老</w:t>
                  </w:r>
                </w:p>
              </w:tc>
              <w:tc>
                <w:tcPr>
                  <w:tcW w:w="3760" w:type="dxa"/>
                  <w:tcBorders>
                    <w:top w:val="nil"/>
                    <w:left w:val="nil"/>
                    <w:bottom w:val="nil"/>
                    <w:right w:val="nil"/>
                  </w:tcBorders>
                  <w:shd w:val="clear" w:color="auto" w:fill="auto"/>
                  <w:vAlign w:val="center"/>
                  <w:hideMark/>
                </w:tcPr>
                <w:p w14:paraId="09AD0835"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刘</w:t>
                  </w:r>
                  <w:proofErr w:type="gramStart"/>
                  <w:r w:rsidRPr="00EE31C4">
                    <w:rPr>
                      <w:rFonts w:ascii="宋体" w:hAnsi="宋体" w:cs="宋体" w:hint="eastAsia"/>
                      <w:color w:val="000000"/>
                      <w:kern w:val="0"/>
                      <w:sz w:val="20"/>
                      <w:szCs w:val="20"/>
                    </w:rPr>
                    <w:t>堃</w:t>
                  </w:r>
                  <w:proofErr w:type="gramEnd"/>
                </w:p>
              </w:tc>
            </w:tr>
            <w:tr w:rsidR="00EE31C4" w:rsidRPr="00EE31C4" w14:paraId="4ED9574F" w14:textId="77777777" w:rsidTr="00EE31C4">
              <w:trPr>
                <w:trHeight w:val="440"/>
              </w:trPr>
              <w:tc>
                <w:tcPr>
                  <w:tcW w:w="2500" w:type="dxa"/>
                  <w:tcBorders>
                    <w:top w:val="nil"/>
                    <w:left w:val="nil"/>
                    <w:bottom w:val="nil"/>
                    <w:right w:val="nil"/>
                  </w:tcBorders>
                  <w:shd w:val="clear" w:color="auto" w:fill="auto"/>
                  <w:noWrap/>
                  <w:vAlign w:val="center"/>
                  <w:hideMark/>
                </w:tcPr>
                <w:p w14:paraId="51FD3105"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长信基金</w:t>
                  </w:r>
                </w:p>
              </w:tc>
              <w:tc>
                <w:tcPr>
                  <w:tcW w:w="3760" w:type="dxa"/>
                  <w:tcBorders>
                    <w:top w:val="nil"/>
                    <w:left w:val="nil"/>
                    <w:bottom w:val="nil"/>
                    <w:right w:val="nil"/>
                  </w:tcBorders>
                  <w:shd w:val="clear" w:color="auto" w:fill="auto"/>
                  <w:vAlign w:val="center"/>
                  <w:hideMark/>
                </w:tcPr>
                <w:p w14:paraId="794E6082"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沈佳</w:t>
                  </w:r>
                </w:p>
              </w:tc>
            </w:tr>
            <w:tr w:rsidR="00EE31C4" w:rsidRPr="00EE31C4" w14:paraId="7E1EB998" w14:textId="77777777" w:rsidTr="00EE31C4">
              <w:trPr>
                <w:trHeight w:val="440"/>
              </w:trPr>
              <w:tc>
                <w:tcPr>
                  <w:tcW w:w="2500" w:type="dxa"/>
                  <w:tcBorders>
                    <w:top w:val="nil"/>
                    <w:left w:val="nil"/>
                    <w:bottom w:val="nil"/>
                    <w:right w:val="nil"/>
                  </w:tcBorders>
                  <w:shd w:val="clear" w:color="auto" w:fill="auto"/>
                  <w:noWrap/>
                  <w:vAlign w:val="center"/>
                  <w:hideMark/>
                </w:tcPr>
                <w:p w14:paraId="02F743C0"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浙商资管</w:t>
                  </w:r>
                  <w:proofErr w:type="gramEnd"/>
                </w:p>
              </w:tc>
              <w:tc>
                <w:tcPr>
                  <w:tcW w:w="3760" w:type="dxa"/>
                  <w:tcBorders>
                    <w:top w:val="nil"/>
                    <w:left w:val="nil"/>
                    <w:bottom w:val="nil"/>
                    <w:right w:val="nil"/>
                  </w:tcBorders>
                  <w:shd w:val="clear" w:color="auto" w:fill="auto"/>
                  <w:vAlign w:val="center"/>
                  <w:hideMark/>
                </w:tcPr>
                <w:p w14:paraId="62EECC41"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殷铭、鲁立</w:t>
                  </w:r>
                </w:p>
              </w:tc>
            </w:tr>
            <w:tr w:rsidR="00EE31C4" w:rsidRPr="00EE31C4" w14:paraId="6E7AE9DF" w14:textId="77777777" w:rsidTr="00EE31C4">
              <w:trPr>
                <w:trHeight w:val="440"/>
              </w:trPr>
              <w:tc>
                <w:tcPr>
                  <w:tcW w:w="2500" w:type="dxa"/>
                  <w:tcBorders>
                    <w:top w:val="nil"/>
                    <w:left w:val="nil"/>
                    <w:bottom w:val="nil"/>
                    <w:right w:val="nil"/>
                  </w:tcBorders>
                  <w:shd w:val="clear" w:color="auto" w:fill="auto"/>
                  <w:vAlign w:val="center"/>
                  <w:hideMark/>
                </w:tcPr>
                <w:p w14:paraId="7BC30735"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中财九思</w:t>
                  </w:r>
                </w:p>
              </w:tc>
              <w:tc>
                <w:tcPr>
                  <w:tcW w:w="3760" w:type="dxa"/>
                  <w:tcBorders>
                    <w:top w:val="nil"/>
                    <w:left w:val="nil"/>
                    <w:bottom w:val="nil"/>
                    <w:right w:val="nil"/>
                  </w:tcBorders>
                  <w:shd w:val="clear" w:color="auto" w:fill="auto"/>
                  <w:vAlign w:val="center"/>
                  <w:hideMark/>
                </w:tcPr>
                <w:p w14:paraId="03F87A5D"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 xml:space="preserve"> 赵婧琪、 </w:t>
                  </w:r>
                  <w:proofErr w:type="gramStart"/>
                  <w:r w:rsidRPr="00EE31C4">
                    <w:rPr>
                      <w:rFonts w:ascii="宋体" w:hAnsi="宋体" w:cs="宋体" w:hint="eastAsia"/>
                      <w:color w:val="000000"/>
                      <w:kern w:val="0"/>
                      <w:sz w:val="20"/>
                      <w:szCs w:val="20"/>
                    </w:rPr>
                    <w:t>郦京月</w:t>
                  </w:r>
                  <w:proofErr w:type="gramEnd"/>
                </w:p>
              </w:tc>
            </w:tr>
            <w:tr w:rsidR="00EE31C4" w:rsidRPr="00EE31C4" w14:paraId="631F7EE7" w14:textId="77777777" w:rsidTr="00EE31C4">
              <w:trPr>
                <w:trHeight w:val="440"/>
              </w:trPr>
              <w:tc>
                <w:tcPr>
                  <w:tcW w:w="2500" w:type="dxa"/>
                  <w:tcBorders>
                    <w:top w:val="nil"/>
                    <w:left w:val="nil"/>
                    <w:bottom w:val="nil"/>
                    <w:right w:val="nil"/>
                  </w:tcBorders>
                  <w:shd w:val="clear" w:color="auto" w:fill="auto"/>
                  <w:vAlign w:val="center"/>
                  <w:hideMark/>
                </w:tcPr>
                <w:p w14:paraId="7C6AF0AA" w14:textId="77777777" w:rsidR="00EE31C4" w:rsidRPr="00EE31C4" w:rsidRDefault="00EE31C4" w:rsidP="00EE31C4">
                  <w:pPr>
                    <w:widowControl/>
                    <w:jc w:val="center"/>
                    <w:rPr>
                      <w:rFonts w:ascii="宋体" w:hAnsi="宋体" w:cs="宋体" w:hint="eastAsia"/>
                      <w:color w:val="000000"/>
                      <w:kern w:val="0"/>
                      <w:sz w:val="20"/>
                      <w:szCs w:val="20"/>
                    </w:rPr>
                  </w:pPr>
                  <w:r w:rsidRPr="00EE31C4">
                    <w:rPr>
                      <w:rFonts w:ascii="宋体" w:hAnsi="宋体" w:cs="宋体" w:hint="eastAsia"/>
                      <w:color w:val="000000"/>
                      <w:kern w:val="0"/>
                      <w:sz w:val="20"/>
                      <w:szCs w:val="20"/>
                    </w:rPr>
                    <w:t>中</w:t>
                  </w:r>
                  <w:proofErr w:type="gramStart"/>
                  <w:r w:rsidRPr="00EE31C4">
                    <w:rPr>
                      <w:rFonts w:ascii="宋体" w:hAnsi="宋体" w:cs="宋体" w:hint="eastAsia"/>
                      <w:color w:val="000000"/>
                      <w:kern w:val="0"/>
                      <w:sz w:val="20"/>
                      <w:szCs w:val="20"/>
                    </w:rPr>
                    <w:t>邮证券</w:t>
                  </w:r>
                  <w:proofErr w:type="gramEnd"/>
                </w:p>
              </w:tc>
              <w:tc>
                <w:tcPr>
                  <w:tcW w:w="3760" w:type="dxa"/>
                  <w:tcBorders>
                    <w:top w:val="nil"/>
                    <w:left w:val="nil"/>
                    <w:bottom w:val="nil"/>
                    <w:right w:val="nil"/>
                  </w:tcBorders>
                  <w:shd w:val="clear" w:color="auto" w:fill="auto"/>
                  <w:vAlign w:val="center"/>
                  <w:hideMark/>
                </w:tcPr>
                <w:p w14:paraId="2D9FB640" w14:textId="77777777" w:rsidR="00EE31C4" w:rsidRPr="00EE31C4" w:rsidRDefault="00EE31C4" w:rsidP="00EE31C4">
                  <w:pPr>
                    <w:widowControl/>
                    <w:jc w:val="center"/>
                    <w:rPr>
                      <w:rFonts w:ascii="宋体" w:hAnsi="宋体" w:cs="宋体" w:hint="eastAsia"/>
                      <w:color w:val="000000"/>
                      <w:kern w:val="0"/>
                      <w:sz w:val="20"/>
                      <w:szCs w:val="20"/>
                    </w:rPr>
                  </w:pPr>
                  <w:proofErr w:type="gramStart"/>
                  <w:r w:rsidRPr="00EE31C4">
                    <w:rPr>
                      <w:rFonts w:ascii="宋体" w:hAnsi="宋体" w:cs="宋体" w:hint="eastAsia"/>
                      <w:color w:val="000000"/>
                      <w:kern w:val="0"/>
                      <w:sz w:val="20"/>
                      <w:szCs w:val="20"/>
                    </w:rPr>
                    <w:t>丁子</w:t>
                  </w:r>
                  <w:proofErr w:type="gramEnd"/>
                  <w:r w:rsidRPr="00EE31C4">
                    <w:rPr>
                      <w:rFonts w:ascii="宋体" w:hAnsi="宋体" w:cs="宋体" w:hint="eastAsia"/>
                      <w:color w:val="000000"/>
                      <w:kern w:val="0"/>
                      <w:sz w:val="20"/>
                      <w:szCs w:val="20"/>
                    </w:rPr>
                    <w:t>惠</w:t>
                  </w:r>
                </w:p>
              </w:tc>
            </w:tr>
          </w:tbl>
          <w:p w14:paraId="7179C3FA" w14:textId="77777777" w:rsidR="008D3444" w:rsidRPr="00C37F8C" w:rsidRDefault="008D3444" w:rsidP="00EE31C4">
            <w:pPr>
              <w:tabs>
                <w:tab w:val="left" w:pos="1005"/>
              </w:tabs>
              <w:jc w:val="center"/>
              <w:rPr>
                <w:rFonts w:ascii="宋体" w:hAnsi="宋体" w:cs="宋体"/>
                <w:color w:val="000000"/>
                <w:kern w:val="0"/>
                <w:sz w:val="22"/>
                <w:szCs w:val="22"/>
                <w:highlight w:val="yellow"/>
              </w:rPr>
            </w:pPr>
          </w:p>
        </w:tc>
      </w:tr>
      <w:tr w:rsidR="008D3444" w:rsidRPr="00A94694" w14:paraId="1D671446" w14:textId="77777777" w:rsidTr="00A732F6">
        <w:trPr>
          <w:trHeight w:val="493"/>
          <w:jc w:val="center"/>
        </w:trPr>
        <w:tc>
          <w:tcPr>
            <w:tcW w:w="1566" w:type="dxa"/>
            <w:vAlign w:val="center"/>
          </w:tcPr>
          <w:p w14:paraId="72706703" w14:textId="77777777" w:rsidR="008D3444" w:rsidRPr="004C2213" w:rsidRDefault="008D3444" w:rsidP="00876242">
            <w:pPr>
              <w:rPr>
                <w:rFonts w:ascii="宋体" w:hAnsi="宋体"/>
                <w:b/>
                <w:bCs/>
                <w:iCs/>
                <w:color w:val="000000"/>
                <w:kern w:val="0"/>
                <w:szCs w:val="21"/>
              </w:rPr>
            </w:pPr>
            <w:r w:rsidRPr="004C2213">
              <w:rPr>
                <w:rFonts w:ascii="宋体" w:hAnsi="宋体" w:hint="eastAsia"/>
                <w:b/>
                <w:bCs/>
                <w:iCs/>
                <w:color w:val="000000"/>
                <w:kern w:val="0"/>
                <w:sz w:val="22"/>
                <w:szCs w:val="21"/>
              </w:rPr>
              <w:lastRenderedPageBreak/>
              <w:t>时间</w:t>
            </w:r>
          </w:p>
        </w:tc>
        <w:tc>
          <w:tcPr>
            <w:tcW w:w="8919" w:type="dxa"/>
            <w:tcBorders>
              <w:top w:val="single" w:sz="4" w:space="0" w:color="auto"/>
            </w:tcBorders>
            <w:vAlign w:val="center"/>
          </w:tcPr>
          <w:p w14:paraId="5D2CDEAA" w14:textId="0E2C8755" w:rsidR="008D3444" w:rsidRPr="00B13C3F" w:rsidRDefault="008D3444" w:rsidP="00A57102">
            <w:pPr>
              <w:rPr>
                <w:rFonts w:ascii="宋体" w:hAnsi="宋体"/>
                <w:bCs/>
                <w:iCs/>
                <w:color w:val="000000"/>
                <w:kern w:val="0"/>
                <w:sz w:val="22"/>
                <w:szCs w:val="22"/>
              </w:rPr>
            </w:pPr>
            <w:bookmarkStart w:id="1" w:name="OLE_LINK1"/>
            <w:bookmarkStart w:id="2" w:name="OLE_LINK2"/>
            <w:r w:rsidRPr="00B13C3F">
              <w:rPr>
                <w:rFonts w:ascii="宋体" w:hAnsi="宋体" w:hint="eastAsia"/>
                <w:bCs/>
                <w:iCs/>
                <w:color w:val="000000"/>
                <w:kern w:val="0"/>
                <w:sz w:val="22"/>
                <w:szCs w:val="22"/>
              </w:rPr>
              <w:t>20</w:t>
            </w:r>
            <w:r w:rsidR="00406AF6">
              <w:rPr>
                <w:rFonts w:ascii="宋体" w:hAnsi="宋体"/>
                <w:bCs/>
                <w:iCs/>
                <w:color w:val="000000"/>
                <w:kern w:val="0"/>
                <w:sz w:val="22"/>
                <w:szCs w:val="22"/>
              </w:rPr>
              <w:t>2</w:t>
            </w:r>
            <w:r w:rsidR="00D27C7C">
              <w:rPr>
                <w:rFonts w:ascii="宋体" w:hAnsi="宋体"/>
                <w:bCs/>
                <w:iCs/>
                <w:color w:val="000000"/>
                <w:kern w:val="0"/>
                <w:sz w:val="22"/>
                <w:szCs w:val="22"/>
              </w:rPr>
              <w:t>4</w:t>
            </w:r>
            <w:r w:rsidRPr="00B13C3F">
              <w:rPr>
                <w:rFonts w:ascii="宋体" w:hAnsi="宋体" w:hint="eastAsia"/>
                <w:bCs/>
                <w:iCs/>
                <w:color w:val="000000"/>
                <w:kern w:val="0"/>
                <w:sz w:val="22"/>
                <w:szCs w:val="22"/>
              </w:rPr>
              <w:t>年</w:t>
            </w:r>
            <w:r w:rsidR="00A57102">
              <w:rPr>
                <w:rFonts w:ascii="宋体" w:hAnsi="宋体"/>
                <w:bCs/>
                <w:iCs/>
                <w:color w:val="000000"/>
                <w:kern w:val="0"/>
                <w:sz w:val="22"/>
                <w:szCs w:val="22"/>
              </w:rPr>
              <w:t>7</w:t>
            </w:r>
            <w:r w:rsidRPr="00B13C3F">
              <w:rPr>
                <w:rFonts w:ascii="宋体" w:hAnsi="宋体" w:hint="eastAsia"/>
                <w:bCs/>
                <w:iCs/>
                <w:color w:val="000000"/>
                <w:kern w:val="0"/>
                <w:sz w:val="22"/>
                <w:szCs w:val="22"/>
              </w:rPr>
              <w:t>月</w:t>
            </w:r>
            <w:r w:rsidR="0038717C">
              <w:rPr>
                <w:rFonts w:ascii="宋体" w:hAnsi="宋体"/>
                <w:bCs/>
                <w:iCs/>
                <w:color w:val="000000"/>
                <w:kern w:val="0"/>
                <w:sz w:val="22"/>
                <w:szCs w:val="22"/>
              </w:rPr>
              <w:t>1</w:t>
            </w:r>
            <w:r w:rsidRPr="00B13C3F">
              <w:rPr>
                <w:rFonts w:ascii="宋体" w:hAnsi="宋体" w:hint="eastAsia"/>
                <w:bCs/>
                <w:iCs/>
                <w:color w:val="000000"/>
                <w:kern w:val="0"/>
                <w:sz w:val="22"/>
                <w:szCs w:val="22"/>
              </w:rPr>
              <w:t>日</w:t>
            </w:r>
            <w:bookmarkEnd w:id="1"/>
            <w:bookmarkEnd w:id="2"/>
            <w:r w:rsidR="002F4799">
              <w:rPr>
                <w:rFonts w:ascii="宋体" w:hAnsi="宋体" w:hint="eastAsia"/>
                <w:bCs/>
                <w:iCs/>
                <w:color w:val="000000"/>
                <w:kern w:val="0"/>
                <w:sz w:val="22"/>
                <w:szCs w:val="22"/>
              </w:rPr>
              <w:t>—</w:t>
            </w:r>
            <w:r w:rsidR="00887BBD" w:rsidRPr="00B13C3F">
              <w:rPr>
                <w:rFonts w:ascii="宋体" w:hAnsi="宋体" w:hint="eastAsia"/>
                <w:bCs/>
                <w:iCs/>
                <w:color w:val="000000"/>
                <w:kern w:val="0"/>
                <w:sz w:val="22"/>
                <w:szCs w:val="22"/>
              </w:rPr>
              <w:t>20</w:t>
            </w:r>
            <w:r w:rsidR="00406AF6">
              <w:rPr>
                <w:rFonts w:ascii="宋体" w:hAnsi="宋体"/>
                <w:bCs/>
                <w:iCs/>
                <w:color w:val="000000"/>
                <w:kern w:val="0"/>
                <w:sz w:val="22"/>
                <w:szCs w:val="22"/>
              </w:rPr>
              <w:t>2</w:t>
            </w:r>
            <w:r w:rsidR="00D27C7C">
              <w:rPr>
                <w:rFonts w:ascii="宋体" w:hAnsi="宋体"/>
                <w:bCs/>
                <w:iCs/>
                <w:color w:val="000000"/>
                <w:kern w:val="0"/>
                <w:sz w:val="22"/>
                <w:szCs w:val="22"/>
              </w:rPr>
              <w:t>4</w:t>
            </w:r>
            <w:r w:rsidRPr="00B13C3F">
              <w:rPr>
                <w:rFonts w:ascii="宋体" w:hAnsi="宋体" w:hint="eastAsia"/>
                <w:bCs/>
                <w:iCs/>
                <w:color w:val="000000"/>
                <w:kern w:val="0"/>
                <w:sz w:val="22"/>
                <w:szCs w:val="22"/>
              </w:rPr>
              <w:t>年</w:t>
            </w:r>
            <w:r w:rsidR="00A57102">
              <w:rPr>
                <w:rFonts w:ascii="宋体" w:hAnsi="宋体"/>
                <w:bCs/>
                <w:iCs/>
                <w:color w:val="000000"/>
                <w:kern w:val="0"/>
                <w:sz w:val="22"/>
                <w:szCs w:val="22"/>
              </w:rPr>
              <w:t>7</w:t>
            </w:r>
            <w:r w:rsidRPr="00B13C3F">
              <w:rPr>
                <w:rFonts w:ascii="宋体" w:hAnsi="宋体" w:hint="eastAsia"/>
                <w:bCs/>
                <w:iCs/>
                <w:color w:val="000000"/>
                <w:kern w:val="0"/>
                <w:sz w:val="22"/>
                <w:szCs w:val="22"/>
              </w:rPr>
              <w:t>月</w:t>
            </w:r>
            <w:r w:rsidR="00640E6D">
              <w:rPr>
                <w:rFonts w:ascii="宋体" w:hAnsi="宋体"/>
                <w:bCs/>
                <w:iCs/>
                <w:color w:val="000000"/>
                <w:kern w:val="0"/>
                <w:sz w:val="22"/>
                <w:szCs w:val="22"/>
              </w:rPr>
              <w:t>2</w:t>
            </w:r>
            <w:r w:rsidR="00A57102">
              <w:rPr>
                <w:rFonts w:ascii="宋体" w:hAnsi="宋体"/>
                <w:bCs/>
                <w:iCs/>
                <w:color w:val="000000"/>
                <w:kern w:val="0"/>
                <w:sz w:val="22"/>
                <w:szCs w:val="22"/>
              </w:rPr>
              <w:t>5</w:t>
            </w:r>
            <w:r w:rsidRPr="00B13C3F">
              <w:rPr>
                <w:rFonts w:ascii="宋体" w:hAnsi="宋体" w:hint="eastAsia"/>
                <w:bCs/>
                <w:iCs/>
                <w:color w:val="000000"/>
                <w:kern w:val="0"/>
                <w:sz w:val="22"/>
                <w:szCs w:val="22"/>
              </w:rPr>
              <w:t>日</w:t>
            </w:r>
          </w:p>
        </w:tc>
      </w:tr>
      <w:tr w:rsidR="008D3444" w:rsidRPr="00A94694" w14:paraId="576A2BC6" w14:textId="77777777" w:rsidTr="00D11718">
        <w:trPr>
          <w:trHeight w:val="406"/>
          <w:jc w:val="center"/>
        </w:trPr>
        <w:tc>
          <w:tcPr>
            <w:tcW w:w="1566" w:type="dxa"/>
            <w:vAlign w:val="center"/>
          </w:tcPr>
          <w:p w14:paraId="16818637" w14:textId="77777777" w:rsidR="008D3444" w:rsidRPr="004C2213" w:rsidRDefault="008D3444" w:rsidP="00876242">
            <w:pPr>
              <w:rPr>
                <w:rFonts w:ascii="宋体" w:hAnsi="宋体"/>
                <w:b/>
                <w:bCs/>
                <w:iCs/>
                <w:color w:val="000000"/>
                <w:kern w:val="0"/>
                <w:szCs w:val="21"/>
              </w:rPr>
            </w:pPr>
            <w:r w:rsidRPr="004C2213">
              <w:rPr>
                <w:rFonts w:ascii="宋体" w:hAnsi="宋体" w:hint="eastAsia"/>
                <w:b/>
                <w:bCs/>
                <w:iCs/>
                <w:color w:val="000000"/>
                <w:kern w:val="0"/>
                <w:sz w:val="22"/>
                <w:szCs w:val="21"/>
              </w:rPr>
              <w:t>地点</w:t>
            </w:r>
          </w:p>
        </w:tc>
        <w:tc>
          <w:tcPr>
            <w:tcW w:w="8919" w:type="dxa"/>
            <w:vAlign w:val="center"/>
          </w:tcPr>
          <w:p w14:paraId="0206BC15" w14:textId="77777777" w:rsidR="008D3444" w:rsidRPr="00B13C3F" w:rsidRDefault="00880EC4" w:rsidP="00876242">
            <w:pPr>
              <w:rPr>
                <w:rFonts w:ascii="宋体" w:hAnsi="宋体"/>
                <w:bCs/>
                <w:iCs/>
                <w:color w:val="000000"/>
                <w:kern w:val="0"/>
                <w:sz w:val="22"/>
                <w:szCs w:val="22"/>
              </w:rPr>
            </w:pPr>
            <w:r>
              <w:rPr>
                <w:rFonts w:ascii="宋体" w:hAnsi="宋体" w:hint="eastAsia"/>
                <w:bCs/>
                <w:iCs/>
                <w:color w:val="000000"/>
                <w:kern w:val="0"/>
                <w:sz w:val="22"/>
                <w:szCs w:val="22"/>
              </w:rPr>
              <w:t>远程</w:t>
            </w:r>
            <w:r>
              <w:rPr>
                <w:rFonts w:ascii="宋体" w:hAnsi="宋体"/>
                <w:bCs/>
                <w:iCs/>
                <w:color w:val="000000"/>
                <w:kern w:val="0"/>
                <w:sz w:val="22"/>
                <w:szCs w:val="22"/>
              </w:rPr>
              <w:t>视频、</w:t>
            </w:r>
            <w:r w:rsidR="00B36BFD">
              <w:rPr>
                <w:rFonts w:ascii="宋体" w:hAnsi="宋体" w:hint="eastAsia"/>
                <w:bCs/>
                <w:iCs/>
                <w:color w:val="000000"/>
                <w:kern w:val="0"/>
                <w:sz w:val="22"/>
                <w:szCs w:val="22"/>
              </w:rPr>
              <w:t>电话会议</w:t>
            </w:r>
            <w:r w:rsidR="00DE3802">
              <w:rPr>
                <w:rFonts w:ascii="宋体" w:hAnsi="宋体" w:hint="eastAsia"/>
                <w:bCs/>
                <w:iCs/>
                <w:color w:val="000000"/>
                <w:kern w:val="0"/>
                <w:sz w:val="22"/>
                <w:szCs w:val="22"/>
              </w:rPr>
              <w:t>以及</w:t>
            </w:r>
            <w:r w:rsidR="00DE3802">
              <w:rPr>
                <w:rFonts w:ascii="宋体" w:hAnsi="宋体"/>
                <w:bCs/>
                <w:iCs/>
                <w:color w:val="000000"/>
                <w:kern w:val="0"/>
                <w:sz w:val="22"/>
                <w:szCs w:val="22"/>
              </w:rPr>
              <w:t>现场会议</w:t>
            </w:r>
          </w:p>
        </w:tc>
      </w:tr>
      <w:tr w:rsidR="008D3444" w:rsidRPr="00A94694" w14:paraId="7A786778" w14:textId="77777777" w:rsidTr="009C7878">
        <w:trPr>
          <w:trHeight w:val="783"/>
          <w:jc w:val="center"/>
        </w:trPr>
        <w:tc>
          <w:tcPr>
            <w:tcW w:w="1566" w:type="dxa"/>
          </w:tcPr>
          <w:p w14:paraId="1F1E22FA" w14:textId="77777777" w:rsidR="008D3444" w:rsidRPr="004C2213" w:rsidRDefault="008D3444" w:rsidP="00876242">
            <w:pPr>
              <w:spacing w:line="480" w:lineRule="atLeast"/>
              <w:rPr>
                <w:rFonts w:ascii="宋体" w:hAnsi="宋体"/>
                <w:b/>
                <w:bCs/>
                <w:iCs/>
                <w:color w:val="000000"/>
                <w:kern w:val="0"/>
                <w:sz w:val="24"/>
              </w:rPr>
            </w:pPr>
            <w:r w:rsidRPr="00640CD3">
              <w:rPr>
                <w:rFonts w:ascii="宋体" w:hAnsi="宋体" w:hint="eastAsia"/>
                <w:b/>
                <w:bCs/>
                <w:iCs/>
                <w:color w:val="000000"/>
                <w:kern w:val="0"/>
                <w:sz w:val="22"/>
              </w:rPr>
              <w:t>上市公司接待人员姓名</w:t>
            </w:r>
          </w:p>
        </w:tc>
        <w:tc>
          <w:tcPr>
            <w:tcW w:w="8919" w:type="dxa"/>
            <w:tcBorders>
              <w:bottom w:val="single" w:sz="4" w:space="0" w:color="auto"/>
            </w:tcBorders>
            <w:vAlign w:val="center"/>
          </w:tcPr>
          <w:p w14:paraId="62308558" w14:textId="163AFF85" w:rsidR="008D3444" w:rsidRPr="00B13C3F" w:rsidRDefault="00EA5A9C" w:rsidP="0038717C">
            <w:pPr>
              <w:spacing w:beforeLines="50" w:before="156" w:afterLines="50" w:after="156"/>
              <w:rPr>
                <w:rFonts w:ascii="宋体" w:hAnsi="宋体"/>
                <w:bCs/>
                <w:iCs/>
                <w:color w:val="000000"/>
                <w:kern w:val="0"/>
                <w:sz w:val="22"/>
                <w:szCs w:val="22"/>
              </w:rPr>
            </w:pPr>
            <w:r>
              <w:rPr>
                <w:rFonts w:ascii="宋体" w:hAnsi="宋体" w:hint="eastAsia"/>
                <w:bCs/>
                <w:iCs/>
                <w:color w:val="000000"/>
                <w:kern w:val="0"/>
                <w:sz w:val="22"/>
                <w:szCs w:val="22"/>
              </w:rPr>
              <w:t>董事会秘书</w:t>
            </w:r>
            <w:r w:rsidR="0038717C">
              <w:rPr>
                <w:rFonts w:ascii="宋体" w:hAnsi="宋体" w:hint="eastAsia"/>
                <w:bCs/>
                <w:iCs/>
                <w:color w:val="000000"/>
                <w:kern w:val="0"/>
                <w:sz w:val="22"/>
                <w:szCs w:val="22"/>
              </w:rPr>
              <w:t xml:space="preserve"> </w:t>
            </w:r>
            <w:r w:rsidR="00ED6B2A" w:rsidRPr="00B13C3F">
              <w:rPr>
                <w:rFonts w:ascii="宋体" w:hAnsi="宋体" w:hint="eastAsia"/>
                <w:bCs/>
                <w:iCs/>
                <w:color w:val="000000"/>
                <w:kern w:val="0"/>
                <w:sz w:val="22"/>
                <w:szCs w:val="22"/>
              </w:rPr>
              <w:t>曹静文</w:t>
            </w:r>
          </w:p>
        </w:tc>
      </w:tr>
      <w:tr w:rsidR="008D3444" w:rsidRPr="00A94694" w14:paraId="4839B6FB" w14:textId="77777777" w:rsidTr="00A5555C">
        <w:trPr>
          <w:trHeight w:val="70"/>
          <w:jc w:val="center"/>
        </w:trPr>
        <w:tc>
          <w:tcPr>
            <w:tcW w:w="1566" w:type="dxa"/>
            <w:vAlign w:val="center"/>
          </w:tcPr>
          <w:p w14:paraId="78265303" w14:textId="77777777" w:rsidR="008D3444"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投资者关系</w:t>
            </w:r>
          </w:p>
          <w:p w14:paraId="714B93FF" w14:textId="77777777" w:rsidR="008D3444"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活动主要内容</w:t>
            </w:r>
          </w:p>
          <w:p w14:paraId="7B798BDA" w14:textId="77777777" w:rsidR="008D3444" w:rsidRPr="00055B65"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介绍</w:t>
            </w:r>
          </w:p>
        </w:tc>
        <w:tc>
          <w:tcPr>
            <w:tcW w:w="8919" w:type="dxa"/>
            <w:tcBorders>
              <w:bottom w:val="single" w:sz="4" w:space="0" w:color="auto"/>
            </w:tcBorders>
          </w:tcPr>
          <w:p w14:paraId="7A5303A0" w14:textId="59BF07E5" w:rsidR="009E5ECF" w:rsidRDefault="0070276D" w:rsidP="00F308D1">
            <w:pPr>
              <w:spacing w:line="360" w:lineRule="auto"/>
              <w:ind w:firstLineChars="200" w:firstLine="422"/>
              <w:rPr>
                <w:rFonts w:ascii="宋体" w:hAnsi="宋体"/>
                <w:szCs w:val="21"/>
              </w:rPr>
            </w:pPr>
            <w:r w:rsidRPr="006708F1">
              <w:rPr>
                <w:rFonts w:ascii="宋体" w:hAnsi="宋体" w:hint="eastAsia"/>
                <w:b/>
                <w:szCs w:val="21"/>
              </w:rPr>
              <w:t>Q：</w:t>
            </w:r>
            <w:r w:rsidR="00E142B7" w:rsidRPr="00E142B7">
              <w:rPr>
                <w:rFonts w:ascii="宋体" w:hAnsi="宋体" w:hint="eastAsia"/>
                <w:b/>
                <w:szCs w:val="21"/>
              </w:rPr>
              <w:t>能否分享下</w:t>
            </w:r>
            <w:r w:rsidR="00F308D1">
              <w:rPr>
                <w:rFonts w:ascii="宋体" w:hAnsi="宋体" w:hint="eastAsia"/>
                <w:b/>
                <w:szCs w:val="21"/>
              </w:rPr>
              <w:t>公司</w:t>
            </w:r>
            <w:r w:rsidR="00E142B7" w:rsidRPr="00E142B7">
              <w:rPr>
                <w:rFonts w:ascii="宋体" w:hAnsi="宋体" w:hint="eastAsia"/>
                <w:b/>
                <w:szCs w:val="21"/>
              </w:rPr>
              <w:t>智能家居硬件出海的战略？</w:t>
            </w:r>
          </w:p>
          <w:p w14:paraId="319FC3AD" w14:textId="096B7FAD" w:rsidR="0030373D" w:rsidRPr="00F308D1" w:rsidRDefault="001D4F39" w:rsidP="00F308D1">
            <w:pPr>
              <w:spacing w:line="360" w:lineRule="auto"/>
              <w:ind w:firstLineChars="200" w:firstLine="420"/>
              <w:rPr>
                <w:szCs w:val="22"/>
              </w:rPr>
            </w:pPr>
            <w:r>
              <w:rPr>
                <w:rFonts w:ascii="宋体" w:hAnsi="宋体" w:hint="eastAsia"/>
                <w:szCs w:val="21"/>
              </w:rPr>
              <w:t>A：</w:t>
            </w:r>
            <w:r w:rsidR="0030373D" w:rsidRPr="00922AE0">
              <w:rPr>
                <w:rFonts w:hint="eastAsia"/>
                <w:bCs/>
                <w:szCs w:val="22"/>
              </w:rPr>
              <w:t>公司持续在海外多个国家和地区开展业务，采取因地制宜的本地化策略</w:t>
            </w:r>
            <w:r w:rsidR="0030373D">
              <w:rPr>
                <w:rFonts w:hint="eastAsia"/>
                <w:bCs/>
                <w:szCs w:val="22"/>
              </w:rPr>
              <w:t>，</w:t>
            </w:r>
            <w:r w:rsidR="0030373D" w:rsidRPr="00922AE0">
              <w:rPr>
                <w:rFonts w:hint="eastAsia"/>
                <w:szCs w:val="22"/>
              </w:rPr>
              <w:t>正在逐步牵引海外业务从单品类向多品类拓展</w:t>
            </w:r>
            <w:r w:rsidR="0030373D" w:rsidRPr="00922AE0">
              <w:rPr>
                <w:szCs w:val="22"/>
              </w:rPr>
              <w:t>。</w:t>
            </w:r>
            <w:r w:rsidR="0030373D" w:rsidRPr="00922AE0">
              <w:rPr>
                <w:rFonts w:hint="eastAsia"/>
                <w:szCs w:val="22"/>
              </w:rPr>
              <w:t>基于</w:t>
            </w:r>
            <w:r w:rsidR="0030373D" w:rsidRPr="00922AE0">
              <w:rPr>
                <w:szCs w:val="22"/>
              </w:rPr>
              <w:t>下沉的、多层次</w:t>
            </w:r>
            <w:r w:rsidR="0030373D" w:rsidRPr="00922AE0">
              <w:rPr>
                <w:rFonts w:hint="eastAsia"/>
                <w:szCs w:val="22"/>
              </w:rPr>
              <w:t>、立体化</w:t>
            </w:r>
            <w:r w:rsidR="0030373D" w:rsidRPr="00922AE0">
              <w:rPr>
                <w:szCs w:val="22"/>
              </w:rPr>
              <w:t>的海外渠道架构</w:t>
            </w:r>
            <w:r w:rsidR="0030373D" w:rsidRPr="00922AE0">
              <w:rPr>
                <w:rFonts w:hint="eastAsia"/>
                <w:szCs w:val="22"/>
              </w:rPr>
              <w:t>，数字营销与终端陈列并重，公司围绕用户构建品牌营销，让公司的产品与服务更便捷、更快速</w:t>
            </w:r>
            <w:proofErr w:type="gramStart"/>
            <w:r w:rsidR="0030373D" w:rsidRPr="00922AE0">
              <w:rPr>
                <w:rFonts w:hint="eastAsia"/>
                <w:szCs w:val="22"/>
              </w:rPr>
              <w:t>的触达终端</w:t>
            </w:r>
            <w:proofErr w:type="gramEnd"/>
            <w:r w:rsidR="0030373D" w:rsidRPr="00922AE0">
              <w:rPr>
                <w:rFonts w:hint="eastAsia"/>
                <w:szCs w:val="22"/>
              </w:rPr>
              <w:t>消费者，不断提升萤石在海外的品牌影响力。</w:t>
            </w:r>
          </w:p>
          <w:p w14:paraId="78DA4E9E" w14:textId="18D9C41D" w:rsidR="0030373D" w:rsidRPr="00E142B7" w:rsidRDefault="0030373D" w:rsidP="0030373D">
            <w:pPr>
              <w:spacing w:line="360" w:lineRule="auto"/>
              <w:ind w:firstLineChars="200" w:firstLine="420"/>
              <w:rPr>
                <w:rFonts w:ascii="宋体" w:hAnsi="宋体"/>
                <w:szCs w:val="21"/>
              </w:rPr>
            </w:pPr>
            <w:r>
              <w:rPr>
                <w:rFonts w:ascii="宋体" w:hAnsi="宋体" w:hint="eastAsia"/>
                <w:szCs w:val="21"/>
              </w:rPr>
              <w:lastRenderedPageBreak/>
              <w:t>我们看好作为公司第一增长曲线的智能家居摄像机在海外的市场空间</w:t>
            </w:r>
            <w:r w:rsidRPr="00E142B7">
              <w:rPr>
                <w:rFonts w:ascii="宋体" w:hAnsi="宋体" w:hint="eastAsia"/>
                <w:szCs w:val="21"/>
              </w:rPr>
              <w:t>：一方面是用户开始接受WiFi Camera进入家庭，比如孩子比较多的家庭，有较大的看护需求，摄像机增速还是不错的；另一方面，用WiFi Camera替代模拟摄像机的趋势明显，更简单</w:t>
            </w:r>
            <w:r w:rsidR="00E162B1">
              <w:rPr>
                <w:rFonts w:ascii="宋体" w:hAnsi="宋体" w:hint="eastAsia"/>
                <w:szCs w:val="21"/>
              </w:rPr>
              <w:t>、</w:t>
            </w:r>
            <w:r w:rsidRPr="00E142B7">
              <w:rPr>
                <w:rFonts w:ascii="宋体" w:hAnsi="宋体" w:hint="eastAsia"/>
                <w:szCs w:val="21"/>
              </w:rPr>
              <w:t>成本更低</w:t>
            </w:r>
            <w:r w:rsidR="00DE64F8">
              <w:rPr>
                <w:rFonts w:ascii="宋体" w:hAnsi="宋体" w:hint="eastAsia"/>
                <w:szCs w:val="21"/>
              </w:rPr>
              <w:t>、</w:t>
            </w:r>
            <w:r w:rsidRPr="00E142B7">
              <w:rPr>
                <w:rFonts w:ascii="宋体" w:hAnsi="宋体" w:hint="eastAsia"/>
                <w:szCs w:val="21"/>
              </w:rPr>
              <w:t>用户TCO</w:t>
            </w:r>
            <w:r w:rsidR="00E162B1">
              <w:rPr>
                <w:rFonts w:ascii="宋体" w:hAnsi="宋体" w:hint="eastAsia"/>
                <w:szCs w:val="21"/>
              </w:rPr>
              <w:t>更低的产品</w:t>
            </w:r>
            <w:r w:rsidRPr="00E142B7">
              <w:rPr>
                <w:rFonts w:ascii="宋体" w:hAnsi="宋体" w:hint="eastAsia"/>
                <w:szCs w:val="21"/>
              </w:rPr>
              <w:t>竞争力还是不错的。</w:t>
            </w:r>
          </w:p>
          <w:p w14:paraId="20AB502D" w14:textId="25042A55" w:rsidR="00E142B7" w:rsidRPr="00E142B7" w:rsidRDefault="00E142B7" w:rsidP="00E142B7">
            <w:pPr>
              <w:spacing w:line="360" w:lineRule="auto"/>
              <w:ind w:firstLineChars="200" w:firstLine="420"/>
              <w:rPr>
                <w:rFonts w:ascii="宋体" w:hAnsi="宋体"/>
                <w:szCs w:val="21"/>
              </w:rPr>
            </w:pPr>
            <w:r w:rsidRPr="00E142B7">
              <w:rPr>
                <w:rFonts w:ascii="宋体" w:hAnsi="宋体" w:hint="eastAsia"/>
                <w:szCs w:val="21"/>
              </w:rPr>
              <w:t>除了智能家居摄像机，智能入户、清洁机器人在欧洲</w:t>
            </w:r>
            <w:r w:rsidR="0030373D">
              <w:rPr>
                <w:rFonts w:ascii="宋体" w:hAnsi="宋体" w:hint="eastAsia"/>
                <w:szCs w:val="21"/>
              </w:rPr>
              <w:t>等区域</w:t>
            </w:r>
            <w:r w:rsidRPr="00E142B7">
              <w:rPr>
                <w:rFonts w:ascii="宋体" w:hAnsi="宋体" w:hint="eastAsia"/>
                <w:szCs w:val="21"/>
              </w:rPr>
              <w:t>也有了一定的突破，这些进展还是符合</w:t>
            </w:r>
            <w:r>
              <w:rPr>
                <w:rFonts w:ascii="宋体" w:hAnsi="宋体" w:hint="eastAsia"/>
                <w:szCs w:val="21"/>
              </w:rPr>
              <w:t>公司</w:t>
            </w:r>
            <w:r w:rsidRPr="00E142B7">
              <w:rPr>
                <w:rFonts w:ascii="宋体" w:hAnsi="宋体" w:hint="eastAsia"/>
                <w:szCs w:val="21"/>
              </w:rPr>
              <w:t>预期的。</w:t>
            </w:r>
            <w:r w:rsidR="0030373D">
              <w:rPr>
                <w:rFonts w:ascii="宋体" w:hAnsi="宋体" w:hint="eastAsia"/>
                <w:szCs w:val="21"/>
              </w:rPr>
              <w:t>目前，</w:t>
            </w:r>
            <w:r w:rsidRPr="00E142B7">
              <w:rPr>
                <w:rFonts w:ascii="宋体" w:hAnsi="宋体" w:hint="eastAsia"/>
                <w:szCs w:val="21"/>
              </w:rPr>
              <w:t>我们也在加大投入</w:t>
            </w:r>
            <w:r>
              <w:rPr>
                <w:rFonts w:ascii="宋体" w:hAnsi="宋体" w:hint="eastAsia"/>
                <w:szCs w:val="21"/>
              </w:rPr>
              <w:t>，</w:t>
            </w:r>
            <w:r w:rsidR="001B0B4C">
              <w:rPr>
                <w:rFonts w:ascii="宋体" w:hAnsi="宋体" w:hint="eastAsia"/>
                <w:szCs w:val="21"/>
              </w:rPr>
              <w:t>比如智能入户、智能清洁产品的投入，希望逐步</w:t>
            </w:r>
            <w:r w:rsidRPr="00E142B7">
              <w:rPr>
                <w:rFonts w:ascii="宋体" w:hAnsi="宋体" w:hint="eastAsia"/>
                <w:szCs w:val="21"/>
              </w:rPr>
              <w:t>把海外业务品类发展地更均衡</w:t>
            </w:r>
            <w:r w:rsidR="0030373D">
              <w:rPr>
                <w:rFonts w:ascii="宋体" w:hAnsi="宋体" w:hint="eastAsia"/>
                <w:szCs w:val="21"/>
              </w:rPr>
              <w:t>、更稳健</w:t>
            </w:r>
            <w:r w:rsidRPr="00E142B7">
              <w:rPr>
                <w:rFonts w:ascii="宋体" w:hAnsi="宋体" w:hint="eastAsia"/>
                <w:szCs w:val="21"/>
              </w:rPr>
              <w:t>。</w:t>
            </w:r>
          </w:p>
          <w:p w14:paraId="603328B7" w14:textId="77777777" w:rsidR="001D4F39" w:rsidRDefault="001D4F39" w:rsidP="00E142B7">
            <w:pPr>
              <w:spacing w:line="360" w:lineRule="auto"/>
              <w:ind w:firstLineChars="200" w:firstLine="420"/>
              <w:rPr>
                <w:rFonts w:ascii="宋体" w:hAnsi="宋体"/>
                <w:szCs w:val="21"/>
              </w:rPr>
            </w:pPr>
          </w:p>
          <w:p w14:paraId="202776A5" w14:textId="5B633026" w:rsidR="00F308D1" w:rsidRDefault="00F308D1" w:rsidP="00F308D1">
            <w:pPr>
              <w:spacing w:line="360" w:lineRule="auto"/>
              <w:ind w:firstLineChars="200" w:firstLine="422"/>
              <w:rPr>
                <w:rFonts w:ascii="宋体" w:hAnsi="宋体"/>
                <w:b/>
              </w:rPr>
            </w:pPr>
            <w:r w:rsidRPr="006708F1">
              <w:rPr>
                <w:rFonts w:ascii="宋体" w:hAnsi="宋体" w:hint="eastAsia"/>
                <w:b/>
                <w:szCs w:val="21"/>
              </w:rPr>
              <w:t>Q：</w:t>
            </w:r>
            <w:r w:rsidRPr="00713689">
              <w:rPr>
                <w:rFonts w:ascii="宋体" w:hAnsi="宋体" w:hint="eastAsia"/>
                <w:b/>
              </w:rPr>
              <w:t>您好，请问公司境外主要销售哪些地区，占比如何，是否有</w:t>
            </w:r>
            <w:r w:rsidR="007E52FB">
              <w:rPr>
                <w:rFonts w:ascii="宋体" w:hAnsi="宋体" w:hint="eastAsia"/>
                <w:b/>
              </w:rPr>
              <w:t>受</w:t>
            </w:r>
            <w:r w:rsidRPr="00713689">
              <w:rPr>
                <w:rFonts w:ascii="宋体" w:hAnsi="宋体" w:hint="eastAsia"/>
                <w:b/>
              </w:rPr>
              <w:t>到美国贸易制裁的影响，谢谢。</w:t>
            </w:r>
          </w:p>
          <w:p w14:paraId="68B3791A" w14:textId="6EF0BF52" w:rsidR="00F308D1" w:rsidRPr="00F308D1" w:rsidRDefault="00F308D1" w:rsidP="00F308D1">
            <w:pPr>
              <w:spacing w:line="360" w:lineRule="auto"/>
              <w:ind w:firstLineChars="200" w:firstLine="420"/>
              <w:rPr>
                <w:rFonts w:ascii="宋体" w:hAnsi="宋体"/>
              </w:rPr>
            </w:pPr>
            <w:r>
              <w:rPr>
                <w:rFonts w:ascii="宋体" w:hAnsi="宋体" w:hint="eastAsia"/>
              </w:rPr>
              <w:t>A：</w:t>
            </w:r>
            <w:r w:rsidRPr="00DB5B34">
              <w:rPr>
                <w:rFonts w:ascii="宋体" w:hAnsi="宋体" w:hint="eastAsia"/>
              </w:rPr>
              <w:t>您好</w:t>
            </w:r>
            <w:r>
              <w:rPr>
                <w:rFonts w:ascii="宋体" w:hAnsi="宋体" w:hint="eastAsia"/>
              </w:rPr>
              <w:t>,</w:t>
            </w:r>
            <w:r w:rsidRPr="00713689">
              <w:rPr>
                <w:rFonts w:hint="eastAsia"/>
              </w:rPr>
              <w:t xml:space="preserve"> </w:t>
            </w:r>
            <w:r w:rsidRPr="00713689">
              <w:rPr>
                <w:rFonts w:ascii="宋体" w:hAnsi="宋体" w:hint="eastAsia"/>
              </w:rPr>
              <w:t>感谢您对公司的关注。萤石目前已在多个国家和地区如欧洲、东南亚等地开展业务。</w:t>
            </w:r>
            <w:r w:rsidRPr="00713689">
              <w:rPr>
                <w:rFonts w:ascii="宋体" w:hAnsi="宋体"/>
              </w:rPr>
              <w:t>2023年度，萤石境外收入超15亿人民币，占公司主营业务总收入的31.40%，同比增加24.79%，其中萤石美国营收</w:t>
            </w:r>
            <w:proofErr w:type="gramStart"/>
            <w:r w:rsidRPr="00713689">
              <w:rPr>
                <w:rFonts w:ascii="宋体" w:hAnsi="宋体"/>
              </w:rPr>
              <w:t>占比较</w:t>
            </w:r>
            <w:proofErr w:type="gramEnd"/>
            <w:r w:rsidRPr="00713689">
              <w:rPr>
                <w:rFonts w:ascii="宋体" w:hAnsi="宋体"/>
              </w:rPr>
              <w:t>小，谢谢。</w:t>
            </w:r>
          </w:p>
        </w:tc>
      </w:tr>
      <w:tr w:rsidR="008D3444" w:rsidRPr="00A94694" w14:paraId="4F0D1053" w14:textId="77777777" w:rsidTr="00FC638F">
        <w:trPr>
          <w:trHeight w:val="371"/>
          <w:jc w:val="center"/>
        </w:trPr>
        <w:tc>
          <w:tcPr>
            <w:tcW w:w="1566" w:type="dxa"/>
            <w:vAlign w:val="center"/>
          </w:tcPr>
          <w:p w14:paraId="692DA189" w14:textId="77777777" w:rsidR="008D3444" w:rsidRPr="004264DB" w:rsidRDefault="008D3444" w:rsidP="00B13C3F">
            <w:pPr>
              <w:pStyle w:val="a6"/>
              <w:ind w:firstLineChars="0" w:firstLine="0"/>
              <w:rPr>
                <w:rFonts w:ascii="宋体" w:hAnsi="宋体"/>
                <w:b/>
                <w:bCs/>
                <w:iCs/>
                <w:color w:val="000000"/>
                <w:kern w:val="0"/>
                <w:szCs w:val="21"/>
              </w:rPr>
            </w:pPr>
            <w:r w:rsidRPr="004264DB">
              <w:rPr>
                <w:rFonts w:ascii="宋体" w:hAnsi="宋体" w:hint="eastAsia"/>
                <w:b/>
                <w:bCs/>
                <w:iCs/>
                <w:color w:val="000000"/>
                <w:kern w:val="0"/>
                <w:sz w:val="22"/>
                <w:szCs w:val="21"/>
              </w:rPr>
              <w:lastRenderedPageBreak/>
              <w:t>附件清单</w:t>
            </w:r>
          </w:p>
        </w:tc>
        <w:tc>
          <w:tcPr>
            <w:tcW w:w="8919" w:type="dxa"/>
            <w:tcBorders>
              <w:top w:val="single" w:sz="4" w:space="0" w:color="auto"/>
            </w:tcBorders>
            <w:vAlign w:val="center"/>
          </w:tcPr>
          <w:p w14:paraId="169AE342" w14:textId="77777777" w:rsidR="008D3444" w:rsidRPr="00B13C3F" w:rsidRDefault="008D3444" w:rsidP="00B13C3F">
            <w:pPr>
              <w:pStyle w:val="a6"/>
              <w:ind w:firstLineChars="0" w:firstLine="0"/>
              <w:rPr>
                <w:rFonts w:ascii="宋体" w:hAnsi="宋体"/>
                <w:bCs/>
                <w:iCs/>
                <w:color w:val="000000"/>
                <w:kern w:val="0"/>
                <w:sz w:val="22"/>
                <w:szCs w:val="22"/>
              </w:rPr>
            </w:pPr>
            <w:r w:rsidRPr="00B13C3F">
              <w:rPr>
                <w:rFonts w:ascii="宋体" w:hAnsi="宋体" w:hint="eastAsia"/>
                <w:bCs/>
                <w:iCs/>
                <w:color w:val="000000"/>
                <w:kern w:val="0"/>
                <w:sz w:val="22"/>
                <w:szCs w:val="22"/>
              </w:rPr>
              <w:t>无</w:t>
            </w:r>
          </w:p>
        </w:tc>
      </w:tr>
      <w:tr w:rsidR="008D3444" w:rsidRPr="00A94694" w14:paraId="40C8F8EF" w14:textId="77777777" w:rsidTr="00743D3F">
        <w:trPr>
          <w:trHeight w:val="417"/>
          <w:jc w:val="center"/>
        </w:trPr>
        <w:tc>
          <w:tcPr>
            <w:tcW w:w="1566" w:type="dxa"/>
            <w:vAlign w:val="center"/>
          </w:tcPr>
          <w:p w14:paraId="43382694" w14:textId="77777777" w:rsidR="008D3444" w:rsidRPr="007F3E0F" w:rsidRDefault="008D3444" w:rsidP="00B13C3F">
            <w:pPr>
              <w:pStyle w:val="a6"/>
              <w:ind w:firstLineChars="0" w:firstLine="0"/>
              <w:rPr>
                <w:rFonts w:ascii="宋体" w:hAnsi="宋体"/>
                <w:b/>
                <w:bCs/>
                <w:iCs/>
                <w:color w:val="000000"/>
                <w:kern w:val="0"/>
                <w:sz w:val="22"/>
              </w:rPr>
            </w:pPr>
            <w:r w:rsidRPr="007F3E0F">
              <w:rPr>
                <w:rFonts w:ascii="宋体" w:hAnsi="宋体" w:hint="eastAsia"/>
                <w:b/>
                <w:bCs/>
                <w:iCs/>
                <w:color w:val="000000"/>
                <w:kern w:val="0"/>
                <w:sz w:val="22"/>
              </w:rPr>
              <w:t>日期</w:t>
            </w:r>
          </w:p>
        </w:tc>
        <w:tc>
          <w:tcPr>
            <w:tcW w:w="8919" w:type="dxa"/>
            <w:vAlign w:val="center"/>
          </w:tcPr>
          <w:p w14:paraId="5C2CE138" w14:textId="3C62EAA1" w:rsidR="008D3444" w:rsidRPr="00B13C3F" w:rsidRDefault="008D3444" w:rsidP="00220288">
            <w:pPr>
              <w:pStyle w:val="a6"/>
              <w:ind w:firstLineChars="0" w:firstLine="0"/>
              <w:rPr>
                <w:rFonts w:ascii="宋体" w:hAnsi="宋体"/>
                <w:bCs/>
                <w:iCs/>
                <w:color w:val="000000"/>
                <w:kern w:val="0"/>
                <w:sz w:val="22"/>
                <w:szCs w:val="22"/>
              </w:rPr>
            </w:pPr>
            <w:r w:rsidRPr="00B13C3F">
              <w:rPr>
                <w:rFonts w:ascii="宋体" w:hAnsi="宋体"/>
                <w:bCs/>
                <w:iCs/>
                <w:color w:val="000000"/>
                <w:kern w:val="0"/>
                <w:sz w:val="22"/>
                <w:szCs w:val="22"/>
              </w:rPr>
              <w:t>20</w:t>
            </w:r>
            <w:r w:rsidR="00554BA2">
              <w:rPr>
                <w:rFonts w:ascii="宋体" w:hAnsi="宋体"/>
                <w:bCs/>
                <w:iCs/>
                <w:color w:val="000000"/>
                <w:kern w:val="0"/>
                <w:sz w:val="22"/>
                <w:szCs w:val="22"/>
              </w:rPr>
              <w:t>2</w:t>
            </w:r>
            <w:r w:rsidR="006D6DAD">
              <w:rPr>
                <w:rFonts w:ascii="宋体" w:hAnsi="宋体"/>
                <w:bCs/>
                <w:iCs/>
                <w:color w:val="000000"/>
                <w:kern w:val="0"/>
                <w:sz w:val="22"/>
                <w:szCs w:val="22"/>
              </w:rPr>
              <w:t>4</w:t>
            </w:r>
            <w:r w:rsidRPr="00B13C3F">
              <w:rPr>
                <w:rFonts w:ascii="宋体" w:hAnsi="宋体" w:hint="eastAsia"/>
                <w:bCs/>
                <w:iCs/>
                <w:color w:val="000000"/>
                <w:kern w:val="0"/>
                <w:sz w:val="22"/>
                <w:szCs w:val="22"/>
              </w:rPr>
              <w:t>年</w:t>
            </w:r>
            <w:r w:rsidR="00220288">
              <w:rPr>
                <w:rFonts w:ascii="宋体" w:hAnsi="宋体"/>
                <w:bCs/>
                <w:iCs/>
                <w:color w:val="000000"/>
                <w:kern w:val="0"/>
                <w:sz w:val="22"/>
                <w:szCs w:val="22"/>
              </w:rPr>
              <w:t>7</w:t>
            </w:r>
            <w:r w:rsidRPr="00B13C3F">
              <w:rPr>
                <w:rFonts w:ascii="宋体" w:hAnsi="宋体" w:hint="eastAsia"/>
                <w:bCs/>
                <w:iCs/>
                <w:color w:val="000000"/>
                <w:kern w:val="0"/>
                <w:sz w:val="22"/>
                <w:szCs w:val="22"/>
              </w:rPr>
              <w:t>月</w:t>
            </w:r>
            <w:r w:rsidR="00640E6D">
              <w:rPr>
                <w:rFonts w:ascii="宋体" w:hAnsi="宋体"/>
                <w:bCs/>
                <w:iCs/>
                <w:color w:val="000000"/>
                <w:kern w:val="0"/>
                <w:sz w:val="22"/>
                <w:szCs w:val="22"/>
              </w:rPr>
              <w:t>2</w:t>
            </w:r>
            <w:r w:rsidR="00220288">
              <w:rPr>
                <w:rFonts w:ascii="宋体" w:hAnsi="宋体"/>
                <w:bCs/>
                <w:iCs/>
                <w:color w:val="000000"/>
                <w:kern w:val="0"/>
                <w:sz w:val="22"/>
                <w:szCs w:val="22"/>
              </w:rPr>
              <w:t>5</w:t>
            </w:r>
            <w:r w:rsidR="00287747">
              <w:rPr>
                <w:rFonts w:ascii="宋体" w:hAnsi="宋体" w:hint="eastAsia"/>
                <w:bCs/>
                <w:iCs/>
                <w:color w:val="000000"/>
                <w:kern w:val="0"/>
                <w:sz w:val="22"/>
                <w:szCs w:val="22"/>
              </w:rPr>
              <w:t>日</w:t>
            </w:r>
          </w:p>
        </w:tc>
      </w:tr>
    </w:tbl>
    <w:p w14:paraId="7902CF9F" w14:textId="77777777" w:rsidR="00E07151" w:rsidRDefault="00E07151" w:rsidP="001D4F39"/>
    <w:sectPr w:rsidR="00E07151" w:rsidSect="00876242">
      <w:footerReference w:type="even" r:id="rId8"/>
      <w:footerReference w:type="default" r:id="rId9"/>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A525E" w14:textId="77777777" w:rsidR="002A6B29" w:rsidRDefault="002A6B29">
      <w:r>
        <w:separator/>
      </w:r>
    </w:p>
  </w:endnote>
  <w:endnote w:type="continuationSeparator" w:id="0">
    <w:p w14:paraId="184445A6" w14:textId="77777777" w:rsidR="002A6B29" w:rsidRDefault="002A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FF1C" w14:textId="77777777" w:rsidR="00876242" w:rsidRDefault="0087624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258CEB" w14:textId="77777777" w:rsidR="00876242" w:rsidRDefault="008762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F90D" w14:textId="20A48500" w:rsidR="00876242" w:rsidRDefault="0087624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E31C4">
      <w:rPr>
        <w:rStyle w:val="a5"/>
        <w:noProof/>
      </w:rPr>
      <w:t>1</w:t>
    </w:r>
    <w:r>
      <w:rPr>
        <w:rStyle w:val="a5"/>
      </w:rPr>
      <w:fldChar w:fldCharType="end"/>
    </w:r>
  </w:p>
  <w:p w14:paraId="6F7D5245" w14:textId="77777777" w:rsidR="00876242" w:rsidRDefault="008762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5A4E5" w14:textId="77777777" w:rsidR="002A6B29" w:rsidRDefault="002A6B29">
      <w:r>
        <w:separator/>
      </w:r>
    </w:p>
  </w:footnote>
  <w:footnote w:type="continuationSeparator" w:id="0">
    <w:p w14:paraId="4C51818E" w14:textId="77777777" w:rsidR="002A6B29" w:rsidRDefault="002A6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570E1"/>
    <w:multiLevelType w:val="hybridMultilevel"/>
    <w:tmpl w:val="5EDC849E"/>
    <w:lvl w:ilvl="0" w:tplc="34DC477A">
      <w:start w:val="1"/>
      <w:numFmt w:val="decimal"/>
      <w:lvlText w:val="%1."/>
      <w:lvlJc w:val="left"/>
      <w:pPr>
        <w:ind w:left="360" w:hanging="360"/>
      </w:pPr>
      <w:rPr>
        <w:rFonts w:hint="default"/>
        <w:color w:val="000000" w:themeColor="text1"/>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44"/>
    <w:rsid w:val="00007305"/>
    <w:rsid w:val="0002043D"/>
    <w:rsid w:val="000363CC"/>
    <w:rsid w:val="0004215D"/>
    <w:rsid w:val="00051128"/>
    <w:rsid w:val="00057314"/>
    <w:rsid w:val="00060932"/>
    <w:rsid w:val="00075875"/>
    <w:rsid w:val="00090218"/>
    <w:rsid w:val="000908F3"/>
    <w:rsid w:val="00090F0F"/>
    <w:rsid w:val="000A00B2"/>
    <w:rsid w:val="000A272F"/>
    <w:rsid w:val="000C4DFB"/>
    <w:rsid w:val="000C5B5D"/>
    <w:rsid w:val="000D0CBF"/>
    <w:rsid w:val="000F06F4"/>
    <w:rsid w:val="000F2DC7"/>
    <w:rsid w:val="000F75E4"/>
    <w:rsid w:val="00102E0A"/>
    <w:rsid w:val="00115EB6"/>
    <w:rsid w:val="00146D90"/>
    <w:rsid w:val="0015396E"/>
    <w:rsid w:val="00155DD9"/>
    <w:rsid w:val="00155F0A"/>
    <w:rsid w:val="0017041A"/>
    <w:rsid w:val="001816CB"/>
    <w:rsid w:val="0018476A"/>
    <w:rsid w:val="00184EED"/>
    <w:rsid w:val="00186B30"/>
    <w:rsid w:val="00190024"/>
    <w:rsid w:val="00192A2E"/>
    <w:rsid w:val="001A50FC"/>
    <w:rsid w:val="001B0B4C"/>
    <w:rsid w:val="001B1B70"/>
    <w:rsid w:val="001B6BD3"/>
    <w:rsid w:val="001B74D4"/>
    <w:rsid w:val="001C1489"/>
    <w:rsid w:val="001C289A"/>
    <w:rsid w:val="001C5276"/>
    <w:rsid w:val="001D3F68"/>
    <w:rsid w:val="001D4F39"/>
    <w:rsid w:val="001D78B6"/>
    <w:rsid w:val="001E37F2"/>
    <w:rsid w:val="001F6A6C"/>
    <w:rsid w:val="00207207"/>
    <w:rsid w:val="0021385C"/>
    <w:rsid w:val="00220288"/>
    <w:rsid w:val="00223429"/>
    <w:rsid w:val="00224E91"/>
    <w:rsid w:val="00232809"/>
    <w:rsid w:val="002459EF"/>
    <w:rsid w:val="002531AB"/>
    <w:rsid w:val="00255E19"/>
    <w:rsid w:val="0026604D"/>
    <w:rsid w:val="00276A47"/>
    <w:rsid w:val="0028468E"/>
    <w:rsid w:val="00285613"/>
    <w:rsid w:val="00287747"/>
    <w:rsid w:val="00287B69"/>
    <w:rsid w:val="00293FC2"/>
    <w:rsid w:val="002A1DE3"/>
    <w:rsid w:val="002A6B29"/>
    <w:rsid w:val="002A74C9"/>
    <w:rsid w:val="002B0204"/>
    <w:rsid w:val="002E3AC3"/>
    <w:rsid w:val="002E6ECA"/>
    <w:rsid w:val="002F3931"/>
    <w:rsid w:val="002F4799"/>
    <w:rsid w:val="002F6355"/>
    <w:rsid w:val="002F6AA8"/>
    <w:rsid w:val="0030373D"/>
    <w:rsid w:val="00316070"/>
    <w:rsid w:val="003230C3"/>
    <w:rsid w:val="003453EC"/>
    <w:rsid w:val="00355A04"/>
    <w:rsid w:val="00364A9D"/>
    <w:rsid w:val="0036777A"/>
    <w:rsid w:val="0037529E"/>
    <w:rsid w:val="00375D2A"/>
    <w:rsid w:val="00376CC7"/>
    <w:rsid w:val="00383EAB"/>
    <w:rsid w:val="00384471"/>
    <w:rsid w:val="0038717C"/>
    <w:rsid w:val="0039747E"/>
    <w:rsid w:val="003A0729"/>
    <w:rsid w:val="003A25EA"/>
    <w:rsid w:val="003B099D"/>
    <w:rsid w:val="003B3B34"/>
    <w:rsid w:val="003B44EB"/>
    <w:rsid w:val="003C2FBB"/>
    <w:rsid w:val="003D1484"/>
    <w:rsid w:val="003D2125"/>
    <w:rsid w:val="003D442A"/>
    <w:rsid w:val="003D718B"/>
    <w:rsid w:val="00400D28"/>
    <w:rsid w:val="00401B6B"/>
    <w:rsid w:val="00406AF6"/>
    <w:rsid w:val="004206FE"/>
    <w:rsid w:val="004415FE"/>
    <w:rsid w:val="004426CA"/>
    <w:rsid w:val="00453ADD"/>
    <w:rsid w:val="00475F37"/>
    <w:rsid w:val="0048312D"/>
    <w:rsid w:val="00490270"/>
    <w:rsid w:val="00494E6B"/>
    <w:rsid w:val="004A40D1"/>
    <w:rsid w:val="004A41BE"/>
    <w:rsid w:val="004C4F4A"/>
    <w:rsid w:val="004D0079"/>
    <w:rsid w:val="004D08B1"/>
    <w:rsid w:val="004D1315"/>
    <w:rsid w:val="004D5CE9"/>
    <w:rsid w:val="004D5D9C"/>
    <w:rsid w:val="004D75E9"/>
    <w:rsid w:val="004D7792"/>
    <w:rsid w:val="004F3DF4"/>
    <w:rsid w:val="00502236"/>
    <w:rsid w:val="00505A8A"/>
    <w:rsid w:val="00522588"/>
    <w:rsid w:val="00522EC7"/>
    <w:rsid w:val="00554BA2"/>
    <w:rsid w:val="005560EF"/>
    <w:rsid w:val="00566879"/>
    <w:rsid w:val="0057424D"/>
    <w:rsid w:val="00585671"/>
    <w:rsid w:val="005919FF"/>
    <w:rsid w:val="00595ABB"/>
    <w:rsid w:val="00596BB2"/>
    <w:rsid w:val="00597362"/>
    <w:rsid w:val="005B0F06"/>
    <w:rsid w:val="005B70AC"/>
    <w:rsid w:val="005B77E6"/>
    <w:rsid w:val="005D5634"/>
    <w:rsid w:val="005D594D"/>
    <w:rsid w:val="005D7FC3"/>
    <w:rsid w:val="005E30E1"/>
    <w:rsid w:val="005F18A7"/>
    <w:rsid w:val="005F323A"/>
    <w:rsid w:val="00600F5E"/>
    <w:rsid w:val="0060127E"/>
    <w:rsid w:val="00615E18"/>
    <w:rsid w:val="00622788"/>
    <w:rsid w:val="00622D37"/>
    <w:rsid w:val="00640E6D"/>
    <w:rsid w:val="00654298"/>
    <w:rsid w:val="00655C7E"/>
    <w:rsid w:val="0066389E"/>
    <w:rsid w:val="006666E1"/>
    <w:rsid w:val="006667AD"/>
    <w:rsid w:val="006708F1"/>
    <w:rsid w:val="006824B7"/>
    <w:rsid w:val="006863C3"/>
    <w:rsid w:val="00692FFC"/>
    <w:rsid w:val="006944E1"/>
    <w:rsid w:val="006B4C5F"/>
    <w:rsid w:val="006B6333"/>
    <w:rsid w:val="006C3E62"/>
    <w:rsid w:val="006C6EB1"/>
    <w:rsid w:val="006D31E0"/>
    <w:rsid w:val="006D6DAD"/>
    <w:rsid w:val="006E4802"/>
    <w:rsid w:val="006E6819"/>
    <w:rsid w:val="006F0875"/>
    <w:rsid w:val="0070276D"/>
    <w:rsid w:val="00707B77"/>
    <w:rsid w:val="00707CE0"/>
    <w:rsid w:val="00725EE4"/>
    <w:rsid w:val="00730BDF"/>
    <w:rsid w:val="00737FDE"/>
    <w:rsid w:val="00743D3F"/>
    <w:rsid w:val="0074400F"/>
    <w:rsid w:val="0075465C"/>
    <w:rsid w:val="0076084D"/>
    <w:rsid w:val="00786EC1"/>
    <w:rsid w:val="007A285F"/>
    <w:rsid w:val="007B7FF9"/>
    <w:rsid w:val="007D0927"/>
    <w:rsid w:val="007D56D8"/>
    <w:rsid w:val="007E3CD6"/>
    <w:rsid w:val="007E52FB"/>
    <w:rsid w:val="007F76DB"/>
    <w:rsid w:val="00803F1D"/>
    <w:rsid w:val="008221A8"/>
    <w:rsid w:val="008463A7"/>
    <w:rsid w:val="00855904"/>
    <w:rsid w:val="00861488"/>
    <w:rsid w:val="00876242"/>
    <w:rsid w:val="00876DE3"/>
    <w:rsid w:val="00880EC4"/>
    <w:rsid w:val="008823A8"/>
    <w:rsid w:val="008841F4"/>
    <w:rsid w:val="00886A28"/>
    <w:rsid w:val="00887BBD"/>
    <w:rsid w:val="00895CC3"/>
    <w:rsid w:val="008A7FAE"/>
    <w:rsid w:val="008C15B3"/>
    <w:rsid w:val="008C195F"/>
    <w:rsid w:val="008D3444"/>
    <w:rsid w:val="008D6285"/>
    <w:rsid w:val="008E56CF"/>
    <w:rsid w:val="008E7578"/>
    <w:rsid w:val="008F7ED8"/>
    <w:rsid w:val="0090500C"/>
    <w:rsid w:val="00906EA1"/>
    <w:rsid w:val="00921E64"/>
    <w:rsid w:val="009227DC"/>
    <w:rsid w:val="00926DE3"/>
    <w:rsid w:val="00936BC3"/>
    <w:rsid w:val="00937BB5"/>
    <w:rsid w:val="0096023E"/>
    <w:rsid w:val="00961077"/>
    <w:rsid w:val="009623B9"/>
    <w:rsid w:val="0098716D"/>
    <w:rsid w:val="00990AA6"/>
    <w:rsid w:val="009A3017"/>
    <w:rsid w:val="009B6341"/>
    <w:rsid w:val="009C7878"/>
    <w:rsid w:val="009D1EB2"/>
    <w:rsid w:val="009D64E5"/>
    <w:rsid w:val="009D6C46"/>
    <w:rsid w:val="009D73E0"/>
    <w:rsid w:val="009E3958"/>
    <w:rsid w:val="009E5ECF"/>
    <w:rsid w:val="009F397F"/>
    <w:rsid w:val="009F521E"/>
    <w:rsid w:val="00A00891"/>
    <w:rsid w:val="00A04E5A"/>
    <w:rsid w:val="00A1084F"/>
    <w:rsid w:val="00A32C57"/>
    <w:rsid w:val="00A36745"/>
    <w:rsid w:val="00A42BBB"/>
    <w:rsid w:val="00A45E7F"/>
    <w:rsid w:val="00A4657E"/>
    <w:rsid w:val="00A5455D"/>
    <w:rsid w:val="00A5555C"/>
    <w:rsid w:val="00A57102"/>
    <w:rsid w:val="00A7311E"/>
    <w:rsid w:val="00A732F6"/>
    <w:rsid w:val="00A735D5"/>
    <w:rsid w:val="00A80D1B"/>
    <w:rsid w:val="00A9255A"/>
    <w:rsid w:val="00A9499D"/>
    <w:rsid w:val="00AA1597"/>
    <w:rsid w:val="00AB4F15"/>
    <w:rsid w:val="00AC13C8"/>
    <w:rsid w:val="00AC1861"/>
    <w:rsid w:val="00AE3CE6"/>
    <w:rsid w:val="00B00711"/>
    <w:rsid w:val="00B01D60"/>
    <w:rsid w:val="00B07538"/>
    <w:rsid w:val="00B13C3F"/>
    <w:rsid w:val="00B15B71"/>
    <w:rsid w:val="00B1742A"/>
    <w:rsid w:val="00B214C4"/>
    <w:rsid w:val="00B22B04"/>
    <w:rsid w:val="00B27CB2"/>
    <w:rsid w:val="00B36BFD"/>
    <w:rsid w:val="00B501FE"/>
    <w:rsid w:val="00B52D1E"/>
    <w:rsid w:val="00B53A94"/>
    <w:rsid w:val="00B60A5A"/>
    <w:rsid w:val="00B737AB"/>
    <w:rsid w:val="00B81AC9"/>
    <w:rsid w:val="00B866AF"/>
    <w:rsid w:val="00BA1F3B"/>
    <w:rsid w:val="00BE08FF"/>
    <w:rsid w:val="00BE6D88"/>
    <w:rsid w:val="00C12F0B"/>
    <w:rsid w:val="00C338DE"/>
    <w:rsid w:val="00C37F8C"/>
    <w:rsid w:val="00C42811"/>
    <w:rsid w:val="00C42D59"/>
    <w:rsid w:val="00C50B94"/>
    <w:rsid w:val="00C54F66"/>
    <w:rsid w:val="00C55B87"/>
    <w:rsid w:val="00C61CA6"/>
    <w:rsid w:val="00C66FDC"/>
    <w:rsid w:val="00C75792"/>
    <w:rsid w:val="00C96CFB"/>
    <w:rsid w:val="00CA4F89"/>
    <w:rsid w:val="00CB0B6B"/>
    <w:rsid w:val="00CC2658"/>
    <w:rsid w:val="00CD4C19"/>
    <w:rsid w:val="00CD552D"/>
    <w:rsid w:val="00CE197A"/>
    <w:rsid w:val="00CE5440"/>
    <w:rsid w:val="00D11718"/>
    <w:rsid w:val="00D121C5"/>
    <w:rsid w:val="00D128E5"/>
    <w:rsid w:val="00D16020"/>
    <w:rsid w:val="00D23E12"/>
    <w:rsid w:val="00D27C7C"/>
    <w:rsid w:val="00D33217"/>
    <w:rsid w:val="00D35A23"/>
    <w:rsid w:val="00D3609A"/>
    <w:rsid w:val="00D41D59"/>
    <w:rsid w:val="00D41EFE"/>
    <w:rsid w:val="00D5634F"/>
    <w:rsid w:val="00D63D63"/>
    <w:rsid w:val="00D85003"/>
    <w:rsid w:val="00D856C7"/>
    <w:rsid w:val="00D91947"/>
    <w:rsid w:val="00D91DB9"/>
    <w:rsid w:val="00D93DE8"/>
    <w:rsid w:val="00D9427B"/>
    <w:rsid w:val="00D96928"/>
    <w:rsid w:val="00D978A5"/>
    <w:rsid w:val="00DA3071"/>
    <w:rsid w:val="00DB255D"/>
    <w:rsid w:val="00DB26B8"/>
    <w:rsid w:val="00DC110D"/>
    <w:rsid w:val="00DC7C94"/>
    <w:rsid w:val="00DD67F0"/>
    <w:rsid w:val="00DE3802"/>
    <w:rsid w:val="00DE5F42"/>
    <w:rsid w:val="00DE64F8"/>
    <w:rsid w:val="00DF0396"/>
    <w:rsid w:val="00DF0F15"/>
    <w:rsid w:val="00DF4F14"/>
    <w:rsid w:val="00E04F68"/>
    <w:rsid w:val="00E07151"/>
    <w:rsid w:val="00E077D6"/>
    <w:rsid w:val="00E142B7"/>
    <w:rsid w:val="00E162B1"/>
    <w:rsid w:val="00E20419"/>
    <w:rsid w:val="00E21304"/>
    <w:rsid w:val="00E23F4C"/>
    <w:rsid w:val="00E31705"/>
    <w:rsid w:val="00E32EE8"/>
    <w:rsid w:val="00E34DDA"/>
    <w:rsid w:val="00E508A7"/>
    <w:rsid w:val="00E537D2"/>
    <w:rsid w:val="00E632D7"/>
    <w:rsid w:val="00E647E8"/>
    <w:rsid w:val="00E703F3"/>
    <w:rsid w:val="00E72C7C"/>
    <w:rsid w:val="00E91A01"/>
    <w:rsid w:val="00E9510B"/>
    <w:rsid w:val="00EA4FD2"/>
    <w:rsid w:val="00EA5A9C"/>
    <w:rsid w:val="00EA7B26"/>
    <w:rsid w:val="00EB44AA"/>
    <w:rsid w:val="00EB6534"/>
    <w:rsid w:val="00ED0ED7"/>
    <w:rsid w:val="00ED6B2A"/>
    <w:rsid w:val="00EE31C4"/>
    <w:rsid w:val="00EE3495"/>
    <w:rsid w:val="00EE5068"/>
    <w:rsid w:val="00EF336D"/>
    <w:rsid w:val="00F006B1"/>
    <w:rsid w:val="00F00ADC"/>
    <w:rsid w:val="00F02637"/>
    <w:rsid w:val="00F041FA"/>
    <w:rsid w:val="00F045E9"/>
    <w:rsid w:val="00F0507A"/>
    <w:rsid w:val="00F115D8"/>
    <w:rsid w:val="00F245B8"/>
    <w:rsid w:val="00F255BD"/>
    <w:rsid w:val="00F25EC4"/>
    <w:rsid w:val="00F273D4"/>
    <w:rsid w:val="00F308D1"/>
    <w:rsid w:val="00F31B5B"/>
    <w:rsid w:val="00F3488E"/>
    <w:rsid w:val="00F43CE3"/>
    <w:rsid w:val="00F539C9"/>
    <w:rsid w:val="00F62718"/>
    <w:rsid w:val="00F7098F"/>
    <w:rsid w:val="00F776A7"/>
    <w:rsid w:val="00F95AB4"/>
    <w:rsid w:val="00F96CBE"/>
    <w:rsid w:val="00FA1C00"/>
    <w:rsid w:val="00FB2840"/>
    <w:rsid w:val="00FC0A51"/>
    <w:rsid w:val="00FC15C3"/>
    <w:rsid w:val="00FC4379"/>
    <w:rsid w:val="00FC638F"/>
    <w:rsid w:val="00FD7AC7"/>
    <w:rsid w:val="00FE13CD"/>
    <w:rsid w:val="00FE5DB7"/>
    <w:rsid w:val="00FE5F52"/>
    <w:rsid w:val="00FF211E"/>
    <w:rsid w:val="00FF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42EEE"/>
  <w15:docId w15:val="{24C58E47-FD91-4B16-B725-31382421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4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nhideWhenUsed/>
    <w:rsid w:val="008D3444"/>
    <w:pPr>
      <w:tabs>
        <w:tab w:val="center" w:pos="4153"/>
        <w:tab w:val="right" w:pos="8306"/>
      </w:tabs>
      <w:snapToGrid w:val="0"/>
      <w:jc w:val="left"/>
    </w:pPr>
    <w:rPr>
      <w:sz w:val="18"/>
      <w:szCs w:val="18"/>
    </w:rPr>
  </w:style>
  <w:style w:type="character" w:customStyle="1" w:styleId="a4">
    <w:name w:val="页脚 字符"/>
    <w:basedOn w:val="a0"/>
    <w:uiPriority w:val="99"/>
    <w:semiHidden/>
    <w:rsid w:val="008D3444"/>
    <w:rPr>
      <w:rFonts w:ascii="Times New Roman" w:eastAsia="宋体" w:hAnsi="Times New Roman" w:cs="Times New Roman"/>
      <w:sz w:val="18"/>
      <w:szCs w:val="18"/>
    </w:rPr>
  </w:style>
  <w:style w:type="character" w:customStyle="1" w:styleId="1">
    <w:name w:val="页脚 字符1"/>
    <w:link w:val="a3"/>
    <w:rsid w:val="008D3444"/>
    <w:rPr>
      <w:rFonts w:ascii="Times New Roman" w:eastAsia="宋体" w:hAnsi="Times New Roman" w:cs="Times New Roman"/>
      <w:sz w:val="18"/>
      <w:szCs w:val="18"/>
    </w:rPr>
  </w:style>
  <w:style w:type="character" w:styleId="a5">
    <w:name w:val="page number"/>
    <w:basedOn w:val="a0"/>
    <w:rsid w:val="008D3444"/>
  </w:style>
  <w:style w:type="paragraph" w:styleId="a6">
    <w:name w:val="List Paragraph"/>
    <w:basedOn w:val="a"/>
    <w:uiPriority w:val="34"/>
    <w:qFormat/>
    <w:rsid w:val="008D3444"/>
    <w:pPr>
      <w:ind w:firstLineChars="200" w:firstLine="420"/>
    </w:pPr>
  </w:style>
  <w:style w:type="paragraph" w:styleId="a7">
    <w:name w:val="header"/>
    <w:basedOn w:val="a"/>
    <w:link w:val="a8"/>
    <w:uiPriority w:val="99"/>
    <w:unhideWhenUsed/>
    <w:rsid w:val="00ED6B2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D6B2A"/>
    <w:rPr>
      <w:rFonts w:ascii="Times New Roman" w:eastAsia="宋体" w:hAnsi="Times New Roman" w:cs="Times New Roman"/>
      <w:sz w:val="18"/>
      <w:szCs w:val="18"/>
    </w:rPr>
  </w:style>
  <w:style w:type="paragraph" w:styleId="a9">
    <w:name w:val="Balloon Text"/>
    <w:basedOn w:val="a"/>
    <w:link w:val="aa"/>
    <w:uiPriority w:val="99"/>
    <w:semiHidden/>
    <w:unhideWhenUsed/>
    <w:rsid w:val="00B1742A"/>
    <w:rPr>
      <w:sz w:val="18"/>
      <w:szCs w:val="18"/>
    </w:rPr>
  </w:style>
  <w:style w:type="character" w:customStyle="1" w:styleId="aa">
    <w:name w:val="批注框文本 字符"/>
    <w:basedOn w:val="a0"/>
    <w:link w:val="a9"/>
    <w:uiPriority w:val="99"/>
    <w:semiHidden/>
    <w:rsid w:val="00B1742A"/>
    <w:rPr>
      <w:rFonts w:ascii="Times New Roman" w:eastAsia="宋体" w:hAnsi="Times New Roman" w:cs="Times New Roman"/>
      <w:sz w:val="18"/>
      <w:szCs w:val="18"/>
    </w:rPr>
  </w:style>
  <w:style w:type="character" w:styleId="ab">
    <w:name w:val="Hyperlink"/>
    <w:basedOn w:val="a0"/>
    <w:uiPriority w:val="99"/>
    <w:semiHidden/>
    <w:unhideWhenUsed/>
    <w:rsid w:val="005F18A7"/>
    <w:rPr>
      <w:color w:val="0000FF"/>
      <w:u w:val="single"/>
    </w:rPr>
  </w:style>
  <w:style w:type="character" w:styleId="ac">
    <w:name w:val="FollowedHyperlink"/>
    <w:basedOn w:val="a0"/>
    <w:uiPriority w:val="99"/>
    <w:semiHidden/>
    <w:unhideWhenUsed/>
    <w:rsid w:val="005F18A7"/>
    <w:rPr>
      <w:color w:val="800080"/>
      <w:u w:val="single"/>
    </w:rPr>
  </w:style>
  <w:style w:type="paragraph" w:customStyle="1" w:styleId="msonormal0">
    <w:name w:val="msonormal"/>
    <w:basedOn w:val="a"/>
    <w:rsid w:val="005F18A7"/>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5F18A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5F18A7"/>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5F18A7"/>
    <w:pPr>
      <w:widowControl/>
      <w:spacing w:before="100" w:beforeAutospacing="1" w:after="100" w:afterAutospacing="1"/>
      <w:jc w:val="left"/>
    </w:pPr>
    <w:rPr>
      <w:kern w:val="0"/>
      <w:sz w:val="14"/>
      <w:szCs w:val="14"/>
    </w:rPr>
  </w:style>
  <w:style w:type="paragraph" w:customStyle="1" w:styleId="font8">
    <w:name w:val="font8"/>
    <w:basedOn w:val="a"/>
    <w:rsid w:val="005F18A7"/>
    <w:pPr>
      <w:widowControl/>
      <w:spacing w:before="100" w:beforeAutospacing="1" w:after="100" w:afterAutospacing="1"/>
      <w:jc w:val="left"/>
    </w:pPr>
    <w:rPr>
      <w:kern w:val="0"/>
      <w:sz w:val="22"/>
      <w:szCs w:val="22"/>
    </w:rPr>
  </w:style>
  <w:style w:type="paragraph" w:customStyle="1" w:styleId="xl326">
    <w:name w:val="xl326"/>
    <w:basedOn w:val="a"/>
    <w:rsid w:val="005F18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27">
    <w:name w:val="xl327"/>
    <w:basedOn w:val="a"/>
    <w:rsid w:val="005F18A7"/>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pPr>
    <w:rPr>
      <w:rFonts w:ascii="宋体" w:hAnsi="宋体" w:cs="宋体"/>
      <w:kern w:val="0"/>
      <w:sz w:val="24"/>
    </w:rPr>
  </w:style>
  <w:style w:type="paragraph" w:customStyle="1" w:styleId="xl328">
    <w:name w:val="xl328"/>
    <w:basedOn w:val="a"/>
    <w:rsid w:val="005F18A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宋体" w:hAnsi="宋体" w:cs="宋体"/>
      <w:kern w:val="0"/>
      <w:sz w:val="24"/>
    </w:rPr>
  </w:style>
  <w:style w:type="paragraph" w:customStyle="1" w:styleId="xl329">
    <w:name w:val="xl329"/>
    <w:basedOn w:val="a"/>
    <w:rsid w:val="005F18A7"/>
    <w:pPr>
      <w:widowControl/>
      <w:spacing w:before="100" w:beforeAutospacing="1" w:after="100" w:afterAutospacing="1"/>
      <w:jc w:val="left"/>
    </w:pPr>
    <w:rPr>
      <w:rFonts w:ascii="宋体" w:hAnsi="宋体" w:cs="宋体"/>
      <w:kern w:val="0"/>
      <w:sz w:val="24"/>
    </w:rPr>
  </w:style>
  <w:style w:type="paragraph" w:customStyle="1" w:styleId="xl330">
    <w:name w:val="xl330"/>
    <w:basedOn w:val="a"/>
    <w:rsid w:val="005F18A7"/>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31">
    <w:name w:val="xl331"/>
    <w:basedOn w:val="a"/>
    <w:rsid w:val="005F18A7"/>
    <w:pPr>
      <w:widowControl/>
      <w:pBdr>
        <w:right w:val="single" w:sz="4" w:space="0" w:color="auto"/>
      </w:pBdr>
      <w:spacing w:before="100" w:beforeAutospacing="1" w:after="100" w:afterAutospacing="1"/>
      <w:jc w:val="left"/>
    </w:pPr>
    <w:rPr>
      <w:rFonts w:ascii="宋体" w:hAnsi="宋体" w:cs="宋体"/>
      <w:kern w:val="0"/>
      <w:sz w:val="24"/>
    </w:rPr>
  </w:style>
  <w:style w:type="character" w:styleId="ad">
    <w:name w:val="annotation reference"/>
    <w:basedOn w:val="a0"/>
    <w:uiPriority w:val="99"/>
    <w:semiHidden/>
    <w:unhideWhenUsed/>
    <w:rsid w:val="004415FE"/>
    <w:rPr>
      <w:sz w:val="21"/>
      <w:szCs w:val="21"/>
    </w:rPr>
  </w:style>
  <w:style w:type="paragraph" w:styleId="ae">
    <w:name w:val="annotation text"/>
    <w:basedOn w:val="a"/>
    <w:link w:val="af"/>
    <w:uiPriority w:val="99"/>
    <w:semiHidden/>
    <w:unhideWhenUsed/>
    <w:rsid w:val="004415FE"/>
    <w:pPr>
      <w:jc w:val="left"/>
    </w:pPr>
  </w:style>
  <w:style w:type="character" w:customStyle="1" w:styleId="af">
    <w:name w:val="批注文字 字符"/>
    <w:basedOn w:val="a0"/>
    <w:link w:val="ae"/>
    <w:uiPriority w:val="99"/>
    <w:semiHidden/>
    <w:rsid w:val="004415FE"/>
    <w:rPr>
      <w:rFonts w:ascii="Times New Roman" w:eastAsia="宋体" w:hAnsi="Times New Roman" w:cs="Times New Roman"/>
      <w:szCs w:val="24"/>
    </w:rPr>
  </w:style>
  <w:style w:type="paragraph" w:styleId="af0">
    <w:name w:val="annotation subject"/>
    <w:basedOn w:val="ae"/>
    <w:next w:val="ae"/>
    <w:link w:val="af1"/>
    <w:uiPriority w:val="99"/>
    <w:semiHidden/>
    <w:unhideWhenUsed/>
    <w:rsid w:val="004415FE"/>
    <w:rPr>
      <w:b/>
      <w:bCs/>
    </w:rPr>
  </w:style>
  <w:style w:type="character" w:customStyle="1" w:styleId="af1">
    <w:name w:val="批注主题 字符"/>
    <w:basedOn w:val="af"/>
    <w:link w:val="af0"/>
    <w:uiPriority w:val="99"/>
    <w:semiHidden/>
    <w:rsid w:val="004415FE"/>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104">
      <w:bodyDiv w:val="1"/>
      <w:marLeft w:val="0"/>
      <w:marRight w:val="0"/>
      <w:marTop w:val="0"/>
      <w:marBottom w:val="0"/>
      <w:divBdr>
        <w:top w:val="none" w:sz="0" w:space="0" w:color="auto"/>
        <w:left w:val="none" w:sz="0" w:space="0" w:color="auto"/>
        <w:bottom w:val="none" w:sz="0" w:space="0" w:color="auto"/>
        <w:right w:val="none" w:sz="0" w:space="0" w:color="auto"/>
      </w:divBdr>
    </w:div>
    <w:div w:id="88936385">
      <w:bodyDiv w:val="1"/>
      <w:marLeft w:val="0"/>
      <w:marRight w:val="0"/>
      <w:marTop w:val="0"/>
      <w:marBottom w:val="0"/>
      <w:divBdr>
        <w:top w:val="none" w:sz="0" w:space="0" w:color="auto"/>
        <w:left w:val="none" w:sz="0" w:space="0" w:color="auto"/>
        <w:bottom w:val="none" w:sz="0" w:space="0" w:color="auto"/>
        <w:right w:val="none" w:sz="0" w:space="0" w:color="auto"/>
      </w:divBdr>
    </w:div>
    <w:div w:id="123543482">
      <w:bodyDiv w:val="1"/>
      <w:marLeft w:val="0"/>
      <w:marRight w:val="0"/>
      <w:marTop w:val="0"/>
      <w:marBottom w:val="0"/>
      <w:divBdr>
        <w:top w:val="none" w:sz="0" w:space="0" w:color="auto"/>
        <w:left w:val="none" w:sz="0" w:space="0" w:color="auto"/>
        <w:bottom w:val="none" w:sz="0" w:space="0" w:color="auto"/>
        <w:right w:val="none" w:sz="0" w:space="0" w:color="auto"/>
      </w:divBdr>
    </w:div>
    <w:div w:id="127434416">
      <w:bodyDiv w:val="1"/>
      <w:marLeft w:val="0"/>
      <w:marRight w:val="0"/>
      <w:marTop w:val="0"/>
      <w:marBottom w:val="0"/>
      <w:divBdr>
        <w:top w:val="none" w:sz="0" w:space="0" w:color="auto"/>
        <w:left w:val="none" w:sz="0" w:space="0" w:color="auto"/>
        <w:bottom w:val="none" w:sz="0" w:space="0" w:color="auto"/>
        <w:right w:val="none" w:sz="0" w:space="0" w:color="auto"/>
      </w:divBdr>
    </w:div>
    <w:div w:id="160201311">
      <w:bodyDiv w:val="1"/>
      <w:marLeft w:val="0"/>
      <w:marRight w:val="0"/>
      <w:marTop w:val="0"/>
      <w:marBottom w:val="0"/>
      <w:divBdr>
        <w:top w:val="none" w:sz="0" w:space="0" w:color="auto"/>
        <w:left w:val="none" w:sz="0" w:space="0" w:color="auto"/>
        <w:bottom w:val="none" w:sz="0" w:space="0" w:color="auto"/>
        <w:right w:val="none" w:sz="0" w:space="0" w:color="auto"/>
      </w:divBdr>
    </w:div>
    <w:div w:id="199785470">
      <w:bodyDiv w:val="1"/>
      <w:marLeft w:val="0"/>
      <w:marRight w:val="0"/>
      <w:marTop w:val="0"/>
      <w:marBottom w:val="0"/>
      <w:divBdr>
        <w:top w:val="none" w:sz="0" w:space="0" w:color="auto"/>
        <w:left w:val="none" w:sz="0" w:space="0" w:color="auto"/>
        <w:bottom w:val="none" w:sz="0" w:space="0" w:color="auto"/>
        <w:right w:val="none" w:sz="0" w:space="0" w:color="auto"/>
      </w:divBdr>
    </w:div>
    <w:div w:id="217939927">
      <w:bodyDiv w:val="1"/>
      <w:marLeft w:val="0"/>
      <w:marRight w:val="0"/>
      <w:marTop w:val="0"/>
      <w:marBottom w:val="0"/>
      <w:divBdr>
        <w:top w:val="none" w:sz="0" w:space="0" w:color="auto"/>
        <w:left w:val="none" w:sz="0" w:space="0" w:color="auto"/>
        <w:bottom w:val="none" w:sz="0" w:space="0" w:color="auto"/>
        <w:right w:val="none" w:sz="0" w:space="0" w:color="auto"/>
      </w:divBdr>
    </w:div>
    <w:div w:id="238100246">
      <w:bodyDiv w:val="1"/>
      <w:marLeft w:val="0"/>
      <w:marRight w:val="0"/>
      <w:marTop w:val="0"/>
      <w:marBottom w:val="0"/>
      <w:divBdr>
        <w:top w:val="none" w:sz="0" w:space="0" w:color="auto"/>
        <w:left w:val="none" w:sz="0" w:space="0" w:color="auto"/>
        <w:bottom w:val="none" w:sz="0" w:space="0" w:color="auto"/>
        <w:right w:val="none" w:sz="0" w:space="0" w:color="auto"/>
      </w:divBdr>
    </w:div>
    <w:div w:id="242111793">
      <w:bodyDiv w:val="1"/>
      <w:marLeft w:val="0"/>
      <w:marRight w:val="0"/>
      <w:marTop w:val="0"/>
      <w:marBottom w:val="0"/>
      <w:divBdr>
        <w:top w:val="none" w:sz="0" w:space="0" w:color="auto"/>
        <w:left w:val="none" w:sz="0" w:space="0" w:color="auto"/>
        <w:bottom w:val="none" w:sz="0" w:space="0" w:color="auto"/>
        <w:right w:val="none" w:sz="0" w:space="0" w:color="auto"/>
      </w:divBdr>
    </w:div>
    <w:div w:id="259149256">
      <w:bodyDiv w:val="1"/>
      <w:marLeft w:val="0"/>
      <w:marRight w:val="0"/>
      <w:marTop w:val="0"/>
      <w:marBottom w:val="0"/>
      <w:divBdr>
        <w:top w:val="none" w:sz="0" w:space="0" w:color="auto"/>
        <w:left w:val="none" w:sz="0" w:space="0" w:color="auto"/>
        <w:bottom w:val="none" w:sz="0" w:space="0" w:color="auto"/>
        <w:right w:val="none" w:sz="0" w:space="0" w:color="auto"/>
      </w:divBdr>
    </w:div>
    <w:div w:id="275218196">
      <w:bodyDiv w:val="1"/>
      <w:marLeft w:val="0"/>
      <w:marRight w:val="0"/>
      <w:marTop w:val="0"/>
      <w:marBottom w:val="0"/>
      <w:divBdr>
        <w:top w:val="none" w:sz="0" w:space="0" w:color="auto"/>
        <w:left w:val="none" w:sz="0" w:space="0" w:color="auto"/>
        <w:bottom w:val="none" w:sz="0" w:space="0" w:color="auto"/>
        <w:right w:val="none" w:sz="0" w:space="0" w:color="auto"/>
      </w:divBdr>
    </w:div>
    <w:div w:id="289484334">
      <w:bodyDiv w:val="1"/>
      <w:marLeft w:val="0"/>
      <w:marRight w:val="0"/>
      <w:marTop w:val="0"/>
      <w:marBottom w:val="0"/>
      <w:divBdr>
        <w:top w:val="none" w:sz="0" w:space="0" w:color="auto"/>
        <w:left w:val="none" w:sz="0" w:space="0" w:color="auto"/>
        <w:bottom w:val="none" w:sz="0" w:space="0" w:color="auto"/>
        <w:right w:val="none" w:sz="0" w:space="0" w:color="auto"/>
      </w:divBdr>
    </w:div>
    <w:div w:id="289752091">
      <w:bodyDiv w:val="1"/>
      <w:marLeft w:val="0"/>
      <w:marRight w:val="0"/>
      <w:marTop w:val="0"/>
      <w:marBottom w:val="0"/>
      <w:divBdr>
        <w:top w:val="none" w:sz="0" w:space="0" w:color="auto"/>
        <w:left w:val="none" w:sz="0" w:space="0" w:color="auto"/>
        <w:bottom w:val="none" w:sz="0" w:space="0" w:color="auto"/>
        <w:right w:val="none" w:sz="0" w:space="0" w:color="auto"/>
      </w:divBdr>
    </w:div>
    <w:div w:id="427624876">
      <w:bodyDiv w:val="1"/>
      <w:marLeft w:val="0"/>
      <w:marRight w:val="0"/>
      <w:marTop w:val="0"/>
      <w:marBottom w:val="0"/>
      <w:divBdr>
        <w:top w:val="none" w:sz="0" w:space="0" w:color="auto"/>
        <w:left w:val="none" w:sz="0" w:space="0" w:color="auto"/>
        <w:bottom w:val="none" w:sz="0" w:space="0" w:color="auto"/>
        <w:right w:val="none" w:sz="0" w:space="0" w:color="auto"/>
      </w:divBdr>
    </w:div>
    <w:div w:id="432626077">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
    <w:div w:id="490368224">
      <w:bodyDiv w:val="1"/>
      <w:marLeft w:val="0"/>
      <w:marRight w:val="0"/>
      <w:marTop w:val="0"/>
      <w:marBottom w:val="0"/>
      <w:divBdr>
        <w:top w:val="none" w:sz="0" w:space="0" w:color="auto"/>
        <w:left w:val="none" w:sz="0" w:space="0" w:color="auto"/>
        <w:bottom w:val="none" w:sz="0" w:space="0" w:color="auto"/>
        <w:right w:val="none" w:sz="0" w:space="0" w:color="auto"/>
      </w:divBdr>
    </w:div>
    <w:div w:id="553393637">
      <w:bodyDiv w:val="1"/>
      <w:marLeft w:val="0"/>
      <w:marRight w:val="0"/>
      <w:marTop w:val="0"/>
      <w:marBottom w:val="0"/>
      <w:divBdr>
        <w:top w:val="none" w:sz="0" w:space="0" w:color="auto"/>
        <w:left w:val="none" w:sz="0" w:space="0" w:color="auto"/>
        <w:bottom w:val="none" w:sz="0" w:space="0" w:color="auto"/>
        <w:right w:val="none" w:sz="0" w:space="0" w:color="auto"/>
      </w:divBdr>
    </w:div>
    <w:div w:id="555051534">
      <w:bodyDiv w:val="1"/>
      <w:marLeft w:val="0"/>
      <w:marRight w:val="0"/>
      <w:marTop w:val="0"/>
      <w:marBottom w:val="0"/>
      <w:divBdr>
        <w:top w:val="none" w:sz="0" w:space="0" w:color="auto"/>
        <w:left w:val="none" w:sz="0" w:space="0" w:color="auto"/>
        <w:bottom w:val="none" w:sz="0" w:space="0" w:color="auto"/>
        <w:right w:val="none" w:sz="0" w:space="0" w:color="auto"/>
      </w:divBdr>
    </w:div>
    <w:div w:id="556625153">
      <w:bodyDiv w:val="1"/>
      <w:marLeft w:val="0"/>
      <w:marRight w:val="0"/>
      <w:marTop w:val="0"/>
      <w:marBottom w:val="0"/>
      <w:divBdr>
        <w:top w:val="none" w:sz="0" w:space="0" w:color="auto"/>
        <w:left w:val="none" w:sz="0" w:space="0" w:color="auto"/>
        <w:bottom w:val="none" w:sz="0" w:space="0" w:color="auto"/>
        <w:right w:val="none" w:sz="0" w:space="0" w:color="auto"/>
      </w:divBdr>
    </w:div>
    <w:div w:id="565459430">
      <w:bodyDiv w:val="1"/>
      <w:marLeft w:val="0"/>
      <w:marRight w:val="0"/>
      <w:marTop w:val="0"/>
      <w:marBottom w:val="0"/>
      <w:divBdr>
        <w:top w:val="none" w:sz="0" w:space="0" w:color="auto"/>
        <w:left w:val="none" w:sz="0" w:space="0" w:color="auto"/>
        <w:bottom w:val="none" w:sz="0" w:space="0" w:color="auto"/>
        <w:right w:val="none" w:sz="0" w:space="0" w:color="auto"/>
      </w:divBdr>
    </w:div>
    <w:div w:id="617299400">
      <w:bodyDiv w:val="1"/>
      <w:marLeft w:val="0"/>
      <w:marRight w:val="0"/>
      <w:marTop w:val="0"/>
      <w:marBottom w:val="0"/>
      <w:divBdr>
        <w:top w:val="none" w:sz="0" w:space="0" w:color="auto"/>
        <w:left w:val="none" w:sz="0" w:space="0" w:color="auto"/>
        <w:bottom w:val="none" w:sz="0" w:space="0" w:color="auto"/>
        <w:right w:val="none" w:sz="0" w:space="0" w:color="auto"/>
      </w:divBdr>
    </w:div>
    <w:div w:id="633754828">
      <w:bodyDiv w:val="1"/>
      <w:marLeft w:val="0"/>
      <w:marRight w:val="0"/>
      <w:marTop w:val="0"/>
      <w:marBottom w:val="0"/>
      <w:divBdr>
        <w:top w:val="none" w:sz="0" w:space="0" w:color="auto"/>
        <w:left w:val="none" w:sz="0" w:space="0" w:color="auto"/>
        <w:bottom w:val="none" w:sz="0" w:space="0" w:color="auto"/>
        <w:right w:val="none" w:sz="0" w:space="0" w:color="auto"/>
      </w:divBdr>
    </w:div>
    <w:div w:id="651327514">
      <w:bodyDiv w:val="1"/>
      <w:marLeft w:val="0"/>
      <w:marRight w:val="0"/>
      <w:marTop w:val="0"/>
      <w:marBottom w:val="0"/>
      <w:divBdr>
        <w:top w:val="none" w:sz="0" w:space="0" w:color="auto"/>
        <w:left w:val="none" w:sz="0" w:space="0" w:color="auto"/>
        <w:bottom w:val="none" w:sz="0" w:space="0" w:color="auto"/>
        <w:right w:val="none" w:sz="0" w:space="0" w:color="auto"/>
      </w:divBdr>
    </w:div>
    <w:div w:id="652219866">
      <w:bodyDiv w:val="1"/>
      <w:marLeft w:val="0"/>
      <w:marRight w:val="0"/>
      <w:marTop w:val="0"/>
      <w:marBottom w:val="0"/>
      <w:divBdr>
        <w:top w:val="none" w:sz="0" w:space="0" w:color="auto"/>
        <w:left w:val="none" w:sz="0" w:space="0" w:color="auto"/>
        <w:bottom w:val="none" w:sz="0" w:space="0" w:color="auto"/>
        <w:right w:val="none" w:sz="0" w:space="0" w:color="auto"/>
      </w:divBdr>
    </w:div>
    <w:div w:id="658847626">
      <w:bodyDiv w:val="1"/>
      <w:marLeft w:val="0"/>
      <w:marRight w:val="0"/>
      <w:marTop w:val="0"/>
      <w:marBottom w:val="0"/>
      <w:divBdr>
        <w:top w:val="none" w:sz="0" w:space="0" w:color="auto"/>
        <w:left w:val="none" w:sz="0" w:space="0" w:color="auto"/>
        <w:bottom w:val="none" w:sz="0" w:space="0" w:color="auto"/>
        <w:right w:val="none" w:sz="0" w:space="0" w:color="auto"/>
      </w:divBdr>
    </w:div>
    <w:div w:id="672681321">
      <w:bodyDiv w:val="1"/>
      <w:marLeft w:val="0"/>
      <w:marRight w:val="0"/>
      <w:marTop w:val="0"/>
      <w:marBottom w:val="0"/>
      <w:divBdr>
        <w:top w:val="none" w:sz="0" w:space="0" w:color="auto"/>
        <w:left w:val="none" w:sz="0" w:space="0" w:color="auto"/>
        <w:bottom w:val="none" w:sz="0" w:space="0" w:color="auto"/>
        <w:right w:val="none" w:sz="0" w:space="0" w:color="auto"/>
      </w:divBdr>
    </w:div>
    <w:div w:id="704595232">
      <w:bodyDiv w:val="1"/>
      <w:marLeft w:val="0"/>
      <w:marRight w:val="0"/>
      <w:marTop w:val="0"/>
      <w:marBottom w:val="0"/>
      <w:divBdr>
        <w:top w:val="none" w:sz="0" w:space="0" w:color="auto"/>
        <w:left w:val="none" w:sz="0" w:space="0" w:color="auto"/>
        <w:bottom w:val="none" w:sz="0" w:space="0" w:color="auto"/>
        <w:right w:val="none" w:sz="0" w:space="0" w:color="auto"/>
      </w:divBdr>
    </w:div>
    <w:div w:id="769551552">
      <w:bodyDiv w:val="1"/>
      <w:marLeft w:val="0"/>
      <w:marRight w:val="0"/>
      <w:marTop w:val="0"/>
      <w:marBottom w:val="0"/>
      <w:divBdr>
        <w:top w:val="none" w:sz="0" w:space="0" w:color="auto"/>
        <w:left w:val="none" w:sz="0" w:space="0" w:color="auto"/>
        <w:bottom w:val="none" w:sz="0" w:space="0" w:color="auto"/>
        <w:right w:val="none" w:sz="0" w:space="0" w:color="auto"/>
      </w:divBdr>
    </w:div>
    <w:div w:id="784159294">
      <w:bodyDiv w:val="1"/>
      <w:marLeft w:val="0"/>
      <w:marRight w:val="0"/>
      <w:marTop w:val="0"/>
      <w:marBottom w:val="0"/>
      <w:divBdr>
        <w:top w:val="none" w:sz="0" w:space="0" w:color="auto"/>
        <w:left w:val="none" w:sz="0" w:space="0" w:color="auto"/>
        <w:bottom w:val="none" w:sz="0" w:space="0" w:color="auto"/>
        <w:right w:val="none" w:sz="0" w:space="0" w:color="auto"/>
      </w:divBdr>
    </w:div>
    <w:div w:id="784614190">
      <w:bodyDiv w:val="1"/>
      <w:marLeft w:val="0"/>
      <w:marRight w:val="0"/>
      <w:marTop w:val="0"/>
      <w:marBottom w:val="0"/>
      <w:divBdr>
        <w:top w:val="none" w:sz="0" w:space="0" w:color="auto"/>
        <w:left w:val="none" w:sz="0" w:space="0" w:color="auto"/>
        <w:bottom w:val="none" w:sz="0" w:space="0" w:color="auto"/>
        <w:right w:val="none" w:sz="0" w:space="0" w:color="auto"/>
      </w:divBdr>
    </w:div>
    <w:div w:id="788400477">
      <w:bodyDiv w:val="1"/>
      <w:marLeft w:val="0"/>
      <w:marRight w:val="0"/>
      <w:marTop w:val="0"/>
      <w:marBottom w:val="0"/>
      <w:divBdr>
        <w:top w:val="none" w:sz="0" w:space="0" w:color="auto"/>
        <w:left w:val="none" w:sz="0" w:space="0" w:color="auto"/>
        <w:bottom w:val="none" w:sz="0" w:space="0" w:color="auto"/>
        <w:right w:val="none" w:sz="0" w:space="0" w:color="auto"/>
      </w:divBdr>
    </w:div>
    <w:div w:id="798843888">
      <w:bodyDiv w:val="1"/>
      <w:marLeft w:val="0"/>
      <w:marRight w:val="0"/>
      <w:marTop w:val="0"/>
      <w:marBottom w:val="0"/>
      <w:divBdr>
        <w:top w:val="none" w:sz="0" w:space="0" w:color="auto"/>
        <w:left w:val="none" w:sz="0" w:space="0" w:color="auto"/>
        <w:bottom w:val="none" w:sz="0" w:space="0" w:color="auto"/>
        <w:right w:val="none" w:sz="0" w:space="0" w:color="auto"/>
      </w:divBdr>
    </w:div>
    <w:div w:id="828794253">
      <w:bodyDiv w:val="1"/>
      <w:marLeft w:val="0"/>
      <w:marRight w:val="0"/>
      <w:marTop w:val="0"/>
      <w:marBottom w:val="0"/>
      <w:divBdr>
        <w:top w:val="none" w:sz="0" w:space="0" w:color="auto"/>
        <w:left w:val="none" w:sz="0" w:space="0" w:color="auto"/>
        <w:bottom w:val="none" w:sz="0" w:space="0" w:color="auto"/>
        <w:right w:val="none" w:sz="0" w:space="0" w:color="auto"/>
      </w:divBdr>
    </w:div>
    <w:div w:id="866412729">
      <w:bodyDiv w:val="1"/>
      <w:marLeft w:val="0"/>
      <w:marRight w:val="0"/>
      <w:marTop w:val="0"/>
      <w:marBottom w:val="0"/>
      <w:divBdr>
        <w:top w:val="none" w:sz="0" w:space="0" w:color="auto"/>
        <w:left w:val="none" w:sz="0" w:space="0" w:color="auto"/>
        <w:bottom w:val="none" w:sz="0" w:space="0" w:color="auto"/>
        <w:right w:val="none" w:sz="0" w:space="0" w:color="auto"/>
      </w:divBdr>
    </w:div>
    <w:div w:id="898051871">
      <w:bodyDiv w:val="1"/>
      <w:marLeft w:val="0"/>
      <w:marRight w:val="0"/>
      <w:marTop w:val="0"/>
      <w:marBottom w:val="0"/>
      <w:divBdr>
        <w:top w:val="none" w:sz="0" w:space="0" w:color="auto"/>
        <w:left w:val="none" w:sz="0" w:space="0" w:color="auto"/>
        <w:bottom w:val="none" w:sz="0" w:space="0" w:color="auto"/>
        <w:right w:val="none" w:sz="0" w:space="0" w:color="auto"/>
      </w:divBdr>
    </w:div>
    <w:div w:id="909729447">
      <w:bodyDiv w:val="1"/>
      <w:marLeft w:val="0"/>
      <w:marRight w:val="0"/>
      <w:marTop w:val="0"/>
      <w:marBottom w:val="0"/>
      <w:divBdr>
        <w:top w:val="none" w:sz="0" w:space="0" w:color="auto"/>
        <w:left w:val="none" w:sz="0" w:space="0" w:color="auto"/>
        <w:bottom w:val="none" w:sz="0" w:space="0" w:color="auto"/>
        <w:right w:val="none" w:sz="0" w:space="0" w:color="auto"/>
      </w:divBdr>
    </w:div>
    <w:div w:id="989409209">
      <w:bodyDiv w:val="1"/>
      <w:marLeft w:val="0"/>
      <w:marRight w:val="0"/>
      <w:marTop w:val="0"/>
      <w:marBottom w:val="0"/>
      <w:divBdr>
        <w:top w:val="none" w:sz="0" w:space="0" w:color="auto"/>
        <w:left w:val="none" w:sz="0" w:space="0" w:color="auto"/>
        <w:bottom w:val="none" w:sz="0" w:space="0" w:color="auto"/>
        <w:right w:val="none" w:sz="0" w:space="0" w:color="auto"/>
      </w:divBdr>
    </w:div>
    <w:div w:id="1010915865">
      <w:bodyDiv w:val="1"/>
      <w:marLeft w:val="0"/>
      <w:marRight w:val="0"/>
      <w:marTop w:val="0"/>
      <w:marBottom w:val="0"/>
      <w:divBdr>
        <w:top w:val="none" w:sz="0" w:space="0" w:color="auto"/>
        <w:left w:val="none" w:sz="0" w:space="0" w:color="auto"/>
        <w:bottom w:val="none" w:sz="0" w:space="0" w:color="auto"/>
        <w:right w:val="none" w:sz="0" w:space="0" w:color="auto"/>
      </w:divBdr>
    </w:div>
    <w:div w:id="1025906231">
      <w:bodyDiv w:val="1"/>
      <w:marLeft w:val="0"/>
      <w:marRight w:val="0"/>
      <w:marTop w:val="0"/>
      <w:marBottom w:val="0"/>
      <w:divBdr>
        <w:top w:val="none" w:sz="0" w:space="0" w:color="auto"/>
        <w:left w:val="none" w:sz="0" w:space="0" w:color="auto"/>
        <w:bottom w:val="none" w:sz="0" w:space="0" w:color="auto"/>
        <w:right w:val="none" w:sz="0" w:space="0" w:color="auto"/>
      </w:divBdr>
    </w:div>
    <w:div w:id="1055734867">
      <w:bodyDiv w:val="1"/>
      <w:marLeft w:val="0"/>
      <w:marRight w:val="0"/>
      <w:marTop w:val="0"/>
      <w:marBottom w:val="0"/>
      <w:divBdr>
        <w:top w:val="none" w:sz="0" w:space="0" w:color="auto"/>
        <w:left w:val="none" w:sz="0" w:space="0" w:color="auto"/>
        <w:bottom w:val="none" w:sz="0" w:space="0" w:color="auto"/>
        <w:right w:val="none" w:sz="0" w:space="0" w:color="auto"/>
      </w:divBdr>
    </w:div>
    <w:div w:id="1064570848">
      <w:bodyDiv w:val="1"/>
      <w:marLeft w:val="0"/>
      <w:marRight w:val="0"/>
      <w:marTop w:val="0"/>
      <w:marBottom w:val="0"/>
      <w:divBdr>
        <w:top w:val="none" w:sz="0" w:space="0" w:color="auto"/>
        <w:left w:val="none" w:sz="0" w:space="0" w:color="auto"/>
        <w:bottom w:val="none" w:sz="0" w:space="0" w:color="auto"/>
        <w:right w:val="none" w:sz="0" w:space="0" w:color="auto"/>
      </w:divBdr>
    </w:div>
    <w:div w:id="1073310442">
      <w:bodyDiv w:val="1"/>
      <w:marLeft w:val="0"/>
      <w:marRight w:val="0"/>
      <w:marTop w:val="0"/>
      <w:marBottom w:val="0"/>
      <w:divBdr>
        <w:top w:val="none" w:sz="0" w:space="0" w:color="auto"/>
        <w:left w:val="none" w:sz="0" w:space="0" w:color="auto"/>
        <w:bottom w:val="none" w:sz="0" w:space="0" w:color="auto"/>
        <w:right w:val="none" w:sz="0" w:space="0" w:color="auto"/>
      </w:divBdr>
    </w:div>
    <w:div w:id="1126700779">
      <w:bodyDiv w:val="1"/>
      <w:marLeft w:val="0"/>
      <w:marRight w:val="0"/>
      <w:marTop w:val="0"/>
      <w:marBottom w:val="0"/>
      <w:divBdr>
        <w:top w:val="none" w:sz="0" w:space="0" w:color="auto"/>
        <w:left w:val="none" w:sz="0" w:space="0" w:color="auto"/>
        <w:bottom w:val="none" w:sz="0" w:space="0" w:color="auto"/>
        <w:right w:val="none" w:sz="0" w:space="0" w:color="auto"/>
      </w:divBdr>
    </w:div>
    <w:div w:id="1128354522">
      <w:bodyDiv w:val="1"/>
      <w:marLeft w:val="0"/>
      <w:marRight w:val="0"/>
      <w:marTop w:val="0"/>
      <w:marBottom w:val="0"/>
      <w:divBdr>
        <w:top w:val="none" w:sz="0" w:space="0" w:color="auto"/>
        <w:left w:val="none" w:sz="0" w:space="0" w:color="auto"/>
        <w:bottom w:val="none" w:sz="0" w:space="0" w:color="auto"/>
        <w:right w:val="none" w:sz="0" w:space="0" w:color="auto"/>
      </w:divBdr>
    </w:div>
    <w:div w:id="1146823758">
      <w:bodyDiv w:val="1"/>
      <w:marLeft w:val="0"/>
      <w:marRight w:val="0"/>
      <w:marTop w:val="0"/>
      <w:marBottom w:val="0"/>
      <w:divBdr>
        <w:top w:val="none" w:sz="0" w:space="0" w:color="auto"/>
        <w:left w:val="none" w:sz="0" w:space="0" w:color="auto"/>
        <w:bottom w:val="none" w:sz="0" w:space="0" w:color="auto"/>
        <w:right w:val="none" w:sz="0" w:space="0" w:color="auto"/>
      </w:divBdr>
    </w:div>
    <w:div w:id="1158956279">
      <w:bodyDiv w:val="1"/>
      <w:marLeft w:val="0"/>
      <w:marRight w:val="0"/>
      <w:marTop w:val="0"/>
      <w:marBottom w:val="0"/>
      <w:divBdr>
        <w:top w:val="none" w:sz="0" w:space="0" w:color="auto"/>
        <w:left w:val="none" w:sz="0" w:space="0" w:color="auto"/>
        <w:bottom w:val="none" w:sz="0" w:space="0" w:color="auto"/>
        <w:right w:val="none" w:sz="0" w:space="0" w:color="auto"/>
      </w:divBdr>
    </w:div>
    <w:div w:id="1183517696">
      <w:bodyDiv w:val="1"/>
      <w:marLeft w:val="0"/>
      <w:marRight w:val="0"/>
      <w:marTop w:val="0"/>
      <w:marBottom w:val="0"/>
      <w:divBdr>
        <w:top w:val="none" w:sz="0" w:space="0" w:color="auto"/>
        <w:left w:val="none" w:sz="0" w:space="0" w:color="auto"/>
        <w:bottom w:val="none" w:sz="0" w:space="0" w:color="auto"/>
        <w:right w:val="none" w:sz="0" w:space="0" w:color="auto"/>
      </w:divBdr>
    </w:div>
    <w:div w:id="1184980183">
      <w:bodyDiv w:val="1"/>
      <w:marLeft w:val="0"/>
      <w:marRight w:val="0"/>
      <w:marTop w:val="0"/>
      <w:marBottom w:val="0"/>
      <w:divBdr>
        <w:top w:val="none" w:sz="0" w:space="0" w:color="auto"/>
        <w:left w:val="none" w:sz="0" w:space="0" w:color="auto"/>
        <w:bottom w:val="none" w:sz="0" w:space="0" w:color="auto"/>
        <w:right w:val="none" w:sz="0" w:space="0" w:color="auto"/>
      </w:divBdr>
    </w:div>
    <w:div w:id="1197767196">
      <w:bodyDiv w:val="1"/>
      <w:marLeft w:val="0"/>
      <w:marRight w:val="0"/>
      <w:marTop w:val="0"/>
      <w:marBottom w:val="0"/>
      <w:divBdr>
        <w:top w:val="none" w:sz="0" w:space="0" w:color="auto"/>
        <w:left w:val="none" w:sz="0" w:space="0" w:color="auto"/>
        <w:bottom w:val="none" w:sz="0" w:space="0" w:color="auto"/>
        <w:right w:val="none" w:sz="0" w:space="0" w:color="auto"/>
      </w:divBdr>
    </w:div>
    <w:div w:id="1204059900">
      <w:bodyDiv w:val="1"/>
      <w:marLeft w:val="0"/>
      <w:marRight w:val="0"/>
      <w:marTop w:val="0"/>
      <w:marBottom w:val="0"/>
      <w:divBdr>
        <w:top w:val="none" w:sz="0" w:space="0" w:color="auto"/>
        <w:left w:val="none" w:sz="0" w:space="0" w:color="auto"/>
        <w:bottom w:val="none" w:sz="0" w:space="0" w:color="auto"/>
        <w:right w:val="none" w:sz="0" w:space="0" w:color="auto"/>
      </w:divBdr>
    </w:div>
    <w:div w:id="1232034536">
      <w:bodyDiv w:val="1"/>
      <w:marLeft w:val="0"/>
      <w:marRight w:val="0"/>
      <w:marTop w:val="0"/>
      <w:marBottom w:val="0"/>
      <w:divBdr>
        <w:top w:val="none" w:sz="0" w:space="0" w:color="auto"/>
        <w:left w:val="none" w:sz="0" w:space="0" w:color="auto"/>
        <w:bottom w:val="none" w:sz="0" w:space="0" w:color="auto"/>
        <w:right w:val="none" w:sz="0" w:space="0" w:color="auto"/>
      </w:divBdr>
    </w:div>
    <w:div w:id="1256210430">
      <w:bodyDiv w:val="1"/>
      <w:marLeft w:val="0"/>
      <w:marRight w:val="0"/>
      <w:marTop w:val="0"/>
      <w:marBottom w:val="0"/>
      <w:divBdr>
        <w:top w:val="none" w:sz="0" w:space="0" w:color="auto"/>
        <w:left w:val="none" w:sz="0" w:space="0" w:color="auto"/>
        <w:bottom w:val="none" w:sz="0" w:space="0" w:color="auto"/>
        <w:right w:val="none" w:sz="0" w:space="0" w:color="auto"/>
      </w:divBdr>
    </w:div>
    <w:div w:id="1289823830">
      <w:bodyDiv w:val="1"/>
      <w:marLeft w:val="0"/>
      <w:marRight w:val="0"/>
      <w:marTop w:val="0"/>
      <w:marBottom w:val="0"/>
      <w:divBdr>
        <w:top w:val="none" w:sz="0" w:space="0" w:color="auto"/>
        <w:left w:val="none" w:sz="0" w:space="0" w:color="auto"/>
        <w:bottom w:val="none" w:sz="0" w:space="0" w:color="auto"/>
        <w:right w:val="none" w:sz="0" w:space="0" w:color="auto"/>
      </w:divBdr>
    </w:div>
    <w:div w:id="1333606783">
      <w:bodyDiv w:val="1"/>
      <w:marLeft w:val="0"/>
      <w:marRight w:val="0"/>
      <w:marTop w:val="0"/>
      <w:marBottom w:val="0"/>
      <w:divBdr>
        <w:top w:val="none" w:sz="0" w:space="0" w:color="auto"/>
        <w:left w:val="none" w:sz="0" w:space="0" w:color="auto"/>
        <w:bottom w:val="none" w:sz="0" w:space="0" w:color="auto"/>
        <w:right w:val="none" w:sz="0" w:space="0" w:color="auto"/>
      </w:divBdr>
    </w:div>
    <w:div w:id="1340547133">
      <w:bodyDiv w:val="1"/>
      <w:marLeft w:val="0"/>
      <w:marRight w:val="0"/>
      <w:marTop w:val="0"/>
      <w:marBottom w:val="0"/>
      <w:divBdr>
        <w:top w:val="none" w:sz="0" w:space="0" w:color="auto"/>
        <w:left w:val="none" w:sz="0" w:space="0" w:color="auto"/>
        <w:bottom w:val="none" w:sz="0" w:space="0" w:color="auto"/>
        <w:right w:val="none" w:sz="0" w:space="0" w:color="auto"/>
      </w:divBdr>
    </w:div>
    <w:div w:id="1368871535">
      <w:bodyDiv w:val="1"/>
      <w:marLeft w:val="0"/>
      <w:marRight w:val="0"/>
      <w:marTop w:val="0"/>
      <w:marBottom w:val="0"/>
      <w:divBdr>
        <w:top w:val="none" w:sz="0" w:space="0" w:color="auto"/>
        <w:left w:val="none" w:sz="0" w:space="0" w:color="auto"/>
        <w:bottom w:val="none" w:sz="0" w:space="0" w:color="auto"/>
        <w:right w:val="none" w:sz="0" w:space="0" w:color="auto"/>
      </w:divBdr>
    </w:div>
    <w:div w:id="1380057621">
      <w:bodyDiv w:val="1"/>
      <w:marLeft w:val="0"/>
      <w:marRight w:val="0"/>
      <w:marTop w:val="0"/>
      <w:marBottom w:val="0"/>
      <w:divBdr>
        <w:top w:val="none" w:sz="0" w:space="0" w:color="auto"/>
        <w:left w:val="none" w:sz="0" w:space="0" w:color="auto"/>
        <w:bottom w:val="none" w:sz="0" w:space="0" w:color="auto"/>
        <w:right w:val="none" w:sz="0" w:space="0" w:color="auto"/>
      </w:divBdr>
    </w:div>
    <w:div w:id="1439909594">
      <w:bodyDiv w:val="1"/>
      <w:marLeft w:val="0"/>
      <w:marRight w:val="0"/>
      <w:marTop w:val="0"/>
      <w:marBottom w:val="0"/>
      <w:divBdr>
        <w:top w:val="none" w:sz="0" w:space="0" w:color="auto"/>
        <w:left w:val="none" w:sz="0" w:space="0" w:color="auto"/>
        <w:bottom w:val="none" w:sz="0" w:space="0" w:color="auto"/>
        <w:right w:val="none" w:sz="0" w:space="0" w:color="auto"/>
      </w:divBdr>
    </w:div>
    <w:div w:id="1479957986">
      <w:bodyDiv w:val="1"/>
      <w:marLeft w:val="0"/>
      <w:marRight w:val="0"/>
      <w:marTop w:val="0"/>
      <w:marBottom w:val="0"/>
      <w:divBdr>
        <w:top w:val="none" w:sz="0" w:space="0" w:color="auto"/>
        <w:left w:val="none" w:sz="0" w:space="0" w:color="auto"/>
        <w:bottom w:val="none" w:sz="0" w:space="0" w:color="auto"/>
        <w:right w:val="none" w:sz="0" w:space="0" w:color="auto"/>
      </w:divBdr>
    </w:div>
    <w:div w:id="1481118083">
      <w:bodyDiv w:val="1"/>
      <w:marLeft w:val="0"/>
      <w:marRight w:val="0"/>
      <w:marTop w:val="0"/>
      <w:marBottom w:val="0"/>
      <w:divBdr>
        <w:top w:val="none" w:sz="0" w:space="0" w:color="auto"/>
        <w:left w:val="none" w:sz="0" w:space="0" w:color="auto"/>
        <w:bottom w:val="none" w:sz="0" w:space="0" w:color="auto"/>
        <w:right w:val="none" w:sz="0" w:space="0" w:color="auto"/>
      </w:divBdr>
    </w:div>
    <w:div w:id="1529642150">
      <w:bodyDiv w:val="1"/>
      <w:marLeft w:val="0"/>
      <w:marRight w:val="0"/>
      <w:marTop w:val="0"/>
      <w:marBottom w:val="0"/>
      <w:divBdr>
        <w:top w:val="none" w:sz="0" w:space="0" w:color="auto"/>
        <w:left w:val="none" w:sz="0" w:space="0" w:color="auto"/>
        <w:bottom w:val="none" w:sz="0" w:space="0" w:color="auto"/>
        <w:right w:val="none" w:sz="0" w:space="0" w:color="auto"/>
      </w:divBdr>
    </w:div>
    <w:div w:id="1582131960">
      <w:bodyDiv w:val="1"/>
      <w:marLeft w:val="0"/>
      <w:marRight w:val="0"/>
      <w:marTop w:val="0"/>
      <w:marBottom w:val="0"/>
      <w:divBdr>
        <w:top w:val="none" w:sz="0" w:space="0" w:color="auto"/>
        <w:left w:val="none" w:sz="0" w:space="0" w:color="auto"/>
        <w:bottom w:val="none" w:sz="0" w:space="0" w:color="auto"/>
        <w:right w:val="none" w:sz="0" w:space="0" w:color="auto"/>
      </w:divBdr>
    </w:div>
    <w:div w:id="1595474219">
      <w:bodyDiv w:val="1"/>
      <w:marLeft w:val="0"/>
      <w:marRight w:val="0"/>
      <w:marTop w:val="0"/>
      <w:marBottom w:val="0"/>
      <w:divBdr>
        <w:top w:val="none" w:sz="0" w:space="0" w:color="auto"/>
        <w:left w:val="none" w:sz="0" w:space="0" w:color="auto"/>
        <w:bottom w:val="none" w:sz="0" w:space="0" w:color="auto"/>
        <w:right w:val="none" w:sz="0" w:space="0" w:color="auto"/>
      </w:divBdr>
    </w:div>
    <w:div w:id="1613777647">
      <w:bodyDiv w:val="1"/>
      <w:marLeft w:val="0"/>
      <w:marRight w:val="0"/>
      <w:marTop w:val="0"/>
      <w:marBottom w:val="0"/>
      <w:divBdr>
        <w:top w:val="none" w:sz="0" w:space="0" w:color="auto"/>
        <w:left w:val="none" w:sz="0" w:space="0" w:color="auto"/>
        <w:bottom w:val="none" w:sz="0" w:space="0" w:color="auto"/>
        <w:right w:val="none" w:sz="0" w:space="0" w:color="auto"/>
      </w:divBdr>
    </w:div>
    <w:div w:id="1648629045">
      <w:bodyDiv w:val="1"/>
      <w:marLeft w:val="0"/>
      <w:marRight w:val="0"/>
      <w:marTop w:val="0"/>
      <w:marBottom w:val="0"/>
      <w:divBdr>
        <w:top w:val="none" w:sz="0" w:space="0" w:color="auto"/>
        <w:left w:val="none" w:sz="0" w:space="0" w:color="auto"/>
        <w:bottom w:val="none" w:sz="0" w:space="0" w:color="auto"/>
        <w:right w:val="none" w:sz="0" w:space="0" w:color="auto"/>
      </w:divBdr>
    </w:div>
    <w:div w:id="1713650613">
      <w:bodyDiv w:val="1"/>
      <w:marLeft w:val="0"/>
      <w:marRight w:val="0"/>
      <w:marTop w:val="0"/>
      <w:marBottom w:val="0"/>
      <w:divBdr>
        <w:top w:val="none" w:sz="0" w:space="0" w:color="auto"/>
        <w:left w:val="none" w:sz="0" w:space="0" w:color="auto"/>
        <w:bottom w:val="none" w:sz="0" w:space="0" w:color="auto"/>
        <w:right w:val="none" w:sz="0" w:space="0" w:color="auto"/>
      </w:divBdr>
    </w:div>
    <w:div w:id="1779565178">
      <w:bodyDiv w:val="1"/>
      <w:marLeft w:val="0"/>
      <w:marRight w:val="0"/>
      <w:marTop w:val="0"/>
      <w:marBottom w:val="0"/>
      <w:divBdr>
        <w:top w:val="none" w:sz="0" w:space="0" w:color="auto"/>
        <w:left w:val="none" w:sz="0" w:space="0" w:color="auto"/>
        <w:bottom w:val="none" w:sz="0" w:space="0" w:color="auto"/>
        <w:right w:val="none" w:sz="0" w:space="0" w:color="auto"/>
      </w:divBdr>
    </w:div>
    <w:div w:id="1809667030">
      <w:bodyDiv w:val="1"/>
      <w:marLeft w:val="0"/>
      <w:marRight w:val="0"/>
      <w:marTop w:val="0"/>
      <w:marBottom w:val="0"/>
      <w:divBdr>
        <w:top w:val="none" w:sz="0" w:space="0" w:color="auto"/>
        <w:left w:val="none" w:sz="0" w:space="0" w:color="auto"/>
        <w:bottom w:val="none" w:sz="0" w:space="0" w:color="auto"/>
        <w:right w:val="none" w:sz="0" w:space="0" w:color="auto"/>
      </w:divBdr>
    </w:div>
    <w:div w:id="1813906949">
      <w:bodyDiv w:val="1"/>
      <w:marLeft w:val="0"/>
      <w:marRight w:val="0"/>
      <w:marTop w:val="0"/>
      <w:marBottom w:val="0"/>
      <w:divBdr>
        <w:top w:val="none" w:sz="0" w:space="0" w:color="auto"/>
        <w:left w:val="none" w:sz="0" w:space="0" w:color="auto"/>
        <w:bottom w:val="none" w:sz="0" w:space="0" w:color="auto"/>
        <w:right w:val="none" w:sz="0" w:space="0" w:color="auto"/>
      </w:divBdr>
    </w:div>
    <w:div w:id="1829251982">
      <w:bodyDiv w:val="1"/>
      <w:marLeft w:val="0"/>
      <w:marRight w:val="0"/>
      <w:marTop w:val="0"/>
      <w:marBottom w:val="0"/>
      <w:divBdr>
        <w:top w:val="none" w:sz="0" w:space="0" w:color="auto"/>
        <w:left w:val="none" w:sz="0" w:space="0" w:color="auto"/>
        <w:bottom w:val="none" w:sz="0" w:space="0" w:color="auto"/>
        <w:right w:val="none" w:sz="0" w:space="0" w:color="auto"/>
      </w:divBdr>
    </w:div>
    <w:div w:id="1833521775">
      <w:bodyDiv w:val="1"/>
      <w:marLeft w:val="0"/>
      <w:marRight w:val="0"/>
      <w:marTop w:val="0"/>
      <w:marBottom w:val="0"/>
      <w:divBdr>
        <w:top w:val="none" w:sz="0" w:space="0" w:color="auto"/>
        <w:left w:val="none" w:sz="0" w:space="0" w:color="auto"/>
        <w:bottom w:val="none" w:sz="0" w:space="0" w:color="auto"/>
        <w:right w:val="none" w:sz="0" w:space="0" w:color="auto"/>
      </w:divBdr>
    </w:div>
    <w:div w:id="1847279890">
      <w:bodyDiv w:val="1"/>
      <w:marLeft w:val="0"/>
      <w:marRight w:val="0"/>
      <w:marTop w:val="0"/>
      <w:marBottom w:val="0"/>
      <w:divBdr>
        <w:top w:val="none" w:sz="0" w:space="0" w:color="auto"/>
        <w:left w:val="none" w:sz="0" w:space="0" w:color="auto"/>
        <w:bottom w:val="none" w:sz="0" w:space="0" w:color="auto"/>
        <w:right w:val="none" w:sz="0" w:space="0" w:color="auto"/>
      </w:divBdr>
    </w:div>
    <w:div w:id="1854759489">
      <w:bodyDiv w:val="1"/>
      <w:marLeft w:val="0"/>
      <w:marRight w:val="0"/>
      <w:marTop w:val="0"/>
      <w:marBottom w:val="0"/>
      <w:divBdr>
        <w:top w:val="none" w:sz="0" w:space="0" w:color="auto"/>
        <w:left w:val="none" w:sz="0" w:space="0" w:color="auto"/>
        <w:bottom w:val="none" w:sz="0" w:space="0" w:color="auto"/>
        <w:right w:val="none" w:sz="0" w:space="0" w:color="auto"/>
      </w:divBdr>
    </w:div>
    <w:div w:id="1878930665">
      <w:bodyDiv w:val="1"/>
      <w:marLeft w:val="0"/>
      <w:marRight w:val="0"/>
      <w:marTop w:val="0"/>
      <w:marBottom w:val="0"/>
      <w:divBdr>
        <w:top w:val="none" w:sz="0" w:space="0" w:color="auto"/>
        <w:left w:val="none" w:sz="0" w:space="0" w:color="auto"/>
        <w:bottom w:val="none" w:sz="0" w:space="0" w:color="auto"/>
        <w:right w:val="none" w:sz="0" w:space="0" w:color="auto"/>
      </w:divBdr>
    </w:div>
    <w:div w:id="1918321231">
      <w:bodyDiv w:val="1"/>
      <w:marLeft w:val="0"/>
      <w:marRight w:val="0"/>
      <w:marTop w:val="0"/>
      <w:marBottom w:val="0"/>
      <w:divBdr>
        <w:top w:val="none" w:sz="0" w:space="0" w:color="auto"/>
        <w:left w:val="none" w:sz="0" w:space="0" w:color="auto"/>
        <w:bottom w:val="none" w:sz="0" w:space="0" w:color="auto"/>
        <w:right w:val="none" w:sz="0" w:space="0" w:color="auto"/>
      </w:divBdr>
    </w:div>
    <w:div w:id="1938708251">
      <w:bodyDiv w:val="1"/>
      <w:marLeft w:val="0"/>
      <w:marRight w:val="0"/>
      <w:marTop w:val="0"/>
      <w:marBottom w:val="0"/>
      <w:divBdr>
        <w:top w:val="none" w:sz="0" w:space="0" w:color="auto"/>
        <w:left w:val="none" w:sz="0" w:space="0" w:color="auto"/>
        <w:bottom w:val="none" w:sz="0" w:space="0" w:color="auto"/>
        <w:right w:val="none" w:sz="0" w:space="0" w:color="auto"/>
      </w:divBdr>
    </w:div>
    <w:div w:id="1967201350">
      <w:bodyDiv w:val="1"/>
      <w:marLeft w:val="0"/>
      <w:marRight w:val="0"/>
      <w:marTop w:val="0"/>
      <w:marBottom w:val="0"/>
      <w:divBdr>
        <w:top w:val="none" w:sz="0" w:space="0" w:color="auto"/>
        <w:left w:val="none" w:sz="0" w:space="0" w:color="auto"/>
        <w:bottom w:val="none" w:sz="0" w:space="0" w:color="auto"/>
        <w:right w:val="none" w:sz="0" w:space="0" w:color="auto"/>
      </w:divBdr>
    </w:div>
    <w:div w:id="1983652246">
      <w:bodyDiv w:val="1"/>
      <w:marLeft w:val="0"/>
      <w:marRight w:val="0"/>
      <w:marTop w:val="0"/>
      <w:marBottom w:val="0"/>
      <w:divBdr>
        <w:top w:val="none" w:sz="0" w:space="0" w:color="auto"/>
        <w:left w:val="none" w:sz="0" w:space="0" w:color="auto"/>
        <w:bottom w:val="none" w:sz="0" w:space="0" w:color="auto"/>
        <w:right w:val="none" w:sz="0" w:space="0" w:color="auto"/>
      </w:divBdr>
    </w:div>
    <w:div w:id="1996564757">
      <w:bodyDiv w:val="1"/>
      <w:marLeft w:val="0"/>
      <w:marRight w:val="0"/>
      <w:marTop w:val="0"/>
      <w:marBottom w:val="0"/>
      <w:divBdr>
        <w:top w:val="none" w:sz="0" w:space="0" w:color="auto"/>
        <w:left w:val="none" w:sz="0" w:space="0" w:color="auto"/>
        <w:bottom w:val="none" w:sz="0" w:space="0" w:color="auto"/>
        <w:right w:val="none" w:sz="0" w:space="0" w:color="auto"/>
      </w:divBdr>
    </w:div>
    <w:div w:id="2003896328">
      <w:bodyDiv w:val="1"/>
      <w:marLeft w:val="0"/>
      <w:marRight w:val="0"/>
      <w:marTop w:val="0"/>
      <w:marBottom w:val="0"/>
      <w:divBdr>
        <w:top w:val="none" w:sz="0" w:space="0" w:color="auto"/>
        <w:left w:val="none" w:sz="0" w:space="0" w:color="auto"/>
        <w:bottom w:val="none" w:sz="0" w:space="0" w:color="auto"/>
        <w:right w:val="none" w:sz="0" w:space="0" w:color="auto"/>
      </w:divBdr>
    </w:div>
    <w:div w:id="2028020385">
      <w:bodyDiv w:val="1"/>
      <w:marLeft w:val="0"/>
      <w:marRight w:val="0"/>
      <w:marTop w:val="0"/>
      <w:marBottom w:val="0"/>
      <w:divBdr>
        <w:top w:val="none" w:sz="0" w:space="0" w:color="auto"/>
        <w:left w:val="none" w:sz="0" w:space="0" w:color="auto"/>
        <w:bottom w:val="none" w:sz="0" w:space="0" w:color="auto"/>
        <w:right w:val="none" w:sz="0" w:space="0" w:color="auto"/>
      </w:divBdr>
    </w:div>
    <w:div w:id="2131825302">
      <w:bodyDiv w:val="1"/>
      <w:marLeft w:val="0"/>
      <w:marRight w:val="0"/>
      <w:marTop w:val="0"/>
      <w:marBottom w:val="0"/>
      <w:divBdr>
        <w:top w:val="none" w:sz="0" w:space="0" w:color="auto"/>
        <w:left w:val="none" w:sz="0" w:space="0" w:color="auto"/>
        <w:bottom w:val="none" w:sz="0" w:space="0" w:color="auto"/>
        <w:right w:val="none" w:sz="0" w:space="0" w:color="auto"/>
      </w:divBdr>
    </w:div>
    <w:div w:id="214238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4C1B9-6D85-4300-90B8-CB92A533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231</Words>
  <Characters>1323</Characters>
  <Application>Microsoft Office Word</Application>
  <DocSecurity>0</DocSecurity>
  <Lines>11</Lines>
  <Paragraphs>3</Paragraphs>
  <ScaleCrop>false</ScaleCrop>
  <Company>Microsoft</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陈菁婧8</dc:creator>
  <cp:keywords/>
  <dc:description/>
  <cp:lastModifiedBy>张铭智5</cp:lastModifiedBy>
  <cp:revision>10</cp:revision>
  <cp:lastPrinted>2020-09-28T10:27:00Z</cp:lastPrinted>
  <dcterms:created xsi:type="dcterms:W3CDTF">2024-07-23T03:23:00Z</dcterms:created>
  <dcterms:modified xsi:type="dcterms:W3CDTF">2024-07-25T05:59:00Z</dcterms:modified>
</cp:coreProperties>
</file>