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FA" w:rsidRPr="00730BFA" w:rsidRDefault="00730BFA" w:rsidP="00730BFA">
      <w:pPr>
        <w:jc w:val="left"/>
        <w:rPr>
          <w:sz w:val="24"/>
          <w:szCs w:val="24"/>
        </w:rPr>
      </w:pPr>
      <w:r w:rsidRPr="00730BFA">
        <w:rPr>
          <w:rFonts w:hint="eastAsia"/>
          <w:sz w:val="24"/>
          <w:szCs w:val="24"/>
        </w:rPr>
        <w:t>证券代码：</w:t>
      </w:r>
      <w:r w:rsidRPr="00730BFA">
        <w:rPr>
          <w:rFonts w:ascii="Times New Roman" w:hAnsi="Times New Roman" w:cs="Times New Roman"/>
          <w:sz w:val="24"/>
          <w:szCs w:val="24"/>
        </w:rPr>
        <w:t>688181</w:t>
      </w:r>
      <w:r w:rsidRPr="00730BFA"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 xml:space="preserve">          </w:t>
      </w:r>
      <w:r w:rsidRPr="00730BFA">
        <w:rPr>
          <w:rFonts w:hint="eastAsia"/>
          <w:sz w:val="24"/>
          <w:szCs w:val="24"/>
        </w:rPr>
        <w:t>证券简称：八亿时空</w:t>
      </w:r>
    </w:p>
    <w:p w:rsidR="00730BFA" w:rsidRPr="00730BFA" w:rsidRDefault="00730BFA" w:rsidP="00730BFA">
      <w:pPr>
        <w:jc w:val="left"/>
        <w:rPr>
          <w:sz w:val="28"/>
          <w:szCs w:val="28"/>
        </w:rPr>
      </w:pPr>
    </w:p>
    <w:p w:rsidR="0024443D" w:rsidRDefault="00FD05BB" w:rsidP="00FD05BB">
      <w:pPr>
        <w:jc w:val="center"/>
        <w:rPr>
          <w:b/>
          <w:sz w:val="28"/>
          <w:szCs w:val="28"/>
        </w:rPr>
      </w:pPr>
      <w:r w:rsidRPr="00FD05BB">
        <w:rPr>
          <w:rFonts w:hint="eastAsia"/>
          <w:b/>
          <w:sz w:val="28"/>
          <w:szCs w:val="28"/>
        </w:rPr>
        <w:t>北京八亿时空液晶科技股份有限公司投资者关系活动记录表</w:t>
      </w:r>
    </w:p>
    <w:p w:rsidR="005F7483" w:rsidRPr="00A06A61" w:rsidRDefault="00FD05BB" w:rsidP="00F553B4">
      <w:pPr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06A61">
        <w:rPr>
          <w:rFonts w:hint="eastAsia"/>
          <w:b/>
          <w:sz w:val="24"/>
          <w:szCs w:val="24"/>
        </w:rPr>
        <w:t>编号：</w:t>
      </w:r>
      <w:r w:rsidR="00A66F6F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 w:rsidR="00666F0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 w:rsidR="001066CC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-</w:t>
      </w:r>
      <w:r w:rsidR="00DA3B09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00</w:t>
      </w:r>
      <w:r w:rsidR="00DA3B0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6714"/>
      </w:tblGrid>
      <w:tr w:rsidR="00745793" w:rsidRPr="00745793" w:rsidTr="00805DDC">
        <w:trPr>
          <w:trHeight w:val="1377"/>
        </w:trPr>
        <w:tc>
          <w:tcPr>
            <w:tcW w:w="1061" w:type="pct"/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活动类别</w:t>
            </w:r>
          </w:p>
        </w:tc>
        <w:tc>
          <w:tcPr>
            <w:tcW w:w="3939" w:type="pct"/>
            <w:shd w:val="clear" w:color="auto" w:fill="auto"/>
            <w:vAlign w:val="center"/>
            <w:hideMark/>
          </w:tcPr>
          <w:p w:rsidR="00745793" w:rsidRPr="003A1126" w:rsidRDefault="00476188" w:rsidP="00476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■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特定对象调研   □分析</w:t>
            </w:r>
            <w:proofErr w:type="gramStart"/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师会议</w:t>
            </w:r>
            <w:proofErr w:type="gramEnd"/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□媒体采访       </w:t>
            </w: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业绩说明会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□新闻发布会     □路演活动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□现场参观 </w:t>
            </w:r>
            <w:r w:rsidR="00364D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364D9E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□其他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476188" w:rsidRPr="00745793" w:rsidTr="00805DDC">
        <w:trPr>
          <w:trHeight w:val="521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76188" w:rsidRPr="007E328E" w:rsidRDefault="00476188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参与单位或</w:t>
            </w:r>
          </w:p>
          <w:p w:rsidR="00476188" w:rsidRPr="007E328E" w:rsidRDefault="00476188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人员名称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476188" w:rsidRPr="00476188" w:rsidRDefault="00BD7C95" w:rsidP="00AE0DF7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汇添富</w:t>
            </w:r>
            <w:proofErr w:type="gramEnd"/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中原资管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招商基金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尚诚资产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宏利资管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名禹资产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元</w:t>
            </w:r>
            <w:proofErr w:type="gramStart"/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昊</w:t>
            </w:r>
            <w:proofErr w:type="gramEnd"/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投资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中加基金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proofErr w:type="spellStart"/>
            <w:r w:rsidRPr="00BD7C9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Dymon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九泰基金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建信养老金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正心谷（檀真）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信达资本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安中投资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WFOE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上海保银投资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信股衍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明</w:t>
            </w:r>
            <w:proofErr w:type="gramStart"/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伙伴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路博迈（上海）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兴证资管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红杉资本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正圆投资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Brilliance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紫阁投资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桉树资本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东北证券自营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D7C9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中欧基金</w:t>
            </w:r>
            <w:r w:rsidR="00EB0A2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EB0A27" w:rsidRPr="00EB0A2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光大证券</w:t>
            </w:r>
            <w:r w:rsidR="00EB0A2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EB0A27" w:rsidRPr="00EB0A2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佳利达私募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745793" w:rsidRPr="002C6DC7" w:rsidRDefault="00DA3B09" w:rsidP="00B26C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6D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2C6DC7">
              <w:rPr>
                <w:rFonts w:asci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476188" w:rsidRPr="002C6DC7"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  <w:r w:rsidR="002C6DC7" w:rsidRPr="002C6DC7">
              <w:rPr>
                <w:rFonts w:ascii="Times New Roman" w:cs="Times New Roman"/>
                <w:sz w:val="24"/>
                <w:szCs w:val="24"/>
              </w:rPr>
              <w:t>日</w:t>
            </w:r>
            <w:r w:rsidR="00B26C4D">
              <w:rPr>
                <w:rFonts w:ascii="Times New Roman" w:cs="Times New Roman" w:hint="eastAsia"/>
                <w:sz w:val="24"/>
                <w:szCs w:val="24"/>
              </w:rPr>
              <w:t>—</w:t>
            </w:r>
            <w:r w:rsidR="00EB0A27">
              <w:rPr>
                <w:rFonts w:ascii="Times New Roman" w:cs="Times New Roman" w:hint="eastAsia"/>
                <w:sz w:val="24"/>
                <w:szCs w:val="24"/>
              </w:rPr>
              <w:t>2024</w:t>
            </w:r>
            <w:r w:rsidR="00EB0A27">
              <w:rPr>
                <w:rFonts w:ascii="Times New Roman" w:cs="Times New Roman" w:hint="eastAsia"/>
                <w:sz w:val="24"/>
                <w:szCs w:val="24"/>
              </w:rPr>
              <w:t>年</w:t>
            </w:r>
            <w:r w:rsidR="00EB0A27">
              <w:rPr>
                <w:rFonts w:ascii="Times New Roman" w:cs="Times New Roman" w:hint="eastAsia"/>
                <w:sz w:val="24"/>
                <w:szCs w:val="24"/>
              </w:rPr>
              <w:t>8</w:t>
            </w:r>
            <w:r w:rsidR="00EB0A27">
              <w:rPr>
                <w:rFonts w:ascii="Times New Roman" w:cs="Times New Roman" w:hint="eastAsia"/>
                <w:sz w:val="24"/>
                <w:szCs w:val="24"/>
              </w:rPr>
              <w:t>月</w:t>
            </w:r>
            <w:r w:rsidR="00EB0A27">
              <w:rPr>
                <w:rFonts w:ascii="Times New Roman" w:cs="Times New Roman" w:hint="eastAsia"/>
                <w:sz w:val="24"/>
                <w:szCs w:val="24"/>
              </w:rPr>
              <w:t>2</w:t>
            </w:r>
            <w:r w:rsidR="00B26C4D">
              <w:rPr>
                <w:rFonts w:ascii="Times New Roman" w:cs="Times New Roman" w:hint="eastAsia"/>
                <w:sz w:val="24"/>
                <w:szCs w:val="24"/>
              </w:rPr>
              <w:t>1</w:t>
            </w:r>
            <w:r w:rsidR="00EB0A27">
              <w:rPr>
                <w:rFonts w:ascii="Times New Roman" w:cs="Times New Roman" w:hint="eastAsia"/>
                <w:sz w:val="24"/>
                <w:szCs w:val="24"/>
              </w:rPr>
              <w:t>日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745793" w:rsidRPr="00BE0D0F" w:rsidRDefault="001B3E1E" w:rsidP="00613D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线上会议及</w:t>
            </w:r>
            <w:r w:rsidR="00476188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="00476188">
              <w:rPr>
                <w:rFonts w:ascii="Times New Roman" w:hAnsi="Times New Roman" w:cs="Times New Roman"/>
                <w:sz w:val="24"/>
                <w:szCs w:val="24"/>
              </w:rPr>
              <w:t>会议室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825E6A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公司接待人员</w:t>
            </w:r>
          </w:p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7755EA" w:rsidRDefault="002C6DC7" w:rsidP="007755E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副总经理、</w:t>
            </w:r>
            <w:r w:rsidR="006D1B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董事会秘书</w:t>
            </w:r>
            <w:r w:rsidR="00802D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613D35" w:rsidRPr="00613D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薛秀媛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女士</w:t>
            </w:r>
          </w:p>
          <w:p w:rsidR="00476188" w:rsidRPr="00745793" w:rsidRDefault="00476188" w:rsidP="007755E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副总经理：蒋明远先生</w:t>
            </w:r>
          </w:p>
        </w:tc>
      </w:tr>
      <w:tr w:rsidR="00745793" w:rsidRPr="00D536C7" w:rsidTr="00805DDC">
        <w:trPr>
          <w:trHeight w:val="983"/>
        </w:trPr>
        <w:tc>
          <w:tcPr>
            <w:tcW w:w="1061" w:type="pct"/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</w:t>
            </w:r>
            <w:proofErr w:type="gramStart"/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主要内</w:t>
            </w:r>
            <w:proofErr w:type="gramEnd"/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容介绍</w:t>
            </w:r>
          </w:p>
        </w:tc>
        <w:tc>
          <w:tcPr>
            <w:tcW w:w="3939" w:type="pct"/>
            <w:shd w:val="clear" w:color="auto" w:fill="auto"/>
            <w:hideMark/>
          </w:tcPr>
          <w:p w:rsidR="00F57E7B" w:rsidRPr="008B1681" w:rsidRDefault="00BE0D0F" w:rsidP="008B1681">
            <w:pPr>
              <w:rPr>
                <w:rFonts w:ascii="楷体" w:eastAsia="楷体" w:hAnsi="楷体"/>
                <w:b/>
                <w:bCs/>
                <w:sz w:val="20"/>
                <w:szCs w:val="20"/>
              </w:rPr>
            </w:pPr>
            <w:r w:rsidRPr="00602133">
              <w:rPr>
                <w:rFonts w:ascii="Times New Roman" w:hAnsi="Times New Roman" w:cs="Times New Roman"/>
                <w:b/>
                <w:color w:val="000000"/>
              </w:rPr>
              <w:t>Q</w:t>
            </w:r>
            <w:r w:rsidR="008A3559">
              <w:rPr>
                <w:rFonts w:ascii="Times New Roman" w:hAnsi="Times New Roman" w:cs="Times New Roman" w:hint="eastAsia"/>
                <w:b/>
                <w:color w:val="000000"/>
              </w:rPr>
              <w:t>1</w:t>
            </w:r>
            <w:r w:rsidR="00C14CDE" w:rsidRPr="00602133">
              <w:rPr>
                <w:rFonts w:ascii="Times New Roman" w:cs="Times New Roman"/>
                <w:b/>
                <w:color w:val="000000"/>
              </w:rPr>
              <w:t>：</w:t>
            </w:r>
            <w:r w:rsidR="008B1681" w:rsidRPr="008B1681">
              <w:rPr>
                <w:rFonts w:ascii="Times New Roman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上半年的体育赛事对液晶需求有较明显的刺激，下半年的需求怎么看？</w:t>
            </w:r>
          </w:p>
          <w:p w:rsidR="008B1681" w:rsidRPr="008B1681" w:rsidRDefault="00F57E7B" w:rsidP="008B1681">
            <w:pPr>
              <w:rPr>
                <w:rFonts w:ascii="Times New Roman" w:cs="Times New Roman"/>
                <w:b/>
                <w:color w:val="000000"/>
              </w:rPr>
            </w:pPr>
            <w:r w:rsidRPr="00C90FA7"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答：</w:t>
            </w:r>
            <w:r w:rsidR="00224061" w:rsidRPr="0022406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总体来说</w:t>
            </w:r>
            <w:r w:rsidR="0022406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需求</w:t>
            </w:r>
            <w:r w:rsidR="00224061" w:rsidRPr="008B168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变动趋势</w:t>
            </w:r>
            <w:r w:rsidR="0022406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应该较</w:t>
            </w:r>
            <w:r w:rsidR="00224061" w:rsidRPr="008B168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为平稳。</w:t>
            </w:r>
            <w:r w:rsidR="008B1681" w:rsidRPr="008B168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前两年行业经历强低谷期后行业内对价格和库存的稳定都比较谨慎，预计下半年面板行业整体将依旧延续“按需生产”的经营策略，维护行业的健康发展。</w:t>
            </w:r>
          </w:p>
          <w:p w:rsidR="00F57E7B" w:rsidRPr="008B1681" w:rsidRDefault="00F57E7B" w:rsidP="00CF7272">
            <w:pPr>
              <w:pStyle w:val="a6"/>
              <w:spacing w:before="0" w:beforeAutospacing="0" w:after="0" w:afterAutospacing="0" w:line="300" w:lineRule="auto"/>
              <w:jc w:val="both"/>
              <w:rPr>
                <w:rFonts w:ascii="Times New Roman" w:cs="Times New Roman"/>
                <w:b/>
                <w:color w:val="000000"/>
              </w:rPr>
            </w:pPr>
          </w:p>
          <w:p w:rsidR="004D28BB" w:rsidRPr="00AC7731" w:rsidRDefault="00F57E7B" w:rsidP="004D28BB">
            <w:pPr>
              <w:rPr>
                <w:rFonts w:ascii="楷体" w:eastAsia="楷体" w:hAnsi="楷体"/>
                <w:b/>
                <w:bCs/>
                <w:sz w:val="20"/>
                <w:szCs w:val="20"/>
              </w:rPr>
            </w:pPr>
            <w:r w:rsidRPr="00B87290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Q2:</w:t>
            </w:r>
            <w:r w:rsidR="00063018" w:rsidRPr="00B87290"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  <w:t>请问</w:t>
            </w:r>
            <w:r w:rsidR="004D28BB" w:rsidRPr="00B87290">
              <w:rPr>
                <w:rFonts w:ascii="Times New Roman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车载市场液晶的应用情况怎么看？</w:t>
            </w:r>
          </w:p>
          <w:p w:rsidR="00C90FA7" w:rsidRPr="00C90FA7" w:rsidRDefault="00BE0D0F" w:rsidP="00C90FA7">
            <w:pPr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C90FA7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答：</w:t>
            </w:r>
            <w:r w:rsidR="00C90FA7" w:rsidRPr="00C90FA7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车载市场</w:t>
            </w:r>
            <w:r w:rsidR="00106DC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公司</w:t>
            </w:r>
            <w:r w:rsidR="00C90FA7" w:rsidRPr="00C90FA7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这两年投入精力很多，但实际上车载市场壁垒非常高，需要液晶工厂和面板</w:t>
            </w:r>
            <w:proofErr w:type="gramStart"/>
            <w:r w:rsidR="00C90FA7" w:rsidRPr="00C90FA7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厂相互</w:t>
            </w:r>
            <w:proofErr w:type="gramEnd"/>
            <w:r w:rsidR="00C90FA7" w:rsidRPr="00C90FA7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配合努力。总体来讲我们在车载方面有一些进展，后续开拓主要看技术上的突破，放量则要看下游客户自身的市场推广节奏了。行业上汽车智能化对液晶的需求很显著，天窗智能调光的市场我们也深耕了两三年，和国内</w:t>
            </w:r>
            <w:r w:rsidR="00C90FA7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外</w:t>
            </w:r>
            <w:r w:rsidR="00106DC1" w:rsidRPr="00C90FA7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一些</w:t>
            </w:r>
            <w:r w:rsidR="00C90FA7" w:rsidRPr="00C90FA7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头部客户交流密切，国内天窗液晶这块我们是处于市场领先的。我们认为未来</w:t>
            </w:r>
            <w:r w:rsidR="00335AEF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这块</w:t>
            </w:r>
            <w:r w:rsidR="00C90FA7" w:rsidRPr="00C90FA7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市场</w:t>
            </w:r>
            <w:r w:rsidR="00335AEF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空间值得期待</w:t>
            </w:r>
            <w:r w:rsidR="00C90FA7" w:rsidRPr="007004B2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。</w:t>
            </w:r>
          </w:p>
          <w:p w:rsidR="008A7608" w:rsidRDefault="008A7608" w:rsidP="00CF7272">
            <w:pPr>
              <w:pStyle w:val="HTML"/>
              <w:spacing w:line="300" w:lineRule="auto"/>
              <w:jc w:val="both"/>
            </w:pPr>
          </w:p>
          <w:p w:rsidR="00EB6103" w:rsidRPr="00EB6103" w:rsidRDefault="00201EA5" w:rsidP="00EB6103">
            <w:pPr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 w:rsidRPr="00EB6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</w:t>
            </w:r>
            <w:r w:rsidRPr="00EB6103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3</w:t>
            </w:r>
            <w:r w:rsidR="008A7608" w:rsidRPr="00EB6103"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：</w:t>
            </w:r>
            <w:r w:rsidR="00EB6103" w:rsidRPr="00EB6103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上虞电子材料基地下半年就要试生产，哪些产品能预先看到放量？</w:t>
            </w:r>
            <w:r w:rsidR="00EB6103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预计今年会产生多大业绩贡献</w:t>
            </w:r>
            <w:r w:rsidR="00EB6103" w:rsidRPr="00EB6103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？</w:t>
            </w:r>
          </w:p>
          <w:p w:rsidR="00EB6103" w:rsidRPr="00EB6103" w:rsidRDefault="008A7608" w:rsidP="00CF7272">
            <w:pPr>
              <w:pStyle w:val="HTML"/>
              <w:spacing w:line="300" w:lineRule="auto"/>
              <w:jc w:val="both"/>
            </w:pPr>
            <w:r w:rsidRPr="00602133">
              <w:rPr>
                <w:rFonts w:ascii="Times New Roman" w:cs="Times New Roman"/>
                <w:b/>
              </w:rPr>
              <w:t>答：</w:t>
            </w:r>
            <w:r w:rsidR="00EB6103" w:rsidRPr="00EB6103">
              <w:rPr>
                <w:rFonts w:hint="eastAsia"/>
              </w:rPr>
              <w:t>浙江</w:t>
            </w:r>
            <w:r w:rsidR="00EB6103">
              <w:rPr>
                <w:rFonts w:hint="eastAsia"/>
              </w:rPr>
              <w:t>上虞电子材料基地项目</w:t>
            </w:r>
            <w:r w:rsidR="00EB6103" w:rsidRPr="00EB6103">
              <w:rPr>
                <w:rFonts w:hint="eastAsia"/>
              </w:rPr>
              <w:t>整体投入较大，基础设施建设</w:t>
            </w:r>
            <w:r w:rsidR="00EB6103" w:rsidRPr="00EB6103">
              <w:rPr>
                <w:rFonts w:hint="eastAsia"/>
              </w:rPr>
              <w:lastRenderedPageBreak/>
              <w:t>较多，</w:t>
            </w:r>
            <w:r w:rsidR="00805DDC">
              <w:rPr>
                <w:rFonts w:hint="eastAsia"/>
              </w:rPr>
              <w:t>公司</w:t>
            </w:r>
            <w:r w:rsidR="00EB6103" w:rsidRPr="00EB6103">
              <w:rPr>
                <w:rFonts w:hint="eastAsia"/>
              </w:rPr>
              <w:t>今年上半年完成了主要建筑和配套设施的建设，预计下半年</w:t>
            </w:r>
            <w:r w:rsidR="00EB3BE9" w:rsidRPr="00EB3BE9">
              <w:rPr>
                <w:rFonts w:hint="eastAsia"/>
              </w:rPr>
              <w:t>液晶材料单体和</w:t>
            </w:r>
            <w:r w:rsidR="00EB3BE9" w:rsidRPr="00EB3BE9">
              <w:rPr>
                <w:rFonts w:ascii="Times New Roman" w:hAnsi="Times New Roman" w:cs="Times New Roman"/>
              </w:rPr>
              <w:t>OLED</w:t>
            </w:r>
            <w:r w:rsidR="00EB3BE9" w:rsidRPr="00EB3BE9">
              <w:rPr>
                <w:rFonts w:hint="eastAsia"/>
              </w:rPr>
              <w:t>材料</w:t>
            </w:r>
            <w:r w:rsidR="00EB3BE9">
              <w:rPr>
                <w:rFonts w:hint="eastAsia"/>
              </w:rPr>
              <w:t>将</w:t>
            </w:r>
            <w:r w:rsidR="00EB6103" w:rsidRPr="00EB6103">
              <w:rPr>
                <w:rFonts w:hint="eastAsia"/>
              </w:rPr>
              <w:t>进入试生产阶段</w:t>
            </w:r>
            <w:r w:rsidR="00EB3BE9">
              <w:rPr>
                <w:rFonts w:hint="eastAsia"/>
              </w:rPr>
              <w:t>,预计</w:t>
            </w:r>
            <w:r w:rsidR="00EB3BE9" w:rsidRPr="00EB6103">
              <w:rPr>
                <w:rFonts w:hint="eastAsia"/>
              </w:rPr>
              <w:t>明年能有初步成效</w:t>
            </w:r>
            <w:r w:rsidR="00EB3BE9">
              <w:rPr>
                <w:rFonts w:hint="eastAsia"/>
              </w:rPr>
              <w:t>。</w:t>
            </w:r>
            <w:r w:rsidR="00EB3BE9" w:rsidRPr="00EB3BE9">
              <w:rPr>
                <w:rFonts w:hint="eastAsia"/>
              </w:rPr>
              <w:t>液晶材料单体和</w:t>
            </w:r>
            <w:r w:rsidR="00EB3BE9" w:rsidRPr="00EB3BE9">
              <w:rPr>
                <w:rFonts w:ascii="Times New Roman" w:hAnsi="Times New Roman" w:cs="Times New Roman"/>
              </w:rPr>
              <w:t>OLED</w:t>
            </w:r>
            <w:r w:rsidR="00EB3BE9" w:rsidRPr="00EB3BE9">
              <w:rPr>
                <w:rFonts w:hint="eastAsia"/>
              </w:rPr>
              <w:t>材料的量产将会为电子材料规模化量产打下良好基础</w:t>
            </w:r>
            <w:r w:rsidR="00EB3BE9">
              <w:rPr>
                <w:rFonts w:hint="eastAsia"/>
              </w:rPr>
              <w:t>，</w:t>
            </w:r>
            <w:r w:rsidR="009C38B1" w:rsidRPr="009C38B1">
              <w:rPr>
                <w:rFonts w:hint="eastAsia"/>
              </w:rPr>
              <w:t>上海的</w:t>
            </w:r>
            <w:r w:rsidR="009C38B1" w:rsidRPr="009C38B1">
              <w:rPr>
                <w:rFonts w:ascii="Times New Roman" w:hAnsi="Times New Roman" w:cs="Times New Roman"/>
              </w:rPr>
              <w:t>PSPI</w:t>
            </w:r>
            <w:r w:rsidR="009C38B1" w:rsidRPr="009C38B1">
              <w:rPr>
                <w:rFonts w:hint="eastAsia"/>
              </w:rPr>
              <w:t>、光刻胶单体后期</w:t>
            </w:r>
            <w:r w:rsidR="00841078">
              <w:rPr>
                <w:rFonts w:hint="eastAsia"/>
              </w:rPr>
              <w:t>也将计划</w:t>
            </w:r>
            <w:proofErr w:type="gramStart"/>
            <w:r w:rsidR="009C38B1" w:rsidRPr="009C38B1">
              <w:rPr>
                <w:rFonts w:hint="eastAsia"/>
              </w:rPr>
              <w:t>在上虞做量产</w:t>
            </w:r>
            <w:proofErr w:type="gramEnd"/>
            <w:r w:rsidR="009C38B1" w:rsidRPr="009C38B1">
              <w:rPr>
                <w:rFonts w:ascii="楷体" w:eastAsia="楷体" w:hAnsi="楷体" w:hint="eastAsia"/>
              </w:rPr>
              <w:t>，</w:t>
            </w:r>
            <w:r w:rsidR="00EB6103" w:rsidRPr="00EB6103">
              <w:rPr>
                <w:rFonts w:hint="eastAsia"/>
              </w:rPr>
              <w:t>我们</w:t>
            </w:r>
            <w:r w:rsidR="00EB3BE9">
              <w:rPr>
                <w:rFonts w:hint="eastAsia"/>
              </w:rPr>
              <w:t>也</w:t>
            </w:r>
            <w:r w:rsidR="00EB6103">
              <w:rPr>
                <w:rFonts w:hint="eastAsia"/>
              </w:rPr>
              <w:t>将</w:t>
            </w:r>
            <w:r w:rsidR="00EB3BE9" w:rsidRPr="00EB3BE9">
              <w:rPr>
                <w:rFonts w:hint="eastAsia"/>
              </w:rPr>
              <w:t>根据市场需求和产品投入情况</w:t>
            </w:r>
            <w:r w:rsidR="00EB3BE9">
              <w:rPr>
                <w:rFonts w:hint="eastAsia"/>
              </w:rPr>
              <w:t>，</w:t>
            </w:r>
            <w:r w:rsidR="00EB6103" w:rsidRPr="00EB6103">
              <w:rPr>
                <w:rFonts w:hint="eastAsia"/>
              </w:rPr>
              <w:t>根据实际需求分阶段投产。</w:t>
            </w:r>
          </w:p>
          <w:p w:rsidR="008A7608" w:rsidRPr="008A7608" w:rsidRDefault="008A7608" w:rsidP="00CF7272">
            <w:pPr>
              <w:pStyle w:val="HTML"/>
              <w:spacing w:line="300" w:lineRule="auto"/>
              <w:jc w:val="both"/>
              <w:rPr>
                <w:rFonts w:ascii="Times New Roman" w:eastAsiaTheme="minorEastAsia" w:hAnsiTheme="minorEastAsia" w:cs="Times New Roman"/>
              </w:rPr>
            </w:pPr>
          </w:p>
          <w:p w:rsidR="001A7004" w:rsidRPr="00675F03" w:rsidRDefault="00201EA5" w:rsidP="001A7004">
            <w:pPr>
              <w:rPr>
                <w:rFonts w:ascii="楷体" w:eastAsia="楷体" w:hAnsi="楷体"/>
                <w:b/>
                <w:bCs/>
                <w:sz w:val="20"/>
                <w:szCs w:val="20"/>
              </w:rPr>
            </w:pPr>
            <w:r w:rsidRPr="001A70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</w:t>
            </w:r>
            <w:r w:rsidRPr="001A7004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4</w:t>
            </w:r>
            <w:r w:rsidR="008A3559" w:rsidRPr="001A7004"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：</w:t>
            </w:r>
            <w:r w:rsidR="004C09F7" w:rsidRPr="008F393A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上海</w:t>
            </w:r>
            <w:r w:rsidR="008F393A" w:rsidRPr="00542410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研发中心</w:t>
            </w:r>
            <w:r w:rsidR="00675F03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今明两年的重点工作是哪块</w:t>
            </w:r>
            <w:r w:rsidR="008F393A" w:rsidRPr="00542410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？</w:t>
            </w:r>
            <w:r w:rsidR="006E4C7D" w:rsidRPr="00675F03">
              <w:rPr>
                <w:rFonts w:ascii="楷体" w:eastAsia="楷体" w:hAnsi="楷体"/>
                <w:b/>
                <w:bCs/>
                <w:sz w:val="20"/>
                <w:szCs w:val="20"/>
              </w:rPr>
              <w:t xml:space="preserve"> </w:t>
            </w:r>
          </w:p>
          <w:p w:rsidR="006F7031" w:rsidRPr="00D447B6" w:rsidRDefault="008A3559" w:rsidP="006F7031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133">
              <w:rPr>
                <w:rFonts w:ascii="Times New Roman" w:cs="Times New Roman"/>
                <w:b/>
                <w:sz w:val="24"/>
                <w:szCs w:val="24"/>
              </w:rPr>
              <w:t>答：</w:t>
            </w:r>
            <w:r w:rsidR="009F0C36" w:rsidRPr="000536EF">
              <w:rPr>
                <w:rFonts w:ascii="Times New Roman" w:cs="Times New Roman"/>
                <w:sz w:val="24"/>
                <w:szCs w:val="24"/>
              </w:rPr>
              <w:t>上海</w:t>
            </w:r>
            <w:r w:rsidR="00762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研发中心</w:t>
            </w:r>
            <w:r w:rsidR="003C49D9" w:rsidRPr="003C49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光刻胶树脂</w:t>
            </w:r>
            <w:r w:rsidR="00E75DC1" w:rsidRPr="00E75D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去年已经达到了</w:t>
            </w:r>
            <w:proofErr w:type="gramStart"/>
            <w:r w:rsidR="00E75DC1" w:rsidRPr="00E75D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百公斤</w:t>
            </w:r>
            <w:proofErr w:type="gramEnd"/>
            <w:r w:rsidR="00E75DC1" w:rsidRPr="00E75D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级别的量产，今年上半年又提升了产品的稳定性和交付能力，并积极融入产品定制化过程。应用于显示面</w:t>
            </w:r>
            <w:proofErr w:type="gramStart"/>
            <w:r w:rsidR="00E75DC1" w:rsidRPr="00E75D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板领域</w:t>
            </w:r>
            <w:proofErr w:type="gramEnd"/>
            <w:r w:rsidR="00E75DC1" w:rsidRPr="00E75D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的光敏聚酰亚胺面板光刻胶也完成了配装开发，性能指标达到同行水平。</w:t>
            </w:r>
            <w:r w:rsidR="00DD0F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  <w:r w:rsidR="00E75DC1" w:rsidRPr="00E75D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胺单体、聚酰胺树脂、聚酰胺光刻胶工艺的产品稳定性评估已完成，在光刻胶性能评估上表现优异。公司根据市场需求面板</w:t>
            </w:r>
            <w:r w:rsidR="00E75DC1" w:rsidRPr="00D447B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PSPI</w:t>
            </w:r>
            <w:r w:rsidR="00E75DC1" w:rsidRPr="00D447B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迭代了高感、无氟等多款产品，并加速推进先进封装用</w:t>
            </w:r>
            <w:r w:rsidR="00E75DC1" w:rsidRPr="00D447B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PI</w:t>
            </w:r>
            <w:r w:rsidR="00E75DC1" w:rsidRPr="00D447B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产品，将尽快展开验证工作。目前公司已具备了</w:t>
            </w:r>
            <w:proofErr w:type="spellStart"/>
            <w:r w:rsidR="00E75DC1" w:rsidRPr="00D447B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KrF</w:t>
            </w:r>
            <w:proofErr w:type="spellEnd"/>
            <w:r w:rsidR="00E75DC1" w:rsidRPr="00E75D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光刻胶树脂全系列的研发生产能力，并与多家头部光刻胶厂家展开合作，也布局了合成树脂的原材料开发。</w:t>
            </w:r>
            <w:r w:rsidR="00106D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后续公司</w:t>
            </w:r>
            <w:r w:rsidR="00D447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将</w:t>
            </w:r>
            <w:r w:rsidR="00D447B6" w:rsidRPr="00D447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重点聚焦</w:t>
            </w:r>
            <w:r w:rsidR="00D447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相关量产</w:t>
            </w:r>
            <w:proofErr w:type="gramStart"/>
            <w:r w:rsidR="00D447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</w:t>
            </w:r>
            <w:proofErr w:type="gramEnd"/>
            <w:r w:rsidR="00D447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线建设、光刻胶树脂放量及</w:t>
            </w:r>
            <w:r w:rsidR="00D447B6" w:rsidRPr="000536E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PSPI</w:t>
            </w:r>
            <w:r w:rsidR="00D447B6" w:rsidRPr="00D447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的研发和推广力度</w:t>
            </w:r>
            <w:r w:rsidR="00D447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464274" w:rsidRDefault="00464274" w:rsidP="00430598">
            <w:pPr>
              <w:spacing w:line="300" w:lineRule="auto"/>
            </w:pPr>
          </w:p>
          <w:p w:rsidR="00430598" w:rsidRPr="00430598" w:rsidRDefault="00201EA5" w:rsidP="00430598">
            <w:pPr>
              <w:rPr>
                <w:rFonts w:ascii="宋体" w:eastAsia="宋体" w:hAnsi="宋体" w:cs="Calibri"/>
                <w:b/>
                <w:sz w:val="24"/>
                <w:szCs w:val="24"/>
              </w:rPr>
            </w:pPr>
            <w:r w:rsidRPr="00464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5</w:t>
            </w:r>
            <w:r w:rsidR="00464274" w:rsidRPr="00464274"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：</w:t>
            </w:r>
            <w:r w:rsidR="00F11DB9"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请问</w:t>
            </w:r>
            <w:r w:rsidR="00430598" w:rsidRPr="00430598">
              <w:rPr>
                <w:rFonts w:ascii="宋体" w:eastAsia="宋体" w:hAnsi="宋体" w:cs="Calibri" w:hint="eastAsia"/>
                <w:b/>
                <w:sz w:val="24"/>
                <w:szCs w:val="24"/>
              </w:rPr>
              <w:t>今明年医药能形成多少营收？后续放量节奏如何？</w:t>
            </w:r>
          </w:p>
          <w:p w:rsidR="00F03C21" w:rsidRPr="00C0688B" w:rsidRDefault="00BE0D0F" w:rsidP="00F03C21">
            <w:pP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832EA">
              <w:rPr>
                <w:rFonts w:ascii="Times New Roman" w:cs="Times New Roman"/>
                <w:b/>
              </w:rPr>
              <w:t>答：</w:t>
            </w:r>
            <w:r w:rsidR="0035474E" w:rsidRPr="0035474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河北医药</w:t>
            </w:r>
            <w:r w:rsidR="0035474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项目在今年上半年</w:t>
            </w:r>
            <w:r w:rsidR="0035474E" w:rsidRPr="0035474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开始试生产并成功销售，包括高级精神类药物中间体在内的多个产品已成功出货，随着项目推进可实现比较稳定的收入来源。该项目已经拥有三款以上产品的吨级订单，同时在这个心脑血管项目上也完成了工业化生产和订单出货</w:t>
            </w:r>
            <w:r w:rsidR="00C0688B" w:rsidRPr="007004B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。</w:t>
            </w:r>
            <w:r w:rsidR="00C0688B" w:rsidRPr="0035765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项目</w:t>
            </w:r>
            <w:r w:rsidR="00C0688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也</w:t>
            </w:r>
            <w:r w:rsidR="00C0688B" w:rsidRPr="0035765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将依据市场情况逐步释放产能</w:t>
            </w:r>
            <w:r w:rsidR="00C0688B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，若产能释放顺利，</w:t>
            </w:r>
            <w:r w:rsidR="00F03C21" w:rsidRPr="00C0688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明年</w:t>
            </w:r>
            <w:r w:rsidR="00C0688B" w:rsidRPr="00C0688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营收将更稳健</w:t>
            </w:r>
            <w:r w:rsidR="00F03C21" w:rsidRPr="00F03C21">
              <w:rPr>
                <w:rFonts w:ascii="Times New Roman" w:cs="Times New Roman" w:hint="eastAsia"/>
              </w:rPr>
              <w:t>。</w:t>
            </w:r>
            <w:r w:rsidR="00C0688B" w:rsidRPr="00C0688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目前，</w:t>
            </w:r>
            <w:r w:rsidR="00C0688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从</w:t>
            </w:r>
            <w:r w:rsidR="00F03C21" w:rsidRPr="00C0688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整个产业来</w:t>
            </w:r>
            <w:r w:rsidR="00C0688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看，</w:t>
            </w:r>
            <w:r w:rsidR="00F03C21" w:rsidRPr="00C0688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市场空间和产品多样性很好，抗风险能力</w:t>
            </w:r>
            <w:r w:rsidR="00C0688B" w:rsidRPr="00C0688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较</w:t>
            </w:r>
            <w:r w:rsidR="00F03C21" w:rsidRPr="00C0688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强。</w:t>
            </w:r>
          </w:p>
          <w:p w:rsidR="004558A0" w:rsidRDefault="004558A0" w:rsidP="00B53D11">
            <w:pPr>
              <w:pStyle w:val="HTML"/>
              <w:tabs>
                <w:tab w:val="clear" w:pos="916"/>
              </w:tabs>
              <w:spacing w:line="300" w:lineRule="auto"/>
              <w:jc w:val="both"/>
            </w:pPr>
          </w:p>
          <w:p w:rsidR="00F03C21" w:rsidRPr="00F03C21" w:rsidRDefault="00201EA5" w:rsidP="00F03C21">
            <w:pPr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6021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6</w:t>
            </w:r>
            <w:r w:rsidR="004558A0" w:rsidRPr="00C555F9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：</w:t>
            </w:r>
            <w:r w:rsidR="00F03C21" w:rsidRPr="00F03C21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考虑公司的建设项目、在</w:t>
            </w:r>
            <w:proofErr w:type="gramStart"/>
            <w:r w:rsidR="00F03C21" w:rsidRPr="00F03C21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="00F03C21" w:rsidRPr="00F03C21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的产品以及各基地的用人需求，</w:t>
            </w:r>
            <w:r w:rsidR="0035474E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请问</w:t>
            </w:r>
            <w:r w:rsidR="00F03C21" w:rsidRPr="00F03C21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后续</w:t>
            </w:r>
            <w:r w:rsidR="0035474E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公司</w:t>
            </w:r>
            <w:r w:rsidR="00F03C21" w:rsidRPr="00F03C21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期间费用</w:t>
            </w:r>
            <w:proofErr w:type="gramStart"/>
            <w:r w:rsidR="00F03C21" w:rsidRPr="00F03C21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率怎么</w:t>
            </w:r>
            <w:proofErr w:type="gramEnd"/>
            <w:r w:rsidR="00F03C21" w:rsidRPr="00F03C21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展望？</w:t>
            </w:r>
          </w:p>
          <w:p w:rsidR="00F03C21" w:rsidRPr="00F03C21" w:rsidRDefault="004558A0" w:rsidP="00F03C21">
            <w:pP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832EA"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答：</w:t>
            </w:r>
            <w:r w:rsidR="0035474E" w:rsidRPr="0035474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期间</w:t>
            </w:r>
            <w:r w:rsidR="00F03C21" w:rsidRPr="00F03C21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费用是</w:t>
            </w:r>
            <w:r w:rsidR="0035474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伴随</w:t>
            </w:r>
            <w:r w:rsidR="00F03C21" w:rsidRPr="00F03C21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着</w:t>
            </w:r>
            <w:r w:rsidR="0035474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公司各项</w:t>
            </w:r>
            <w:r w:rsidR="00F03C21" w:rsidRPr="00F03C21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业务的推进</w:t>
            </w:r>
            <w:r w:rsidR="0035474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而产生的</w:t>
            </w:r>
            <w:r w:rsidR="00F03C21" w:rsidRPr="00F03C21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，是</w:t>
            </w:r>
            <w:r w:rsidR="0035474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公司</w:t>
            </w:r>
            <w:r w:rsidR="00F03C21" w:rsidRPr="00F03C21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发展</w:t>
            </w:r>
            <w:r w:rsidR="0035474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情况的阶段性体现</w:t>
            </w:r>
            <w:r w:rsidR="00F03C21" w:rsidRPr="00F03C21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，费用率高也不代表公司陷入低迷，需要动态去看。</w:t>
            </w:r>
            <w:r w:rsidR="0035474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公司</w:t>
            </w:r>
            <w:r w:rsidR="00F03C21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将</w:t>
            </w:r>
            <w:r w:rsidR="00F03C21" w:rsidRPr="00F03C21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根据整个战略动态规划各项费用。</w:t>
            </w:r>
          </w:p>
          <w:p w:rsidR="00A912DE" w:rsidRPr="00AE617F" w:rsidRDefault="00A912DE" w:rsidP="006574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rPr>
                <w:rFonts w:ascii="宋体" w:eastAsia="宋体" w:hAnsi="宋体" w:cs="Calibri"/>
                <w:b/>
                <w:sz w:val="24"/>
                <w:szCs w:val="24"/>
              </w:rPr>
            </w:pPr>
          </w:p>
        </w:tc>
      </w:tr>
      <w:tr w:rsidR="00825E6A" w:rsidRPr="00D536C7" w:rsidTr="00805DDC">
        <w:trPr>
          <w:trHeight w:val="1086"/>
        </w:trPr>
        <w:tc>
          <w:tcPr>
            <w:tcW w:w="1061" w:type="pct"/>
            <w:shd w:val="clear" w:color="auto" w:fill="auto"/>
            <w:vAlign w:val="center"/>
            <w:hideMark/>
          </w:tcPr>
          <w:p w:rsidR="00825E6A" w:rsidRPr="007E328E" w:rsidRDefault="00825E6A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3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3939" w:type="pct"/>
            <w:shd w:val="clear" w:color="auto" w:fill="auto"/>
            <w:vAlign w:val="center"/>
            <w:hideMark/>
          </w:tcPr>
          <w:p w:rsidR="00825E6A" w:rsidRPr="00EA3DBC" w:rsidRDefault="00825E6A" w:rsidP="007755E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附件清单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（如有）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745793" w:rsidRPr="00745793" w:rsidRDefault="00D0423F" w:rsidP="007457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745793" w:rsidRPr="00745793" w:rsidRDefault="00302A76" w:rsidP="00452B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7C31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="00613D35"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="00452B8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="00613D35"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745793" w:rsidRPr="00FD05BB" w:rsidRDefault="00745793" w:rsidP="00B73534">
      <w:pPr>
        <w:ind w:right="1124"/>
        <w:rPr>
          <w:b/>
          <w:sz w:val="28"/>
          <w:szCs w:val="28"/>
        </w:rPr>
      </w:pPr>
    </w:p>
    <w:sectPr w:rsidR="00745793" w:rsidRPr="00FD05BB" w:rsidSect="000B3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15DC1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4A1F9EE" w16cex:dateUtc="2024-08-20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15DC1C9" w16cid:durableId="04A1F9E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1AF" w:rsidRDefault="003931AF" w:rsidP="00FD05BB">
      <w:r>
        <w:separator/>
      </w:r>
    </w:p>
  </w:endnote>
  <w:endnote w:type="continuationSeparator" w:id="0">
    <w:p w:rsidR="003931AF" w:rsidRDefault="003931AF" w:rsidP="00FD0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1AF" w:rsidRDefault="003931AF" w:rsidP="00FD05BB">
      <w:r>
        <w:separator/>
      </w:r>
    </w:p>
  </w:footnote>
  <w:footnote w:type="continuationSeparator" w:id="0">
    <w:p w:rsidR="003931AF" w:rsidRDefault="003931AF" w:rsidP="00FD0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5F2"/>
    <w:multiLevelType w:val="hybridMultilevel"/>
    <w:tmpl w:val="621A1A7E"/>
    <w:lvl w:ilvl="0" w:tplc="98C8DA6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AC42F62"/>
    <w:multiLevelType w:val="hybridMultilevel"/>
    <w:tmpl w:val="68E8EB90"/>
    <w:lvl w:ilvl="0" w:tplc="CE74AEE0">
      <w:start w:val="1"/>
      <w:numFmt w:val="decimal"/>
      <w:lvlText w:val="%1、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3A96688"/>
    <w:multiLevelType w:val="hybridMultilevel"/>
    <w:tmpl w:val="69C88C68"/>
    <w:lvl w:ilvl="0" w:tplc="E7DA2E02">
      <w:start w:val="2"/>
      <w:numFmt w:val="japaneseCounting"/>
      <w:lvlText w:val="%1、"/>
      <w:lvlJc w:val="left"/>
      <w:pPr>
        <w:ind w:left="495" w:hanging="495"/>
      </w:pPr>
      <w:rPr>
        <w:rFonts w:ascii="宋体" w:eastAsia="宋体"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DC00DB"/>
    <w:multiLevelType w:val="hybridMultilevel"/>
    <w:tmpl w:val="0E4491A8"/>
    <w:lvl w:ilvl="0" w:tplc="3FCE4B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D37448"/>
    <w:multiLevelType w:val="hybridMultilevel"/>
    <w:tmpl w:val="AB1602C2"/>
    <w:lvl w:ilvl="0" w:tplc="29AAC9E0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1A6D26"/>
    <w:multiLevelType w:val="hybridMultilevel"/>
    <w:tmpl w:val="F0F6A72C"/>
    <w:lvl w:ilvl="0" w:tplc="10C4A4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8B10CE"/>
    <w:multiLevelType w:val="hybridMultilevel"/>
    <w:tmpl w:val="B9B0382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7FD09BB"/>
    <w:multiLevelType w:val="hybridMultilevel"/>
    <w:tmpl w:val="D200F774"/>
    <w:lvl w:ilvl="0" w:tplc="C33459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0E32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B0D1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5E4D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A7F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1A7D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6E4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A8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E80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halldo-JiangJX">
    <w15:presenceInfo w15:providerId="None" w15:userId="shalldo-JiangJX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5BB"/>
    <w:rsid w:val="00001519"/>
    <w:rsid w:val="00004C63"/>
    <w:rsid w:val="00007C7E"/>
    <w:rsid w:val="0001209D"/>
    <w:rsid w:val="00025DA0"/>
    <w:rsid w:val="00042A22"/>
    <w:rsid w:val="0004591B"/>
    <w:rsid w:val="000536EF"/>
    <w:rsid w:val="00053E0C"/>
    <w:rsid w:val="00063018"/>
    <w:rsid w:val="0006770E"/>
    <w:rsid w:val="00075922"/>
    <w:rsid w:val="000931C3"/>
    <w:rsid w:val="00093CF5"/>
    <w:rsid w:val="00094E80"/>
    <w:rsid w:val="00097DBC"/>
    <w:rsid w:val="000A3CFC"/>
    <w:rsid w:val="000A61D1"/>
    <w:rsid w:val="000B3DA5"/>
    <w:rsid w:val="000B6C93"/>
    <w:rsid w:val="000E068D"/>
    <w:rsid w:val="000F5D40"/>
    <w:rsid w:val="00101DC6"/>
    <w:rsid w:val="001066CC"/>
    <w:rsid w:val="00106DC1"/>
    <w:rsid w:val="001110DF"/>
    <w:rsid w:val="00113219"/>
    <w:rsid w:val="00116570"/>
    <w:rsid w:val="00120B9A"/>
    <w:rsid w:val="00122207"/>
    <w:rsid w:val="00127216"/>
    <w:rsid w:val="00131EA1"/>
    <w:rsid w:val="00136BE0"/>
    <w:rsid w:val="001374E9"/>
    <w:rsid w:val="00137704"/>
    <w:rsid w:val="00141284"/>
    <w:rsid w:val="001418A6"/>
    <w:rsid w:val="00144EB1"/>
    <w:rsid w:val="001462A6"/>
    <w:rsid w:val="00146433"/>
    <w:rsid w:val="00154EC9"/>
    <w:rsid w:val="00157FAE"/>
    <w:rsid w:val="00160B0E"/>
    <w:rsid w:val="00162C83"/>
    <w:rsid w:val="00163CC8"/>
    <w:rsid w:val="00170779"/>
    <w:rsid w:val="001714AA"/>
    <w:rsid w:val="00176C14"/>
    <w:rsid w:val="001779B0"/>
    <w:rsid w:val="00177CCF"/>
    <w:rsid w:val="00186FD4"/>
    <w:rsid w:val="00192676"/>
    <w:rsid w:val="00193172"/>
    <w:rsid w:val="00193855"/>
    <w:rsid w:val="001A10AC"/>
    <w:rsid w:val="001A26E3"/>
    <w:rsid w:val="001A3537"/>
    <w:rsid w:val="001A7004"/>
    <w:rsid w:val="001B3E1E"/>
    <w:rsid w:val="001B42D5"/>
    <w:rsid w:val="001B56FA"/>
    <w:rsid w:val="001D59CB"/>
    <w:rsid w:val="001E2B3D"/>
    <w:rsid w:val="001F677F"/>
    <w:rsid w:val="00201EA5"/>
    <w:rsid w:val="00202DE3"/>
    <w:rsid w:val="00204E15"/>
    <w:rsid w:val="00206197"/>
    <w:rsid w:val="00206222"/>
    <w:rsid w:val="00224061"/>
    <w:rsid w:val="0022627D"/>
    <w:rsid w:val="00226C3E"/>
    <w:rsid w:val="002343BC"/>
    <w:rsid w:val="00235D41"/>
    <w:rsid w:val="002366ED"/>
    <w:rsid w:val="0024443D"/>
    <w:rsid w:val="00250FB8"/>
    <w:rsid w:val="002520A0"/>
    <w:rsid w:val="00254357"/>
    <w:rsid w:val="002601C6"/>
    <w:rsid w:val="0026680D"/>
    <w:rsid w:val="0027781B"/>
    <w:rsid w:val="00282FAC"/>
    <w:rsid w:val="00292E0B"/>
    <w:rsid w:val="002A0944"/>
    <w:rsid w:val="002A32B7"/>
    <w:rsid w:val="002B611E"/>
    <w:rsid w:val="002C2809"/>
    <w:rsid w:val="002C3464"/>
    <w:rsid w:val="002C52C2"/>
    <w:rsid w:val="002C6DC7"/>
    <w:rsid w:val="002C7B21"/>
    <w:rsid w:val="002D756D"/>
    <w:rsid w:val="002D7E5B"/>
    <w:rsid w:val="002E133D"/>
    <w:rsid w:val="002E1717"/>
    <w:rsid w:val="002E4B73"/>
    <w:rsid w:val="002F1361"/>
    <w:rsid w:val="002F6AA0"/>
    <w:rsid w:val="00301838"/>
    <w:rsid w:val="00302A76"/>
    <w:rsid w:val="003033F9"/>
    <w:rsid w:val="00304678"/>
    <w:rsid w:val="003046CD"/>
    <w:rsid w:val="00304F2A"/>
    <w:rsid w:val="00305B12"/>
    <w:rsid w:val="00307851"/>
    <w:rsid w:val="00311185"/>
    <w:rsid w:val="00315A94"/>
    <w:rsid w:val="003164E5"/>
    <w:rsid w:val="003219D0"/>
    <w:rsid w:val="003224D4"/>
    <w:rsid w:val="00322B46"/>
    <w:rsid w:val="00330076"/>
    <w:rsid w:val="00334420"/>
    <w:rsid w:val="003345A5"/>
    <w:rsid w:val="00335AEF"/>
    <w:rsid w:val="00335B33"/>
    <w:rsid w:val="003370A4"/>
    <w:rsid w:val="00340711"/>
    <w:rsid w:val="00353586"/>
    <w:rsid w:val="0035474E"/>
    <w:rsid w:val="00357658"/>
    <w:rsid w:val="003624E4"/>
    <w:rsid w:val="0036430B"/>
    <w:rsid w:val="00364D9E"/>
    <w:rsid w:val="003655FF"/>
    <w:rsid w:val="00370C86"/>
    <w:rsid w:val="00370E82"/>
    <w:rsid w:val="00375836"/>
    <w:rsid w:val="00376195"/>
    <w:rsid w:val="00393090"/>
    <w:rsid w:val="003931AF"/>
    <w:rsid w:val="003933DF"/>
    <w:rsid w:val="003936D5"/>
    <w:rsid w:val="003946BD"/>
    <w:rsid w:val="003A0020"/>
    <w:rsid w:val="003A1126"/>
    <w:rsid w:val="003A62BF"/>
    <w:rsid w:val="003B010B"/>
    <w:rsid w:val="003B0F68"/>
    <w:rsid w:val="003B1061"/>
    <w:rsid w:val="003B7B31"/>
    <w:rsid w:val="003C0838"/>
    <w:rsid w:val="003C49D9"/>
    <w:rsid w:val="003C74F8"/>
    <w:rsid w:val="003C7CC0"/>
    <w:rsid w:val="003D1932"/>
    <w:rsid w:val="003D5A1C"/>
    <w:rsid w:val="003E5BF1"/>
    <w:rsid w:val="003E62A4"/>
    <w:rsid w:val="003F033F"/>
    <w:rsid w:val="003F18A9"/>
    <w:rsid w:val="003F3312"/>
    <w:rsid w:val="003F43CD"/>
    <w:rsid w:val="003F6C9A"/>
    <w:rsid w:val="004030D4"/>
    <w:rsid w:val="00407430"/>
    <w:rsid w:val="0041165E"/>
    <w:rsid w:val="00412CCA"/>
    <w:rsid w:val="00414071"/>
    <w:rsid w:val="00422F0B"/>
    <w:rsid w:val="00425C8D"/>
    <w:rsid w:val="004268DD"/>
    <w:rsid w:val="00430598"/>
    <w:rsid w:val="004314C3"/>
    <w:rsid w:val="0043493C"/>
    <w:rsid w:val="004400BD"/>
    <w:rsid w:val="0044750C"/>
    <w:rsid w:val="00451F9A"/>
    <w:rsid w:val="00452B8F"/>
    <w:rsid w:val="00455662"/>
    <w:rsid w:val="004558A0"/>
    <w:rsid w:val="004610E0"/>
    <w:rsid w:val="004623CE"/>
    <w:rsid w:val="00464274"/>
    <w:rsid w:val="004660F7"/>
    <w:rsid w:val="00471F8D"/>
    <w:rsid w:val="00472911"/>
    <w:rsid w:val="00476188"/>
    <w:rsid w:val="004832EA"/>
    <w:rsid w:val="00491DAC"/>
    <w:rsid w:val="004951A0"/>
    <w:rsid w:val="00496760"/>
    <w:rsid w:val="004A4DFD"/>
    <w:rsid w:val="004B1C0F"/>
    <w:rsid w:val="004B4DAC"/>
    <w:rsid w:val="004B57B8"/>
    <w:rsid w:val="004C09F7"/>
    <w:rsid w:val="004C385A"/>
    <w:rsid w:val="004D28BB"/>
    <w:rsid w:val="004D2F6D"/>
    <w:rsid w:val="004D3036"/>
    <w:rsid w:val="004D3E89"/>
    <w:rsid w:val="004E77E4"/>
    <w:rsid w:val="00504308"/>
    <w:rsid w:val="0051020B"/>
    <w:rsid w:val="00510DC9"/>
    <w:rsid w:val="00512E72"/>
    <w:rsid w:val="00513373"/>
    <w:rsid w:val="00515327"/>
    <w:rsid w:val="00520F5B"/>
    <w:rsid w:val="005252CE"/>
    <w:rsid w:val="00542410"/>
    <w:rsid w:val="00544489"/>
    <w:rsid w:val="00550E9F"/>
    <w:rsid w:val="005552AD"/>
    <w:rsid w:val="005855ED"/>
    <w:rsid w:val="00586BD5"/>
    <w:rsid w:val="0058700D"/>
    <w:rsid w:val="00594C7F"/>
    <w:rsid w:val="0059626E"/>
    <w:rsid w:val="005976D3"/>
    <w:rsid w:val="005A61F2"/>
    <w:rsid w:val="005B430E"/>
    <w:rsid w:val="005B7579"/>
    <w:rsid w:val="005C1160"/>
    <w:rsid w:val="005C456B"/>
    <w:rsid w:val="005C7338"/>
    <w:rsid w:val="005D0350"/>
    <w:rsid w:val="005D13B9"/>
    <w:rsid w:val="005D1F4F"/>
    <w:rsid w:val="005D4CAC"/>
    <w:rsid w:val="005E27BD"/>
    <w:rsid w:val="005E3BF0"/>
    <w:rsid w:val="005E4354"/>
    <w:rsid w:val="005F086C"/>
    <w:rsid w:val="005F7483"/>
    <w:rsid w:val="00601FB4"/>
    <w:rsid w:val="00602133"/>
    <w:rsid w:val="00602995"/>
    <w:rsid w:val="006031E0"/>
    <w:rsid w:val="006109B6"/>
    <w:rsid w:val="006125F8"/>
    <w:rsid w:val="00613235"/>
    <w:rsid w:val="00613D35"/>
    <w:rsid w:val="00617256"/>
    <w:rsid w:val="006179D6"/>
    <w:rsid w:val="00630F0B"/>
    <w:rsid w:val="00631DE0"/>
    <w:rsid w:val="00640EA8"/>
    <w:rsid w:val="0064515F"/>
    <w:rsid w:val="00647A35"/>
    <w:rsid w:val="0065127D"/>
    <w:rsid w:val="00651823"/>
    <w:rsid w:val="006574F4"/>
    <w:rsid w:val="006602BA"/>
    <w:rsid w:val="006628E7"/>
    <w:rsid w:val="00665286"/>
    <w:rsid w:val="00666F0A"/>
    <w:rsid w:val="00666F22"/>
    <w:rsid w:val="006705EA"/>
    <w:rsid w:val="00675E38"/>
    <w:rsid w:val="00675F03"/>
    <w:rsid w:val="006762DA"/>
    <w:rsid w:val="00680F8C"/>
    <w:rsid w:val="00692FAF"/>
    <w:rsid w:val="006B2043"/>
    <w:rsid w:val="006B366D"/>
    <w:rsid w:val="006D1BFF"/>
    <w:rsid w:val="006D2CC1"/>
    <w:rsid w:val="006D3CB5"/>
    <w:rsid w:val="006D6EC3"/>
    <w:rsid w:val="006D73B2"/>
    <w:rsid w:val="006E4B93"/>
    <w:rsid w:val="006E4C7D"/>
    <w:rsid w:val="006E6C4F"/>
    <w:rsid w:val="006F7031"/>
    <w:rsid w:val="006F7CFF"/>
    <w:rsid w:val="007004B2"/>
    <w:rsid w:val="00701B2D"/>
    <w:rsid w:val="00704803"/>
    <w:rsid w:val="00705C2C"/>
    <w:rsid w:val="00722CC6"/>
    <w:rsid w:val="007242DE"/>
    <w:rsid w:val="00726553"/>
    <w:rsid w:val="00730BFA"/>
    <w:rsid w:val="00733902"/>
    <w:rsid w:val="007376D1"/>
    <w:rsid w:val="00737A50"/>
    <w:rsid w:val="00745793"/>
    <w:rsid w:val="0074609E"/>
    <w:rsid w:val="00750890"/>
    <w:rsid w:val="00751465"/>
    <w:rsid w:val="00761755"/>
    <w:rsid w:val="00762ED2"/>
    <w:rsid w:val="00765217"/>
    <w:rsid w:val="007731AF"/>
    <w:rsid w:val="007755EA"/>
    <w:rsid w:val="00777238"/>
    <w:rsid w:val="00777A7A"/>
    <w:rsid w:val="0078620F"/>
    <w:rsid w:val="00787BA8"/>
    <w:rsid w:val="007919E3"/>
    <w:rsid w:val="0079288B"/>
    <w:rsid w:val="00793E9A"/>
    <w:rsid w:val="007A1F5F"/>
    <w:rsid w:val="007A2F76"/>
    <w:rsid w:val="007A7207"/>
    <w:rsid w:val="007A799A"/>
    <w:rsid w:val="007B59D1"/>
    <w:rsid w:val="007C0932"/>
    <w:rsid w:val="007C31BF"/>
    <w:rsid w:val="007C3851"/>
    <w:rsid w:val="007D1D03"/>
    <w:rsid w:val="007D53EC"/>
    <w:rsid w:val="007D5969"/>
    <w:rsid w:val="007E328E"/>
    <w:rsid w:val="007F5FEA"/>
    <w:rsid w:val="008004B8"/>
    <w:rsid w:val="0080145A"/>
    <w:rsid w:val="00802DB9"/>
    <w:rsid w:val="0080557F"/>
    <w:rsid w:val="00805DDC"/>
    <w:rsid w:val="00810254"/>
    <w:rsid w:val="008116E6"/>
    <w:rsid w:val="008139EA"/>
    <w:rsid w:val="008149E2"/>
    <w:rsid w:val="008165DE"/>
    <w:rsid w:val="00825E6A"/>
    <w:rsid w:val="0082617A"/>
    <w:rsid w:val="00832902"/>
    <w:rsid w:val="00841078"/>
    <w:rsid w:val="008439EA"/>
    <w:rsid w:val="008451CA"/>
    <w:rsid w:val="008507AB"/>
    <w:rsid w:val="0085395F"/>
    <w:rsid w:val="00853A6E"/>
    <w:rsid w:val="008679FE"/>
    <w:rsid w:val="008730BC"/>
    <w:rsid w:val="0087394A"/>
    <w:rsid w:val="00880A03"/>
    <w:rsid w:val="00884188"/>
    <w:rsid w:val="00886661"/>
    <w:rsid w:val="008921E2"/>
    <w:rsid w:val="0089285B"/>
    <w:rsid w:val="00897DE1"/>
    <w:rsid w:val="008A2EB6"/>
    <w:rsid w:val="008A3559"/>
    <w:rsid w:val="008A75EA"/>
    <w:rsid w:val="008A7608"/>
    <w:rsid w:val="008B1681"/>
    <w:rsid w:val="008B3B35"/>
    <w:rsid w:val="008B68BC"/>
    <w:rsid w:val="008C45F5"/>
    <w:rsid w:val="008D77B4"/>
    <w:rsid w:val="008E0351"/>
    <w:rsid w:val="008E5692"/>
    <w:rsid w:val="008E7A2A"/>
    <w:rsid w:val="008F393A"/>
    <w:rsid w:val="008F4E49"/>
    <w:rsid w:val="00901082"/>
    <w:rsid w:val="009019B0"/>
    <w:rsid w:val="00912D75"/>
    <w:rsid w:val="009135CE"/>
    <w:rsid w:val="0091467E"/>
    <w:rsid w:val="00914AF9"/>
    <w:rsid w:val="009202DF"/>
    <w:rsid w:val="00924E17"/>
    <w:rsid w:val="00931706"/>
    <w:rsid w:val="0093334D"/>
    <w:rsid w:val="009519DE"/>
    <w:rsid w:val="009549D5"/>
    <w:rsid w:val="00961494"/>
    <w:rsid w:val="009623A8"/>
    <w:rsid w:val="009738F7"/>
    <w:rsid w:val="00976627"/>
    <w:rsid w:val="00977305"/>
    <w:rsid w:val="00982656"/>
    <w:rsid w:val="00993BCE"/>
    <w:rsid w:val="009975CB"/>
    <w:rsid w:val="009A0A7C"/>
    <w:rsid w:val="009A5290"/>
    <w:rsid w:val="009B3AB7"/>
    <w:rsid w:val="009C0059"/>
    <w:rsid w:val="009C1531"/>
    <w:rsid w:val="009C38B1"/>
    <w:rsid w:val="009C7EBB"/>
    <w:rsid w:val="009D2FE3"/>
    <w:rsid w:val="009D530A"/>
    <w:rsid w:val="009E1F2C"/>
    <w:rsid w:val="009E6374"/>
    <w:rsid w:val="009E65CD"/>
    <w:rsid w:val="009F0C36"/>
    <w:rsid w:val="009F5DAC"/>
    <w:rsid w:val="009F76CC"/>
    <w:rsid w:val="00A000DD"/>
    <w:rsid w:val="00A06A61"/>
    <w:rsid w:val="00A20544"/>
    <w:rsid w:val="00A240B0"/>
    <w:rsid w:val="00A26C07"/>
    <w:rsid w:val="00A321CD"/>
    <w:rsid w:val="00A45D0C"/>
    <w:rsid w:val="00A52C47"/>
    <w:rsid w:val="00A640B5"/>
    <w:rsid w:val="00A65AB2"/>
    <w:rsid w:val="00A66F6F"/>
    <w:rsid w:val="00A821FE"/>
    <w:rsid w:val="00A905B9"/>
    <w:rsid w:val="00A912DE"/>
    <w:rsid w:val="00A9310A"/>
    <w:rsid w:val="00A96504"/>
    <w:rsid w:val="00AA1CD4"/>
    <w:rsid w:val="00AA4751"/>
    <w:rsid w:val="00AA4A87"/>
    <w:rsid w:val="00AB1887"/>
    <w:rsid w:val="00AB2B2A"/>
    <w:rsid w:val="00AE048F"/>
    <w:rsid w:val="00AE0DF7"/>
    <w:rsid w:val="00AE1CEC"/>
    <w:rsid w:val="00AE33BF"/>
    <w:rsid w:val="00AE5504"/>
    <w:rsid w:val="00AE617F"/>
    <w:rsid w:val="00AF0943"/>
    <w:rsid w:val="00AF0FB5"/>
    <w:rsid w:val="00AF31D3"/>
    <w:rsid w:val="00AF6300"/>
    <w:rsid w:val="00B008F9"/>
    <w:rsid w:val="00B03C99"/>
    <w:rsid w:val="00B074DF"/>
    <w:rsid w:val="00B13C3B"/>
    <w:rsid w:val="00B15731"/>
    <w:rsid w:val="00B201A2"/>
    <w:rsid w:val="00B23108"/>
    <w:rsid w:val="00B26C4D"/>
    <w:rsid w:val="00B304CB"/>
    <w:rsid w:val="00B402A7"/>
    <w:rsid w:val="00B40FAC"/>
    <w:rsid w:val="00B42F1C"/>
    <w:rsid w:val="00B466E8"/>
    <w:rsid w:val="00B53C71"/>
    <w:rsid w:val="00B53D11"/>
    <w:rsid w:val="00B55C10"/>
    <w:rsid w:val="00B565F4"/>
    <w:rsid w:val="00B56E4C"/>
    <w:rsid w:val="00B609A2"/>
    <w:rsid w:val="00B624A3"/>
    <w:rsid w:val="00B62976"/>
    <w:rsid w:val="00B65C68"/>
    <w:rsid w:val="00B67E57"/>
    <w:rsid w:val="00B7138B"/>
    <w:rsid w:val="00B73534"/>
    <w:rsid w:val="00B81DE4"/>
    <w:rsid w:val="00B87290"/>
    <w:rsid w:val="00B94CF2"/>
    <w:rsid w:val="00BB566B"/>
    <w:rsid w:val="00BC3F2A"/>
    <w:rsid w:val="00BC4BAC"/>
    <w:rsid w:val="00BD40B7"/>
    <w:rsid w:val="00BD7C95"/>
    <w:rsid w:val="00BE0D0F"/>
    <w:rsid w:val="00BF3DFD"/>
    <w:rsid w:val="00BF4885"/>
    <w:rsid w:val="00C01425"/>
    <w:rsid w:val="00C0688B"/>
    <w:rsid w:val="00C11716"/>
    <w:rsid w:val="00C11BF1"/>
    <w:rsid w:val="00C14CDE"/>
    <w:rsid w:val="00C33364"/>
    <w:rsid w:val="00C35AB4"/>
    <w:rsid w:val="00C36963"/>
    <w:rsid w:val="00C36E64"/>
    <w:rsid w:val="00C42934"/>
    <w:rsid w:val="00C47A50"/>
    <w:rsid w:val="00C53C19"/>
    <w:rsid w:val="00C53E80"/>
    <w:rsid w:val="00C555F9"/>
    <w:rsid w:val="00C57B8E"/>
    <w:rsid w:val="00C64B99"/>
    <w:rsid w:val="00C64DD5"/>
    <w:rsid w:val="00C65C24"/>
    <w:rsid w:val="00C70D2C"/>
    <w:rsid w:val="00C7354A"/>
    <w:rsid w:val="00C73A09"/>
    <w:rsid w:val="00C7412A"/>
    <w:rsid w:val="00C74881"/>
    <w:rsid w:val="00C81025"/>
    <w:rsid w:val="00C82193"/>
    <w:rsid w:val="00C845C6"/>
    <w:rsid w:val="00C852E0"/>
    <w:rsid w:val="00C86E20"/>
    <w:rsid w:val="00C90FA7"/>
    <w:rsid w:val="00C943E6"/>
    <w:rsid w:val="00C967B6"/>
    <w:rsid w:val="00CA2E75"/>
    <w:rsid w:val="00CA566F"/>
    <w:rsid w:val="00CA6AF2"/>
    <w:rsid w:val="00CB20B4"/>
    <w:rsid w:val="00CB75E1"/>
    <w:rsid w:val="00CC427A"/>
    <w:rsid w:val="00CC6849"/>
    <w:rsid w:val="00CD1E71"/>
    <w:rsid w:val="00CE6630"/>
    <w:rsid w:val="00CF18E6"/>
    <w:rsid w:val="00CF4235"/>
    <w:rsid w:val="00CF7272"/>
    <w:rsid w:val="00CF7303"/>
    <w:rsid w:val="00D00D55"/>
    <w:rsid w:val="00D0423F"/>
    <w:rsid w:val="00D06095"/>
    <w:rsid w:val="00D06EF1"/>
    <w:rsid w:val="00D10B38"/>
    <w:rsid w:val="00D11B11"/>
    <w:rsid w:val="00D12FCA"/>
    <w:rsid w:val="00D143DD"/>
    <w:rsid w:val="00D16AD1"/>
    <w:rsid w:val="00D179A1"/>
    <w:rsid w:val="00D26709"/>
    <w:rsid w:val="00D370EC"/>
    <w:rsid w:val="00D42D33"/>
    <w:rsid w:val="00D4431D"/>
    <w:rsid w:val="00D447B6"/>
    <w:rsid w:val="00D536C7"/>
    <w:rsid w:val="00D53984"/>
    <w:rsid w:val="00D56192"/>
    <w:rsid w:val="00D5798E"/>
    <w:rsid w:val="00D57D3F"/>
    <w:rsid w:val="00D758B9"/>
    <w:rsid w:val="00D85AAC"/>
    <w:rsid w:val="00D92D06"/>
    <w:rsid w:val="00D95F01"/>
    <w:rsid w:val="00DA0448"/>
    <w:rsid w:val="00DA1080"/>
    <w:rsid w:val="00DA36D1"/>
    <w:rsid w:val="00DA3B09"/>
    <w:rsid w:val="00DA545D"/>
    <w:rsid w:val="00DB7F16"/>
    <w:rsid w:val="00DC2329"/>
    <w:rsid w:val="00DD0F18"/>
    <w:rsid w:val="00DD2F6B"/>
    <w:rsid w:val="00DD626E"/>
    <w:rsid w:val="00DD6980"/>
    <w:rsid w:val="00DE13A1"/>
    <w:rsid w:val="00DE4FBD"/>
    <w:rsid w:val="00DF1D65"/>
    <w:rsid w:val="00DF64EA"/>
    <w:rsid w:val="00E03F87"/>
    <w:rsid w:val="00E04D41"/>
    <w:rsid w:val="00E1247B"/>
    <w:rsid w:val="00E13DBD"/>
    <w:rsid w:val="00E21419"/>
    <w:rsid w:val="00E24191"/>
    <w:rsid w:val="00E35264"/>
    <w:rsid w:val="00E354E9"/>
    <w:rsid w:val="00E3753C"/>
    <w:rsid w:val="00E37BA9"/>
    <w:rsid w:val="00E4018A"/>
    <w:rsid w:val="00E42B38"/>
    <w:rsid w:val="00E447F7"/>
    <w:rsid w:val="00E5023B"/>
    <w:rsid w:val="00E52B12"/>
    <w:rsid w:val="00E65994"/>
    <w:rsid w:val="00E70662"/>
    <w:rsid w:val="00E75DC1"/>
    <w:rsid w:val="00E82DE7"/>
    <w:rsid w:val="00E868D4"/>
    <w:rsid w:val="00E9095C"/>
    <w:rsid w:val="00E970D9"/>
    <w:rsid w:val="00EA0A4F"/>
    <w:rsid w:val="00EA31EB"/>
    <w:rsid w:val="00EA3654"/>
    <w:rsid w:val="00EA3DBC"/>
    <w:rsid w:val="00EB0A27"/>
    <w:rsid w:val="00EB2741"/>
    <w:rsid w:val="00EB2CF1"/>
    <w:rsid w:val="00EB3BE9"/>
    <w:rsid w:val="00EB6103"/>
    <w:rsid w:val="00EC341B"/>
    <w:rsid w:val="00EC6061"/>
    <w:rsid w:val="00ED7519"/>
    <w:rsid w:val="00EE6EDD"/>
    <w:rsid w:val="00F02931"/>
    <w:rsid w:val="00F03C21"/>
    <w:rsid w:val="00F07165"/>
    <w:rsid w:val="00F11DB9"/>
    <w:rsid w:val="00F1590A"/>
    <w:rsid w:val="00F21691"/>
    <w:rsid w:val="00F338D7"/>
    <w:rsid w:val="00F37350"/>
    <w:rsid w:val="00F46870"/>
    <w:rsid w:val="00F46B3B"/>
    <w:rsid w:val="00F474DF"/>
    <w:rsid w:val="00F553B4"/>
    <w:rsid w:val="00F57E7B"/>
    <w:rsid w:val="00F65FCC"/>
    <w:rsid w:val="00F73264"/>
    <w:rsid w:val="00F80D23"/>
    <w:rsid w:val="00F82D06"/>
    <w:rsid w:val="00F91FF2"/>
    <w:rsid w:val="00F95ED3"/>
    <w:rsid w:val="00FA0951"/>
    <w:rsid w:val="00FA32BB"/>
    <w:rsid w:val="00FB2547"/>
    <w:rsid w:val="00FB4817"/>
    <w:rsid w:val="00FB71ED"/>
    <w:rsid w:val="00FC29BE"/>
    <w:rsid w:val="00FC7B0B"/>
    <w:rsid w:val="00FD05BB"/>
    <w:rsid w:val="00FD17C7"/>
    <w:rsid w:val="00FD2C81"/>
    <w:rsid w:val="00FD7585"/>
    <w:rsid w:val="00FE1FD7"/>
    <w:rsid w:val="00FE3EFD"/>
    <w:rsid w:val="00FE54E0"/>
    <w:rsid w:val="00FE5D08"/>
    <w:rsid w:val="00FE6592"/>
    <w:rsid w:val="00FF2C2C"/>
    <w:rsid w:val="00FF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5BB"/>
    <w:rPr>
      <w:sz w:val="18"/>
      <w:szCs w:val="18"/>
    </w:rPr>
  </w:style>
  <w:style w:type="paragraph" w:styleId="a5">
    <w:name w:val="List Paragraph"/>
    <w:basedOn w:val="a"/>
    <w:uiPriority w:val="34"/>
    <w:qFormat/>
    <w:rsid w:val="00594C7F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D11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BE0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E0D0F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F373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7350"/>
    <w:rPr>
      <w:sz w:val="18"/>
      <w:szCs w:val="18"/>
    </w:rPr>
  </w:style>
  <w:style w:type="paragraph" w:styleId="a8">
    <w:name w:val="Revision"/>
    <w:hidden/>
    <w:uiPriority w:val="99"/>
    <w:semiHidden/>
    <w:rsid w:val="0043493C"/>
  </w:style>
  <w:style w:type="character" w:styleId="a9">
    <w:name w:val="annotation reference"/>
    <w:basedOn w:val="a0"/>
    <w:uiPriority w:val="99"/>
    <w:semiHidden/>
    <w:unhideWhenUsed/>
    <w:rsid w:val="00E868D4"/>
    <w:rPr>
      <w:sz w:val="21"/>
      <w:szCs w:val="21"/>
    </w:rPr>
  </w:style>
  <w:style w:type="paragraph" w:styleId="aa">
    <w:name w:val="annotation text"/>
    <w:basedOn w:val="a"/>
    <w:link w:val="Char2"/>
    <w:uiPriority w:val="99"/>
    <w:unhideWhenUsed/>
    <w:rsid w:val="00E868D4"/>
    <w:pPr>
      <w:jc w:val="left"/>
    </w:pPr>
  </w:style>
  <w:style w:type="character" w:customStyle="1" w:styleId="Char2">
    <w:name w:val="批注文字 Char"/>
    <w:basedOn w:val="a0"/>
    <w:link w:val="aa"/>
    <w:uiPriority w:val="99"/>
    <w:rsid w:val="00E868D4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868D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868D4"/>
    <w:rPr>
      <w:b/>
      <w:bCs/>
    </w:rPr>
  </w:style>
  <w:style w:type="character" w:styleId="ac">
    <w:name w:val="Strong"/>
    <w:basedOn w:val="a0"/>
    <w:uiPriority w:val="22"/>
    <w:qFormat/>
    <w:rsid w:val="00BD40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2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2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5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8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2CA59-81CB-47D7-854A-80FDE979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258</Words>
  <Characters>1473</Characters>
  <Application>Microsoft Office Word</Application>
  <DocSecurity>0</DocSecurity>
  <Lines>12</Lines>
  <Paragraphs>3</Paragraphs>
  <ScaleCrop>false</ScaleCrop>
  <Company>P R C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DM</cp:lastModifiedBy>
  <cp:revision>7</cp:revision>
  <cp:lastPrinted>2024-08-20T08:06:00Z</cp:lastPrinted>
  <dcterms:created xsi:type="dcterms:W3CDTF">2024-08-20T10:10:00Z</dcterms:created>
  <dcterms:modified xsi:type="dcterms:W3CDTF">2024-08-21T09:26:00Z</dcterms:modified>
</cp:coreProperties>
</file>