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741E6" w14:textId="17FC063F" w:rsidR="004F650F" w:rsidRPr="00767D27" w:rsidRDefault="00000000" w:rsidP="00EE7933">
      <w:pPr>
        <w:spacing w:line="360" w:lineRule="auto"/>
        <w:rPr>
          <w:rFonts w:ascii="Times New Roman" w:eastAsia="宋体" w:hAnsi="Times New Roman" w:cs="Times New Roman"/>
          <w:sz w:val="24"/>
          <w:szCs w:val="24"/>
        </w:rPr>
      </w:pPr>
      <w:r w:rsidRPr="00767D27">
        <w:rPr>
          <w:rFonts w:ascii="Times New Roman" w:eastAsia="宋体" w:hAnsi="Times New Roman" w:cs="Times New Roman" w:hint="eastAsia"/>
          <w:sz w:val="24"/>
          <w:szCs w:val="24"/>
        </w:rPr>
        <w:t>证券</w:t>
      </w:r>
      <w:r w:rsidR="004F650F" w:rsidRPr="00767D27">
        <w:rPr>
          <w:rFonts w:ascii="Times New Roman" w:eastAsia="宋体" w:hAnsi="Times New Roman" w:cs="Times New Roman" w:hint="eastAsia"/>
          <w:sz w:val="24"/>
          <w:szCs w:val="24"/>
        </w:rPr>
        <w:t>代码</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6</w:t>
      </w:r>
      <w:r w:rsidR="004F650F" w:rsidRPr="00767D27">
        <w:rPr>
          <w:rFonts w:ascii="Times New Roman" w:eastAsia="宋体" w:hAnsi="Times New Roman" w:cs="Times New Roman"/>
          <w:sz w:val="24"/>
          <w:szCs w:val="24"/>
        </w:rPr>
        <w:t>88522</w:t>
      </w:r>
      <w:r w:rsidRPr="00767D27">
        <w:rPr>
          <w:rFonts w:ascii="Times New Roman" w:eastAsia="宋体" w:hAnsi="Times New Roman" w:cs="Times New Roman" w:hint="eastAsia"/>
          <w:sz w:val="24"/>
          <w:szCs w:val="24"/>
        </w:rPr>
        <w:t xml:space="preserve"> </w:t>
      </w:r>
      <w:r w:rsidRPr="00767D27">
        <w:rPr>
          <w:rFonts w:ascii="Times New Roman" w:eastAsia="宋体" w:hAnsi="Times New Roman" w:cs="Times New Roman"/>
          <w:sz w:val="24"/>
          <w:szCs w:val="24"/>
        </w:rPr>
        <w:t xml:space="preserve">          </w:t>
      </w:r>
      <w:r w:rsidRPr="00767D27">
        <w:rPr>
          <w:rFonts w:ascii="Times New Roman" w:eastAsia="宋体" w:hAnsi="Times New Roman" w:cs="Times New Roman"/>
          <w:sz w:val="24"/>
          <w:szCs w:val="24"/>
        </w:rPr>
        <w:t>证券</w:t>
      </w:r>
      <w:r w:rsidR="004F650F" w:rsidRPr="00767D27">
        <w:rPr>
          <w:rFonts w:ascii="Times New Roman" w:eastAsia="宋体" w:hAnsi="Times New Roman" w:cs="Times New Roman" w:hint="eastAsia"/>
          <w:sz w:val="24"/>
          <w:szCs w:val="24"/>
        </w:rPr>
        <w:t>简称</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纳</w:t>
      </w:r>
      <w:proofErr w:type="gramStart"/>
      <w:r w:rsidR="004F650F" w:rsidRPr="00767D27">
        <w:rPr>
          <w:rFonts w:ascii="Times New Roman" w:eastAsia="宋体" w:hAnsi="Times New Roman" w:cs="Times New Roman" w:hint="eastAsia"/>
          <w:sz w:val="24"/>
          <w:szCs w:val="24"/>
        </w:rPr>
        <w:t>睿</w:t>
      </w:r>
      <w:proofErr w:type="gramEnd"/>
      <w:r w:rsidR="004F650F" w:rsidRPr="00767D27">
        <w:rPr>
          <w:rFonts w:ascii="Times New Roman" w:eastAsia="宋体" w:hAnsi="Times New Roman" w:cs="Times New Roman" w:hint="eastAsia"/>
          <w:sz w:val="24"/>
          <w:szCs w:val="24"/>
        </w:rPr>
        <w:t>雷达</w:t>
      </w:r>
      <w:r w:rsidR="004F650F" w:rsidRPr="00767D27">
        <w:rPr>
          <w:rFonts w:ascii="Times New Roman" w:eastAsia="宋体" w:hAnsi="Times New Roman" w:cs="Times New Roman" w:hint="eastAsia"/>
          <w:sz w:val="24"/>
          <w:szCs w:val="24"/>
        </w:rPr>
        <w:t xml:space="preserve"> </w:t>
      </w:r>
      <w:r w:rsidR="004F650F" w:rsidRPr="00767D27">
        <w:rPr>
          <w:rFonts w:ascii="Times New Roman" w:eastAsia="宋体" w:hAnsi="Times New Roman" w:cs="Times New Roman"/>
          <w:sz w:val="24"/>
          <w:szCs w:val="24"/>
        </w:rPr>
        <w:t xml:space="preserve">       </w:t>
      </w:r>
      <w:r w:rsidR="004F650F" w:rsidRPr="00767D27">
        <w:rPr>
          <w:rFonts w:ascii="Times New Roman" w:eastAsia="宋体" w:hAnsi="Times New Roman" w:cs="Times New Roman" w:hint="eastAsia"/>
          <w:sz w:val="24"/>
          <w:szCs w:val="24"/>
        </w:rPr>
        <w:t>编号：</w:t>
      </w:r>
      <w:r w:rsidR="004F650F" w:rsidRPr="00767D27">
        <w:rPr>
          <w:rFonts w:ascii="Times New Roman" w:eastAsia="宋体" w:hAnsi="Times New Roman" w:cs="Times New Roman" w:hint="eastAsia"/>
          <w:sz w:val="24"/>
          <w:szCs w:val="24"/>
        </w:rPr>
        <w:t>2</w:t>
      </w:r>
      <w:r w:rsidR="004F650F" w:rsidRPr="00767D27">
        <w:rPr>
          <w:rFonts w:ascii="Times New Roman" w:eastAsia="宋体" w:hAnsi="Times New Roman" w:cs="Times New Roman"/>
          <w:sz w:val="24"/>
          <w:szCs w:val="24"/>
        </w:rPr>
        <w:t>02</w:t>
      </w:r>
      <w:r w:rsidR="00BF4B06">
        <w:rPr>
          <w:rFonts w:ascii="Times New Roman" w:eastAsia="宋体" w:hAnsi="Times New Roman" w:cs="Times New Roman"/>
          <w:sz w:val="24"/>
          <w:szCs w:val="24"/>
        </w:rPr>
        <w:t>4</w:t>
      </w:r>
      <w:r w:rsidR="004F650F" w:rsidRPr="00767D27">
        <w:rPr>
          <w:rFonts w:ascii="Times New Roman" w:eastAsia="宋体" w:hAnsi="Times New Roman" w:cs="Times New Roman"/>
          <w:sz w:val="24"/>
          <w:szCs w:val="24"/>
        </w:rPr>
        <w:t>-00</w:t>
      </w:r>
      <w:r w:rsidR="00E95CE5">
        <w:rPr>
          <w:rFonts w:ascii="Times New Roman" w:eastAsia="宋体" w:hAnsi="Times New Roman" w:cs="Times New Roman" w:hint="eastAsia"/>
          <w:sz w:val="24"/>
          <w:szCs w:val="24"/>
        </w:rPr>
        <w:t>8</w:t>
      </w:r>
    </w:p>
    <w:p w14:paraId="6208FDE9" w14:textId="0E01D14D" w:rsidR="004F650F" w:rsidRDefault="00326015" w:rsidP="00EE7933">
      <w:pPr>
        <w:spacing w:before="240" w:line="360" w:lineRule="auto"/>
        <w:jc w:val="center"/>
        <w:rPr>
          <w:rFonts w:ascii="Times New Roman" w:eastAsia="宋体" w:hAnsi="Times New Roman" w:cs="Times New Roman"/>
          <w:b/>
          <w:bCs/>
          <w:sz w:val="28"/>
          <w:szCs w:val="28"/>
        </w:rPr>
      </w:pPr>
      <w:r w:rsidRPr="00326015">
        <w:rPr>
          <w:rFonts w:ascii="Times New Roman" w:eastAsia="宋体" w:hAnsi="Times New Roman" w:cs="Times New Roman" w:hint="eastAsia"/>
          <w:b/>
          <w:bCs/>
          <w:sz w:val="28"/>
          <w:szCs w:val="28"/>
        </w:rPr>
        <w:t>广东纳睿雷达科技股份有限公司</w:t>
      </w:r>
    </w:p>
    <w:p w14:paraId="3B6F3523" w14:textId="12F4CCE6" w:rsidR="00326015" w:rsidRDefault="00000000" w:rsidP="00EE7933">
      <w:pPr>
        <w:spacing w:after="240"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投资者关系活动记录表</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BF4B06">
        <w:rPr>
          <w:rFonts w:ascii="Times New Roman" w:eastAsia="宋体" w:hAnsi="Times New Roman" w:cs="Times New Roman"/>
          <w:b/>
          <w:bCs/>
          <w:sz w:val="28"/>
          <w:szCs w:val="28"/>
        </w:rPr>
        <w:t>4</w:t>
      </w:r>
      <w:r>
        <w:rPr>
          <w:rFonts w:ascii="Times New Roman" w:eastAsia="宋体" w:hAnsi="Times New Roman" w:cs="Times New Roman"/>
          <w:b/>
          <w:bCs/>
          <w:sz w:val="28"/>
          <w:szCs w:val="28"/>
        </w:rPr>
        <w:t>年</w:t>
      </w:r>
      <w:r w:rsidR="00BC1015">
        <w:rPr>
          <w:rFonts w:ascii="Times New Roman" w:eastAsia="宋体" w:hAnsi="Times New Roman" w:cs="Times New Roman" w:hint="eastAsia"/>
          <w:b/>
          <w:bCs/>
          <w:sz w:val="28"/>
          <w:szCs w:val="28"/>
        </w:rPr>
        <w:t>8</w:t>
      </w:r>
      <w:r w:rsidR="00065710">
        <w:rPr>
          <w:rFonts w:ascii="Times New Roman" w:eastAsia="宋体" w:hAnsi="Times New Roman" w:cs="Times New Roman" w:hint="eastAsia"/>
          <w:b/>
          <w:bCs/>
          <w:sz w:val="28"/>
          <w:szCs w:val="28"/>
        </w:rPr>
        <w:t>月</w:t>
      </w:r>
      <w:r w:rsidR="00E95CE5">
        <w:rPr>
          <w:rFonts w:ascii="Times New Roman" w:eastAsia="宋体" w:hAnsi="Times New Roman" w:cs="Times New Roman" w:hint="eastAsia"/>
          <w:b/>
          <w:bCs/>
          <w:sz w:val="28"/>
          <w:szCs w:val="28"/>
        </w:rPr>
        <w:t>2</w:t>
      </w:r>
      <w:r w:rsidR="00BC1015">
        <w:rPr>
          <w:rFonts w:ascii="Times New Roman" w:eastAsia="宋体" w:hAnsi="Times New Roman" w:cs="Times New Roman" w:hint="eastAsia"/>
          <w:b/>
          <w:bCs/>
          <w:sz w:val="28"/>
          <w:szCs w:val="28"/>
        </w:rPr>
        <w:t>3</w:t>
      </w:r>
      <w:r w:rsidR="001F5FC8">
        <w:rPr>
          <w:rFonts w:ascii="Times New Roman" w:eastAsia="宋体" w:hAnsi="Times New Roman" w:cs="Times New Roman" w:hint="eastAsia"/>
          <w:b/>
          <w:bCs/>
          <w:sz w:val="28"/>
          <w:szCs w:val="28"/>
        </w:rPr>
        <w:t>日</w:t>
      </w:r>
      <w:r w:rsidR="00BC1015">
        <w:rPr>
          <w:rFonts w:ascii="Times New Roman" w:eastAsia="宋体" w:hAnsi="Times New Roman" w:cs="Times New Roman" w:hint="eastAsia"/>
          <w:b/>
          <w:bCs/>
          <w:sz w:val="28"/>
          <w:szCs w:val="28"/>
        </w:rPr>
        <w:t>-26</w:t>
      </w:r>
      <w:r w:rsidR="00BC1015">
        <w:rPr>
          <w:rFonts w:ascii="Times New Roman" w:eastAsia="宋体" w:hAnsi="Times New Roman" w:cs="Times New Roman" w:hint="eastAsia"/>
          <w:b/>
          <w:bCs/>
          <w:sz w:val="28"/>
          <w:szCs w:val="28"/>
        </w:rPr>
        <w:t>日</w:t>
      </w:r>
      <w:r>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3"/>
      </w:tblGrid>
      <w:tr w:rsidR="00D17C56" w14:paraId="3F2F9DEE" w14:textId="77777777" w:rsidTr="00AB2686">
        <w:tc>
          <w:tcPr>
            <w:tcW w:w="2864" w:type="dxa"/>
            <w:shd w:val="clear" w:color="auto" w:fill="auto"/>
            <w:vAlign w:val="center"/>
          </w:tcPr>
          <w:p w14:paraId="1A5D7158"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6493" w:type="dxa"/>
            <w:shd w:val="clear" w:color="auto" w:fill="auto"/>
          </w:tcPr>
          <w:p w14:paraId="0DD1EF66" w14:textId="10218696" w:rsidR="00D17C56" w:rsidRDefault="00204926">
            <w:pPr>
              <w:spacing w:line="360" w:lineRule="auto"/>
              <w:rPr>
                <w:rFonts w:ascii="宋体" w:eastAsia="宋体" w:hAnsi="宋体" w:cs="Times New Roman" w:hint="eastAsia"/>
                <w:bCs/>
                <w:iCs/>
                <w:sz w:val="24"/>
                <w:szCs w:val="24"/>
              </w:rPr>
            </w:pPr>
            <w:r w:rsidRPr="00204926">
              <w:rPr>
                <w:rFonts w:ascii="Segoe UI Symbol" w:eastAsia="宋体" w:hAnsi="Segoe UI Symbol" w:cs="Segoe UI Symbol"/>
                <w:bCs/>
                <w:iCs/>
                <w:sz w:val="24"/>
                <w:szCs w:val="24"/>
              </w:rPr>
              <w:t>☑</w:t>
            </w:r>
            <w:r w:rsidR="0036435E">
              <w:rPr>
                <w:rFonts w:ascii="宋体" w:eastAsia="宋体" w:hAnsi="宋体" w:cs="Times New Roman" w:hint="eastAsia"/>
                <w:sz w:val="24"/>
                <w:szCs w:val="24"/>
              </w:rPr>
              <w:t xml:space="preserve">特定对象调研       </w:t>
            </w:r>
            <w:r w:rsidR="0036435E">
              <w:rPr>
                <w:rFonts w:ascii="宋体" w:eastAsia="宋体" w:hAnsi="宋体" w:cs="Times New Roman" w:hint="eastAsia"/>
                <w:bCs/>
                <w:iCs/>
                <w:sz w:val="24"/>
                <w:szCs w:val="24"/>
              </w:rPr>
              <w:t>□</w:t>
            </w:r>
            <w:r w:rsidR="0036435E">
              <w:rPr>
                <w:rFonts w:ascii="宋体" w:eastAsia="宋体" w:hAnsi="宋体" w:cs="Times New Roman" w:hint="eastAsia"/>
                <w:sz w:val="24"/>
                <w:szCs w:val="24"/>
              </w:rPr>
              <w:t>分析师会议</w:t>
            </w:r>
          </w:p>
          <w:p w14:paraId="49D9D8E5" w14:textId="717AB9D0"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BC1015" w:rsidRPr="00204926">
              <w:rPr>
                <w:rFonts w:ascii="Segoe UI Symbol" w:eastAsia="宋体" w:hAnsi="Segoe UI Symbol" w:cs="Segoe UI Symbol"/>
                <w:bCs/>
                <w:iCs/>
                <w:sz w:val="24"/>
                <w:szCs w:val="24"/>
              </w:rPr>
              <w:t>☑</w:t>
            </w:r>
            <w:r>
              <w:rPr>
                <w:rFonts w:ascii="宋体" w:eastAsia="宋体" w:hAnsi="宋体" w:cs="Times New Roman" w:hint="eastAsia"/>
                <w:sz w:val="24"/>
                <w:szCs w:val="24"/>
              </w:rPr>
              <w:t>业绩说明会</w:t>
            </w:r>
          </w:p>
          <w:p w14:paraId="4562B5EA" w14:textId="16FB8B09"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6E99AFC" w14:textId="31E09C92" w:rsidR="00D17C56" w:rsidRDefault="003C6E76">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36435E">
              <w:rPr>
                <w:rFonts w:ascii="宋体" w:eastAsia="宋体" w:hAnsi="宋体" w:cs="Times New Roman" w:hint="eastAsia"/>
                <w:sz w:val="24"/>
                <w:szCs w:val="24"/>
              </w:rPr>
              <w:t>现场参观</w:t>
            </w:r>
          </w:p>
          <w:p w14:paraId="7AEBB299" w14:textId="482B6FD7" w:rsidR="00D17C56" w:rsidRPr="00326015" w:rsidRDefault="00000000">
            <w:pPr>
              <w:tabs>
                <w:tab w:val="center" w:pos="3199"/>
              </w:tabs>
              <w:spacing w:line="360" w:lineRule="auto"/>
              <w:rPr>
                <w:rFonts w:ascii="宋体" w:eastAsia="宋体" w:hAnsi="宋体" w:cs="Times New Roman" w:hint="eastAsia"/>
                <w:bCs/>
                <w:iCs/>
                <w:sz w:val="24"/>
                <w:szCs w:val="24"/>
                <w:u w:val="single"/>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其他 </w:t>
            </w:r>
            <w:r w:rsidR="00326015">
              <w:rPr>
                <w:rFonts w:ascii="宋体" w:eastAsia="宋体" w:hAnsi="宋体" w:cs="Times New Roman"/>
                <w:sz w:val="24"/>
                <w:szCs w:val="24"/>
                <w:u w:val="single"/>
              </w:rPr>
              <w:t xml:space="preserve">        </w:t>
            </w:r>
            <w:r w:rsidR="00205D8A">
              <w:rPr>
                <w:rFonts w:ascii="宋体" w:eastAsia="宋体" w:hAnsi="宋体" w:cs="Times New Roman"/>
                <w:sz w:val="24"/>
                <w:szCs w:val="24"/>
                <w:u w:val="single"/>
              </w:rPr>
              <w:t xml:space="preserve"> </w:t>
            </w:r>
            <w:r w:rsidR="000B036A">
              <w:rPr>
                <w:rFonts w:ascii="宋体" w:eastAsia="宋体" w:hAnsi="宋体" w:cs="Times New Roman"/>
                <w:sz w:val="24"/>
                <w:szCs w:val="24"/>
                <w:u w:val="single"/>
              </w:rPr>
              <w:t xml:space="preserve"> </w:t>
            </w:r>
          </w:p>
        </w:tc>
      </w:tr>
      <w:tr w:rsidR="00D17C56" w14:paraId="4413550B" w14:textId="77777777" w:rsidTr="00AB2686">
        <w:trPr>
          <w:trHeight w:val="808"/>
        </w:trPr>
        <w:tc>
          <w:tcPr>
            <w:tcW w:w="2864" w:type="dxa"/>
            <w:shd w:val="clear" w:color="auto" w:fill="auto"/>
            <w:vAlign w:val="center"/>
          </w:tcPr>
          <w:p w14:paraId="20CA812A" w14:textId="08F0BC78" w:rsidR="00D17C56" w:rsidRDefault="00000000">
            <w:pPr>
              <w:spacing w:line="360" w:lineRule="auto"/>
              <w:jc w:val="center"/>
              <w:rPr>
                <w:rFonts w:ascii="宋体" w:eastAsia="宋体" w:hAnsi="宋体" w:cs="Times New Roman" w:hint="eastAsia"/>
                <w:b/>
                <w:bCs/>
                <w:iCs/>
                <w:sz w:val="24"/>
                <w:szCs w:val="24"/>
              </w:rPr>
            </w:pPr>
            <w:r w:rsidRPr="005365AA">
              <w:rPr>
                <w:rFonts w:ascii="宋体" w:eastAsia="宋体" w:hAnsi="宋体" w:cs="Times New Roman" w:hint="eastAsia"/>
                <w:b/>
                <w:bCs/>
                <w:iCs/>
                <w:sz w:val="24"/>
                <w:szCs w:val="24"/>
              </w:rPr>
              <w:t>参与单位名称</w:t>
            </w:r>
          </w:p>
        </w:tc>
        <w:tc>
          <w:tcPr>
            <w:tcW w:w="6493" w:type="dxa"/>
            <w:shd w:val="clear" w:color="auto" w:fill="auto"/>
            <w:vAlign w:val="center"/>
          </w:tcPr>
          <w:p w14:paraId="7A9F60F7" w14:textId="6A255CD5" w:rsidR="005365AA" w:rsidRDefault="006C691B" w:rsidP="005365AA">
            <w:pPr>
              <w:tabs>
                <w:tab w:val="center" w:pos="2798"/>
              </w:tabs>
              <w:jc w:val="left"/>
              <w:rPr>
                <w:rFonts w:ascii="宋体" w:eastAsia="宋体" w:hAnsi="宋体" w:cs="Times New Roman" w:hint="eastAsia"/>
                <w:bCs/>
                <w:iCs/>
                <w:sz w:val="24"/>
                <w:szCs w:val="24"/>
              </w:rPr>
            </w:pPr>
            <w:r>
              <w:rPr>
                <w:rFonts w:ascii="宋体" w:eastAsia="宋体" w:hAnsi="宋体" w:cs="Times New Roman" w:hint="eastAsia"/>
                <w:bCs/>
                <w:iCs/>
                <w:sz w:val="24"/>
                <w:szCs w:val="24"/>
              </w:rPr>
              <w:t xml:space="preserve">天风证券  </w:t>
            </w:r>
            <w:r w:rsidR="00E0577E" w:rsidRPr="00E0577E">
              <w:rPr>
                <w:rFonts w:ascii="宋体" w:eastAsia="宋体" w:hAnsi="宋体" w:cs="Times New Roman" w:hint="eastAsia"/>
                <w:bCs/>
                <w:iCs/>
                <w:sz w:val="24"/>
                <w:szCs w:val="24"/>
              </w:rPr>
              <w:t>南方天辰</w:t>
            </w:r>
            <w:r>
              <w:rPr>
                <w:rFonts w:ascii="宋体" w:eastAsia="宋体" w:hAnsi="宋体" w:cs="Times New Roman" w:hint="eastAsia"/>
                <w:bCs/>
                <w:iCs/>
                <w:sz w:val="24"/>
                <w:szCs w:val="24"/>
              </w:rPr>
              <w:t xml:space="preserve">  恒</w:t>
            </w:r>
            <w:proofErr w:type="gramStart"/>
            <w:r>
              <w:rPr>
                <w:rFonts w:ascii="宋体" w:eastAsia="宋体" w:hAnsi="宋体" w:cs="Times New Roman" w:hint="eastAsia"/>
                <w:bCs/>
                <w:iCs/>
                <w:sz w:val="24"/>
                <w:szCs w:val="24"/>
              </w:rPr>
              <w:t>邦</w:t>
            </w:r>
            <w:proofErr w:type="gramEnd"/>
            <w:r>
              <w:rPr>
                <w:rFonts w:ascii="宋体" w:eastAsia="宋体" w:hAnsi="宋体" w:cs="Times New Roman" w:hint="eastAsia"/>
                <w:bCs/>
                <w:iCs/>
                <w:sz w:val="24"/>
                <w:szCs w:val="24"/>
              </w:rPr>
              <w:t>兆丰  正</w:t>
            </w:r>
            <w:proofErr w:type="gramStart"/>
            <w:r>
              <w:rPr>
                <w:rFonts w:ascii="宋体" w:eastAsia="宋体" w:hAnsi="宋体" w:cs="Times New Roman" w:hint="eastAsia"/>
                <w:bCs/>
                <w:iCs/>
                <w:sz w:val="24"/>
                <w:szCs w:val="24"/>
              </w:rPr>
              <w:t>圆基金</w:t>
            </w:r>
            <w:proofErr w:type="gramEnd"/>
            <w:r>
              <w:rPr>
                <w:rFonts w:ascii="宋体" w:eastAsia="宋体" w:hAnsi="宋体" w:cs="Times New Roman" w:hint="eastAsia"/>
                <w:bCs/>
                <w:iCs/>
                <w:sz w:val="24"/>
                <w:szCs w:val="24"/>
              </w:rPr>
              <w:t xml:space="preserve">  </w:t>
            </w:r>
            <w:r w:rsidRPr="006C691B">
              <w:rPr>
                <w:rFonts w:ascii="宋体" w:eastAsia="宋体" w:hAnsi="宋体" w:cs="Times New Roman" w:hint="eastAsia"/>
                <w:bCs/>
                <w:iCs/>
                <w:sz w:val="24"/>
                <w:szCs w:val="24"/>
              </w:rPr>
              <w:t>太平洋证券</w:t>
            </w:r>
          </w:p>
          <w:p w14:paraId="15D9553D" w14:textId="039DBB46" w:rsidR="00BC1015" w:rsidRDefault="006C691B" w:rsidP="005365AA">
            <w:pPr>
              <w:tabs>
                <w:tab w:val="center" w:pos="2798"/>
              </w:tabs>
              <w:jc w:val="left"/>
              <w:rPr>
                <w:rFonts w:ascii="宋体" w:eastAsia="宋体" w:hAnsi="宋体" w:cs="Times New Roman" w:hint="eastAsia"/>
                <w:bCs/>
                <w:iCs/>
                <w:sz w:val="24"/>
                <w:szCs w:val="24"/>
              </w:rPr>
            </w:pPr>
            <w:r>
              <w:rPr>
                <w:rFonts w:ascii="宋体" w:eastAsia="宋体" w:hAnsi="宋体" w:cs="Times New Roman" w:hint="eastAsia"/>
                <w:bCs/>
                <w:iCs/>
                <w:sz w:val="24"/>
                <w:szCs w:val="24"/>
              </w:rPr>
              <w:t>招商证券  源</w:t>
            </w:r>
            <w:proofErr w:type="gramStart"/>
            <w:r>
              <w:rPr>
                <w:rFonts w:ascii="宋体" w:eastAsia="宋体" w:hAnsi="宋体" w:cs="Times New Roman" w:hint="eastAsia"/>
                <w:bCs/>
                <w:iCs/>
                <w:sz w:val="24"/>
                <w:szCs w:val="24"/>
              </w:rPr>
              <w:t>峰基金</w:t>
            </w:r>
            <w:proofErr w:type="gramEnd"/>
            <w:r>
              <w:rPr>
                <w:rFonts w:ascii="宋体" w:eastAsia="宋体" w:hAnsi="宋体" w:cs="Times New Roman" w:hint="eastAsia"/>
                <w:bCs/>
                <w:iCs/>
                <w:sz w:val="24"/>
                <w:szCs w:val="24"/>
              </w:rPr>
              <w:t xml:space="preserve">  混沌投资  </w:t>
            </w:r>
            <w:proofErr w:type="gramStart"/>
            <w:r w:rsidRPr="006C691B">
              <w:rPr>
                <w:rFonts w:ascii="宋体" w:eastAsia="宋体" w:hAnsi="宋体" w:cs="Times New Roman" w:hint="eastAsia"/>
                <w:bCs/>
                <w:iCs/>
                <w:sz w:val="24"/>
                <w:szCs w:val="24"/>
              </w:rPr>
              <w:t>辉佳投资</w:t>
            </w:r>
            <w:proofErr w:type="gramEnd"/>
            <w:r>
              <w:rPr>
                <w:rFonts w:ascii="宋体" w:eastAsia="宋体" w:hAnsi="宋体" w:cs="Times New Roman" w:hint="eastAsia"/>
                <w:bCs/>
                <w:iCs/>
                <w:sz w:val="24"/>
                <w:szCs w:val="24"/>
              </w:rPr>
              <w:t xml:space="preserve">  圆石投资</w:t>
            </w:r>
          </w:p>
          <w:p w14:paraId="30559377" w14:textId="13535E7F" w:rsidR="006C691B" w:rsidRDefault="006C691B" w:rsidP="005365AA">
            <w:pPr>
              <w:tabs>
                <w:tab w:val="center" w:pos="2798"/>
              </w:tabs>
              <w:jc w:val="left"/>
              <w:rPr>
                <w:rFonts w:ascii="宋体" w:eastAsia="宋体" w:hAnsi="宋体" w:cs="Times New Roman" w:hint="eastAsia"/>
                <w:bCs/>
                <w:iCs/>
                <w:sz w:val="24"/>
                <w:szCs w:val="24"/>
              </w:rPr>
            </w:pPr>
            <w:r>
              <w:rPr>
                <w:rFonts w:ascii="宋体" w:eastAsia="宋体" w:hAnsi="宋体" w:cs="Times New Roman" w:hint="eastAsia"/>
                <w:bCs/>
                <w:iCs/>
                <w:sz w:val="24"/>
                <w:szCs w:val="24"/>
              </w:rPr>
              <w:t>山岳基金  英大证券  华</w:t>
            </w:r>
            <w:proofErr w:type="gramStart"/>
            <w:r>
              <w:rPr>
                <w:rFonts w:ascii="宋体" w:eastAsia="宋体" w:hAnsi="宋体" w:cs="Times New Roman" w:hint="eastAsia"/>
                <w:bCs/>
                <w:iCs/>
                <w:sz w:val="24"/>
                <w:szCs w:val="24"/>
              </w:rPr>
              <w:t>骏基金  凌顶投资  诺安</w:t>
            </w:r>
            <w:proofErr w:type="gramEnd"/>
            <w:r>
              <w:rPr>
                <w:rFonts w:ascii="宋体" w:eastAsia="宋体" w:hAnsi="宋体" w:cs="Times New Roman" w:hint="eastAsia"/>
                <w:bCs/>
                <w:iCs/>
                <w:sz w:val="24"/>
                <w:szCs w:val="24"/>
              </w:rPr>
              <w:t>基金</w:t>
            </w:r>
          </w:p>
          <w:p w14:paraId="46D6900B" w14:textId="60C3DA9A" w:rsidR="003059D8" w:rsidRDefault="003059D8" w:rsidP="005365AA">
            <w:pPr>
              <w:tabs>
                <w:tab w:val="center" w:pos="2798"/>
              </w:tabs>
              <w:jc w:val="left"/>
              <w:rPr>
                <w:rFonts w:ascii="宋体" w:eastAsia="宋体" w:hAnsi="宋体" w:cs="Times New Roman" w:hint="eastAsia"/>
                <w:bCs/>
                <w:iCs/>
                <w:sz w:val="24"/>
                <w:szCs w:val="24"/>
              </w:rPr>
            </w:pPr>
            <w:proofErr w:type="gramStart"/>
            <w:r>
              <w:rPr>
                <w:rFonts w:ascii="宋体" w:eastAsia="宋体" w:hAnsi="宋体" w:cs="Times New Roman" w:hint="eastAsia"/>
                <w:bCs/>
                <w:iCs/>
                <w:sz w:val="24"/>
                <w:szCs w:val="24"/>
              </w:rPr>
              <w:t>锦道投资</w:t>
            </w:r>
            <w:proofErr w:type="gramEnd"/>
            <w:r>
              <w:rPr>
                <w:rFonts w:ascii="宋体" w:eastAsia="宋体" w:hAnsi="宋体" w:cs="Times New Roman" w:hint="eastAsia"/>
                <w:bCs/>
                <w:iCs/>
                <w:sz w:val="24"/>
                <w:szCs w:val="24"/>
              </w:rPr>
              <w:t xml:space="preserve">  </w:t>
            </w:r>
            <w:proofErr w:type="gramStart"/>
            <w:r>
              <w:rPr>
                <w:rFonts w:ascii="宋体" w:eastAsia="宋体" w:hAnsi="宋体" w:cs="Times New Roman" w:hint="eastAsia"/>
                <w:bCs/>
                <w:iCs/>
                <w:sz w:val="24"/>
                <w:szCs w:val="24"/>
              </w:rPr>
              <w:t>创富兆业</w:t>
            </w:r>
            <w:proofErr w:type="gramEnd"/>
            <w:r>
              <w:rPr>
                <w:rFonts w:ascii="宋体" w:eastAsia="宋体" w:hAnsi="宋体" w:cs="Times New Roman" w:hint="eastAsia"/>
                <w:bCs/>
                <w:iCs/>
                <w:sz w:val="24"/>
                <w:szCs w:val="24"/>
              </w:rPr>
              <w:t xml:space="preserve">  </w:t>
            </w:r>
            <w:r w:rsidRPr="003059D8">
              <w:rPr>
                <w:rFonts w:ascii="宋体" w:eastAsia="宋体" w:hAnsi="宋体" w:cs="Times New Roman" w:hint="eastAsia"/>
                <w:bCs/>
                <w:iCs/>
                <w:sz w:val="24"/>
                <w:szCs w:val="24"/>
              </w:rPr>
              <w:t>博普</w:t>
            </w:r>
            <w:r>
              <w:rPr>
                <w:rFonts w:ascii="宋体" w:eastAsia="宋体" w:hAnsi="宋体" w:cs="Times New Roman" w:hint="eastAsia"/>
                <w:bCs/>
                <w:iCs/>
                <w:sz w:val="24"/>
                <w:szCs w:val="24"/>
              </w:rPr>
              <w:t xml:space="preserve">资产  </w:t>
            </w:r>
            <w:r w:rsidRPr="003059D8">
              <w:rPr>
                <w:rFonts w:ascii="宋体" w:eastAsia="宋体" w:hAnsi="宋体" w:cs="Times New Roman" w:hint="eastAsia"/>
                <w:bCs/>
                <w:iCs/>
                <w:sz w:val="24"/>
                <w:szCs w:val="24"/>
              </w:rPr>
              <w:t>行</w:t>
            </w:r>
            <w:proofErr w:type="gramStart"/>
            <w:r w:rsidRPr="003059D8">
              <w:rPr>
                <w:rFonts w:ascii="宋体" w:eastAsia="宋体" w:hAnsi="宋体" w:cs="Times New Roman" w:hint="eastAsia"/>
                <w:bCs/>
                <w:iCs/>
                <w:sz w:val="24"/>
                <w:szCs w:val="24"/>
              </w:rPr>
              <w:t>健资本</w:t>
            </w:r>
            <w:proofErr w:type="gramEnd"/>
            <w:r w:rsidR="000D1FE7">
              <w:rPr>
                <w:rFonts w:ascii="宋体" w:eastAsia="宋体" w:hAnsi="宋体" w:cs="Times New Roman" w:hint="eastAsia"/>
                <w:bCs/>
                <w:iCs/>
                <w:sz w:val="24"/>
                <w:szCs w:val="24"/>
              </w:rPr>
              <w:t xml:space="preserve">  华美国际</w:t>
            </w:r>
          </w:p>
          <w:p w14:paraId="04912E86" w14:textId="60A80224" w:rsidR="000D1FE7" w:rsidRDefault="000D1FE7" w:rsidP="000D1FE7">
            <w:pPr>
              <w:tabs>
                <w:tab w:val="center" w:pos="2798"/>
              </w:tabs>
              <w:jc w:val="left"/>
              <w:rPr>
                <w:rFonts w:ascii="宋体" w:eastAsia="宋体" w:hAnsi="宋体" w:cs="Times New Roman" w:hint="eastAsia"/>
                <w:bCs/>
                <w:iCs/>
                <w:sz w:val="24"/>
                <w:szCs w:val="24"/>
              </w:rPr>
            </w:pPr>
            <w:r>
              <w:rPr>
                <w:rFonts w:ascii="宋体" w:eastAsia="宋体" w:hAnsi="宋体" w:cs="Times New Roman" w:hint="eastAsia"/>
                <w:bCs/>
                <w:iCs/>
                <w:sz w:val="24"/>
                <w:szCs w:val="24"/>
              </w:rPr>
              <w:t xml:space="preserve">佳润实业  </w:t>
            </w:r>
            <w:proofErr w:type="gramStart"/>
            <w:r w:rsidRPr="000D1FE7">
              <w:rPr>
                <w:rFonts w:ascii="宋体" w:eastAsia="宋体" w:hAnsi="宋体" w:cs="Times New Roman" w:hint="eastAsia"/>
                <w:bCs/>
                <w:iCs/>
                <w:sz w:val="24"/>
                <w:szCs w:val="24"/>
              </w:rPr>
              <w:t>申万菱</w:t>
            </w:r>
            <w:proofErr w:type="gramEnd"/>
            <w:r w:rsidRPr="000D1FE7">
              <w:rPr>
                <w:rFonts w:ascii="宋体" w:eastAsia="宋体" w:hAnsi="宋体" w:cs="Times New Roman" w:hint="eastAsia"/>
                <w:bCs/>
                <w:iCs/>
                <w:sz w:val="24"/>
                <w:szCs w:val="24"/>
              </w:rPr>
              <w:t>信</w:t>
            </w:r>
            <w:r>
              <w:rPr>
                <w:rFonts w:ascii="宋体" w:eastAsia="宋体" w:hAnsi="宋体" w:cs="Times New Roman" w:hint="eastAsia"/>
                <w:bCs/>
                <w:iCs/>
                <w:sz w:val="24"/>
                <w:szCs w:val="24"/>
              </w:rPr>
              <w:t xml:space="preserve">  </w:t>
            </w:r>
            <w:r w:rsidR="00E87F28">
              <w:rPr>
                <w:rFonts w:ascii="宋体" w:eastAsia="宋体" w:hAnsi="宋体" w:cs="Times New Roman" w:hint="eastAsia"/>
                <w:bCs/>
                <w:iCs/>
                <w:sz w:val="24"/>
                <w:szCs w:val="24"/>
              </w:rPr>
              <w:t>东方财富</w:t>
            </w:r>
            <w:r w:rsidR="00E0577E" w:rsidRPr="00E0577E">
              <w:rPr>
                <w:rFonts w:ascii="宋体" w:eastAsia="宋体" w:hAnsi="宋体" w:cs="Times New Roman" w:hint="eastAsia"/>
                <w:bCs/>
                <w:iCs/>
                <w:sz w:val="24"/>
                <w:szCs w:val="24"/>
              </w:rPr>
              <w:t>证券</w:t>
            </w:r>
            <w:r>
              <w:rPr>
                <w:rFonts w:ascii="宋体" w:eastAsia="宋体" w:hAnsi="宋体" w:cs="Times New Roman" w:hint="eastAsia"/>
                <w:bCs/>
                <w:iCs/>
                <w:sz w:val="24"/>
                <w:szCs w:val="24"/>
              </w:rPr>
              <w:t xml:space="preserve">  </w:t>
            </w:r>
            <w:r w:rsidRPr="000D1FE7">
              <w:rPr>
                <w:rFonts w:ascii="宋体" w:eastAsia="宋体" w:hAnsi="宋体" w:cs="Times New Roman" w:hint="eastAsia"/>
                <w:bCs/>
                <w:iCs/>
                <w:sz w:val="24"/>
                <w:szCs w:val="24"/>
              </w:rPr>
              <w:t>太平养老</w:t>
            </w:r>
            <w:r>
              <w:rPr>
                <w:rFonts w:ascii="宋体" w:eastAsia="宋体" w:hAnsi="宋体" w:cs="Times New Roman" w:hint="eastAsia"/>
                <w:bCs/>
                <w:iCs/>
                <w:sz w:val="24"/>
                <w:szCs w:val="24"/>
              </w:rPr>
              <w:t>保险</w:t>
            </w:r>
          </w:p>
          <w:p w14:paraId="1ACA6E14" w14:textId="77777777" w:rsidR="005C1B0D" w:rsidRDefault="005C1B0D" w:rsidP="005365AA">
            <w:pPr>
              <w:tabs>
                <w:tab w:val="center" w:pos="2798"/>
              </w:tabs>
              <w:jc w:val="left"/>
              <w:rPr>
                <w:rFonts w:ascii="宋体" w:eastAsia="宋体" w:hAnsi="宋体" w:cs="Times New Roman" w:hint="eastAsia"/>
                <w:bCs/>
                <w:iCs/>
                <w:sz w:val="24"/>
                <w:szCs w:val="24"/>
              </w:rPr>
            </w:pPr>
          </w:p>
          <w:p w14:paraId="79040A0B" w14:textId="66670F7F" w:rsidR="00BC1015" w:rsidRPr="005365AA" w:rsidRDefault="00BC1015" w:rsidP="005365AA">
            <w:pPr>
              <w:tabs>
                <w:tab w:val="center" w:pos="2798"/>
              </w:tabs>
              <w:jc w:val="left"/>
              <w:rPr>
                <w:rFonts w:ascii="宋体" w:eastAsia="宋体" w:hAnsi="宋体" w:cs="Times New Roman" w:hint="eastAsia"/>
                <w:bCs/>
                <w:iCs/>
                <w:sz w:val="24"/>
                <w:szCs w:val="24"/>
              </w:rPr>
            </w:pPr>
            <w:r w:rsidRPr="00BC1015">
              <w:rPr>
                <w:rFonts w:ascii="宋体" w:eastAsia="宋体" w:hAnsi="宋体" w:cs="Times New Roman" w:hint="eastAsia"/>
                <w:bCs/>
                <w:iCs/>
                <w:sz w:val="24"/>
                <w:szCs w:val="24"/>
              </w:rPr>
              <w:t>通过线上参与公司</w:t>
            </w:r>
            <w:r w:rsidRPr="00BC1015">
              <w:rPr>
                <w:rFonts w:ascii="Times New Roman" w:eastAsia="宋体" w:hAnsi="Times New Roman" w:cs="Times New Roman"/>
                <w:bCs/>
                <w:iCs/>
                <w:sz w:val="24"/>
                <w:szCs w:val="24"/>
              </w:rPr>
              <w:t>2024</w:t>
            </w:r>
            <w:r w:rsidRPr="00BC1015">
              <w:rPr>
                <w:rFonts w:ascii="宋体" w:eastAsia="宋体" w:hAnsi="宋体" w:cs="Times New Roman" w:hint="eastAsia"/>
                <w:bCs/>
                <w:iCs/>
                <w:sz w:val="24"/>
                <w:szCs w:val="24"/>
              </w:rPr>
              <w:t>年</w:t>
            </w:r>
            <w:r>
              <w:rPr>
                <w:rFonts w:ascii="宋体" w:eastAsia="宋体" w:hAnsi="宋体" w:cs="Times New Roman" w:hint="eastAsia"/>
                <w:bCs/>
                <w:iCs/>
                <w:sz w:val="24"/>
                <w:szCs w:val="24"/>
              </w:rPr>
              <w:t>半年度</w:t>
            </w:r>
            <w:r w:rsidRPr="00BC1015">
              <w:rPr>
                <w:rFonts w:ascii="宋体" w:eastAsia="宋体" w:hAnsi="宋体" w:cs="Times New Roman" w:hint="eastAsia"/>
                <w:bCs/>
                <w:iCs/>
                <w:sz w:val="24"/>
                <w:szCs w:val="24"/>
              </w:rPr>
              <w:t>业绩说明会的投资者</w:t>
            </w:r>
          </w:p>
          <w:p w14:paraId="13C9E999" w14:textId="4F57EF19" w:rsidR="009856E9" w:rsidRDefault="005365AA" w:rsidP="00BC1015">
            <w:pPr>
              <w:tabs>
                <w:tab w:val="center" w:pos="2798"/>
              </w:tabs>
              <w:spacing w:before="240"/>
              <w:jc w:val="left"/>
              <w:rPr>
                <w:rFonts w:ascii="宋体" w:eastAsia="宋体" w:hAnsi="宋体" w:cs="Times New Roman" w:hint="eastAsia"/>
                <w:bCs/>
                <w:iCs/>
                <w:sz w:val="24"/>
                <w:szCs w:val="24"/>
              </w:rPr>
            </w:pPr>
            <w:r w:rsidRPr="005365AA">
              <w:rPr>
                <w:rFonts w:ascii="宋体" w:eastAsia="宋体" w:hAnsi="宋体" w:cs="Times New Roman" w:hint="eastAsia"/>
                <w:bCs/>
                <w:iCs/>
                <w:sz w:val="24"/>
                <w:szCs w:val="24"/>
              </w:rPr>
              <w:t>(注：以上排名不分先后)</w:t>
            </w:r>
          </w:p>
        </w:tc>
      </w:tr>
      <w:tr w:rsidR="00D17C56" w14:paraId="3F44FA72" w14:textId="77777777" w:rsidTr="00AB2686">
        <w:trPr>
          <w:trHeight w:val="565"/>
        </w:trPr>
        <w:tc>
          <w:tcPr>
            <w:tcW w:w="2864" w:type="dxa"/>
            <w:shd w:val="clear" w:color="auto" w:fill="auto"/>
            <w:vAlign w:val="center"/>
          </w:tcPr>
          <w:p w14:paraId="34B26542"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时间</w:t>
            </w:r>
          </w:p>
        </w:tc>
        <w:tc>
          <w:tcPr>
            <w:tcW w:w="6493" w:type="dxa"/>
            <w:shd w:val="clear" w:color="auto" w:fill="auto"/>
            <w:vAlign w:val="center"/>
          </w:tcPr>
          <w:p w14:paraId="3AE35BC9" w14:textId="05B32D6C" w:rsidR="00326015" w:rsidRPr="006F372E" w:rsidRDefault="00E83F56">
            <w:pPr>
              <w:tabs>
                <w:tab w:val="center" w:pos="2798"/>
              </w:tabs>
              <w:spacing w:line="360" w:lineRule="auto"/>
              <w:rPr>
                <w:rFonts w:ascii="Times New Roman" w:eastAsia="宋体" w:hAnsi="Times New Roman" w:cs="Times New Roman"/>
                <w:bCs/>
                <w:iCs/>
                <w:sz w:val="24"/>
                <w:szCs w:val="24"/>
              </w:rPr>
            </w:pPr>
            <w:r w:rsidRPr="00E83F56">
              <w:rPr>
                <w:rFonts w:ascii="Times New Roman" w:eastAsia="宋体" w:hAnsi="Times New Roman" w:cs="Times New Roman" w:hint="eastAsia"/>
                <w:bCs/>
                <w:iCs/>
                <w:sz w:val="24"/>
                <w:szCs w:val="24"/>
              </w:rPr>
              <w:t>202</w:t>
            </w:r>
            <w:r w:rsidR="00BF4B06">
              <w:rPr>
                <w:rFonts w:ascii="Times New Roman" w:eastAsia="宋体" w:hAnsi="Times New Roman" w:cs="Times New Roman"/>
                <w:bCs/>
                <w:iCs/>
                <w:sz w:val="24"/>
                <w:szCs w:val="24"/>
              </w:rPr>
              <w:t>4</w:t>
            </w:r>
            <w:r w:rsidRPr="00E83F56">
              <w:rPr>
                <w:rFonts w:ascii="Times New Roman" w:eastAsia="宋体" w:hAnsi="Times New Roman" w:cs="Times New Roman" w:hint="eastAsia"/>
                <w:bCs/>
                <w:iCs/>
                <w:sz w:val="24"/>
                <w:szCs w:val="24"/>
              </w:rPr>
              <w:t>年</w:t>
            </w:r>
            <w:r w:rsidR="00BC1015">
              <w:rPr>
                <w:rFonts w:ascii="Times New Roman" w:eastAsia="宋体" w:hAnsi="Times New Roman" w:cs="Times New Roman" w:hint="eastAsia"/>
                <w:bCs/>
                <w:iCs/>
                <w:sz w:val="24"/>
                <w:szCs w:val="24"/>
              </w:rPr>
              <w:t>8</w:t>
            </w:r>
            <w:r w:rsidR="00486FA3">
              <w:rPr>
                <w:rFonts w:ascii="Times New Roman" w:eastAsia="宋体" w:hAnsi="Times New Roman" w:cs="Times New Roman" w:hint="eastAsia"/>
                <w:bCs/>
                <w:iCs/>
                <w:sz w:val="24"/>
                <w:szCs w:val="24"/>
              </w:rPr>
              <w:t>月</w:t>
            </w:r>
            <w:r w:rsidR="00E95CE5">
              <w:rPr>
                <w:rFonts w:ascii="Times New Roman" w:eastAsia="宋体" w:hAnsi="Times New Roman" w:cs="Times New Roman" w:hint="eastAsia"/>
                <w:bCs/>
                <w:iCs/>
                <w:sz w:val="24"/>
                <w:szCs w:val="24"/>
              </w:rPr>
              <w:t>2</w:t>
            </w:r>
            <w:r w:rsidR="00BC1015">
              <w:rPr>
                <w:rFonts w:ascii="Times New Roman" w:eastAsia="宋体" w:hAnsi="Times New Roman" w:cs="Times New Roman" w:hint="eastAsia"/>
                <w:bCs/>
                <w:iCs/>
                <w:sz w:val="24"/>
                <w:szCs w:val="24"/>
              </w:rPr>
              <w:t>3</w:t>
            </w:r>
            <w:r w:rsidR="001F5FC8">
              <w:rPr>
                <w:rFonts w:ascii="Times New Roman" w:eastAsia="宋体" w:hAnsi="Times New Roman" w:cs="Times New Roman" w:hint="eastAsia"/>
                <w:bCs/>
                <w:iCs/>
                <w:sz w:val="24"/>
                <w:szCs w:val="24"/>
              </w:rPr>
              <w:t>日</w:t>
            </w:r>
            <w:r w:rsidR="00BC1015">
              <w:rPr>
                <w:rFonts w:ascii="Times New Roman" w:eastAsia="宋体" w:hAnsi="Times New Roman" w:cs="Times New Roman" w:hint="eastAsia"/>
                <w:bCs/>
                <w:iCs/>
                <w:sz w:val="24"/>
                <w:szCs w:val="24"/>
              </w:rPr>
              <w:t>、</w:t>
            </w:r>
            <w:r w:rsidR="00BC1015" w:rsidRPr="00E83F56">
              <w:rPr>
                <w:rFonts w:ascii="Times New Roman" w:eastAsia="宋体" w:hAnsi="Times New Roman" w:cs="Times New Roman" w:hint="eastAsia"/>
                <w:bCs/>
                <w:iCs/>
                <w:sz w:val="24"/>
                <w:szCs w:val="24"/>
              </w:rPr>
              <w:t>202</w:t>
            </w:r>
            <w:r w:rsidR="00BC1015">
              <w:rPr>
                <w:rFonts w:ascii="Times New Roman" w:eastAsia="宋体" w:hAnsi="Times New Roman" w:cs="Times New Roman"/>
                <w:bCs/>
                <w:iCs/>
                <w:sz w:val="24"/>
                <w:szCs w:val="24"/>
              </w:rPr>
              <w:t>4</w:t>
            </w:r>
            <w:r w:rsidR="00BC1015" w:rsidRPr="00E83F56">
              <w:rPr>
                <w:rFonts w:ascii="Times New Roman" w:eastAsia="宋体" w:hAnsi="Times New Roman" w:cs="Times New Roman" w:hint="eastAsia"/>
                <w:bCs/>
                <w:iCs/>
                <w:sz w:val="24"/>
                <w:szCs w:val="24"/>
              </w:rPr>
              <w:t>年</w:t>
            </w:r>
            <w:r w:rsidR="00BC1015">
              <w:rPr>
                <w:rFonts w:ascii="Times New Roman" w:eastAsia="宋体" w:hAnsi="Times New Roman" w:cs="Times New Roman" w:hint="eastAsia"/>
                <w:bCs/>
                <w:iCs/>
                <w:sz w:val="24"/>
                <w:szCs w:val="24"/>
              </w:rPr>
              <w:t>8</w:t>
            </w:r>
            <w:r w:rsidR="00BC1015">
              <w:rPr>
                <w:rFonts w:ascii="Times New Roman" w:eastAsia="宋体" w:hAnsi="Times New Roman" w:cs="Times New Roman" w:hint="eastAsia"/>
                <w:bCs/>
                <w:iCs/>
                <w:sz w:val="24"/>
                <w:szCs w:val="24"/>
              </w:rPr>
              <w:t>月</w:t>
            </w:r>
            <w:r w:rsidR="00BC1015">
              <w:rPr>
                <w:rFonts w:ascii="Times New Roman" w:eastAsia="宋体" w:hAnsi="Times New Roman" w:cs="Times New Roman" w:hint="eastAsia"/>
                <w:bCs/>
                <w:iCs/>
                <w:sz w:val="24"/>
                <w:szCs w:val="24"/>
              </w:rPr>
              <w:t>26</w:t>
            </w:r>
            <w:r w:rsidR="00BC1015">
              <w:rPr>
                <w:rFonts w:ascii="Times New Roman" w:eastAsia="宋体" w:hAnsi="Times New Roman" w:cs="Times New Roman" w:hint="eastAsia"/>
                <w:bCs/>
                <w:iCs/>
                <w:sz w:val="24"/>
                <w:szCs w:val="24"/>
              </w:rPr>
              <w:t>日</w:t>
            </w:r>
          </w:p>
        </w:tc>
      </w:tr>
      <w:tr w:rsidR="00D17C56" w14:paraId="7CA22E99" w14:textId="77777777" w:rsidTr="00F0129D">
        <w:trPr>
          <w:trHeight w:val="44"/>
        </w:trPr>
        <w:tc>
          <w:tcPr>
            <w:tcW w:w="2864" w:type="dxa"/>
            <w:shd w:val="clear" w:color="auto" w:fill="auto"/>
            <w:vAlign w:val="center"/>
          </w:tcPr>
          <w:p w14:paraId="5448CBBE" w14:textId="1E94956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493" w:type="dxa"/>
            <w:shd w:val="clear" w:color="auto" w:fill="auto"/>
            <w:vAlign w:val="center"/>
          </w:tcPr>
          <w:p w14:paraId="07BD1A2F" w14:textId="42B066AA" w:rsidR="00D17C56" w:rsidRPr="00CB34FC" w:rsidRDefault="001868BC" w:rsidP="001765A3">
            <w:pPr>
              <w:spacing w:line="360" w:lineRule="auto"/>
              <w:rPr>
                <w:rFonts w:ascii="Times New Roman" w:eastAsia="宋体" w:hAnsi="Times New Roman" w:cs="Times New Roman"/>
                <w:bCs/>
                <w:iCs/>
                <w:sz w:val="24"/>
                <w:szCs w:val="24"/>
              </w:rPr>
            </w:pPr>
            <w:r w:rsidRPr="001868BC">
              <w:rPr>
                <w:rFonts w:ascii="Times New Roman" w:eastAsia="宋体" w:hAnsi="Times New Roman" w:cs="Times New Roman" w:hint="eastAsia"/>
                <w:bCs/>
                <w:iCs/>
                <w:sz w:val="24"/>
                <w:szCs w:val="24"/>
              </w:rPr>
              <w:t>公司会议室</w:t>
            </w:r>
          </w:p>
        </w:tc>
      </w:tr>
      <w:tr w:rsidR="00D17C56" w14:paraId="3BE411DD" w14:textId="77777777" w:rsidTr="00AB2686">
        <w:tc>
          <w:tcPr>
            <w:tcW w:w="2864" w:type="dxa"/>
            <w:shd w:val="clear" w:color="auto" w:fill="auto"/>
            <w:vAlign w:val="center"/>
          </w:tcPr>
          <w:p w14:paraId="74E2A641" w14:textId="5FA9178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公司接待人员姓名</w:t>
            </w:r>
          </w:p>
        </w:tc>
        <w:tc>
          <w:tcPr>
            <w:tcW w:w="6493" w:type="dxa"/>
            <w:shd w:val="clear" w:color="auto" w:fill="auto"/>
          </w:tcPr>
          <w:p w14:paraId="1169D4E9" w14:textId="77777777"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董事长、总经理：</w:t>
            </w:r>
            <w:proofErr w:type="gramStart"/>
            <w:r w:rsidRPr="0037099A">
              <w:rPr>
                <w:rFonts w:ascii="宋体" w:eastAsia="宋体" w:hAnsi="宋体" w:cs="Times New Roman" w:hint="eastAsia"/>
                <w:bCs/>
                <w:iCs/>
                <w:sz w:val="24"/>
                <w:szCs w:val="24"/>
              </w:rPr>
              <w:t>包晓军</w:t>
            </w:r>
            <w:proofErr w:type="gramEnd"/>
          </w:p>
          <w:p w14:paraId="2419B23B" w14:textId="1B490C68"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独立董事：</w:t>
            </w:r>
            <w:r>
              <w:rPr>
                <w:rFonts w:ascii="宋体" w:eastAsia="宋体" w:hAnsi="宋体" w:cs="Times New Roman" w:hint="eastAsia"/>
                <w:bCs/>
                <w:iCs/>
                <w:sz w:val="24"/>
                <w:szCs w:val="24"/>
              </w:rPr>
              <w:t>陈</w:t>
            </w:r>
            <w:proofErr w:type="gramStart"/>
            <w:r>
              <w:rPr>
                <w:rFonts w:ascii="宋体" w:eastAsia="宋体" w:hAnsi="宋体" w:cs="Times New Roman" w:hint="eastAsia"/>
                <w:bCs/>
                <w:iCs/>
                <w:sz w:val="24"/>
                <w:szCs w:val="24"/>
              </w:rPr>
              <w:t>坚</w:t>
            </w:r>
            <w:proofErr w:type="gramEnd"/>
          </w:p>
          <w:p w14:paraId="08D75522" w14:textId="77777777"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副总经理、董事会秘书：龚雪华</w:t>
            </w:r>
          </w:p>
          <w:p w14:paraId="47E9A8B5" w14:textId="77777777"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财务总监：林静端</w:t>
            </w:r>
          </w:p>
          <w:p w14:paraId="69F9F9CC" w14:textId="77777777" w:rsidR="00BC1015"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保荐代表人：王昌</w:t>
            </w:r>
          </w:p>
          <w:p w14:paraId="7D5272BF" w14:textId="76A02E2B" w:rsidR="0033754A" w:rsidRDefault="0033754A" w:rsidP="0037099A">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证券事务代表</w:t>
            </w:r>
            <w:r w:rsidR="00204926">
              <w:rPr>
                <w:rFonts w:ascii="宋体" w:eastAsia="宋体" w:hAnsi="宋体" w:cs="Times New Roman" w:hint="eastAsia"/>
                <w:bCs/>
                <w:iCs/>
                <w:sz w:val="24"/>
                <w:szCs w:val="24"/>
              </w:rPr>
              <w:t>：孙中强</w:t>
            </w:r>
          </w:p>
          <w:p w14:paraId="0613AD17" w14:textId="414BBF39" w:rsidR="00204926" w:rsidRPr="00326015" w:rsidRDefault="0033754A">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证券事务专员：</w:t>
            </w:r>
            <w:r w:rsidR="00204926">
              <w:rPr>
                <w:rFonts w:ascii="宋体" w:eastAsia="宋体" w:hAnsi="宋体" w:cs="Times New Roman" w:hint="eastAsia"/>
                <w:bCs/>
                <w:iCs/>
                <w:sz w:val="24"/>
                <w:szCs w:val="24"/>
              </w:rPr>
              <w:t>冯晓茵</w:t>
            </w:r>
          </w:p>
        </w:tc>
      </w:tr>
      <w:tr w:rsidR="00D17C56" w:rsidRPr="0066760B" w14:paraId="42D91E2C" w14:textId="77777777" w:rsidTr="00AB2686">
        <w:trPr>
          <w:trHeight w:val="558"/>
        </w:trPr>
        <w:tc>
          <w:tcPr>
            <w:tcW w:w="2864" w:type="dxa"/>
            <w:shd w:val="clear" w:color="auto" w:fill="auto"/>
            <w:vAlign w:val="center"/>
          </w:tcPr>
          <w:p w14:paraId="378E2234" w14:textId="77777777" w:rsidR="00D17C56" w:rsidRPr="0066760B" w:rsidRDefault="00000000" w:rsidP="0066760B">
            <w:pPr>
              <w:spacing w:line="360" w:lineRule="auto"/>
              <w:rPr>
                <w:rFonts w:asciiTheme="majorEastAsia" w:eastAsiaTheme="majorEastAsia" w:hAnsiTheme="majorEastAsia" w:hint="eastAsia"/>
                <w:b/>
                <w:iCs/>
                <w:color w:val="000000"/>
                <w:sz w:val="24"/>
                <w:szCs w:val="24"/>
              </w:rPr>
            </w:pPr>
            <w:r w:rsidRPr="0066760B">
              <w:rPr>
                <w:rFonts w:asciiTheme="majorEastAsia" w:eastAsiaTheme="majorEastAsia" w:hAnsiTheme="majorEastAsia" w:hint="eastAsia"/>
                <w:b/>
                <w:iCs/>
                <w:color w:val="000000"/>
                <w:sz w:val="24"/>
                <w:szCs w:val="24"/>
              </w:rPr>
              <w:t>投资者关系活动主要内容介绍</w:t>
            </w:r>
          </w:p>
        </w:tc>
        <w:tc>
          <w:tcPr>
            <w:tcW w:w="6493" w:type="dxa"/>
            <w:shd w:val="clear" w:color="auto" w:fill="auto"/>
          </w:tcPr>
          <w:p w14:paraId="08096C5B" w14:textId="729233F4" w:rsidR="00BC1015" w:rsidRPr="00BC1015" w:rsidRDefault="00BC1015" w:rsidP="00BC1015">
            <w:pPr>
              <w:spacing w:before="240" w:line="360" w:lineRule="auto"/>
              <w:rPr>
                <w:rFonts w:ascii="Times New Roman" w:eastAsia="宋体" w:hAnsi="Times New Roman" w:cs="Times New Roman"/>
                <w:b/>
                <w:bCs/>
                <w:sz w:val="24"/>
                <w14:ligatures w14:val="standardContextual"/>
              </w:rPr>
            </w:pPr>
            <w:r w:rsidRPr="00BC1015">
              <w:rPr>
                <w:rFonts w:ascii="Times New Roman" w:eastAsia="宋体" w:hAnsi="Times New Roman" w:cs="Times New Roman" w:hint="eastAsia"/>
                <w:b/>
                <w:bCs/>
                <w:sz w:val="24"/>
                <w14:ligatures w14:val="standardContextual"/>
              </w:rPr>
              <w:t>1.</w:t>
            </w:r>
            <w:r w:rsidRPr="00BC1015">
              <w:rPr>
                <w:rFonts w:ascii="Times New Roman" w:eastAsia="宋体" w:hAnsi="Times New Roman" w:cs="Times New Roman" w:hint="eastAsia"/>
                <w:b/>
                <w:bCs/>
                <w:sz w:val="24"/>
                <w14:ligatures w14:val="standardContextual"/>
              </w:rPr>
              <w:t>问题：</w:t>
            </w:r>
            <w:r w:rsidRPr="00BC1015">
              <w:rPr>
                <w:rFonts w:ascii="Times New Roman" w:eastAsia="宋体" w:hAnsi="Times New Roman" w:cs="Times New Roman" w:hint="eastAsia"/>
                <w:b/>
                <w:bCs/>
                <w:sz w:val="24"/>
                <w14:ligatures w14:val="standardContextual"/>
              </w:rPr>
              <w:t>2024</w:t>
            </w:r>
            <w:r w:rsidRPr="00BC1015">
              <w:rPr>
                <w:rFonts w:ascii="Times New Roman" w:eastAsia="宋体" w:hAnsi="Times New Roman" w:cs="Times New Roman" w:hint="eastAsia"/>
                <w:b/>
                <w:bCs/>
                <w:sz w:val="24"/>
                <w14:ligatures w14:val="standardContextual"/>
              </w:rPr>
              <w:t>年上半年的整体经营情况？</w:t>
            </w:r>
          </w:p>
          <w:p w14:paraId="6C8E91C8" w14:textId="5F095201" w:rsidR="00BC1015" w:rsidRPr="00BC1015" w:rsidRDefault="00BC1015" w:rsidP="00BC1015">
            <w:pPr>
              <w:spacing w:line="360" w:lineRule="auto"/>
              <w:ind w:firstLineChars="200" w:firstLine="480"/>
              <w:rPr>
                <w:rFonts w:ascii="Times New Roman" w:eastAsia="宋体" w:hAnsi="Times New Roman" w:cs="Times New Roman"/>
                <w:sz w:val="24"/>
                <w14:ligatures w14:val="standardContextual"/>
              </w:rPr>
            </w:pPr>
            <w:r w:rsidRPr="00BC1015">
              <w:rPr>
                <w:rFonts w:ascii="Times New Roman" w:eastAsia="宋体" w:hAnsi="Times New Roman" w:cs="Times New Roman" w:hint="eastAsia"/>
                <w:sz w:val="24"/>
                <w14:ligatures w14:val="standardContextual"/>
              </w:rPr>
              <w:t>答：</w:t>
            </w:r>
            <w:r w:rsidRPr="00BC1015">
              <w:rPr>
                <w:rFonts w:ascii="Times New Roman" w:eastAsia="宋体" w:hAnsi="Times New Roman" w:cs="Times New Roman" w:hint="eastAsia"/>
                <w:sz w:val="24"/>
                <w14:ligatures w14:val="standardContextual"/>
              </w:rPr>
              <w:t>2024</w:t>
            </w:r>
            <w:r w:rsidRPr="00BC1015">
              <w:rPr>
                <w:rFonts w:ascii="Times New Roman" w:eastAsia="宋体" w:hAnsi="Times New Roman" w:cs="Times New Roman" w:hint="eastAsia"/>
                <w:sz w:val="24"/>
                <w14:ligatures w14:val="standardContextual"/>
              </w:rPr>
              <w:t>年上半年，公司实现营业收入</w:t>
            </w:r>
            <w:r w:rsidRPr="00BC1015">
              <w:rPr>
                <w:rFonts w:ascii="Times New Roman" w:eastAsia="宋体" w:hAnsi="Times New Roman" w:cs="Times New Roman" w:hint="eastAsia"/>
                <w:sz w:val="24"/>
                <w14:ligatures w14:val="standardContextual"/>
              </w:rPr>
              <w:t>72,776,675.97</w:t>
            </w:r>
            <w:r w:rsidRPr="00BC1015">
              <w:rPr>
                <w:rFonts w:ascii="Times New Roman" w:eastAsia="宋体" w:hAnsi="Times New Roman" w:cs="Times New Roman" w:hint="eastAsia"/>
                <w:sz w:val="24"/>
                <w14:ligatures w14:val="standardContextual"/>
              </w:rPr>
              <w:t>元，较上年同期增长</w:t>
            </w:r>
            <w:r w:rsidRPr="00BC1015">
              <w:rPr>
                <w:rFonts w:ascii="Times New Roman" w:eastAsia="宋体" w:hAnsi="Times New Roman" w:cs="Times New Roman" w:hint="eastAsia"/>
                <w:sz w:val="24"/>
                <w14:ligatures w14:val="standardContextual"/>
              </w:rPr>
              <w:t>0.84%</w:t>
            </w:r>
            <w:r w:rsidRPr="00BC1015">
              <w:rPr>
                <w:rFonts w:ascii="Times New Roman" w:eastAsia="宋体" w:hAnsi="Times New Roman" w:cs="Times New Roman" w:hint="eastAsia"/>
                <w:sz w:val="24"/>
                <w14:ligatures w14:val="standardContextual"/>
              </w:rPr>
              <w:t>；归属于母公司所有者的净利润</w:t>
            </w:r>
            <w:r w:rsidRPr="00BC1015">
              <w:rPr>
                <w:rFonts w:ascii="Times New Roman" w:eastAsia="宋体" w:hAnsi="Times New Roman" w:cs="Times New Roman" w:hint="eastAsia"/>
                <w:sz w:val="24"/>
                <w14:ligatures w14:val="standardContextual"/>
              </w:rPr>
              <w:t>5,889,147.28</w:t>
            </w:r>
            <w:r w:rsidRPr="00BC1015">
              <w:rPr>
                <w:rFonts w:ascii="Times New Roman" w:eastAsia="宋体" w:hAnsi="Times New Roman" w:cs="Times New Roman" w:hint="eastAsia"/>
                <w:sz w:val="24"/>
                <w14:ligatures w14:val="standardContextual"/>
              </w:rPr>
              <w:t>元，较上年同期下降</w:t>
            </w:r>
            <w:r w:rsidRPr="00BC1015">
              <w:rPr>
                <w:rFonts w:ascii="Times New Roman" w:eastAsia="宋体" w:hAnsi="Times New Roman" w:cs="Times New Roman" w:hint="eastAsia"/>
                <w:sz w:val="24"/>
                <w14:ligatures w14:val="standardContextual"/>
              </w:rPr>
              <w:t>69.60%</w:t>
            </w:r>
            <w:r w:rsidRPr="00BC1015">
              <w:rPr>
                <w:rFonts w:ascii="Times New Roman" w:eastAsia="宋体" w:hAnsi="Times New Roman" w:cs="Times New Roman" w:hint="eastAsia"/>
                <w:sz w:val="24"/>
                <w14:ligatures w14:val="standardContextual"/>
              </w:rPr>
              <w:t>；归属于母公司所</w:t>
            </w:r>
            <w:r w:rsidRPr="00BC1015">
              <w:rPr>
                <w:rFonts w:ascii="Times New Roman" w:eastAsia="宋体" w:hAnsi="Times New Roman" w:cs="Times New Roman" w:hint="eastAsia"/>
                <w:sz w:val="24"/>
                <w14:ligatures w14:val="standardContextual"/>
              </w:rPr>
              <w:lastRenderedPageBreak/>
              <w:t>有者的扣除非经常性损益的净利润</w:t>
            </w:r>
            <w:r w:rsidRPr="00BC1015">
              <w:rPr>
                <w:rFonts w:ascii="Times New Roman" w:eastAsia="宋体" w:hAnsi="Times New Roman" w:cs="Times New Roman" w:hint="eastAsia"/>
                <w:sz w:val="24"/>
                <w14:ligatures w14:val="standardContextual"/>
              </w:rPr>
              <w:t>9,571,238.05</w:t>
            </w:r>
            <w:r w:rsidRPr="00BC1015">
              <w:rPr>
                <w:rFonts w:ascii="Times New Roman" w:eastAsia="宋体" w:hAnsi="Times New Roman" w:cs="Times New Roman" w:hint="eastAsia"/>
                <w:sz w:val="24"/>
                <w14:ligatures w14:val="standardContextual"/>
              </w:rPr>
              <w:t>元，较上年同期下降</w:t>
            </w:r>
            <w:r w:rsidRPr="00BC1015">
              <w:rPr>
                <w:rFonts w:ascii="Times New Roman" w:eastAsia="宋体" w:hAnsi="Times New Roman" w:cs="Times New Roman" w:hint="eastAsia"/>
                <w:sz w:val="24"/>
                <w14:ligatures w14:val="standardContextual"/>
              </w:rPr>
              <w:t>43.31%</w:t>
            </w:r>
            <w:r w:rsidRPr="00BC1015">
              <w:rPr>
                <w:rFonts w:ascii="Times New Roman" w:eastAsia="宋体" w:hAnsi="Times New Roman" w:cs="Times New Roman" w:hint="eastAsia"/>
                <w:sz w:val="24"/>
                <w14:ligatures w14:val="standardContextual"/>
              </w:rPr>
              <w:t>。公司净利润较去年同期相比下降的主要原因是：（</w:t>
            </w:r>
            <w:r w:rsidRPr="00BC1015">
              <w:rPr>
                <w:rFonts w:ascii="Times New Roman" w:eastAsia="宋体" w:hAnsi="Times New Roman" w:cs="Times New Roman" w:hint="eastAsia"/>
                <w:sz w:val="24"/>
                <w14:ligatures w14:val="standardContextual"/>
              </w:rPr>
              <w:t>1</w:t>
            </w:r>
            <w:r w:rsidRPr="00BC1015">
              <w:rPr>
                <w:rFonts w:ascii="Times New Roman" w:eastAsia="宋体" w:hAnsi="Times New Roman" w:cs="Times New Roman" w:hint="eastAsia"/>
                <w:sz w:val="24"/>
                <w14:ligatures w14:val="standardContextual"/>
              </w:rPr>
              <w:t>）公司</w:t>
            </w:r>
            <w:r w:rsidRPr="00BC1015">
              <w:rPr>
                <w:rFonts w:ascii="Times New Roman" w:eastAsia="宋体" w:hAnsi="Times New Roman" w:cs="Times New Roman" w:hint="eastAsia"/>
                <w:sz w:val="24"/>
                <w14:ligatures w14:val="standardContextual"/>
              </w:rPr>
              <w:t>2024</w:t>
            </w:r>
            <w:r w:rsidRPr="00BC1015">
              <w:rPr>
                <w:rFonts w:ascii="Times New Roman" w:eastAsia="宋体" w:hAnsi="Times New Roman" w:cs="Times New Roman" w:hint="eastAsia"/>
                <w:sz w:val="24"/>
                <w14:ligatures w14:val="standardContextual"/>
              </w:rPr>
              <w:t>上半年继续加大了研发投入；（</w:t>
            </w:r>
            <w:r w:rsidRPr="00BC1015">
              <w:rPr>
                <w:rFonts w:ascii="Times New Roman" w:eastAsia="宋体" w:hAnsi="Times New Roman" w:cs="Times New Roman" w:hint="eastAsia"/>
                <w:sz w:val="24"/>
                <w14:ligatures w14:val="standardContextual"/>
              </w:rPr>
              <w:t>2</w:t>
            </w:r>
            <w:r w:rsidRPr="00BC1015">
              <w:rPr>
                <w:rFonts w:ascii="Times New Roman" w:eastAsia="宋体" w:hAnsi="Times New Roman" w:cs="Times New Roman" w:hint="eastAsia"/>
                <w:sz w:val="24"/>
                <w14:ligatures w14:val="standardContextual"/>
              </w:rPr>
              <w:t>）应收款项回款稍缓从而坏账准备计提增加；（</w:t>
            </w:r>
            <w:r w:rsidRPr="00BC1015">
              <w:rPr>
                <w:rFonts w:ascii="Times New Roman" w:eastAsia="宋体" w:hAnsi="Times New Roman" w:cs="Times New Roman" w:hint="eastAsia"/>
                <w:sz w:val="24"/>
                <w14:ligatures w14:val="standardContextual"/>
              </w:rPr>
              <w:t>3</w:t>
            </w:r>
            <w:r w:rsidRPr="00BC1015">
              <w:rPr>
                <w:rFonts w:ascii="Times New Roman" w:eastAsia="宋体" w:hAnsi="Times New Roman" w:cs="Times New Roman" w:hint="eastAsia"/>
                <w:sz w:val="24"/>
                <w14:ligatures w14:val="standardContextual"/>
              </w:rPr>
              <w:t>）公益性捐赠有所增加。</w:t>
            </w:r>
          </w:p>
          <w:p w14:paraId="347BA4BC" w14:textId="550FB177" w:rsidR="00BC1015" w:rsidRPr="00BC1015" w:rsidRDefault="00BC1015" w:rsidP="00BC1015">
            <w:pPr>
              <w:spacing w:before="240" w:line="360" w:lineRule="auto"/>
              <w:rPr>
                <w:rFonts w:ascii="Times New Roman" w:eastAsia="宋体" w:hAnsi="Times New Roman" w:cs="Times New Roman"/>
                <w:b/>
                <w:bCs/>
                <w:sz w:val="24"/>
                <w14:ligatures w14:val="standardContextual"/>
              </w:rPr>
            </w:pPr>
            <w:r w:rsidRPr="00BC1015">
              <w:rPr>
                <w:rFonts w:ascii="Times New Roman" w:eastAsia="宋体" w:hAnsi="Times New Roman" w:cs="Times New Roman" w:hint="eastAsia"/>
                <w:b/>
                <w:bCs/>
                <w:sz w:val="24"/>
                <w14:ligatures w14:val="standardContextual"/>
              </w:rPr>
              <w:t>2.</w:t>
            </w:r>
            <w:r w:rsidRPr="00BC1015">
              <w:rPr>
                <w:rFonts w:ascii="Times New Roman" w:eastAsia="宋体" w:hAnsi="Times New Roman" w:cs="Times New Roman" w:hint="eastAsia"/>
                <w:b/>
                <w:bCs/>
                <w:sz w:val="24"/>
                <w14:ligatures w14:val="standardContextual"/>
              </w:rPr>
              <w:t>问题</w:t>
            </w:r>
            <w:r w:rsidR="00FA0FB2">
              <w:rPr>
                <w:rFonts w:ascii="Times New Roman" w:eastAsia="宋体" w:hAnsi="Times New Roman" w:cs="Times New Roman" w:hint="eastAsia"/>
                <w:b/>
                <w:bCs/>
                <w:sz w:val="24"/>
                <w14:ligatures w14:val="standardContextual"/>
              </w:rPr>
              <w:t>：</w:t>
            </w:r>
            <w:r w:rsidRPr="00BC1015">
              <w:rPr>
                <w:rFonts w:ascii="Times New Roman" w:eastAsia="宋体" w:hAnsi="Times New Roman" w:cs="Times New Roman" w:hint="eastAsia"/>
                <w:b/>
                <w:bCs/>
                <w:sz w:val="24"/>
                <w14:ligatures w14:val="standardContextual"/>
              </w:rPr>
              <w:t>简要介绍上半年的中标及产品交付情况？</w:t>
            </w:r>
          </w:p>
          <w:p w14:paraId="066B9C8A" w14:textId="31D536B9" w:rsidR="00BC1015" w:rsidRPr="00BC1015" w:rsidRDefault="00BC1015" w:rsidP="00BC1015">
            <w:pPr>
              <w:spacing w:line="360" w:lineRule="auto"/>
              <w:ind w:firstLineChars="200" w:firstLine="480"/>
              <w:rPr>
                <w:rFonts w:ascii="Times New Roman" w:eastAsia="宋体" w:hAnsi="Times New Roman" w:cs="Times New Roman"/>
                <w:sz w:val="24"/>
                <w14:ligatures w14:val="standardContextual"/>
              </w:rPr>
            </w:pPr>
            <w:r w:rsidRPr="00BC1015">
              <w:rPr>
                <w:rFonts w:ascii="Times New Roman" w:eastAsia="宋体" w:hAnsi="Times New Roman" w:cs="Times New Roman" w:hint="eastAsia"/>
                <w:sz w:val="24"/>
                <w14:ligatures w14:val="standardContextual"/>
              </w:rPr>
              <w:t>答：公司</w:t>
            </w:r>
            <w:r w:rsidRPr="00BC1015">
              <w:rPr>
                <w:rFonts w:ascii="Times New Roman" w:eastAsia="宋体" w:hAnsi="Times New Roman" w:cs="Times New Roman" w:hint="eastAsia"/>
                <w:sz w:val="24"/>
                <w14:ligatures w14:val="standardContextual"/>
              </w:rPr>
              <w:t>2024</w:t>
            </w:r>
            <w:r w:rsidRPr="00BC1015">
              <w:rPr>
                <w:rFonts w:ascii="Times New Roman" w:eastAsia="宋体" w:hAnsi="Times New Roman" w:cs="Times New Roman" w:hint="eastAsia"/>
                <w:sz w:val="24"/>
                <w14:ligatures w14:val="standardContextual"/>
              </w:rPr>
              <w:t>年上半年总体中标情况乐观，公司新增项目已经签署合同金额约为</w:t>
            </w:r>
            <w:r w:rsidRPr="00BC1015">
              <w:rPr>
                <w:rFonts w:ascii="Times New Roman" w:eastAsia="宋体" w:hAnsi="Times New Roman" w:cs="Times New Roman" w:hint="eastAsia"/>
                <w:sz w:val="24"/>
                <w14:ligatures w14:val="standardContextual"/>
              </w:rPr>
              <w:t>5.4</w:t>
            </w:r>
            <w:r w:rsidRPr="00BC1015">
              <w:rPr>
                <w:rFonts w:ascii="Times New Roman" w:eastAsia="宋体" w:hAnsi="Times New Roman" w:cs="Times New Roman" w:hint="eastAsia"/>
                <w:sz w:val="24"/>
                <w14:ligatures w14:val="standardContextual"/>
              </w:rPr>
              <w:t>亿元。由于多数合同集中在</w:t>
            </w:r>
            <w:r w:rsidRPr="00BC1015">
              <w:rPr>
                <w:rFonts w:ascii="Times New Roman" w:eastAsia="宋体" w:hAnsi="Times New Roman" w:cs="Times New Roman" w:hint="eastAsia"/>
                <w:sz w:val="24"/>
                <w14:ligatures w14:val="standardContextual"/>
              </w:rPr>
              <w:t>5-6</w:t>
            </w:r>
            <w:r w:rsidRPr="00BC1015">
              <w:rPr>
                <w:rFonts w:ascii="Times New Roman" w:eastAsia="宋体" w:hAnsi="Times New Roman" w:cs="Times New Roman" w:hint="eastAsia"/>
                <w:sz w:val="24"/>
                <w14:ligatures w14:val="standardContextual"/>
              </w:rPr>
              <w:t>月份完成签署，且部分项目受甲方负责建设的雷达配套基础设施进展缓慢等因素影响，造成上半年交付、验收项目较少。公司后续会根据客户要求及实际合同约定等情形交付产品，目前公司新增项目签署的合同履约情况正常。</w:t>
            </w:r>
          </w:p>
          <w:p w14:paraId="6960FE3F" w14:textId="0B5A62A7" w:rsidR="00BC1015" w:rsidRPr="00BC1015" w:rsidRDefault="00BC1015" w:rsidP="00BC1015">
            <w:pPr>
              <w:spacing w:before="240" w:line="360" w:lineRule="auto"/>
              <w:rPr>
                <w:rFonts w:ascii="Times New Roman" w:eastAsia="宋体" w:hAnsi="Times New Roman" w:cs="Times New Roman"/>
                <w:b/>
                <w:bCs/>
                <w:sz w:val="24"/>
                <w14:ligatures w14:val="standardContextual"/>
              </w:rPr>
            </w:pPr>
            <w:r w:rsidRPr="00BC1015">
              <w:rPr>
                <w:rFonts w:ascii="Times New Roman" w:eastAsia="宋体" w:hAnsi="Times New Roman" w:cs="Times New Roman" w:hint="eastAsia"/>
                <w:b/>
                <w:bCs/>
                <w:sz w:val="24"/>
                <w14:ligatures w14:val="standardContextual"/>
              </w:rPr>
              <w:t>3.</w:t>
            </w:r>
            <w:r w:rsidRPr="00BC1015">
              <w:rPr>
                <w:rFonts w:ascii="Times New Roman" w:eastAsia="宋体" w:hAnsi="Times New Roman" w:cs="Times New Roman" w:hint="eastAsia"/>
                <w:b/>
                <w:bCs/>
                <w:sz w:val="24"/>
                <w14:ligatures w14:val="standardContextual"/>
              </w:rPr>
              <w:t>问题</w:t>
            </w:r>
            <w:r w:rsidR="00FA0FB2">
              <w:rPr>
                <w:rFonts w:ascii="Times New Roman" w:eastAsia="宋体" w:hAnsi="Times New Roman" w:cs="Times New Roman" w:hint="eastAsia"/>
                <w:b/>
                <w:bCs/>
                <w:sz w:val="24"/>
                <w14:ligatures w14:val="standardContextual"/>
              </w:rPr>
              <w:t>：</w:t>
            </w:r>
            <w:r w:rsidRPr="00BC1015">
              <w:rPr>
                <w:rFonts w:ascii="Times New Roman" w:eastAsia="宋体" w:hAnsi="Times New Roman" w:cs="Times New Roman" w:hint="eastAsia"/>
                <w:b/>
                <w:bCs/>
                <w:sz w:val="24"/>
                <w14:ligatures w14:val="standardContextual"/>
              </w:rPr>
              <w:t>公司产品的交付周期大概多久？收入确认时点？</w:t>
            </w:r>
          </w:p>
          <w:p w14:paraId="4906A5DB" w14:textId="28935648" w:rsidR="00BC1015" w:rsidRPr="00BC1015" w:rsidRDefault="00BC1015" w:rsidP="00BC1015">
            <w:pPr>
              <w:spacing w:line="360" w:lineRule="auto"/>
              <w:ind w:firstLineChars="200" w:firstLine="480"/>
              <w:rPr>
                <w:rFonts w:ascii="Times New Roman" w:eastAsia="宋体" w:hAnsi="Times New Roman" w:cs="Times New Roman"/>
                <w:sz w:val="24"/>
                <w14:ligatures w14:val="standardContextual"/>
              </w:rPr>
            </w:pPr>
            <w:r w:rsidRPr="00BC1015">
              <w:rPr>
                <w:rFonts w:ascii="Times New Roman" w:eastAsia="宋体" w:hAnsi="Times New Roman" w:cs="Times New Roman" w:hint="eastAsia"/>
                <w:sz w:val="24"/>
                <w14:ligatures w14:val="standardContextual"/>
              </w:rPr>
              <w:t>答：（</w:t>
            </w:r>
            <w:r w:rsidRPr="00BC1015">
              <w:rPr>
                <w:rFonts w:ascii="Times New Roman" w:eastAsia="宋体" w:hAnsi="Times New Roman" w:cs="Times New Roman" w:hint="eastAsia"/>
                <w:sz w:val="24"/>
                <w14:ligatures w14:val="standardContextual"/>
              </w:rPr>
              <w:t>1</w:t>
            </w:r>
            <w:r w:rsidRPr="00BC1015">
              <w:rPr>
                <w:rFonts w:ascii="Times New Roman" w:eastAsia="宋体" w:hAnsi="Times New Roman" w:cs="Times New Roman" w:hint="eastAsia"/>
                <w:sz w:val="24"/>
                <w14:ligatures w14:val="standardContextual"/>
              </w:rPr>
              <w:t>）公司产品的交付周期主要受客户要求、雷达安装的环境差异等因素影响。从实际执行情况来看，不同项目的实施进度会存在一定差异。（</w:t>
            </w:r>
            <w:r w:rsidRPr="00BC1015">
              <w:rPr>
                <w:rFonts w:ascii="Times New Roman" w:eastAsia="宋体" w:hAnsi="Times New Roman" w:cs="Times New Roman" w:hint="eastAsia"/>
                <w:sz w:val="24"/>
                <w14:ligatures w14:val="standardContextual"/>
              </w:rPr>
              <w:t>2</w:t>
            </w:r>
            <w:r w:rsidRPr="00BC1015">
              <w:rPr>
                <w:rFonts w:ascii="Times New Roman" w:eastAsia="宋体" w:hAnsi="Times New Roman" w:cs="Times New Roman" w:hint="eastAsia"/>
                <w:sz w:val="24"/>
                <w14:ligatures w14:val="standardContextual"/>
              </w:rPr>
              <w:t>）通常而言，公司的收入确认时点为在雷达精细化探测系统产品交付使用、安装调试完成、系统运行稳定并经客户验收等步骤后进行收入确认，但每个项目具体情况不一样，最终以实际签署合同约定的具体内容，依照公司会计收入确认准则进行收入确认。</w:t>
            </w:r>
          </w:p>
          <w:p w14:paraId="1F159CC6" w14:textId="72AF8406" w:rsidR="00BC1015" w:rsidRPr="00BC1015" w:rsidRDefault="00BC1015" w:rsidP="00BC1015">
            <w:pPr>
              <w:spacing w:before="240" w:line="360" w:lineRule="auto"/>
              <w:rPr>
                <w:rFonts w:ascii="Times New Roman" w:eastAsia="宋体" w:hAnsi="Times New Roman" w:cs="Times New Roman"/>
                <w:b/>
                <w:bCs/>
                <w:sz w:val="24"/>
                <w14:ligatures w14:val="standardContextual"/>
              </w:rPr>
            </w:pPr>
            <w:r w:rsidRPr="00BC1015">
              <w:rPr>
                <w:rFonts w:ascii="Times New Roman" w:eastAsia="宋体" w:hAnsi="Times New Roman" w:cs="Times New Roman" w:hint="eastAsia"/>
                <w:b/>
                <w:bCs/>
                <w:sz w:val="24"/>
                <w14:ligatures w14:val="standardContextual"/>
              </w:rPr>
              <w:t>4.</w:t>
            </w:r>
            <w:r w:rsidRPr="00BC1015">
              <w:rPr>
                <w:rFonts w:ascii="Times New Roman" w:eastAsia="宋体" w:hAnsi="Times New Roman" w:cs="Times New Roman" w:hint="eastAsia"/>
                <w:b/>
                <w:bCs/>
                <w:sz w:val="24"/>
                <w14:ligatures w14:val="standardContextual"/>
              </w:rPr>
              <w:t>问题：与竞争对手相比，公司具备哪些竞争优势？</w:t>
            </w:r>
          </w:p>
          <w:p w14:paraId="1B2C2615" w14:textId="29CAC01D" w:rsidR="00BC1015" w:rsidRPr="00BC1015" w:rsidRDefault="00BC1015" w:rsidP="00BC1015">
            <w:pPr>
              <w:spacing w:line="360" w:lineRule="auto"/>
              <w:ind w:firstLineChars="200" w:firstLine="480"/>
              <w:rPr>
                <w:rFonts w:ascii="Times New Roman" w:eastAsia="宋体" w:hAnsi="Times New Roman" w:cs="Times New Roman"/>
                <w:sz w:val="24"/>
                <w14:ligatures w14:val="standardContextual"/>
              </w:rPr>
            </w:pPr>
            <w:r w:rsidRPr="00BC1015">
              <w:rPr>
                <w:rFonts w:ascii="Times New Roman" w:eastAsia="宋体" w:hAnsi="Times New Roman" w:cs="Times New Roman" w:hint="eastAsia"/>
                <w:sz w:val="24"/>
                <w14:ligatures w14:val="standardContextual"/>
              </w:rPr>
              <w:t>答：公司是国内掌握自主知识产权全极化多功能有源相控阵雷达关键核心技术并实现了产业化的高新技术企业，也是全球为数不多掌握从微带贴片阵列天线、射频前端、数字中频后端、信号处理、数据融合到雷达数据产品开发等相控阵雷达设计制造、雷达软件生态和雷达算法服务</w:t>
            </w:r>
            <w:proofErr w:type="gramStart"/>
            <w:r w:rsidRPr="00BC1015">
              <w:rPr>
                <w:rFonts w:ascii="Times New Roman" w:eastAsia="宋体" w:hAnsi="Times New Roman" w:cs="Times New Roman" w:hint="eastAsia"/>
                <w:sz w:val="24"/>
                <w14:ligatures w14:val="standardContextual"/>
              </w:rPr>
              <w:t>全价值</w:t>
            </w:r>
            <w:proofErr w:type="gramEnd"/>
            <w:r w:rsidRPr="00BC1015">
              <w:rPr>
                <w:rFonts w:ascii="Times New Roman" w:eastAsia="宋体" w:hAnsi="Times New Roman" w:cs="Times New Roman" w:hint="eastAsia"/>
                <w:sz w:val="24"/>
                <w14:ligatures w14:val="standardContextual"/>
              </w:rPr>
              <w:t>链系统解决方案提供商。公司的竞争优势主要体现为：</w:t>
            </w:r>
            <w:r w:rsidRPr="00BC1015">
              <w:rPr>
                <w:rFonts w:ascii="Times New Roman" w:eastAsia="宋体" w:hAnsi="Times New Roman" w:cs="Times New Roman"/>
                <w:sz w:val="24"/>
                <w14:ligatures w14:val="standardContextual"/>
              </w:rPr>
              <w:t>公司的全极化有源相控阵雷达融合相控阵技术与极化技术，提高了系统的探测性能，坚持采取微带阵列天线技术路线</w:t>
            </w:r>
            <w:r w:rsidRPr="00BC1015">
              <w:rPr>
                <w:rFonts w:ascii="Times New Roman" w:eastAsia="宋体" w:hAnsi="Times New Roman" w:cs="Times New Roman" w:hint="eastAsia"/>
                <w:sz w:val="24"/>
                <w14:ligatures w14:val="standardContextual"/>
              </w:rPr>
              <w:t>，</w:t>
            </w:r>
            <w:r w:rsidRPr="00BC1015">
              <w:rPr>
                <w:rFonts w:ascii="Times New Roman" w:eastAsia="宋体" w:hAnsi="Times New Roman" w:cs="Times New Roman"/>
                <w:sz w:val="24"/>
                <w14:ligatures w14:val="standardContextual"/>
              </w:rPr>
              <w:t>具备较高</w:t>
            </w:r>
            <w:r w:rsidRPr="00BC1015">
              <w:rPr>
                <w:rFonts w:ascii="Times New Roman" w:eastAsia="宋体" w:hAnsi="Times New Roman" w:cs="Times New Roman"/>
                <w:sz w:val="24"/>
                <w14:ligatures w14:val="standardContextual"/>
              </w:rPr>
              <w:lastRenderedPageBreak/>
              <w:t>的技术门槛</w:t>
            </w:r>
            <w:r w:rsidRPr="00BC1015">
              <w:rPr>
                <w:rFonts w:ascii="Times New Roman" w:eastAsia="宋体" w:hAnsi="Times New Roman" w:cs="Times New Roman" w:hint="eastAsia"/>
                <w:sz w:val="24"/>
                <w14:ligatures w14:val="standardContextual"/>
              </w:rPr>
              <w:t>；同时公司有源相控阵雷达产品具备低成本工业化能力、产品和市场品牌具有先发优势等</w:t>
            </w:r>
            <w:r>
              <w:rPr>
                <w:rFonts w:ascii="Times New Roman" w:eastAsia="宋体" w:hAnsi="Times New Roman" w:cs="Times New Roman" w:hint="eastAsia"/>
                <w:sz w:val="24"/>
                <w14:ligatures w14:val="standardContextual"/>
              </w:rPr>
              <w:t>。</w:t>
            </w:r>
          </w:p>
          <w:p w14:paraId="07BDB86B" w14:textId="69EC23DD" w:rsidR="00BC1015" w:rsidRPr="00BC1015" w:rsidRDefault="00BC1015" w:rsidP="00BC1015">
            <w:pPr>
              <w:spacing w:before="240" w:line="360" w:lineRule="auto"/>
              <w:rPr>
                <w:rFonts w:ascii="Times New Roman" w:eastAsia="宋体" w:hAnsi="Times New Roman" w:cs="Times New Roman"/>
                <w:b/>
                <w:bCs/>
                <w:sz w:val="24"/>
                <w14:ligatures w14:val="standardContextual"/>
              </w:rPr>
            </w:pPr>
            <w:r w:rsidRPr="00BC1015">
              <w:rPr>
                <w:rFonts w:ascii="Times New Roman" w:eastAsia="宋体" w:hAnsi="Times New Roman" w:cs="Times New Roman" w:hint="eastAsia"/>
                <w:b/>
                <w:bCs/>
                <w:sz w:val="24"/>
                <w14:ligatures w14:val="standardContextual"/>
              </w:rPr>
              <w:t>5.</w:t>
            </w:r>
            <w:r w:rsidRPr="00BC1015">
              <w:rPr>
                <w:rFonts w:ascii="Times New Roman" w:eastAsia="宋体" w:hAnsi="Times New Roman" w:cs="Times New Roman" w:hint="eastAsia"/>
                <w:b/>
                <w:bCs/>
                <w:sz w:val="24"/>
                <w14:ligatures w14:val="standardContextual"/>
              </w:rPr>
              <w:t>问题：公司</w:t>
            </w:r>
            <w:proofErr w:type="gramStart"/>
            <w:r w:rsidRPr="00BC1015">
              <w:rPr>
                <w:rFonts w:ascii="Times New Roman" w:eastAsia="宋体" w:hAnsi="Times New Roman" w:cs="Times New Roman" w:hint="eastAsia"/>
                <w:b/>
                <w:bCs/>
                <w:sz w:val="24"/>
                <w14:ligatures w14:val="standardContextual"/>
              </w:rPr>
              <w:t>募投项目</w:t>
            </w:r>
            <w:proofErr w:type="gramEnd"/>
            <w:r w:rsidRPr="00BC1015">
              <w:rPr>
                <w:rFonts w:ascii="Times New Roman" w:eastAsia="宋体" w:hAnsi="Times New Roman" w:cs="Times New Roman" w:hint="eastAsia"/>
                <w:b/>
                <w:bCs/>
                <w:sz w:val="24"/>
                <w14:ligatures w14:val="standardContextual"/>
              </w:rPr>
              <w:t>实施状况如何？</w:t>
            </w:r>
          </w:p>
          <w:p w14:paraId="14588A9C" w14:textId="1E9A5D96" w:rsidR="00BC1015" w:rsidRPr="00BC1015" w:rsidRDefault="00BC1015" w:rsidP="00BC1015">
            <w:pPr>
              <w:spacing w:line="360" w:lineRule="auto"/>
              <w:ind w:firstLineChars="200" w:firstLine="480"/>
              <w:rPr>
                <w:rFonts w:ascii="Times New Roman" w:eastAsia="宋体" w:hAnsi="Times New Roman" w:cs="Times New Roman"/>
                <w:sz w:val="24"/>
                <w14:ligatures w14:val="standardContextual"/>
              </w:rPr>
            </w:pPr>
            <w:r w:rsidRPr="00BC1015">
              <w:rPr>
                <w:rFonts w:ascii="Times New Roman" w:eastAsia="宋体" w:hAnsi="Times New Roman" w:cs="Times New Roman" w:hint="eastAsia"/>
                <w:sz w:val="24"/>
                <w14:ligatures w14:val="standardContextual"/>
              </w:rPr>
              <w:t>答：</w:t>
            </w:r>
            <w:r w:rsidRPr="00BC1015">
              <w:rPr>
                <w:rFonts w:ascii="Times New Roman" w:eastAsia="宋体" w:hAnsi="Times New Roman" w:cs="Times New Roman" w:hint="eastAsia"/>
                <w:sz w:val="24"/>
                <w14:ligatures w14:val="standardContextual"/>
              </w:rPr>
              <w:t>2024</w:t>
            </w:r>
            <w:r w:rsidRPr="00BC1015">
              <w:rPr>
                <w:rFonts w:ascii="Times New Roman" w:eastAsia="宋体" w:hAnsi="Times New Roman" w:cs="Times New Roman" w:hint="eastAsia"/>
                <w:sz w:val="24"/>
                <w14:ligatures w14:val="standardContextual"/>
              </w:rPr>
              <w:t>年上半年，为加快提升核心竞争力，公司积极推进</w:t>
            </w:r>
            <w:proofErr w:type="gramStart"/>
            <w:r w:rsidRPr="00BC1015">
              <w:rPr>
                <w:rFonts w:ascii="Times New Roman" w:eastAsia="宋体" w:hAnsi="Times New Roman" w:cs="Times New Roman" w:hint="eastAsia"/>
                <w:sz w:val="24"/>
                <w14:ligatures w14:val="standardContextual"/>
              </w:rPr>
              <w:t>募投项目</w:t>
            </w:r>
            <w:proofErr w:type="gramEnd"/>
            <w:r w:rsidRPr="00BC1015">
              <w:rPr>
                <w:rFonts w:ascii="Times New Roman" w:eastAsia="宋体" w:hAnsi="Times New Roman" w:cs="Times New Roman" w:hint="eastAsia"/>
                <w:sz w:val="24"/>
                <w14:ligatures w14:val="standardContextual"/>
              </w:rPr>
              <w:t>实施建设。在</w:t>
            </w:r>
            <w:proofErr w:type="gramStart"/>
            <w:r w:rsidRPr="00BC1015">
              <w:rPr>
                <w:rFonts w:ascii="Times New Roman" w:eastAsia="宋体" w:hAnsi="Times New Roman" w:cs="Times New Roman" w:hint="eastAsia"/>
                <w:sz w:val="24"/>
                <w14:ligatures w14:val="standardContextual"/>
              </w:rPr>
              <w:t>募投项目</w:t>
            </w:r>
            <w:proofErr w:type="gramEnd"/>
            <w:r w:rsidRPr="00BC1015">
              <w:rPr>
                <w:rFonts w:ascii="Times New Roman" w:eastAsia="宋体" w:hAnsi="Times New Roman" w:cs="Times New Roman" w:hint="eastAsia"/>
                <w:sz w:val="24"/>
                <w14:ligatures w14:val="standardContextual"/>
              </w:rPr>
              <w:t>的实施过程中，严格遵守募集资金管理规定，审慎使用募集资金，切实保证</w:t>
            </w:r>
            <w:proofErr w:type="gramStart"/>
            <w:r w:rsidRPr="00BC1015">
              <w:rPr>
                <w:rFonts w:ascii="Times New Roman" w:eastAsia="宋体" w:hAnsi="Times New Roman" w:cs="Times New Roman" w:hint="eastAsia"/>
                <w:sz w:val="24"/>
                <w14:ligatures w14:val="standardContextual"/>
              </w:rPr>
              <w:t>募投项目</w:t>
            </w:r>
            <w:proofErr w:type="gramEnd"/>
            <w:r w:rsidRPr="00BC1015">
              <w:rPr>
                <w:rFonts w:ascii="Times New Roman" w:eastAsia="宋体" w:hAnsi="Times New Roman" w:cs="Times New Roman" w:hint="eastAsia"/>
                <w:sz w:val="24"/>
                <w14:ligatures w14:val="standardContextual"/>
              </w:rPr>
              <w:t>按规划顺利推进，以</w:t>
            </w:r>
            <w:proofErr w:type="gramStart"/>
            <w:r w:rsidRPr="00BC1015">
              <w:rPr>
                <w:rFonts w:ascii="Times New Roman" w:eastAsia="宋体" w:hAnsi="Times New Roman" w:cs="Times New Roman" w:hint="eastAsia"/>
                <w:sz w:val="24"/>
                <w14:ligatures w14:val="standardContextual"/>
              </w:rPr>
              <w:t>募投项目</w:t>
            </w:r>
            <w:proofErr w:type="gramEnd"/>
            <w:r w:rsidRPr="00BC1015">
              <w:rPr>
                <w:rFonts w:ascii="Times New Roman" w:eastAsia="宋体" w:hAnsi="Times New Roman" w:cs="Times New Roman" w:hint="eastAsia"/>
                <w:sz w:val="24"/>
                <w14:ligatures w14:val="standardContextual"/>
              </w:rPr>
              <w:t>的落地促进公司主营业务发展，实现</w:t>
            </w:r>
            <w:proofErr w:type="gramStart"/>
            <w:r w:rsidRPr="00BC1015">
              <w:rPr>
                <w:rFonts w:ascii="Times New Roman" w:eastAsia="宋体" w:hAnsi="Times New Roman" w:cs="Times New Roman" w:hint="eastAsia"/>
                <w:sz w:val="24"/>
                <w14:ligatures w14:val="standardContextual"/>
              </w:rPr>
              <w:t>募投项目</w:t>
            </w:r>
            <w:proofErr w:type="gramEnd"/>
            <w:r w:rsidRPr="00BC1015">
              <w:rPr>
                <w:rFonts w:ascii="Times New Roman" w:eastAsia="宋体" w:hAnsi="Times New Roman" w:cs="Times New Roman" w:hint="eastAsia"/>
                <w:sz w:val="24"/>
                <w14:ligatures w14:val="standardContextual"/>
              </w:rPr>
              <w:t>预期收益，增强公司整体盈利能力。</w:t>
            </w:r>
          </w:p>
          <w:p w14:paraId="23CA3CD1" w14:textId="526E8DFC" w:rsidR="00BC1015" w:rsidRPr="00BC1015" w:rsidRDefault="00BC1015" w:rsidP="00BC1015">
            <w:pPr>
              <w:spacing w:before="240" w:line="360" w:lineRule="auto"/>
              <w:rPr>
                <w:rFonts w:ascii="Times New Roman" w:eastAsia="宋体" w:hAnsi="Times New Roman" w:cs="Times New Roman"/>
                <w:b/>
                <w:bCs/>
                <w:sz w:val="24"/>
                <w14:ligatures w14:val="standardContextual"/>
              </w:rPr>
            </w:pPr>
            <w:r w:rsidRPr="00BC1015">
              <w:rPr>
                <w:rFonts w:ascii="Times New Roman" w:eastAsia="宋体" w:hAnsi="Times New Roman" w:cs="Times New Roman" w:hint="eastAsia"/>
                <w:b/>
                <w:bCs/>
                <w:sz w:val="24"/>
                <w14:ligatures w14:val="standardContextual"/>
              </w:rPr>
              <w:t>6.</w:t>
            </w:r>
            <w:r w:rsidRPr="00BC1015">
              <w:rPr>
                <w:rFonts w:ascii="Times New Roman" w:eastAsia="宋体" w:hAnsi="Times New Roman" w:cs="Times New Roman" w:hint="eastAsia"/>
                <w:b/>
                <w:bCs/>
                <w:sz w:val="24"/>
                <w14:ligatures w14:val="standardContextual"/>
              </w:rPr>
              <w:t>问题：公司雷达产品使用的芯片是否存在进口依赖？</w:t>
            </w:r>
          </w:p>
          <w:p w14:paraId="208BF5F8" w14:textId="082E5719" w:rsidR="00BC1015" w:rsidRPr="00BC1015" w:rsidRDefault="00BC1015" w:rsidP="00BC1015">
            <w:pPr>
              <w:spacing w:line="360" w:lineRule="auto"/>
              <w:ind w:firstLineChars="200" w:firstLine="480"/>
              <w:rPr>
                <w:rFonts w:ascii="Times New Roman" w:eastAsia="宋体" w:hAnsi="Times New Roman" w:cs="Times New Roman"/>
                <w:sz w:val="24"/>
                <w14:ligatures w14:val="standardContextual"/>
              </w:rPr>
            </w:pPr>
            <w:r w:rsidRPr="00BC1015">
              <w:rPr>
                <w:rFonts w:ascii="Times New Roman" w:eastAsia="宋体" w:hAnsi="Times New Roman" w:cs="Times New Roman" w:hint="eastAsia"/>
                <w:sz w:val="24"/>
                <w14:ligatures w14:val="standardContextual"/>
              </w:rPr>
              <w:t>答：目前公司雷达产品使用的芯片属于市场上供应稳定、价格合理的通用级产品，国内外生产的芯片在公司雷达产品上均可应用，不存在供应商进口依赖或单一供应商依赖的情形。</w:t>
            </w:r>
          </w:p>
          <w:p w14:paraId="3467EEFB" w14:textId="576EB126" w:rsidR="00BC1015" w:rsidRPr="00BC1015" w:rsidRDefault="00BC1015" w:rsidP="00BC1015">
            <w:pPr>
              <w:spacing w:before="240" w:line="360" w:lineRule="auto"/>
              <w:rPr>
                <w:rFonts w:ascii="Times New Roman" w:eastAsia="宋体" w:hAnsi="Times New Roman" w:cs="Times New Roman"/>
                <w:b/>
                <w:bCs/>
                <w:sz w:val="24"/>
                <w14:ligatures w14:val="standardContextual"/>
              </w:rPr>
            </w:pPr>
            <w:r w:rsidRPr="00BC1015">
              <w:rPr>
                <w:rFonts w:ascii="Times New Roman" w:eastAsia="宋体" w:hAnsi="Times New Roman" w:cs="Times New Roman" w:hint="eastAsia"/>
                <w:b/>
                <w:bCs/>
                <w:sz w:val="24"/>
                <w14:ligatures w14:val="standardContextual"/>
              </w:rPr>
              <w:t>7.</w:t>
            </w:r>
            <w:r w:rsidRPr="00BC1015">
              <w:rPr>
                <w:rFonts w:ascii="Times New Roman" w:eastAsia="宋体" w:hAnsi="Times New Roman" w:cs="Times New Roman" w:hint="eastAsia"/>
                <w:b/>
                <w:bCs/>
                <w:sz w:val="24"/>
                <w14:ligatures w14:val="standardContextual"/>
              </w:rPr>
              <w:t>问题：天气雷达产品和水利测雨雷达产品的主要区别？公司雷达产品的优势？</w:t>
            </w:r>
          </w:p>
          <w:p w14:paraId="1247DC64" w14:textId="4CCB3E2F" w:rsidR="00BC1015" w:rsidRPr="00BC1015" w:rsidRDefault="00BC1015" w:rsidP="00BC1015">
            <w:pPr>
              <w:spacing w:line="360" w:lineRule="auto"/>
              <w:ind w:firstLineChars="200" w:firstLine="480"/>
              <w:rPr>
                <w:rFonts w:ascii="Times New Roman" w:eastAsia="宋体" w:hAnsi="Times New Roman" w:cs="Times New Roman"/>
                <w:sz w:val="24"/>
                <w14:ligatures w14:val="standardContextual"/>
              </w:rPr>
            </w:pPr>
            <w:r w:rsidRPr="00BC1015">
              <w:rPr>
                <w:rFonts w:ascii="Times New Roman" w:eastAsia="宋体" w:hAnsi="Times New Roman" w:cs="Times New Roman" w:hint="eastAsia"/>
                <w:sz w:val="24"/>
                <w14:ligatures w14:val="standardContextual"/>
              </w:rPr>
              <w:t>答：气象天气雷达和水利测雨雷达在观测目标、应用场景等方面均有明显不同。公司双极化</w:t>
            </w:r>
            <w:r w:rsidR="003E35AC">
              <w:rPr>
                <w:rFonts w:ascii="Times New Roman" w:eastAsia="宋体" w:hAnsi="Times New Roman" w:cs="Times New Roman" w:hint="eastAsia"/>
                <w:sz w:val="24"/>
                <w14:ligatures w14:val="standardContextual"/>
              </w:rPr>
              <w:t>（</w:t>
            </w:r>
            <w:r w:rsidRPr="00BC1015">
              <w:rPr>
                <w:rFonts w:ascii="Times New Roman" w:eastAsia="宋体" w:hAnsi="Times New Roman" w:cs="Times New Roman" w:hint="eastAsia"/>
                <w:sz w:val="24"/>
                <w14:ligatures w14:val="standardContextual"/>
              </w:rPr>
              <w:t>双偏振</w:t>
            </w:r>
            <w:r w:rsidR="003E35AC" w:rsidRPr="003E35AC">
              <w:rPr>
                <w:rFonts w:ascii="Times New Roman" w:eastAsia="宋体" w:hAnsi="Times New Roman" w:cs="Times New Roman" w:hint="eastAsia"/>
                <w:sz w:val="24"/>
                <w14:ligatures w14:val="standardContextual"/>
              </w:rPr>
              <w:t>）</w:t>
            </w:r>
            <w:r w:rsidRPr="00BC1015">
              <w:rPr>
                <w:rFonts w:ascii="Times New Roman" w:eastAsia="宋体" w:hAnsi="Times New Roman" w:cs="Times New Roman" w:hint="eastAsia"/>
                <w:sz w:val="24"/>
                <w14:ligatures w14:val="standardContextual"/>
              </w:rPr>
              <w:t>有源相控阵天气雷达系统，在局地对流单体和强度快速变化的线状对流系统的监测中优势明显，可有效解决雷雨大风、短时强降水、龙卷风、下击暴流、冰雹等尺度小、生消快、致灾性强等低空快速变化天气系统探测的预警预报难题。公司相控阵测雨雷达是一款双极化、全固态、全相参体制的相控阵测雨雷达，该款测雨雷达系统结合公司配套研发的降水外推预报模型，可对江河流域、库区等开展全天候、</w:t>
            </w:r>
            <w:proofErr w:type="gramStart"/>
            <w:r w:rsidRPr="00BC1015">
              <w:rPr>
                <w:rFonts w:ascii="Times New Roman" w:eastAsia="宋体" w:hAnsi="Times New Roman" w:cs="Times New Roman" w:hint="eastAsia"/>
                <w:sz w:val="24"/>
                <w14:ligatures w14:val="standardContextual"/>
              </w:rPr>
              <w:t>全环境</w:t>
            </w:r>
            <w:proofErr w:type="gramEnd"/>
            <w:r w:rsidRPr="00BC1015">
              <w:rPr>
                <w:rFonts w:ascii="Times New Roman" w:eastAsia="宋体" w:hAnsi="Times New Roman" w:cs="Times New Roman" w:hint="eastAsia"/>
                <w:sz w:val="24"/>
                <w14:ligatures w14:val="standardContextual"/>
              </w:rPr>
              <w:t>精确雨量估测，实时向水文部门报送精准流量预测、水位预报、洪水预警等水文监测数据，为水利部门开展防汛抗洪、水电调度、库容管理以及山洪地质灾害防治等工作提供及时准确的决策依据。</w:t>
            </w:r>
          </w:p>
          <w:p w14:paraId="69DEAD8F" w14:textId="20B3AB2F" w:rsidR="00BC1015" w:rsidRPr="00BC1015" w:rsidRDefault="00BC1015" w:rsidP="00BC1015">
            <w:pPr>
              <w:spacing w:before="240" w:line="360" w:lineRule="auto"/>
              <w:rPr>
                <w:rFonts w:ascii="Times New Roman" w:eastAsia="宋体" w:hAnsi="Times New Roman" w:cs="Times New Roman"/>
                <w:b/>
                <w:bCs/>
                <w:sz w:val="24"/>
                <w14:ligatures w14:val="standardContextual"/>
              </w:rPr>
            </w:pPr>
            <w:r w:rsidRPr="00BC1015">
              <w:rPr>
                <w:rFonts w:ascii="Times New Roman" w:eastAsia="宋体" w:hAnsi="Times New Roman" w:cs="Times New Roman" w:hint="eastAsia"/>
                <w:b/>
                <w:bCs/>
                <w:sz w:val="24"/>
                <w14:ligatures w14:val="standardContextual"/>
              </w:rPr>
              <w:lastRenderedPageBreak/>
              <w:t>8.</w:t>
            </w:r>
            <w:r w:rsidRPr="00BC1015">
              <w:rPr>
                <w:rFonts w:ascii="Times New Roman" w:eastAsia="宋体" w:hAnsi="Times New Roman" w:cs="Times New Roman" w:hint="eastAsia"/>
                <w:b/>
                <w:bCs/>
                <w:sz w:val="24"/>
                <w14:ligatures w14:val="standardContextual"/>
              </w:rPr>
              <w:t>问题：公司在</w:t>
            </w:r>
            <w:proofErr w:type="gramStart"/>
            <w:r w:rsidRPr="00BC1015">
              <w:rPr>
                <w:rFonts w:ascii="Times New Roman" w:eastAsia="宋体" w:hAnsi="Times New Roman" w:cs="Times New Roman" w:hint="eastAsia"/>
                <w:b/>
                <w:bCs/>
                <w:sz w:val="24"/>
                <w14:ligatures w14:val="standardContextual"/>
              </w:rPr>
              <w:t>低空经济</w:t>
            </w:r>
            <w:proofErr w:type="gramEnd"/>
            <w:r w:rsidRPr="00BC1015">
              <w:rPr>
                <w:rFonts w:ascii="Times New Roman" w:eastAsia="宋体" w:hAnsi="Times New Roman" w:cs="Times New Roman" w:hint="eastAsia"/>
                <w:b/>
                <w:bCs/>
                <w:sz w:val="24"/>
                <w14:ligatures w14:val="standardContextual"/>
              </w:rPr>
              <w:t>领域的布局是怎样的？</w:t>
            </w:r>
          </w:p>
          <w:p w14:paraId="1EB540DC" w14:textId="4B9D4E1A" w:rsidR="00BC1015" w:rsidRPr="00BC1015" w:rsidRDefault="00BC1015" w:rsidP="00BC1015">
            <w:pPr>
              <w:spacing w:line="360" w:lineRule="auto"/>
              <w:ind w:firstLineChars="200" w:firstLine="480"/>
              <w:rPr>
                <w:rFonts w:ascii="Times New Roman" w:eastAsia="宋体" w:hAnsi="Times New Roman" w:cs="Times New Roman"/>
                <w:sz w:val="24"/>
                <w14:ligatures w14:val="standardContextual"/>
              </w:rPr>
            </w:pPr>
            <w:r w:rsidRPr="00BC1015">
              <w:rPr>
                <w:rFonts w:ascii="Times New Roman" w:eastAsia="宋体" w:hAnsi="Times New Roman" w:cs="Times New Roman" w:hint="eastAsia"/>
                <w:sz w:val="24"/>
                <w14:ligatures w14:val="standardContextual"/>
              </w:rPr>
              <w:t>答：公司近期发布的</w:t>
            </w:r>
            <w:r w:rsidRPr="00BC1015">
              <w:rPr>
                <w:rFonts w:ascii="Times New Roman" w:eastAsia="宋体" w:hAnsi="Times New Roman" w:cs="Times New Roman" w:hint="eastAsia"/>
                <w:sz w:val="24"/>
                <w14:ligatures w14:val="standardContextual"/>
              </w:rPr>
              <w:t>TDKFT0104</w:t>
            </w:r>
            <w:r w:rsidRPr="00BC1015">
              <w:rPr>
                <w:rFonts w:ascii="Times New Roman" w:eastAsia="宋体" w:hAnsi="Times New Roman" w:cs="Times New Roman" w:hint="eastAsia"/>
                <w:sz w:val="24"/>
                <w14:ligatures w14:val="standardContextual"/>
              </w:rPr>
              <w:t>型</w:t>
            </w:r>
            <w:r w:rsidRPr="00BC1015">
              <w:rPr>
                <w:rFonts w:ascii="Times New Roman" w:eastAsia="宋体" w:hAnsi="Times New Roman" w:cs="Times New Roman" w:hint="eastAsia"/>
                <w:sz w:val="24"/>
                <w14:ligatures w14:val="standardContextual"/>
              </w:rPr>
              <w:t>Ku</w:t>
            </w:r>
            <w:proofErr w:type="gramStart"/>
            <w:r w:rsidRPr="00BC1015">
              <w:rPr>
                <w:rFonts w:ascii="Times New Roman" w:eastAsia="宋体" w:hAnsi="Times New Roman" w:cs="Times New Roman" w:hint="eastAsia"/>
                <w:sz w:val="24"/>
                <w14:ligatures w14:val="standardContextual"/>
              </w:rPr>
              <w:t>波段双</w:t>
            </w:r>
            <w:proofErr w:type="gramEnd"/>
            <w:r w:rsidRPr="00BC1015">
              <w:rPr>
                <w:rFonts w:ascii="Times New Roman" w:eastAsia="宋体" w:hAnsi="Times New Roman" w:cs="Times New Roman" w:hint="eastAsia"/>
                <w:sz w:val="24"/>
                <w14:ligatures w14:val="standardContextual"/>
              </w:rPr>
              <w:t>极化有源相控阵雷达，是一款综合运用双极化全相参、智能雷达数据处理、多</w:t>
            </w:r>
            <w:proofErr w:type="gramStart"/>
            <w:r w:rsidRPr="00BC1015">
              <w:rPr>
                <w:rFonts w:ascii="Times New Roman" w:eastAsia="宋体" w:hAnsi="Times New Roman" w:cs="Times New Roman" w:hint="eastAsia"/>
                <w:sz w:val="24"/>
                <w14:ligatures w14:val="standardContextual"/>
              </w:rPr>
              <w:t>源数据</w:t>
            </w:r>
            <w:proofErr w:type="gramEnd"/>
            <w:r w:rsidRPr="00BC1015">
              <w:rPr>
                <w:rFonts w:ascii="Times New Roman" w:eastAsia="宋体" w:hAnsi="Times New Roman" w:cs="Times New Roman" w:hint="eastAsia"/>
                <w:sz w:val="24"/>
                <w14:ligatures w14:val="standardContextual"/>
              </w:rPr>
              <w:t>融合等技术，实现“低小慢目标”</w:t>
            </w:r>
            <w:r w:rsidRPr="00BC1015">
              <w:rPr>
                <w:rFonts w:ascii="Times New Roman" w:eastAsia="宋体" w:hAnsi="Times New Roman" w:cs="Times New Roman" w:hint="eastAsia"/>
                <w:sz w:val="24"/>
                <w14:ligatures w14:val="standardContextual"/>
              </w:rPr>
              <w:t>+</w:t>
            </w:r>
            <w:r w:rsidRPr="00BC1015">
              <w:rPr>
                <w:rFonts w:ascii="Times New Roman" w:eastAsia="宋体" w:hAnsi="Times New Roman" w:cs="Times New Roman" w:hint="eastAsia"/>
                <w:sz w:val="24"/>
                <w14:ligatures w14:val="standardContextual"/>
              </w:rPr>
              <w:t>“低空微气象”的全天候、主动式、多目标、精细化探测的多功能一体化雷达。可广泛应用于立体交通、边界防护、空域管理等多个领域，并可进一步拓展应用</w:t>
            </w:r>
            <w:proofErr w:type="gramStart"/>
            <w:r w:rsidRPr="00BC1015">
              <w:rPr>
                <w:rFonts w:ascii="Times New Roman" w:eastAsia="宋体" w:hAnsi="Times New Roman" w:cs="Times New Roman" w:hint="eastAsia"/>
                <w:sz w:val="24"/>
                <w14:ligatures w14:val="standardContextual"/>
              </w:rPr>
              <w:t>于岸海监视</w:t>
            </w:r>
            <w:proofErr w:type="gramEnd"/>
            <w:r w:rsidRPr="00BC1015">
              <w:rPr>
                <w:rFonts w:ascii="Times New Roman" w:eastAsia="宋体" w:hAnsi="Times New Roman" w:cs="Times New Roman" w:hint="eastAsia"/>
                <w:sz w:val="24"/>
                <w14:ligatures w14:val="standardContextual"/>
              </w:rPr>
              <w:t>、机场驱鸟等场景，是面向</w:t>
            </w:r>
            <w:proofErr w:type="gramStart"/>
            <w:r w:rsidRPr="00BC1015">
              <w:rPr>
                <w:rFonts w:ascii="Times New Roman" w:eastAsia="宋体" w:hAnsi="Times New Roman" w:cs="Times New Roman" w:hint="eastAsia"/>
                <w:sz w:val="24"/>
                <w14:ligatures w14:val="standardContextual"/>
              </w:rPr>
              <w:t>低空经济</w:t>
            </w:r>
            <w:proofErr w:type="gramEnd"/>
            <w:r w:rsidRPr="00BC1015">
              <w:rPr>
                <w:rFonts w:ascii="Times New Roman" w:eastAsia="宋体" w:hAnsi="Times New Roman" w:cs="Times New Roman" w:hint="eastAsia"/>
                <w:sz w:val="24"/>
                <w14:ligatures w14:val="standardContextual"/>
              </w:rPr>
              <w:t>发展应用场景的新产品。此外，公司加入了珠海高新区</w:t>
            </w:r>
            <w:proofErr w:type="gramStart"/>
            <w:r w:rsidRPr="00BC1015">
              <w:rPr>
                <w:rFonts w:ascii="Times New Roman" w:eastAsia="宋体" w:hAnsi="Times New Roman" w:cs="Times New Roman" w:hint="eastAsia"/>
                <w:sz w:val="24"/>
                <w14:ligatures w14:val="standardContextual"/>
              </w:rPr>
              <w:t>低空经济</w:t>
            </w:r>
            <w:proofErr w:type="gramEnd"/>
            <w:r w:rsidRPr="00BC1015">
              <w:rPr>
                <w:rFonts w:ascii="Times New Roman" w:eastAsia="宋体" w:hAnsi="Times New Roman" w:cs="Times New Roman" w:hint="eastAsia"/>
                <w:sz w:val="24"/>
                <w14:ligatures w14:val="standardContextual"/>
              </w:rPr>
              <w:t>产业联盟并担任理事长单位，旨在加强技术产业交流研讨，探索</w:t>
            </w:r>
            <w:proofErr w:type="gramStart"/>
            <w:r w:rsidRPr="00BC1015">
              <w:rPr>
                <w:rFonts w:ascii="Times New Roman" w:eastAsia="宋体" w:hAnsi="Times New Roman" w:cs="Times New Roman" w:hint="eastAsia"/>
                <w:sz w:val="24"/>
                <w14:ligatures w14:val="standardContextual"/>
              </w:rPr>
              <w:t>低空经济</w:t>
            </w:r>
            <w:proofErr w:type="gramEnd"/>
            <w:r w:rsidRPr="00BC1015">
              <w:rPr>
                <w:rFonts w:ascii="Times New Roman" w:eastAsia="宋体" w:hAnsi="Times New Roman" w:cs="Times New Roman" w:hint="eastAsia"/>
                <w:sz w:val="24"/>
                <w14:ligatures w14:val="standardContextual"/>
              </w:rPr>
              <w:t>产业链协同合作，共同推动</w:t>
            </w:r>
            <w:proofErr w:type="gramStart"/>
            <w:r w:rsidRPr="00BC1015">
              <w:rPr>
                <w:rFonts w:ascii="Times New Roman" w:eastAsia="宋体" w:hAnsi="Times New Roman" w:cs="Times New Roman" w:hint="eastAsia"/>
                <w:sz w:val="24"/>
                <w14:ligatures w14:val="standardContextual"/>
              </w:rPr>
              <w:t>低空经济</w:t>
            </w:r>
            <w:proofErr w:type="gramEnd"/>
            <w:r w:rsidRPr="00BC1015">
              <w:rPr>
                <w:rFonts w:ascii="Times New Roman" w:eastAsia="宋体" w:hAnsi="Times New Roman" w:cs="Times New Roman" w:hint="eastAsia"/>
                <w:sz w:val="24"/>
                <w14:ligatures w14:val="standardContextual"/>
              </w:rPr>
              <w:t>产业的繁荣与发展。</w:t>
            </w:r>
          </w:p>
          <w:p w14:paraId="2A85FFB4" w14:textId="3774E054" w:rsidR="00BC1015" w:rsidRPr="00BC1015" w:rsidRDefault="00BC1015" w:rsidP="00BC1015">
            <w:pPr>
              <w:spacing w:before="240" w:line="360" w:lineRule="auto"/>
              <w:rPr>
                <w:rFonts w:ascii="Times New Roman" w:eastAsia="宋体" w:hAnsi="Times New Roman" w:cs="Times New Roman"/>
                <w:b/>
                <w:bCs/>
                <w:sz w:val="24"/>
                <w14:ligatures w14:val="standardContextual"/>
              </w:rPr>
            </w:pPr>
            <w:r w:rsidRPr="00BC1015">
              <w:rPr>
                <w:rFonts w:ascii="Times New Roman" w:eastAsia="宋体" w:hAnsi="Times New Roman" w:cs="Times New Roman" w:hint="eastAsia"/>
                <w:b/>
                <w:bCs/>
                <w:sz w:val="24"/>
                <w14:ligatures w14:val="standardContextual"/>
              </w:rPr>
              <w:t>9.</w:t>
            </w:r>
            <w:r w:rsidRPr="00BC1015">
              <w:rPr>
                <w:rFonts w:ascii="Times New Roman" w:eastAsia="宋体" w:hAnsi="Times New Roman" w:cs="Times New Roman" w:hint="eastAsia"/>
                <w:b/>
                <w:bCs/>
                <w:sz w:val="24"/>
                <w14:ligatures w14:val="standardContextual"/>
              </w:rPr>
              <w:t>问题：近期公司新发布的</w:t>
            </w:r>
            <w:r w:rsidRPr="00BC1015">
              <w:rPr>
                <w:rFonts w:ascii="Times New Roman" w:eastAsia="宋体" w:hAnsi="Times New Roman" w:cs="Times New Roman" w:hint="eastAsia"/>
                <w:b/>
                <w:bCs/>
                <w:sz w:val="24"/>
                <w14:ligatures w14:val="standardContextual"/>
              </w:rPr>
              <w:t>Ku</w:t>
            </w:r>
            <w:r w:rsidRPr="00BC1015">
              <w:rPr>
                <w:rFonts w:ascii="Times New Roman" w:eastAsia="宋体" w:hAnsi="Times New Roman" w:cs="Times New Roman" w:hint="eastAsia"/>
                <w:b/>
                <w:bCs/>
                <w:sz w:val="24"/>
                <w14:ligatures w14:val="standardContextual"/>
              </w:rPr>
              <w:t>波段雷达产品价格大概是多少？</w:t>
            </w:r>
          </w:p>
          <w:p w14:paraId="71AF76AD" w14:textId="2C2D9AFA" w:rsidR="00BC1015" w:rsidRPr="00BC1015" w:rsidRDefault="00BC1015" w:rsidP="00BC1015">
            <w:pPr>
              <w:spacing w:line="360" w:lineRule="auto"/>
              <w:ind w:firstLineChars="200" w:firstLine="480"/>
              <w:rPr>
                <w:rFonts w:ascii="Times New Roman" w:eastAsia="宋体" w:hAnsi="Times New Roman" w:cs="Times New Roman"/>
                <w:sz w:val="24"/>
                <w14:ligatures w14:val="standardContextual"/>
              </w:rPr>
            </w:pPr>
            <w:r w:rsidRPr="00BC1015">
              <w:rPr>
                <w:rFonts w:ascii="Times New Roman" w:eastAsia="宋体" w:hAnsi="Times New Roman" w:cs="Times New Roman" w:hint="eastAsia"/>
                <w:sz w:val="24"/>
                <w14:ligatures w14:val="standardContextual"/>
              </w:rPr>
              <w:t>答：公司新产品定价根据研发设计成本、工艺成本、原材料、人工成本并结合客户接受意愿、市场竞争情况等多种因素综合制定。</w:t>
            </w:r>
          </w:p>
          <w:p w14:paraId="7368C654" w14:textId="3F21306E" w:rsidR="00BC1015" w:rsidRPr="00BC1015" w:rsidRDefault="00BC1015" w:rsidP="00BC1015">
            <w:pPr>
              <w:spacing w:before="240" w:line="360" w:lineRule="auto"/>
              <w:rPr>
                <w:rFonts w:ascii="Times New Roman" w:eastAsia="宋体" w:hAnsi="Times New Roman" w:cs="Times New Roman"/>
                <w:b/>
                <w:bCs/>
                <w:sz w:val="24"/>
                <w14:ligatures w14:val="standardContextual"/>
              </w:rPr>
            </w:pPr>
            <w:r w:rsidRPr="00BC1015">
              <w:rPr>
                <w:rFonts w:ascii="Times New Roman" w:eastAsia="宋体" w:hAnsi="Times New Roman" w:cs="Times New Roman" w:hint="eastAsia"/>
                <w:b/>
                <w:bCs/>
                <w:sz w:val="24"/>
                <w14:ligatures w14:val="standardContextual"/>
              </w:rPr>
              <w:t>10.</w:t>
            </w:r>
            <w:r w:rsidRPr="00BC1015">
              <w:rPr>
                <w:rFonts w:ascii="Times New Roman" w:eastAsia="宋体" w:hAnsi="Times New Roman" w:cs="Times New Roman" w:hint="eastAsia"/>
                <w:b/>
                <w:bCs/>
                <w:sz w:val="24"/>
                <w14:ligatures w14:val="standardContextual"/>
              </w:rPr>
              <w:t>问题：公司研发团队稳定程度如何？是否有签署保密协议、竞业限制协议？</w:t>
            </w:r>
          </w:p>
          <w:p w14:paraId="158D6B8C" w14:textId="604E7F0C" w:rsidR="00BC1015" w:rsidRPr="00BC1015" w:rsidRDefault="00BC1015" w:rsidP="00BC1015">
            <w:pPr>
              <w:spacing w:line="360" w:lineRule="auto"/>
              <w:ind w:firstLineChars="200" w:firstLine="480"/>
              <w:rPr>
                <w:rFonts w:ascii="Times New Roman" w:eastAsia="宋体" w:hAnsi="Times New Roman" w:cs="Times New Roman"/>
                <w:sz w:val="24"/>
                <w14:ligatures w14:val="standardContextual"/>
              </w:rPr>
            </w:pPr>
            <w:r w:rsidRPr="00BC1015">
              <w:rPr>
                <w:rFonts w:ascii="Times New Roman" w:eastAsia="宋体" w:hAnsi="Times New Roman" w:cs="Times New Roman" w:hint="eastAsia"/>
                <w:sz w:val="24"/>
                <w14:ligatures w14:val="standardContextual"/>
              </w:rPr>
              <w:t>答：截至</w:t>
            </w:r>
            <w:r w:rsidRPr="00BC1015">
              <w:rPr>
                <w:rFonts w:ascii="Times New Roman" w:eastAsia="宋体" w:hAnsi="Times New Roman" w:cs="Times New Roman" w:hint="eastAsia"/>
                <w:sz w:val="24"/>
                <w14:ligatures w14:val="standardContextual"/>
              </w:rPr>
              <w:t>2024</w:t>
            </w:r>
            <w:r w:rsidRPr="00BC1015">
              <w:rPr>
                <w:rFonts w:ascii="Times New Roman" w:eastAsia="宋体" w:hAnsi="Times New Roman" w:cs="Times New Roman" w:hint="eastAsia"/>
                <w:sz w:val="24"/>
                <w14:ligatures w14:val="standardContextual"/>
              </w:rPr>
              <w:t>年</w:t>
            </w:r>
            <w:r w:rsidRPr="00BC1015">
              <w:rPr>
                <w:rFonts w:ascii="Times New Roman" w:eastAsia="宋体" w:hAnsi="Times New Roman" w:cs="Times New Roman" w:hint="eastAsia"/>
                <w:sz w:val="24"/>
                <w14:ligatures w14:val="standardContextual"/>
              </w:rPr>
              <w:t>6</w:t>
            </w:r>
            <w:r w:rsidRPr="00BC1015">
              <w:rPr>
                <w:rFonts w:ascii="Times New Roman" w:eastAsia="宋体" w:hAnsi="Times New Roman" w:cs="Times New Roman" w:hint="eastAsia"/>
                <w:sz w:val="24"/>
                <w14:ligatures w14:val="standardContextual"/>
              </w:rPr>
              <w:t>月</w:t>
            </w:r>
            <w:r w:rsidRPr="00BC1015">
              <w:rPr>
                <w:rFonts w:ascii="Times New Roman" w:eastAsia="宋体" w:hAnsi="Times New Roman" w:cs="Times New Roman" w:hint="eastAsia"/>
                <w:sz w:val="24"/>
                <w14:ligatures w14:val="standardContextual"/>
              </w:rPr>
              <w:t>30</w:t>
            </w:r>
            <w:r w:rsidRPr="00BC1015">
              <w:rPr>
                <w:rFonts w:ascii="Times New Roman" w:eastAsia="宋体" w:hAnsi="Times New Roman" w:cs="Times New Roman" w:hint="eastAsia"/>
                <w:sz w:val="24"/>
                <w14:ligatures w14:val="standardContextual"/>
              </w:rPr>
              <w:t>日，公司研发人员</w:t>
            </w:r>
            <w:r w:rsidRPr="00BC1015">
              <w:rPr>
                <w:rFonts w:ascii="Times New Roman" w:eastAsia="宋体" w:hAnsi="Times New Roman" w:cs="Times New Roman" w:hint="eastAsia"/>
                <w:sz w:val="24"/>
                <w14:ligatures w14:val="standardContextual"/>
              </w:rPr>
              <w:t>125</w:t>
            </w:r>
            <w:r w:rsidRPr="00BC1015">
              <w:rPr>
                <w:rFonts w:ascii="Times New Roman" w:eastAsia="宋体" w:hAnsi="Times New Roman" w:cs="Times New Roman" w:hint="eastAsia"/>
                <w:sz w:val="24"/>
                <w14:ligatures w14:val="standardContextual"/>
              </w:rPr>
              <w:t>人，占公司总人数的比例为</w:t>
            </w:r>
            <w:r w:rsidRPr="00BC1015">
              <w:rPr>
                <w:rFonts w:ascii="Times New Roman" w:eastAsia="宋体" w:hAnsi="Times New Roman" w:cs="Times New Roman" w:hint="eastAsia"/>
                <w:sz w:val="24"/>
                <w14:ligatures w14:val="standardContextual"/>
              </w:rPr>
              <w:t>47.35%</w:t>
            </w:r>
            <w:r w:rsidRPr="00BC1015">
              <w:rPr>
                <w:rFonts w:ascii="Times New Roman" w:eastAsia="宋体" w:hAnsi="Times New Roman" w:cs="Times New Roman" w:hint="eastAsia"/>
                <w:sz w:val="24"/>
                <w14:ligatures w14:val="standardContextual"/>
              </w:rPr>
              <w:t>。公司创始团队由海归博士科学家和资深工程师技术团队组成，分别具有全球雷达巨头、世界</w:t>
            </w:r>
            <w:r w:rsidRPr="00BC1015">
              <w:rPr>
                <w:rFonts w:ascii="Times New Roman" w:eastAsia="宋体" w:hAnsi="Times New Roman" w:cs="Times New Roman" w:hint="eastAsia"/>
                <w:sz w:val="24"/>
                <w14:ligatures w14:val="standardContextual"/>
              </w:rPr>
              <w:t>500</w:t>
            </w:r>
            <w:r w:rsidRPr="00BC1015">
              <w:rPr>
                <w:rFonts w:ascii="Times New Roman" w:eastAsia="宋体" w:hAnsi="Times New Roman" w:cs="Times New Roman" w:hint="eastAsia"/>
                <w:sz w:val="24"/>
                <w14:ligatures w14:val="standardContextual"/>
              </w:rPr>
              <w:t>强芯片企业和北美微波国家重点实验室技术背景，具有国外多年的雷达或通信等相关工作和研究经历，具备成熟的技术以及产业化的能力和持续研发的能力。公司研发团队人员稳定，研发人员均有签署保密</w:t>
            </w:r>
            <w:proofErr w:type="gramStart"/>
            <w:r w:rsidRPr="00BC1015">
              <w:rPr>
                <w:rFonts w:ascii="Times New Roman" w:eastAsia="宋体" w:hAnsi="Times New Roman" w:cs="Times New Roman" w:hint="eastAsia"/>
                <w:sz w:val="24"/>
                <w14:ligatures w14:val="standardContextual"/>
              </w:rPr>
              <w:t>协议及竞业</w:t>
            </w:r>
            <w:proofErr w:type="gramEnd"/>
            <w:r w:rsidRPr="00BC1015">
              <w:rPr>
                <w:rFonts w:ascii="Times New Roman" w:eastAsia="宋体" w:hAnsi="Times New Roman" w:cs="Times New Roman" w:hint="eastAsia"/>
                <w:sz w:val="24"/>
                <w14:ligatures w14:val="standardContextual"/>
              </w:rPr>
              <w:t>限制协议。</w:t>
            </w:r>
          </w:p>
          <w:p w14:paraId="6D63840B" w14:textId="17E7A387" w:rsidR="00BC1015" w:rsidRPr="00BC1015" w:rsidRDefault="00BC1015" w:rsidP="00BC1015">
            <w:pPr>
              <w:spacing w:before="240" w:line="360" w:lineRule="auto"/>
              <w:rPr>
                <w:rFonts w:ascii="Times New Roman" w:eastAsia="宋体" w:hAnsi="Times New Roman" w:cs="Times New Roman"/>
                <w:b/>
                <w:bCs/>
                <w:sz w:val="24"/>
                <w14:ligatures w14:val="standardContextual"/>
              </w:rPr>
            </w:pPr>
            <w:r w:rsidRPr="00BC1015">
              <w:rPr>
                <w:rFonts w:ascii="Times New Roman" w:eastAsia="宋体" w:hAnsi="Times New Roman" w:cs="Times New Roman" w:hint="eastAsia"/>
                <w:b/>
                <w:bCs/>
                <w:sz w:val="24"/>
                <w14:ligatures w14:val="standardContextual"/>
              </w:rPr>
              <w:t>11.</w:t>
            </w:r>
            <w:r w:rsidRPr="00BC1015">
              <w:rPr>
                <w:rFonts w:ascii="Times New Roman" w:eastAsia="宋体" w:hAnsi="Times New Roman" w:cs="Times New Roman" w:hint="eastAsia"/>
                <w:b/>
                <w:bCs/>
                <w:sz w:val="24"/>
                <w14:ligatures w14:val="standardContextual"/>
              </w:rPr>
              <w:t>问题：公司有没有并购的想法？</w:t>
            </w:r>
          </w:p>
          <w:p w14:paraId="1DCD7DF4" w14:textId="2C792705" w:rsidR="00BC1015" w:rsidRPr="00BC1015" w:rsidRDefault="00BC1015" w:rsidP="00BC1015">
            <w:pPr>
              <w:spacing w:line="360" w:lineRule="auto"/>
              <w:ind w:firstLineChars="200" w:firstLine="480"/>
              <w:rPr>
                <w:rFonts w:ascii="Times New Roman" w:eastAsia="宋体" w:hAnsi="Times New Roman" w:cs="Times New Roman"/>
                <w:sz w:val="24"/>
                <w14:ligatures w14:val="standardContextual"/>
              </w:rPr>
            </w:pPr>
            <w:r w:rsidRPr="00BC1015">
              <w:rPr>
                <w:rFonts w:ascii="Times New Roman" w:eastAsia="宋体" w:hAnsi="Times New Roman" w:cs="Times New Roman" w:hint="eastAsia"/>
                <w:sz w:val="24"/>
                <w14:ligatures w14:val="standardContextual"/>
              </w:rPr>
              <w:t>答：目前公司努力做好经营工作</w:t>
            </w:r>
            <w:r w:rsidRPr="00BC1015">
              <w:rPr>
                <w:rFonts w:ascii="Times New Roman" w:eastAsia="宋体" w:hAnsi="Times New Roman" w:cs="Times New Roman"/>
                <w:sz w:val="24"/>
                <w14:ligatures w14:val="standardContextual"/>
              </w:rPr>
              <w:t>,</w:t>
            </w:r>
            <w:r w:rsidRPr="00BC1015">
              <w:rPr>
                <w:rFonts w:ascii="Times New Roman" w:eastAsia="宋体" w:hAnsi="Times New Roman" w:cs="Times New Roman"/>
                <w:sz w:val="24"/>
                <w14:ligatures w14:val="standardContextual"/>
              </w:rPr>
              <w:t>积极把握市场机遇</w:t>
            </w:r>
            <w:r w:rsidRPr="00BC1015">
              <w:rPr>
                <w:rFonts w:ascii="Times New Roman" w:eastAsia="宋体" w:hAnsi="Times New Roman" w:cs="Times New Roman"/>
                <w:sz w:val="24"/>
                <w14:ligatures w14:val="standardContextual"/>
              </w:rPr>
              <w:t>,</w:t>
            </w:r>
            <w:r w:rsidRPr="00BC1015">
              <w:rPr>
                <w:rFonts w:ascii="Times New Roman" w:eastAsia="宋体" w:hAnsi="Times New Roman" w:cs="Times New Roman"/>
                <w:sz w:val="24"/>
                <w14:ligatures w14:val="standardContextual"/>
              </w:rPr>
              <w:t>增强公司内在价值。同时将积极寻求符合公司发展战略的优质标</w:t>
            </w:r>
            <w:r w:rsidRPr="00BC1015">
              <w:rPr>
                <w:rFonts w:ascii="Times New Roman" w:eastAsia="宋体" w:hAnsi="Times New Roman" w:cs="Times New Roman"/>
                <w:sz w:val="24"/>
                <w14:ligatures w14:val="standardContextual"/>
              </w:rPr>
              <w:lastRenderedPageBreak/>
              <w:t>的，不断优化公司产业布局，争取以更好的业绩和长期稳健的发展来回报投资者。如后续实施相关计划，公司将按相关规定履行信息披露义务。</w:t>
            </w:r>
          </w:p>
          <w:p w14:paraId="6F65B91A" w14:textId="4F2DCEDA" w:rsidR="00BC1015" w:rsidRPr="00BC1015" w:rsidRDefault="00BC1015" w:rsidP="00BC1015">
            <w:pPr>
              <w:spacing w:before="240" w:line="360" w:lineRule="auto"/>
              <w:rPr>
                <w:rFonts w:ascii="Times New Roman" w:eastAsia="宋体" w:hAnsi="Times New Roman" w:cs="Times New Roman"/>
                <w:b/>
                <w:bCs/>
                <w:sz w:val="24"/>
                <w14:ligatures w14:val="standardContextual"/>
              </w:rPr>
            </w:pPr>
            <w:r w:rsidRPr="00BC1015">
              <w:rPr>
                <w:rFonts w:ascii="Times New Roman" w:eastAsia="宋体" w:hAnsi="Times New Roman" w:cs="Times New Roman" w:hint="eastAsia"/>
                <w:b/>
                <w:bCs/>
                <w:sz w:val="24"/>
                <w14:ligatures w14:val="standardContextual"/>
              </w:rPr>
              <w:t>12.</w:t>
            </w:r>
            <w:r w:rsidRPr="00BC1015">
              <w:rPr>
                <w:rFonts w:ascii="Times New Roman" w:eastAsia="宋体" w:hAnsi="Times New Roman" w:cs="Times New Roman" w:hint="eastAsia"/>
                <w:b/>
                <w:bCs/>
                <w:sz w:val="24"/>
                <w14:ligatures w14:val="standardContextual"/>
              </w:rPr>
              <w:t>问题：据公司半年报显示，公司应收账款余额达</w:t>
            </w:r>
            <w:r w:rsidRPr="00BC1015">
              <w:rPr>
                <w:rFonts w:ascii="Times New Roman" w:eastAsia="宋体" w:hAnsi="Times New Roman" w:cs="Times New Roman" w:hint="eastAsia"/>
                <w:b/>
                <w:bCs/>
                <w:sz w:val="24"/>
                <w14:ligatures w14:val="standardContextual"/>
              </w:rPr>
              <w:t>2.7</w:t>
            </w:r>
            <w:r w:rsidRPr="00BC1015">
              <w:rPr>
                <w:rFonts w:ascii="Times New Roman" w:eastAsia="宋体" w:hAnsi="Times New Roman" w:cs="Times New Roman" w:hint="eastAsia"/>
                <w:b/>
                <w:bCs/>
                <w:sz w:val="24"/>
                <w14:ligatures w14:val="standardContextual"/>
              </w:rPr>
              <w:t>亿，后续有什么措施吗？</w:t>
            </w:r>
          </w:p>
          <w:p w14:paraId="2C7B14E1" w14:textId="6C760204" w:rsidR="00BC1015" w:rsidRPr="00BC1015" w:rsidRDefault="00BC1015" w:rsidP="00BC1015">
            <w:pPr>
              <w:spacing w:line="360" w:lineRule="auto"/>
              <w:ind w:firstLineChars="200" w:firstLine="480"/>
              <w:rPr>
                <w:rFonts w:ascii="Times New Roman" w:eastAsia="宋体" w:hAnsi="Times New Roman" w:cs="Times New Roman"/>
                <w:sz w:val="24"/>
                <w14:ligatures w14:val="standardContextual"/>
              </w:rPr>
            </w:pPr>
            <w:r w:rsidRPr="00BC1015">
              <w:rPr>
                <w:rFonts w:ascii="Times New Roman" w:eastAsia="宋体" w:hAnsi="Times New Roman" w:cs="Times New Roman" w:hint="eastAsia"/>
                <w:sz w:val="24"/>
                <w14:ligatures w14:val="standardContextual"/>
              </w:rPr>
              <w:t>答：公司产品的用户主要为政府或事业单位，其付款资金来源主要为</w:t>
            </w:r>
            <w:r w:rsidRPr="00BC1015">
              <w:rPr>
                <w:rFonts w:ascii="Times New Roman" w:eastAsia="宋体" w:hAnsi="Times New Roman" w:cs="Times New Roman"/>
                <w:sz w:val="24"/>
                <w14:ligatures w14:val="standardContextual"/>
              </w:rPr>
              <w:t>当地的财政预算，</w:t>
            </w:r>
            <w:r w:rsidRPr="00BC1015">
              <w:rPr>
                <w:rFonts w:ascii="Times New Roman" w:eastAsia="宋体" w:hAnsi="Times New Roman" w:cs="Times New Roman" w:hint="eastAsia"/>
                <w:sz w:val="24"/>
                <w14:ligatures w14:val="standardContextual"/>
              </w:rPr>
              <w:t>且往往具有比较严格的预算控制和资金审批流程，客户实际的回款进度与合同约定的回款进度可能存在一定差异，具有合理性。未来公司将进一步加强应收账款回款管理工作。</w:t>
            </w:r>
          </w:p>
          <w:p w14:paraId="08DCCE17" w14:textId="26A8337F" w:rsidR="00BC1015" w:rsidRPr="00BC1015" w:rsidRDefault="00BC1015" w:rsidP="00BC1015">
            <w:pPr>
              <w:spacing w:before="240" w:line="360" w:lineRule="auto"/>
              <w:rPr>
                <w:rFonts w:ascii="Times New Roman" w:eastAsia="宋体" w:hAnsi="Times New Roman" w:cs="Times New Roman"/>
                <w:b/>
                <w:bCs/>
                <w:sz w:val="24"/>
                <w14:ligatures w14:val="standardContextual"/>
              </w:rPr>
            </w:pPr>
            <w:r w:rsidRPr="00BC1015">
              <w:rPr>
                <w:rFonts w:ascii="Times New Roman" w:eastAsia="宋体" w:hAnsi="Times New Roman" w:cs="Times New Roman" w:hint="eastAsia"/>
                <w:b/>
                <w:bCs/>
                <w:sz w:val="24"/>
                <w14:ligatures w14:val="standardContextual"/>
              </w:rPr>
              <w:t>13.</w:t>
            </w:r>
            <w:r w:rsidRPr="00BC1015">
              <w:rPr>
                <w:rFonts w:ascii="Times New Roman" w:eastAsia="宋体" w:hAnsi="Times New Roman" w:cs="Times New Roman" w:hint="eastAsia"/>
                <w:b/>
                <w:bCs/>
                <w:sz w:val="24"/>
                <w14:ligatures w14:val="standardContextual"/>
              </w:rPr>
              <w:t>问题：</w:t>
            </w:r>
            <w:r w:rsidRPr="00BC1015">
              <w:rPr>
                <w:rFonts w:ascii="Times New Roman" w:eastAsia="宋体" w:hAnsi="Times New Roman" w:cs="Times New Roman"/>
                <w:b/>
                <w:bCs/>
                <w:sz w:val="24"/>
                <w14:ligatures w14:val="standardContextual"/>
              </w:rPr>
              <w:t>202</w:t>
            </w:r>
            <w:r w:rsidRPr="00BC1015">
              <w:rPr>
                <w:rFonts w:ascii="Times New Roman" w:eastAsia="宋体" w:hAnsi="Times New Roman" w:cs="Times New Roman" w:hint="eastAsia"/>
                <w:b/>
                <w:bCs/>
                <w:sz w:val="24"/>
                <w14:ligatures w14:val="standardContextual"/>
              </w:rPr>
              <w:t>4</w:t>
            </w:r>
            <w:r w:rsidRPr="00BC1015">
              <w:rPr>
                <w:rFonts w:ascii="Times New Roman" w:eastAsia="宋体" w:hAnsi="Times New Roman" w:cs="Times New Roman"/>
                <w:b/>
                <w:bCs/>
                <w:sz w:val="24"/>
                <w14:ligatures w14:val="standardContextual"/>
              </w:rPr>
              <w:t>年</w:t>
            </w:r>
            <w:r w:rsidRPr="00BC1015">
              <w:rPr>
                <w:rFonts w:ascii="Times New Roman" w:eastAsia="宋体" w:hAnsi="Times New Roman" w:cs="Times New Roman" w:hint="eastAsia"/>
                <w:b/>
                <w:bCs/>
                <w:sz w:val="24"/>
                <w14:ligatures w14:val="standardContextual"/>
              </w:rPr>
              <w:t>上半年，公司</w:t>
            </w:r>
            <w:r w:rsidRPr="00BC1015">
              <w:rPr>
                <w:rFonts w:ascii="Times New Roman" w:eastAsia="宋体" w:hAnsi="Times New Roman" w:cs="Times New Roman"/>
                <w:b/>
                <w:bCs/>
                <w:sz w:val="24"/>
                <w14:ligatures w14:val="standardContextual"/>
              </w:rPr>
              <w:t>计提了一定数额的资产减值准备</w:t>
            </w:r>
            <w:r w:rsidRPr="00BC1015">
              <w:rPr>
                <w:rFonts w:ascii="Times New Roman" w:eastAsia="宋体" w:hAnsi="Times New Roman" w:cs="Times New Roman" w:hint="eastAsia"/>
                <w:b/>
                <w:bCs/>
                <w:sz w:val="24"/>
                <w14:ligatures w14:val="standardContextual"/>
              </w:rPr>
              <w:t>，公司如何管理和降低这些风险？</w:t>
            </w:r>
          </w:p>
          <w:p w14:paraId="19DAED5F" w14:textId="1559CC52" w:rsidR="00BC1015" w:rsidRPr="00BC1015" w:rsidRDefault="00BC1015" w:rsidP="00BC1015">
            <w:pPr>
              <w:spacing w:line="360" w:lineRule="auto"/>
              <w:ind w:firstLineChars="200" w:firstLine="480"/>
              <w:rPr>
                <w:rFonts w:ascii="Times New Roman" w:eastAsia="宋体" w:hAnsi="Times New Roman" w:cs="Times New Roman"/>
                <w:sz w:val="24"/>
                <w14:ligatures w14:val="standardContextual"/>
              </w:rPr>
            </w:pPr>
            <w:r w:rsidRPr="00BC1015">
              <w:rPr>
                <w:rFonts w:ascii="Times New Roman" w:eastAsia="宋体" w:hAnsi="Times New Roman" w:cs="Times New Roman" w:hint="eastAsia"/>
                <w:sz w:val="24"/>
                <w14:ligatures w14:val="standardContextual"/>
              </w:rPr>
              <w:t>答：根据《企业会计准则》和公司会计政策的相关规定，基于谨慎性原则，公司对各类资产进行了清查、分析、评估，对部分可能发生信用减值及存在减值迹象资产进行了减值测试，并根据减值测试结果计提了相应的减值准备。公司</w:t>
            </w:r>
            <w:r w:rsidRPr="00BC1015">
              <w:rPr>
                <w:rFonts w:ascii="Times New Roman" w:eastAsia="宋体" w:hAnsi="Times New Roman" w:cs="Times New Roman" w:hint="eastAsia"/>
                <w:sz w:val="24"/>
                <w14:ligatures w14:val="standardContextual"/>
              </w:rPr>
              <w:t>2024</w:t>
            </w:r>
            <w:r w:rsidRPr="00BC1015">
              <w:rPr>
                <w:rFonts w:ascii="Times New Roman" w:eastAsia="宋体" w:hAnsi="Times New Roman" w:cs="Times New Roman" w:hint="eastAsia"/>
                <w:sz w:val="24"/>
                <w14:ligatures w14:val="standardContextual"/>
              </w:rPr>
              <w:t>年半年度</w:t>
            </w:r>
            <w:r w:rsidRPr="00BC1015">
              <w:rPr>
                <w:rFonts w:ascii="Times New Roman" w:eastAsia="宋体" w:hAnsi="Times New Roman" w:cs="Times New Roman"/>
                <w:sz w:val="24"/>
                <w14:ligatures w14:val="standardContextual"/>
              </w:rPr>
              <w:t>计提各项资产减值准备合计</w:t>
            </w:r>
            <w:r w:rsidRPr="00BC1015">
              <w:rPr>
                <w:rFonts w:ascii="Times New Roman" w:eastAsia="宋体" w:hAnsi="Times New Roman" w:cs="Times New Roman" w:hint="eastAsia"/>
                <w:sz w:val="24"/>
                <w14:ligatures w14:val="standardContextual"/>
              </w:rPr>
              <w:t>10,007,395.17</w:t>
            </w:r>
            <w:r w:rsidRPr="00BC1015">
              <w:rPr>
                <w:rFonts w:ascii="Times New Roman" w:eastAsia="宋体" w:hAnsi="Times New Roman" w:cs="Times New Roman"/>
                <w:sz w:val="24"/>
                <w14:ligatures w14:val="standardContextual"/>
              </w:rPr>
              <w:t>元</w:t>
            </w:r>
            <w:r w:rsidRPr="00BC1015">
              <w:rPr>
                <w:rFonts w:ascii="Times New Roman" w:eastAsia="宋体" w:hAnsi="Times New Roman" w:cs="Times New Roman" w:hint="eastAsia"/>
                <w:sz w:val="24"/>
                <w14:ligatures w14:val="standardContextual"/>
              </w:rPr>
              <w:t>，其中信用减值损失</w:t>
            </w:r>
            <w:r w:rsidRPr="00BC1015">
              <w:rPr>
                <w:rFonts w:ascii="Times New Roman" w:eastAsia="宋体" w:hAnsi="Times New Roman" w:cs="Times New Roman" w:hint="eastAsia"/>
                <w:sz w:val="24"/>
                <w14:ligatures w14:val="standardContextual"/>
              </w:rPr>
              <w:t>8,236,861.67</w:t>
            </w:r>
            <w:r w:rsidRPr="00BC1015">
              <w:rPr>
                <w:rFonts w:ascii="Times New Roman" w:eastAsia="宋体" w:hAnsi="Times New Roman" w:cs="Times New Roman" w:hint="eastAsia"/>
                <w:sz w:val="24"/>
                <w14:ligatures w14:val="standardContextual"/>
              </w:rPr>
              <w:t>元，资产减值损失</w:t>
            </w:r>
            <w:r w:rsidRPr="00BC1015">
              <w:rPr>
                <w:rFonts w:ascii="Times New Roman" w:eastAsia="宋体" w:hAnsi="Times New Roman" w:cs="Times New Roman" w:hint="eastAsia"/>
                <w:sz w:val="24"/>
                <w14:ligatures w14:val="standardContextual"/>
              </w:rPr>
              <w:t>1,770,533.50</w:t>
            </w:r>
            <w:r w:rsidRPr="00BC1015">
              <w:rPr>
                <w:rFonts w:ascii="Times New Roman" w:eastAsia="宋体" w:hAnsi="Times New Roman" w:cs="Times New Roman" w:hint="eastAsia"/>
                <w:sz w:val="24"/>
                <w14:ligatures w14:val="standardContextual"/>
              </w:rPr>
              <w:t>元，最终以公司</w:t>
            </w:r>
            <w:r w:rsidRPr="00BC1015">
              <w:rPr>
                <w:rFonts w:ascii="Times New Roman" w:eastAsia="宋体" w:hAnsi="Times New Roman" w:cs="Times New Roman" w:hint="eastAsia"/>
                <w:sz w:val="24"/>
                <w14:ligatures w14:val="standardContextual"/>
              </w:rPr>
              <w:t>2024</w:t>
            </w:r>
            <w:r w:rsidRPr="00BC1015">
              <w:rPr>
                <w:rFonts w:ascii="Times New Roman" w:eastAsia="宋体" w:hAnsi="Times New Roman" w:cs="Times New Roman" w:hint="eastAsia"/>
                <w:sz w:val="24"/>
                <w14:ligatures w14:val="standardContextual"/>
              </w:rPr>
              <w:t>年年度审计机构审计确认的金额为准。公司后续将进一步加强应收账款回款管理工作，减少坏账的计提。</w:t>
            </w:r>
          </w:p>
          <w:p w14:paraId="7ED12502" w14:textId="25D02145" w:rsidR="00BC1015" w:rsidRPr="00BC1015" w:rsidRDefault="00BC1015" w:rsidP="00BC1015">
            <w:pPr>
              <w:spacing w:before="240" w:line="360" w:lineRule="auto"/>
              <w:rPr>
                <w:rFonts w:ascii="Times New Roman" w:eastAsia="宋体" w:hAnsi="Times New Roman" w:cs="Times New Roman"/>
                <w:b/>
                <w:bCs/>
                <w:sz w:val="24"/>
                <w14:ligatures w14:val="standardContextual"/>
              </w:rPr>
            </w:pPr>
            <w:r w:rsidRPr="00BC1015">
              <w:rPr>
                <w:rFonts w:ascii="Times New Roman" w:eastAsia="宋体" w:hAnsi="Times New Roman" w:cs="Times New Roman" w:hint="eastAsia"/>
                <w:b/>
                <w:bCs/>
                <w:sz w:val="24"/>
                <w14:ligatures w14:val="standardContextual"/>
              </w:rPr>
              <w:t>14.</w:t>
            </w:r>
            <w:r w:rsidRPr="00BC1015">
              <w:rPr>
                <w:rFonts w:ascii="Times New Roman" w:eastAsia="宋体" w:hAnsi="Times New Roman" w:cs="Times New Roman" w:hint="eastAsia"/>
                <w:b/>
                <w:bCs/>
                <w:sz w:val="24"/>
                <w14:ligatures w14:val="standardContextual"/>
              </w:rPr>
              <w:t>问题：公司雷达产品的成本端是否还有下降空间？</w:t>
            </w:r>
          </w:p>
          <w:p w14:paraId="3885B337" w14:textId="568F47FC" w:rsidR="00BC1015" w:rsidRDefault="00BC1015" w:rsidP="00BC1015">
            <w:pPr>
              <w:spacing w:line="360" w:lineRule="auto"/>
              <w:ind w:firstLineChars="200" w:firstLine="480"/>
              <w:rPr>
                <w:rFonts w:ascii="Times New Roman" w:eastAsia="宋体" w:hAnsi="Times New Roman" w:cs="Times New Roman"/>
                <w:sz w:val="24"/>
                <w14:ligatures w14:val="standardContextual"/>
              </w:rPr>
            </w:pPr>
            <w:r w:rsidRPr="00BC1015">
              <w:rPr>
                <w:rFonts w:ascii="Times New Roman" w:eastAsia="宋体" w:hAnsi="Times New Roman" w:cs="Times New Roman" w:hint="eastAsia"/>
                <w:sz w:val="24"/>
                <w14:ligatures w14:val="standardContextual"/>
              </w:rPr>
              <w:t>答：公司将持续雷达产品的迭代升级，研发更高性价比的产品、严格控制各项费用，保证费用率在合理水平。公司与上游各供应商建立了长期、稳定的深度合作关系，将根据市场变化等情形合理管控库存情况，以应对下游市场需求增长和新产品备货需求。公司将持续合理安排供应商采购活动，继续深化合作，确保产能稳定、成本可控。</w:t>
            </w:r>
          </w:p>
          <w:p w14:paraId="33120B27" w14:textId="7EBE4EE6" w:rsidR="003C6CCD" w:rsidRPr="003C6CCD" w:rsidRDefault="003C6CCD" w:rsidP="003C6CCD">
            <w:pPr>
              <w:spacing w:before="240" w:line="360" w:lineRule="auto"/>
              <w:rPr>
                <w:rFonts w:ascii="Times New Roman" w:eastAsia="宋体" w:hAnsi="Times New Roman" w:cs="Times New Roman"/>
                <w:b/>
                <w:bCs/>
                <w:sz w:val="24"/>
                <w14:ligatures w14:val="standardContextual"/>
              </w:rPr>
            </w:pPr>
            <w:r w:rsidRPr="003C6CCD">
              <w:rPr>
                <w:rFonts w:ascii="Times New Roman" w:eastAsia="宋体" w:hAnsi="Times New Roman" w:cs="Times New Roman" w:hint="eastAsia"/>
                <w:b/>
                <w:bCs/>
                <w:sz w:val="24"/>
                <w14:ligatures w14:val="standardContextual"/>
              </w:rPr>
              <w:t>15.</w:t>
            </w:r>
            <w:r w:rsidRPr="003C6CCD">
              <w:rPr>
                <w:rFonts w:ascii="Times New Roman" w:eastAsia="宋体" w:hAnsi="Times New Roman" w:cs="Times New Roman" w:hint="eastAsia"/>
                <w:b/>
                <w:bCs/>
                <w:sz w:val="24"/>
                <w14:ligatures w14:val="standardContextual"/>
              </w:rPr>
              <w:t>问题：公司</w:t>
            </w:r>
            <w:r w:rsidRPr="003C6CCD">
              <w:rPr>
                <w:rFonts w:ascii="Times New Roman" w:eastAsia="宋体" w:hAnsi="Times New Roman" w:cs="Times New Roman" w:hint="eastAsia"/>
                <w:b/>
                <w:bCs/>
                <w:sz w:val="24"/>
                <w14:ligatures w14:val="standardContextual"/>
              </w:rPr>
              <w:t>X</w:t>
            </w:r>
            <w:r w:rsidRPr="003C6CCD">
              <w:rPr>
                <w:rFonts w:ascii="Times New Roman" w:eastAsia="宋体" w:hAnsi="Times New Roman" w:cs="Times New Roman" w:hint="eastAsia"/>
                <w:b/>
                <w:bCs/>
                <w:sz w:val="24"/>
                <w14:ligatures w14:val="standardContextual"/>
              </w:rPr>
              <w:t>波段雷达在二季度中标了很多，但从公开数</w:t>
            </w:r>
            <w:r w:rsidRPr="003C6CCD">
              <w:rPr>
                <w:rFonts w:ascii="Times New Roman" w:eastAsia="宋体" w:hAnsi="Times New Roman" w:cs="Times New Roman" w:hint="eastAsia"/>
                <w:b/>
                <w:bCs/>
                <w:sz w:val="24"/>
                <w14:ligatures w14:val="standardContextual"/>
              </w:rPr>
              <w:lastRenderedPageBreak/>
              <w:t>据看，</w:t>
            </w:r>
            <w:r w:rsidRPr="003C6CCD">
              <w:rPr>
                <w:rFonts w:ascii="Times New Roman" w:eastAsia="宋体" w:hAnsi="Times New Roman" w:cs="Times New Roman" w:hint="eastAsia"/>
                <w:b/>
                <w:bCs/>
                <w:sz w:val="24"/>
                <w14:ligatures w14:val="standardContextual"/>
              </w:rPr>
              <w:t>7</w:t>
            </w:r>
            <w:r w:rsidRPr="003C6CCD">
              <w:rPr>
                <w:rFonts w:ascii="Times New Roman" w:eastAsia="宋体" w:hAnsi="Times New Roman" w:cs="Times New Roman" w:hint="eastAsia"/>
                <w:b/>
                <w:bCs/>
                <w:sz w:val="24"/>
                <w14:ligatures w14:val="standardContextual"/>
              </w:rPr>
              <w:t>、</w:t>
            </w:r>
            <w:r w:rsidRPr="003C6CCD">
              <w:rPr>
                <w:rFonts w:ascii="Times New Roman" w:eastAsia="宋体" w:hAnsi="Times New Roman" w:cs="Times New Roman" w:hint="eastAsia"/>
                <w:b/>
                <w:bCs/>
                <w:sz w:val="24"/>
                <w14:ligatures w14:val="standardContextual"/>
              </w:rPr>
              <w:t>8</w:t>
            </w:r>
            <w:r w:rsidRPr="003C6CCD">
              <w:rPr>
                <w:rFonts w:ascii="Times New Roman" w:eastAsia="宋体" w:hAnsi="Times New Roman" w:cs="Times New Roman" w:hint="eastAsia"/>
                <w:b/>
                <w:bCs/>
                <w:sz w:val="24"/>
                <w14:ligatures w14:val="standardContextual"/>
              </w:rPr>
              <w:t>月有些放缓。鉴于过去几年下半年需求会更大，请问对今年下半年采购需求和招标进度怎么看？是否会延续过去的趋势？</w:t>
            </w:r>
          </w:p>
          <w:p w14:paraId="3CE253EA" w14:textId="3EB3986C" w:rsidR="003C6CCD" w:rsidRDefault="003C6CCD" w:rsidP="003C6CCD">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3C6CCD">
              <w:rPr>
                <w:rFonts w:ascii="Times New Roman" w:eastAsia="宋体" w:hAnsi="Times New Roman" w:cs="Times New Roman" w:hint="eastAsia"/>
                <w:sz w:val="24"/>
                <w14:ligatures w14:val="standardContextual"/>
              </w:rPr>
              <w:t>公司产品的用户主要为政府部门或事业单位，受财政预算管理、采购制度等因素的影响，以往年份招标项目主要集中在下半年或者第四季度。今年下半年的具体采购需求及招标情况以官方后续公示的信息为准。</w:t>
            </w:r>
          </w:p>
          <w:p w14:paraId="7CDEE60D" w14:textId="064DB91F" w:rsidR="003C6CCD" w:rsidRPr="003C6CCD" w:rsidRDefault="003C6CCD" w:rsidP="003C6CCD">
            <w:pPr>
              <w:spacing w:before="240" w:line="360" w:lineRule="auto"/>
              <w:rPr>
                <w:rFonts w:ascii="Times New Roman" w:eastAsia="宋体" w:hAnsi="Times New Roman" w:cs="Times New Roman"/>
                <w:b/>
                <w:bCs/>
                <w:sz w:val="24"/>
                <w14:ligatures w14:val="standardContextual"/>
              </w:rPr>
            </w:pPr>
            <w:r w:rsidRPr="003C6CCD">
              <w:rPr>
                <w:rFonts w:ascii="Times New Roman" w:eastAsia="宋体" w:hAnsi="Times New Roman" w:cs="Times New Roman" w:hint="eastAsia"/>
                <w:b/>
                <w:bCs/>
                <w:sz w:val="24"/>
                <w14:ligatures w14:val="standardContextual"/>
              </w:rPr>
              <w:t>16.</w:t>
            </w:r>
            <w:r w:rsidR="00822289">
              <w:rPr>
                <w:rFonts w:ascii="Times New Roman" w:eastAsia="宋体" w:hAnsi="Times New Roman" w:cs="Times New Roman" w:hint="eastAsia"/>
                <w:b/>
                <w:bCs/>
                <w:sz w:val="24"/>
                <w14:ligatures w14:val="standardContextual"/>
              </w:rPr>
              <w:t>问题：</w:t>
            </w:r>
            <w:r w:rsidRPr="003C6CCD">
              <w:rPr>
                <w:rFonts w:ascii="Times New Roman" w:eastAsia="宋体" w:hAnsi="Times New Roman" w:cs="Times New Roman" w:hint="eastAsia"/>
                <w:b/>
                <w:bCs/>
                <w:sz w:val="24"/>
                <w14:ligatures w14:val="standardContextual"/>
              </w:rPr>
              <w:t>目前公司机场雷达推广情况如何？</w:t>
            </w:r>
          </w:p>
          <w:p w14:paraId="5C18B8BE" w14:textId="26D17BB8" w:rsidR="003C6CCD" w:rsidRDefault="003C6CCD" w:rsidP="003C6CCD">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3C6CCD">
              <w:rPr>
                <w:rFonts w:ascii="Times New Roman" w:eastAsia="宋体" w:hAnsi="Times New Roman" w:cs="Times New Roman" w:hint="eastAsia"/>
                <w:sz w:val="24"/>
                <w14:ligatures w14:val="standardContextual"/>
              </w:rPr>
              <w:t>公司自主研发的全极化多功能相控阵雷达采用多功能一体化设计，致力于解决空管气象预警、“低慢小”飞行物监测预警、航空器主动探测识别和追踪等问题，目前多款产品已经在空</w:t>
            </w:r>
            <w:proofErr w:type="gramStart"/>
            <w:r w:rsidRPr="003C6CCD">
              <w:rPr>
                <w:rFonts w:ascii="Times New Roman" w:eastAsia="宋体" w:hAnsi="Times New Roman" w:cs="Times New Roman" w:hint="eastAsia"/>
                <w:sz w:val="24"/>
                <w14:ligatures w14:val="standardContextual"/>
              </w:rPr>
              <w:t>管领域</w:t>
            </w:r>
            <w:proofErr w:type="gramEnd"/>
            <w:r w:rsidRPr="003C6CCD">
              <w:rPr>
                <w:rFonts w:ascii="Times New Roman" w:eastAsia="宋体" w:hAnsi="Times New Roman" w:cs="Times New Roman" w:hint="eastAsia"/>
                <w:sz w:val="24"/>
                <w14:ligatures w14:val="standardContextual"/>
              </w:rPr>
              <w:t>进行试验测试。</w:t>
            </w:r>
          </w:p>
          <w:p w14:paraId="68379F19" w14:textId="610A0758" w:rsidR="003C6CCD" w:rsidRPr="003C6CCD" w:rsidRDefault="003C6CCD" w:rsidP="003C6CCD">
            <w:pPr>
              <w:spacing w:before="240" w:line="360" w:lineRule="auto"/>
              <w:rPr>
                <w:rFonts w:ascii="Times New Roman" w:eastAsia="宋体" w:hAnsi="Times New Roman" w:cs="Times New Roman"/>
                <w:b/>
                <w:bCs/>
                <w:sz w:val="24"/>
                <w14:ligatures w14:val="standardContextual"/>
              </w:rPr>
            </w:pPr>
            <w:r w:rsidRPr="003C6CCD">
              <w:rPr>
                <w:rFonts w:ascii="Times New Roman" w:eastAsia="宋体" w:hAnsi="Times New Roman" w:cs="Times New Roman" w:hint="eastAsia"/>
                <w:b/>
                <w:bCs/>
                <w:sz w:val="24"/>
                <w14:ligatures w14:val="standardContextual"/>
              </w:rPr>
              <w:t>17.</w:t>
            </w:r>
            <w:r w:rsidR="00822289">
              <w:rPr>
                <w:rFonts w:ascii="Times New Roman" w:eastAsia="宋体" w:hAnsi="Times New Roman" w:cs="Times New Roman" w:hint="eastAsia"/>
                <w:b/>
                <w:bCs/>
                <w:sz w:val="24"/>
                <w14:ligatures w14:val="standardContextual"/>
              </w:rPr>
              <w:t>问题：</w:t>
            </w:r>
            <w:r w:rsidRPr="003C6CCD">
              <w:rPr>
                <w:rFonts w:ascii="Times New Roman" w:eastAsia="宋体" w:hAnsi="Times New Roman" w:cs="Times New Roman" w:hint="eastAsia"/>
                <w:b/>
                <w:bCs/>
                <w:sz w:val="24"/>
                <w14:ligatures w14:val="standardContextual"/>
              </w:rPr>
              <w:t>请问公司毛利率上升和管理费用下降的主要原因是什么？</w:t>
            </w:r>
          </w:p>
          <w:p w14:paraId="360C876C" w14:textId="7AC968D4" w:rsidR="003C6CCD" w:rsidRPr="003C6CCD" w:rsidRDefault="003C6CCD" w:rsidP="003C6CCD">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3C6CCD">
              <w:rPr>
                <w:rFonts w:ascii="Times New Roman" w:eastAsia="宋体" w:hAnsi="Times New Roman" w:cs="Times New Roman" w:hint="eastAsia"/>
                <w:sz w:val="24"/>
                <w14:ligatures w14:val="standardContextual"/>
              </w:rPr>
              <w:t>毛利率上升主要系由于销售价格稳定，相应销售项目的配套成本下降等综合因素所致。管理费用下降主要</w:t>
            </w:r>
            <w:proofErr w:type="gramStart"/>
            <w:r w:rsidRPr="003C6CCD">
              <w:rPr>
                <w:rFonts w:ascii="Times New Roman" w:eastAsia="宋体" w:hAnsi="Times New Roman" w:cs="Times New Roman" w:hint="eastAsia"/>
                <w:sz w:val="24"/>
                <w14:ligatures w14:val="standardContextual"/>
              </w:rPr>
              <w:t>系上市</w:t>
            </w:r>
            <w:proofErr w:type="gramEnd"/>
            <w:r w:rsidRPr="003C6CCD">
              <w:rPr>
                <w:rFonts w:ascii="Times New Roman" w:eastAsia="宋体" w:hAnsi="Times New Roman" w:cs="Times New Roman" w:hint="eastAsia"/>
                <w:sz w:val="24"/>
                <w14:ligatures w14:val="standardContextual"/>
              </w:rPr>
              <w:t>相关的中介服务费等减少所致。</w:t>
            </w:r>
          </w:p>
          <w:p w14:paraId="7C39179F" w14:textId="6387FAD4" w:rsidR="00BC1015" w:rsidRPr="00BC1015" w:rsidRDefault="00BC1015" w:rsidP="00BC1015">
            <w:pPr>
              <w:spacing w:before="240" w:line="360" w:lineRule="auto"/>
              <w:rPr>
                <w:rFonts w:ascii="Times New Roman" w:eastAsia="宋体" w:hAnsi="Times New Roman" w:cs="Times New Roman"/>
                <w:b/>
                <w:bCs/>
                <w:sz w:val="24"/>
                <w14:ligatures w14:val="standardContextual"/>
              </w:rPr>
            </w:pPr>
            <w:r w:rsidRPr="00BC1015">
              <w:rPr>
                <w:rFonts w:ascii="Times New Roman" w:eastAsia="宋体" w:hAnsi="Times New Roman" w:cs="Times New Roman" w:hint="eastAsia"/>
                <w:b/>
                <w:bCs/>
                <w:sz w:val="24"/>
                <w14:ligatures w14:val="standardContextual"/>
              </w:rPr>
              <w:t>1</w:t>
            </w:r>
            <w:r w:rsidR="003C6CCD">
              <w:rPr>
                <w:rFonts w:ascii="Times New Roman" w:eastAsia="宋体" w:hAnsi="Times New Roman" w:cs="Times New Roman" w:hint="eastAsia"/>
                <w:b/>
                <w:bCs/>
                <w:sz w:val="24"/>
                <w14:ligatures w14:val="standardContextual"/>
              </w:rPr>
              <w:t>8</w:t>
            </w:r>
            <w:r w:rsidRPr="00BC1015">
              <w:rPr>
                <w:rFonts w:ascii="Times New Roman" w:eastAsia="宋体" w:hAnsi="Times New Roman" w:cs="Times New Roman" w:hint="eastAsia"/>
                <w:b/>
                <w:bCs/>
                <w:sz w:val="24"/>
                <w14:ligatures w14:val="standardContextual"/>
              </w:rPr>
              <w:t>.</w:t>
            </w:r>
            <w:r w:rsidRPr="00BC1015">
              <w:rPr>
                <w:rFonts w:ascii="Times New Roman" w:eastAsia="宋体" w:hAnsi="Times New Roman" w:cs="Times New Roman" w:hint="eastAsia"/>
                <w:b/>
                <w:bCs/>
                <w:sz w:val="24"/>
                <w14:ligatures w14:val="standardContextual"/>
              </w:rPr>
              <w:t>问题：</w:t>
            </w:r>
            <w:r w:rsidRPr="00BC1015">
              <w:rPr>
                <w:rFonts w:ascii="Times New Roman" w:eastAsia="宋体" w:hAnsi="Times New Roman" w:cs="Times New Roman" w:hint="eastAsia"/>
                <w:b/>
                <w:bCs/>
                <w:sz w:val="24"/>
                <w14:ligatures w14:val="standardContextual"/>
              </w:rPr>
              <w:t>2024</w:t>
            </w:r>
            <w:r w:rsidRPr="00BC1015">
              <w:rPr>
                <w:rFonts w:ascii="Times New Roman" w:eastAsia="宋体" w:hAnsi="Times New Roman" w:cs="Times New Roman" w:hint="eastAsia"/>
                <w:b/>
                <w:bCs/>
                <w:sz w:val="24"/>
                <w14:ligatures w14:val="standardContextual"/>
              </w:rPr>
              <w:t>年上半年，公司的研发投入情况？</w:t>
            </w:r>
          </w:p>
          <w:p w14:paraId="48B51467" w14:textId="527D528A" w:rsidR="00BC1015" w:rsidRPr="00BC1015" w:rsidRDefault="00BC1015" w:rsidP="00BC1015">
            <w:pPr>
              <w:spacing w:line="360" w:lineRule="auto"/>
              <w:ind w:firstLineChars="200" w:firstLine="480"/>
              <w:rPr>
                <w:rFonts w:ascii="Times New Roman" w:eastAsia="宋体" w:hAnsi="Times New Roman" w:cs="Times New Roman"/>
                <w:sz w:val="24"/>
                <w14:ligatures w14:val="standardContextual"/>
              </w:rPr>
            </w:pPr>
            <w:r w:rsidRPr="00BC1015">
              <w:rPr>
                <w:rFonts w:ascii="Times New Roman" w:eastAsia="宋体" w:hAnsi="Times New Roman" w:cs="Times New Roman" w:hint="eastAsia"/>
                <w:sz w:val="24"/>
                <w14:ligatures w14:val="standardContextual"/>
              </w:rPr>
              <w:t>答：</w:t>
            </w:r>
            <w:r w:rsidRPr="00BC1015">
              <w:rPr>
                <w:rFonts w:ascii="Times New Roman" w:eastAsia="宋体" w:hAnsi="Times New Roman" w:cs="Times New Roman" w:hint="eastAsia"/>
                <w:sz w:val="24"/>
                <w14:ligatures w14:val="standardContextual"/>
              </w:rPr>
              <w:t>2024</w:t>
            </w:r>
            <w:r w:rsidRPr="00BC1015">
              <w:rPr>
                <w:rFonts w:ascii="Times New Roman" w:eastAsia="宋体" w:hAnsi="Times New Roman" w:cs="Times New Roman" w:hint="eastAsia"/>
                <w:sz w:val="24"/>
                <w14:ligatures w14:val="standardContextual"/>
              </w:rPr>
              <w:t>年上半年，公司研发投入</w:t>
            </w:r>
            <w:r w:rsidRPr="00BC1015">
              <w:rPr>
                <w:rFonts w:ascii="Times New Roman" w:eastAsia="宋体" w:hAnsi="Times New Roman" w:cs="Times New Roman" w:hint="eastAsia"/>
                <w:sz w:val="24"/>
                <w14:ligatures w14:val="standardContextual"/>
              </w:rPr>
              <w:t>36,706,379.39</w:t>
            </w:r>
            <w:r w:rsidRPr="00BC1015">
              <w:rPr>
                <w:rFonts w:ascii="Times New Roman" w:eastAsia="宋体" w:hAnsi="Times New Roman" w:cs="Times New Roman" w:hint="eastAsia"/>
                <w:sz w:val="24"/>
                <w14:ligatures w14:val="standardContextual"/>
              </w:rPr>
              <w:t>元，同比增加</w:t>
            </w:r>
            <w:r w:rsidRPr="00BC1015">
              <w:rPr>
                <w:rFonts w:ascii="Times New Roman" w:eastAsia="宋体" w:hAnsi="Times New Roman" w:cs="Times New Roman" w:hint="eastAsia"/>
                <w:sz w:val="24"/>
                <w14:ligatures w14:val="standardContextual"/>
              </w:rPr>
              <w:t>29.62%</w:t>
            </w:r>
            <w:r w:rsidRPr="00BC1015">
              <w:rPr>
                <w:rFonts w:ascii="Times New Roman" w:eastAsia="宋体" w:hAnsi="Times New Roman" w:cs="Times New Roman" w:hint="eastAsia"/>
                <w:sz w:val="24"/>
                <w14:ligatures w14:val="standardContextual"/>
              </w:rPr>
              <w:t>，主要是公司为保证能够不断进行技术创新，丰富产品线以及拓展新应用市场，公司持续加大研发投入，以提升公司核心竞争力。</w:t>
            </w:r>
          </w:p>
          <w:p w14:paraId="65DC91FA" w14:textId="2D4B43C5" w:rsidR="00BC1015" w:rsidRPr="00BC1015" w:rsidRDefault="00BC1015" w:rsidP="00BC1015">
            <w:pPr>
              <w:spacing w:before="240" w:line="360" w:lineRule="auto"/>
              <w:rPr>
                <w:rFonts w:ascii="Times New Roman" w:eastAsia="宋体" w:hAnsi="Times New Roman" w:cs="Times New Roman"/>
                <w:b/>
                <w:bCs/>
                <w:sz w:val="24"/>
                <w14:ligatures w14:val="standardContextual"/>
              </w:rPr>
            </w:pPr>
            <w:r w:rsidRPr="00BC1015">
              <w:rPr>
                <w:rFonts w:ascii="Times New Roman" w:eastAsia="宋体" w:hAnsi="Times New Roman" w:cs="Times New Roman" w:hint="eastAsia"/>
                <w:b/>
                <w:bCs/>
                <w:sz w:val="24"/>
                <w14:ligatures w14:val="standardContextual"/>
              </w:rPr>
              <w:t>1</w:t>
            </w:r>
            <w:r w:rsidR="003C6CCD">
              <w:rPr>
                <w:rFonts w:ascii="Times New Roman" w:eastAsia="宋体" w:hAnsi="Times New Roman" w:cs="Times New Roman" w:hint="eastAsia"/>
                <w:b/>
                <w:bCs/>
                <w:sz w:val="24"/>
                <w14:ligatures w14:val="standardContextual"/>
              </w:rPr>
              <w:t>9</w:t>
            </w:r>
            <w:r w:rsidRPr="00BC1015">
              <w:rPr>
                <w:rFonts w:ascii="Times New Roman" w:eastAsia="宋体" w:hAnsi="Times New Roman" w:cs="Times New Roman" w:hint="eastAsia"/>
                <w:b/>
                <w:bCs/>
                <w:sz w:val="24"/>
                <w14:ligatures w14:val="standardContextual"/>
              </w:rPr>
              <w:t>.</w:t>
            </w:r>
            <w:r w:rsidRPr="00BC1015">
              <w:rPr>
                <w:rFonts w:ascii="Times New Roman" w:eastAsia="宋体" w:hAnsi="Times New Roman" w:cs="Times New Roman" w:hint="eastAsia"/>
                <w:b/>
                <w:bCs/>
                <w:sz w:val="24"/>
                <w14:ligatures w14:val="standardContextual"/>
              </w:rPr>
              <w:t>问题：公司如何看待企业</w:t>
            </w:r>
            <w:r w:rsidR="003059D8">
              <w:rPr>
                <w:rFonts w:ascii="Times New Roman" w:eastAsia="宋体" w:hAnsi="Times New Roman" w:cs="Times New Roman" w:hint="eastAsia"/>
                <w:b/>
                <w:bCs/>
                <w:sz w:val="24"/>
                <w14:ligatures w14:val="standardContextual"/>
              </w:rPr>
              <w:t>所处</w:t>
            </w:r>
            <w:r w:rsidRPr="00BC1015">
              <w:rPr>
                <w:rFonts w:ascii="Times New Roman" w:eastAsia="宋体" w:hAnsi="Times New Roman" w:cs="Times New Roman" w:hint="eastAsia"/>
                <w:b/>
                <w:bCs/>
                <w:sz w:val="24"/>
                <w14:ligatures w14:val="standardContextual"/>
              </w:rPr>
              <w:t>行业未来发展的市场空间？</w:t>
            </w:r>
          </w:p>
          <w:p w14:paraId="2CE75CA0" w14:textId="6BDDCDA6" w:rsidR="009A7A2C" w:rsidRPr="00BC1015" w:rsidRDefault="00BC1015" w:rsidP="00B037C9">
            <w:pPr>
              <w:spacing w:line="360" w:lineRule="auto"/>
              <w:ind w:firstLineChars="200" w:firstLine="480"/>
              <w:rPr>
                <w:rFonts w:ascii="Times New Roman" w:eastAsia="宋体" w:hAnsi="Times New Roman" w:cs="Times New Roman"/>
                <w:sz w:val="24"/>
                <w14:ligatures w14:val="standardContextual"/>
              </w:rPr>
            </w:pPr>
            <w:r w:rsidRPr="00BC1015">
              <w:rPr>
                <w:rFonts w:ascii="Times New Roman" w:eastAsia="宋体" w:hAnsi="Times New Roman" w:cs="Times New Roman" w:hint="eastAsia"/>
                <w:sz w:val="24"/>
                <w14:ligatures w14:val="standardContextual"/>
              </w:rPr>
              <w:t>答：传统相控阵雷达主要应用于军事领域，近年来，伴随国家经济快速发展及雷达技术的不断进步，相控阵雷达技术逐渐向民用拓展，除了气象探测、水利测雨领域之外，相控阵雷达应用于民用航空、海洋监测、低空经济、公共安全等领域的市场也将逐步培育和扩大。从中长期来看，受益于</w:t>
            </w:r>
            <w:r w:rsidRPr="00BC1015">
              <w:rPr>
                <w:rFonts w:ascii="Times New Roman" w:eastAsia="宋体" w:hAnsi="Times New Roman" w:cs="Times New Roman" w:hint="eastAsia"/>
                <w:sz w:val="24"/>
                <w14:ligatures w14:val="standardContextual"/>
              </w:rPr>
              <w:lastRenderedPageBreak/>
              <w:t>防灾减灾、水利信息化、低空经济、空管设备国产化、大规模设备更新等国家相关政策，公司对未来的行业发展趋势持积极乐观判断。</w:t>
            </w:r>
          </w:p>
        </w:tc>
      </w:tr>
      <w:tr w:rsidR="00D17C56" w:rsidRPr="0066760B" w14:paraId="5B8827FA" w14:textId="77777777" w:rsidTr="00AB2686">
        <w:tc>
          <w:tcPr>
            <w:tcW w:w="2864" w:type="dxa"/>
            <w:shd w:val="clear" w:color="auto" w:fill="auto"/>
            <w:vAlign w:val="center"/>
          </w:tcPr>
          <w:p w14:paraId="1E6752BB" w14:textId="77777777" w:rsidR="00D17C56" w:rsidRPr="0066760B" w:rsidRDefault="00000000" w:rsidP="0066760B">
            <w:pPr>
              <w:spacing w:line="360" w:lineRule="auto"/>
              <w:jc w:val="center"/>
              <w:rPr>
                <w:rFonts w:asciiTheme="majorEastAsia" w:eastAsiaTheme="majorEastAsia" w:hAnsiTheme="majorEastAsia" w:cs="Times New Roman" w:hint="eastAsia"/>
                <w:b/>
                <w:bCs/>
                <w:iCs/>
                <w:sz w:val="24"/>
                <w:szCs w:val="24"/>
              </w:rPr>
            </w:pPr>
            <w:r w:rsidRPr="0066760B">
              <w:rPr>
                <w:rFonts w:asciiTheme="majorEastAsia" w:eastAsiaTheme="majorEastAsia" w:hAnsiTheme="majorEastAsia" w:cs="Times New Roman" w:hint="eastAsia"/>
                <w:b/>
                <w:bCs/>
                <w:iCs/>
                <w:sz w:val="24"/>
                <w:szCs w:val="24"/>
              </w:rPr>
              <w:lastRenderedPageBreak/>
              <w:t>附件清单（如有）</w:t>
            </w:r>
          </w:p>
        </w:tc>
        <w:tc>
          <w:tcPr>
            <w:tcW w:w="6493" w:type="dxa"/>
            <w:shd w:val="clear" w:color="auto" w:fill="auto"/>
          </w:tcPr>
          <w:p w14:paraId="7CDD941D" w14:textId="77777777" w:rsidR="00D17C56" w:rsidRPr="0066760B" w:rsidRDefault="00000000" w:rsidP="0066760B">
            <w:pPr>
              <w:spacing w:line="360" w:lineRule="auto"/>
              <w:rPr>
                <w:rFonts w:asciiTheme="majorEastAsia" w:eastAsiaTheme="majorEastAsia" w:hAnsiTheme="majorEastAsia" w:cs="Times New Roman" w:hint="eastAsia"/>
                <w:bCs/>
                <w:iCs/>
                <w:sz w:val="24"/>
                <w:szCs w:val="24"/>
              </w:rPr>
            </w:pPr>
            <w:r w:rsidRPr="0066760B">
              <w:rPr>
                <w:rFonts w:asciiTheme="majorEastAsia" w:eastAsiaTheme="majorEastAsia" w:hAnsiTheme="majorEastAsia" w:cs="Times New Roman"/>
                <w:bCs/>
                <w:iCs/>
                <w:sz w:val="24"/>
                <w:szCs w:val="24"/>
              </w:rPr>
              <w:t>无</w:t>
            </w:r>
          </w:p>
        </w:tc>
      </w:tr>
    </w:tbl>
    <w:p w14:paraId="31AE51A0" w14:textId="06A0F4C0" w:rsidR="00D17C56" w:rsidRPr="0066760B" w:rsidRDefault="00D17C56" w:rsidP="00AB2686">
      <w:pPr>
        <w:spacing w:line="360" w:lineRule="auto"/>
        <w:rPr>
          <w:rFonts w:asciiTheme="majorEastAsia" w:eastAsiaTheme="majorEastAsia" w:hAnsiTheme="majorEastAsia" w:hint="eastAsia"/>
          <w:sz w:val="24"/>
          <w:szCs w:val="24"/>
        </w:rPr>
      </w:pPr>
    </w:p>
    <w:sectPr w:rsidR="00D17C56" w:rsidRPr="0066760B" w:rsidSect="00EA4B36">
      <w:pgSz w:w="11906" w:h="16838"/>
      <w:pgMar w:top="1135"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8BFAE" w14:textId="77777777" w:rsidR="00E225DF" w:rsidRDefault="00E225DF" w:rsidP="0018679C">
      <w:r>
        <w:separator/>
      </w:r>
    </w:p>
  </w:endnote>
  <w:endnote w:type="continuationSeparator" w:id="0">
    <w:p w14:paraId="23C6C0BD" w14:textId="77777777" w:rsidR="00E225DF" w:rsidRDefault="00E225DF" w:rsidP="0018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4B9FC" w14:textId="77777777" w:rsidR="00E225DF" w:rsidRDefault="00E225DF" w:rsidP="0018679C">
      <w:r>
        <w:separator/>
      </w:r>
    </w:p>
  </w:footnote>
  <w:footnote w:type="continuationSeparator" w:id="0">
    <w:p w14:paraId="68A09028" w14:textId="77777777" w:rsidR="00E225DF" w:rsidRDefault="00E225DF" w:rsidP="00186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EyMWVmZGRiOGI2NWU2NzZkNDM0MzVjMTVmNDk0Y2QifQ=="/>
  </w:docVars>
  <w:rsids>
    <w:rsidRoot w:val="00EE26CD"/>
    <w:rsid w:val="000028DF"/>
    <w:rsid w:val="00003C36"/>
    <w:rsid w:val="000044B5"/>
    <w:rsid w:val="0000466C"/>
    <w:rsid w:val="00004C01"/>
    <w:rsid w:val="00007952"/>
    <w:rsid w:val="00010217"/>
    <w:rsid w:val="000122E7"/>
    <w:rsid w:val="0001340B"/>
    <w:rsid w:val="00014EDC"/>
    <w:rsid w:val="00014F2A"/>
    <w:rsid w:val="00015AD1"/>
    <w:rsid w:val="00015B29"/>
    <w:rsid w:val="00015F73"/>
    <w:rsid w:val="00017E93"/>
    <w:rsid w:val="000211EA"/>
    <w:rsid w:val="00021F69"/>
    <w:rsid w:val="000225E5"/>
    <w:rsid w:val="00023BC2"/>
    <w:rsid w:val="00023F7B"/>
    <w:rsid w:val="000260F5"/>
    <w:rsid w:val="000269F1"/>
    <w:rsid w:val="00026CD7"/>
    <w:rsid w:val="00026E2B"/>
    <w:rsid w:val="000270E5"/>
    <w:rsid w:val="000333DF"/>
    <w:rsid w:val="00034710"/>
    <w:rsid w:val="00036673"/>
    <w:rsid w:val="00036741"/>
    <w:rsid w:val="00036757"/>
    <w:rsid w:val="00042C46"/>
    <w:rsid w:val="00043203"/>
    <w:rsid w:val="00043E8E"/>
    <w:rsid w:val="000444E5"/>
    <w:rsid w:val="000444F9"/>
    <w:rsid w:val="000445B7"/>
    <w:rsid w:val="00044D0F"/>
    <w:rsid w:val="00045DEA"/>
    <w:rsid w:val="000500E3"/>
    <w:rsid w:val="000522CF"/>
    <w:rsid w:val="000528A8"/>
    <w:rsid w:val="00053306"/>
    <w:rsid w:val="0005452E"/>
    <w:rsid w:val="00055111"/>
    <w:rsid w:val="00055E1E"/>
    <w:rsid w:val="0006060D"/>
    <w:rsid w:val="00060FE3"/>
    <w:rsid w:val="000615EE"/>
    <w:rsid w:val="00061A2C"/>
    <w:rsid w:val="0006244A"/>
    <w:rsid w:val="00063DB5"/>
    <w:rsid w:val="0006434F"/>
    <w:rsid w:val="00065710"/>
    <w:rsid w:val="00065A0B"/>
    <w:rsid w:val="00065B8C"/>
    <w:rsid w:val="000660F6"/>
    <w:rsid w:val="0006648B"/>
    <w:rsid w:val="00066ADF"/>
    <w:rsid w:val="00067401"/>
    <w:rsid w:val="00070593"/>
    <w:rsid w:val="00070C3B"/>
    <w:rsid w:val="00070DC7"/>
    <w:rsid w:val="00071B11"/>
    <w:rsid w:val="00073CC4"/>
    <w:rsid w:val="00074643"/>
    <w:rsid w:val="000746C1"/>
    <w:rsid w:val="000755BA"/>
    <w:rsid w:val="00076D15"/>
    <w:rsid w:val="00077498"/>
    <w:rsid w:val="00081269"/>
    <w:rsid w:val="00081B36"/>
    <w:rsid w:val="000828F8"/>
    <w:rsid w:val="000842C8"/>
    <w:rsid w:val="00085081"/>
    <w:rsid w:val="0008524D"/>
    <w:rsid w:val="00085A12"/>
    <w:rsid w:val="00086C90"/>
    <w:rsid w:val="00091CDE"/>
    <w:rsid w:val="000920B0"/>
    <w:rsid w:val="000934CE"/>
    <w:rsid w:val="000946B4"/>
    <w:rsid w:val="0009648E"/>
    <w:rsid w:val="00096BC3"/>
    <w:rsid w:val="000A2338"/>
    <w:rsid w:val="000A39B3"/>
    <w:rsid w:val="000A42EB"/>
    <w:rsid w:val="000A5BA0"/>
    <w:rsid w:val="000A65EF"/>
    <w:rsid w:val="000A6643"/>
    <w:rsid w:val="000A684C"/>
    <w:rsid w:val="000B036A"/>
    <w:rsid w:val="000B06DA"/>
    <w:rsid w:val="000B1A1B"/>
    <w:rsid w:val="000B21D5"/>
    <w:rsid w:val="000B234D"/>
    <w:rsid w:val="000B2EC1"/>
    <w:rsid w:val="000B4CD9"/>
    <w:rsid w:val="000B6FFD"/>
    <w:rsid w:val="000C0720"/>
    <w:rsid w:val="000C08A3"/>
    <w:rsid w:val="000C2AFE"/>
    <w:rsid w:val="000C2F52"/>
    <w:rsid w:val="000C6D5A"/>
    <w:rsid w:val="000C70F4"/>
    <w:rsid w:val="000D054F"/>
    <w:rsid w:val="000D1226"/>
    <w:rsid w:val="000D1ADC"/>
    <w:rsid w:val="000D1FE7"/>
    <w:rsid w:val="000D2AF9"/>
    <w:rsid w:val="000D44A0"/>
    <w:rsid w:val="000D7054"/>
    <w:rsid w:val="000E4944"/>
    <w:rsid w:val="000E5BAD"/>
    <w:rsid w:val="000E7113"/>
    <w:rsid w:val="000F01EF"/>
    <w:rsid w:val="000F053D"/>
    <w:rsid w:val="000F0699"/>
    <w:rsid w:val="000F25FD"/>
    <w:rsid w:val="000F2B0C"/>
    <w:rsid w:val="000F2F6B"/>
    <w:rsid w:val="000F34BA"/>
    <w:rsid w:val="000F35F8"/>
    <w:rsid w:val="000F4826"/>
    <w:rsid w:val="000F5D31"/>
    <w:rsid w:val="000F6BEB"/>
    <w:rsid w:val="00101308"/>
    <w:rsid w:val="00101E32"/>
    <w:rsid w:val="00102072"/>
    <w:rsid w:val="00103C4E"/>
    <w:rsid w:val="00103D38"/>
    <w:rsid w:val="001041DE"/>
    <w:rsid w:val="0010436D"/>
    <w:rsid w:val="0010639D"/>
    <w:rsid w:val="00106A62"/>
    <w:rsid w:val="00111EF4"/>
    <w:rsid w:val="001127ED"/>
    <w:rsid w:val="00113C72"/>
    <w:rsid w:val="001148E1"/>
    <w:rsid w:val="00114CEA"/>
    <w:rsid w:val="001150B4"/>
    <w:rsid w:val="001150CE"/>
    <w:rsid w:val="00115870"/>
    <w:rsid w:val="00120CAB"/>
    <w:rsid w:val="001221B8"/>
    <w:rsid w:val="001272E3"/>
    <w:rsid w:val="001279FB"/>
    <w:rsid w:val="001304EB"/>
    <w:rsid w:val="001313EA"/>
    <w:rsid w:val="00131783"/>
    <w:rsid w:val="001325BD"/>
    <w:rsid w:val="001326AB"/>
    <w:rsid w:val="00132CB6"/>
    <w:rsid w:val="001334C1"/>
    <w:rsid w:val="00134167"/>
    <w:rsid w:val="0013467F"/>
    <w:rsid w:val="00135232"/>
    <w:rsid w:val="00135E04"/>
    <w:rsid w:val="00136320"/>
    <w:rsid w:val="00136963"/>
    <w:rsid w:val="00136BC5"/>
    <w:rsid w:val="001379DE"/>
    <w:rsid w:val="001412EC"/>
    <w:rsid w:val="00141B18"/>
    <w:rsid w:val="001422AA"/>
    <w:rsid w:val="00142D30"/>
    <w:rsid w:val="00143586"/>
    <w:rsid w:val="00143A57"/>
    <w:rsid w:val="00144D68"/>
    <w:rsid w:val="00145092"/>
    <w:rsid w:val="001452B1"/>
    <w:rsid w:val="0014772F"/>
    <w:rsid w:val="001518F1"/>
    <w:rsid w:val="00151B55"/>
    <w:rsid w:val="001527E3"/>
    <w:rsid w:val="00153897"/>
    <w:rsid w:val="001538F0"/>
    <w:rsid w:val="00155B01"/>
    <w:rsid w:val="00155D5F"/>
    <w:rsid w:val="00156BDB"/>
    <w:rsid w:val="00160203"/>
    <w:rsid w:val="00161ABC"/>
    <w:rsid w:val="001624BD"/>
    <w:rsid w:val="00162DA5"/>
    <w:rsid w:val="001631F4"/>
    <w:rsid w:val="00163C1A"/>
    <w:rsid w:val="0016462F"/>
    <w:rsid w:val="00166ADF"/>
    <w:rsid w:val="00167091"/>
    <w:rsid w:val="001672FF"/>
    <w:rsid w:val="00173D24"/>
    <w:rsid w:val="00176191"/>
    <w:rsid w:val="001765A3"/>
    <w:rsid w:val="0018108E"/>
    <w:rsid w:val="00181899"/>
    <w:rsid w:val="001819EF"/>
    <w:rsid w:val="0018461E"/>
    <w:rsid w:val="00185164"/>
    <w:rsid w:val="0018679C"/>
    <w:rsid w:val="001868BC"/>
    <w:rsid w:val="00186DBB"/>
    <w:rsid w:val="0019292F"/>
    <w:rsid w:val="00193F3A"/>
    <w:rsid w:val="0019614F"/>
    <w:rsid w:val="00196395"/>
    <w:rsid w:val="001965A6"/>
    <w:rsid w:val="00197E5B"/>
    <w:rsid w:val="001A125C"/>
    <w:rsid w:val="001A170B"/>
    <w:rsid w:val="001A182D"/>
    <w:rsid w:val="001A345C"/>
    <w:rsid w:val="001A3AED"/>
    <w:rsid w:val="001A3F94"/>
    <w:rsid w:val="001A5406"/>
    <w:rsid w:val="001A6FA8"/>
    <w:rsid w:val="001B00D8"/>
    <w:rsid w:val="001B011E"/>
    <w:rsid w:val="001B1B89"/>
    <w:rsid w:val="001B4553"/>
    <w:rsid w:val="001B508F"/>
    <w:rsid w:val="001B60B2"/>
    <w:rsid w:val="001B7727"/>
    <w:rsid w:val="001B7B58"/>
    <w:rsid w:val="001C0B26"/>
    <w:rsid w:val="001C20F8"/>
    <w:rsid w:val="001C3AC4"/>
    <w:rsid w:val="001C41EC"/>
    <w:rsid w:val="001C4459"/>
    <w:rsid w:val="001C44A0"/>
    <w:rsid w:val="001C5238"/>
    <w:rsid w:val="001C7C07"/>
    <w:rsid w:val="001D5222"/>
    <w:rsid w:val="001D7A5D"/>
    <w:rsid w:val="001E0870"/>
    <w:rsid w:val="001E1F00"/>
    <w:rsid w:val="001E243C"/>
    <w:rsid w:val="001E2BC5"/>
    <w:rsid w:val="001E34C6"/>
    <w:rsid w:val="001E350A"/>
    <w:rsid w:val="001E38F7"/>
    <w:rsid w:val="001E5E64"/>
    <w:rsid w:val="001E61F6"/>
    <w:rsid w:val="001E64FF"/>
    <w:rsid w:val="001E7ABE"/>
    <w:rsid w:val="001E7F7C"/>
    <w:rsid w:val="001F09A4"/>
    <w:rsid w:val="001F0A8F"/>
    <w:rsid w:val="001F202D"/>
    <w:rsid w:val="001F2572"/>
    <w:rsid w:val="001F4207"/>
    <w:rsid w:val="001F5B17"/>
    <w:rsid w:val="001F5B62"/>
    <w:rsid w:val="001F5FC8"/>
    <w:rsid w:val="001F6AD9"/>
    <w:rsid w:val="00200165"/>
    <w:rsid w:val="002018F4"/>
    <w:rsid w:val="00204926"/>
    <w:rsid w:val="00205A49"/>
    <w:rsid w:val="00205D8A"/>
    <w:rsid w:val="0020750E"/>
    <w:rsid w:val="00211313"/>
    <w:rsid w:val="002118DC"/>
    <w:rsid w:val="00211CB0"/>
    <w:rsid w:val="0021220B"/>
    <w:rsid w:val="00214292"/>
    <w:rsid w:val="00214A5B"/>
    <w:rsid w:val="00214C8F"/>
    <w:rsid w:val="00214D32"/>
    <w:rsid w:val="00215E02"/>
    <w:rsid w:val="00216D83"/>
    <w:rsid w:val="0022148B"/>
    <w:rsid w:val="00222EDC"/>
    <w:rsid w:val="00224D3C"/>
    <w:rsid w:val="002253B1"/>
    <w:rsid w:val="00226193"/>
    <w:rsid w:val="002278FB"/>
    <w:rsid w:val="00227BB3"/>
    <w:rsid w:val="00227BE6"/>
    <w:rsid w:val="00232725"/>
    <w:rsid w:val="00232813"/>
    <w:rsid w:val="00234237"/>
    <w:rsid w:val="00234D03"/>
    <w:rsid w:val="002357AC"/>
    <w:rsid w:val="00243206"/>
    <w:rsid w:val="0025168B"/>
    <w:rsid w:val="00251EF8"/>
    <w:rsid w:val="002525E9"/>
    <w:rsid w:val="0025271B"/>
    <w:rsid w:val="0025533C"/>
    <w:rsid w:val="00255B4A"/>
    <w:rsid w:val="00256250"/>
    <w:rsid w:val="00260399"/>
    <w:rsid w:val="00263B0C"/>
    <w:rsid w:val="00263CB9"/>
    <w:rsid w:val="00264C10"/>
    <w:rsid w:val="002650F9"/>
    <w:rsid w:val="00267056"/>
    <w:rsid w:val="00267DAA"/>
    <w:rsid w:val="00270346"/>
    <w:rsid w:val="002706F7"/>
    <w:rsid w:val="00271220"/>
    <w:rsid w:val="002738AC"/>
    <w:rsid w:val="002739C7"/>
    <w:rsid w:val="00273BE7"/>
    <w:rsid w:val="00273D9E"/>
    <w:rsid w:val="0027407D"/>
    <w:rsid w:val="002741A9"/>
    <w:rsid w:val="002749E4"/>
    <w:rsid w:val="00280D06"/>
    <w:rsid w:val="00280FA8"/>
    <w:rsid w:val="0028148B"/>
    <w:rsid w:val="002828D3"/>
    <w:rsid w:val="00285C49"/>
    <w:rsid w:val="00286F7B"/>
    <w:rsid w:val="0028778A"/>
    <w:rsid w:val="0029285E"/>
    <w:rsid w:val="0029371E"/>
    <w:rsid w:val="00293FBB"/>
    <w:rsid w:val="00295236"/>
    <w:rsid w:val="002A02F1"/>
    <w:rsid w:val="002A03F2"/>
    <w:rsid w:val="002A04FF"/>
    <w:rsid w:val="002A0C94"/>
    <w:rsid w:val="002A15B6"/>
    <w:rsid w:val="002A4728"/>
    <w:rsid w:val="002A50B7"/>
    <w:rsid w:val="002B019F"/>
    <w:rsid w:val="002B0AD4"/>
    <w:rsid w:val="002B215C"/>
    <w:rsid w:val="002B2AD4"/>
    <w:rsid w:val="002B308B"/>
    <w:rsid w:val="002B388D"/>
    <w:rsid w:val="002B4050"/>
    <w:rsid w:val="002B75F5"/>
    <w:rsid w:val="002C01E7"/>
    <w:rsid w:val="002C189E"/>
    <w:rsid w:val="002C1C3B"/>
    <w:rsid w:val="002C23DD"/>
    <w:rsid w:val="002C30B3"/>
    <w:rsid w:val="002C3AD1"/>
    <w:rsid w:val="002C3B55"/>
    <w:rsid w:val="002C6808"/>
    <w:rsid w:val="002D0BA5"/>
    <w:rsid w:val="002D15D1"/>
    <w:rsid w:val="002D1F73"/>
    <w:rsid w:val="002D3753"/>
    <w:rsid w:val="002D4A08"/>
    <w:rsid w:val="002D4B1D"/>
    <w:rsid w:val="002D67DD"/>
    <w:rsid w:val="002D7481"/>
    <w:rsid w:val="002E0BDD"/>
    <w:rsid w:val="002E2A4B"/>
    <w:rsid w:val="002E3757"/>
    <w:rsid w:val="002E446E"/>
    <w:rsid w:val="002E6298"/>
    <w:rsid w:val="002E7D99"/>
    <w:rsid w:val="002F14DC"/>
    <w:rsid w:val="002F1B04"/>
    <w:rsid w:val="002F212B"/>
    <w:rsid w:val="002F39FD"/>
    <w:rsid w:val="002F4C46"/>
    <w:rsid w:val="002F5250"/>
    <w:rsid w:val="002F586E"/>
    <w:rsid w:val="002F695F"/>
    <w:rsid w:val="002F6EAD"/>
    <w:rsid w:val="002F7999"/>
    <w:rsid w:val="002F7BA4"/>
    <w:rsid w:val="0030377D"/>
    <w:rsid w:val="00303C9E"/>
    <w:rsid w:val="00303DF9"/>
    <w:rsid w:val="003059D8"/>
    <w:rsid w:val="00307607"/>
    <w:rsid w:val="0030762A"/>
    <w:rsid w:val="00307980"/>
    <w:rsid w:val="00307EC1"/>
    <w:rsid w:val="0031032E"/>
    <w:rsid w:val="0031115C"/>
    <w:rsid w:val="0031226B"/>
    <w:rsid w:val="003129BF"/>
    <w:rsid w:val="003131C3"/>
    <w:rsid w:val="0031371B"/>
    <w:rsid w:val="00315663"/>
    <w:rsid w:val="0031749D"/>
    <w:rsid w:val="00317632"/>
    <w:rsid w:val="00320D9D"/>
    <w:rsid w:val="00320EA7"/>
    <w:rsid w:val="00323C4E"/>
    <w:rsid w:val="00324305"/>
    <w:rsid w:val="003243C5"/>
    <w:rsid w:val="00324F9D"/>
    <w:rsid w:val="00326015"/>
    <w:rsid w:val="00327CE4"/>
    <w:rsid w:val="00331BDB"/>
    <w:rsid w:val="00332954"/>
    <w:rsid w:val="00334C71"/>
    <w:rsid w:val="00335840"/>
    <w:rsid w:val="00336191"/>
    <w:rsid w:val="0033754A"/>
    <w:rsid w:val="0033784C"/>
    <w:rsid w:val="003405F5"/>
    <w:rsid w:val="00340A0E"/>
    <w:rsid w:val="003413FD"/>
    <w:rsid w:val="00343B91"/>
    <w:rsid w:val="00347096"/>
    <w:rsid w:val="00347AD8"/>
    <w:rsid w:val="003508D5"/>
    <w:rsid w:val="00351CBE"/>
    <w:rsid w:val="003524BC"/>
    <w:rsid w:val="00352665"/>
    <w:rsid w:val="0035269E"/>
    <w:rsid w:val="00353D46"/>
    <w:rsid w:val="003545DF"/>
    <w:rsid w:val="0035572A"/>
    <w:rsid w:val="00360929"/>
    <w:rsid w:val="00362CD0"/>
    <w:rsid w:val="00363384"/>
    <w:rsid w:val="00363E4C"/>
    <w:rsid w:val="0036435E"/>
    <w:rsid w:val="003652F8"/>
    <w:rsid w:val="00366F88"/>
    <w:rsid w:val="0036728D"/>
    <w:rsid w:val="0037038A"/>
    <w:rsid w:val="0037099A"/>
    <w:rsid w:val="003722F1"/>
    <w:rsid w:val="0037245D"/>
    <w:rsid w:val="00373452"/>
    <w:rsid w:val="00376E80"/>
    <w:rsid w:val="00376EB2"/>
    <w:rsid w:val="0038034C"/>
    <w:rsid w:val="00384D40"/>
    <w:rsid w:val="00386F86"/>
    <w:rsid w:val="003903A3"/>
    <w:rsid w:val="003904BB"/>
    <w:rsid w:val="00392484"/>
    <w:rsid w:val="00393178"/>
    <w:rsid w:val="003933FB"/>
    <w:rsid w:val="00393794"/>
    <w:rsid w:val="00393A52"/>
    <w:rsid w:val="00397642"/>
    <w:rsid w:val="003A2694"/>
    <w:rsid w:val="003A2EB2"/>
    <w:rsid w:val="003A4506"/>
    <w:rsid w:val="003A4E45"/>
    <w:rsid w:val="003A5679"/>
    <w:rsid w:val="003A57DF"/>
    <w:rsid w:val="003A6287"/>
    <w:rsid w:val="003A6792"/>
    <w:rsid w:val="003B0B1F"/>
    <w:rsid w:val="003B0FFE"/>
    <w:rsid w:val="003B1019"/>
    <w:rsid w:val="003B13A4"/>
    <w:rsid w:val="003B48EE"/>
    <w:rsid w:val="003B6B11"/>
    <w:rsid w:val="003C0892"/>
    <w:rsid w:val="003C0DE9"/>
    <w:rsid w:val="003C370D"/>
    <w:rsid w:val="003C4761"/>
    <w:rsid w:val="003C4890"/>
    <w:rsid w:val="003C4F63"/>
    <w:rsid w:val="003C53ED"/>
    <w:rsid w:val="003C6A8E"/>
    <w:rsid w:val="003C6CCD"/>
    <w:rsid w:val="003C6E76"/>
    <w:rsid w:val="003C718C"/>
    <w:rsid w:val="003D13A5"/>
    <w:rsid w:val="003D199F"/>
    <w:rsid w:val="003D2A88"/>
    <w:rsid w:val="003D2C60"/>
    <w:rsid w:val="003D2F73"/>
    <w:rsid w:val="003D31A5"/>
    <w:rsid w:val="003D3A83"/>
    <w:rsid w:val="003D40E0"/>
    <w:rsid w:val="003D67E6"/>
    <w:rsid w:val="003D783A"/>
    <w:rsid w:val="003E0545"/>
    <w:rsid w:val="003E1C00"/>
    <w:rsid w:val="003E3096"/>
    <w:rsid w:val="003E35AC"/>
    <w:rsid w:val="003E3ADD"/>
    <w:rsid w:val="003E50C8"/>
    <w:rsid w:val="003E6497"/>
    <w:rsid w:val="003E7E27"/>
    <w:rsid w:val="003F050E"/>
    <w:rsid w:val="003F11E9"/>
    <w:rsid w:val="003F1543"/>
    <w:rsid w:val="003F18E3"/>
    <w:rsid w:val="003F21AE"/>
    <w:rsid w:val="003F2A5A"/>
    <w:rsid w:val="003F3F9E"/>
    <w:rsid w:val="003F6D0B"/>
    <w:rsid w:val="003F7A98"/>
    <w:rsid w:val="00400B90"/>
    <w:rsid w:val="00400DF3"/>
    <w:rsid w:val="004010C2"/>
    <w:rsid w:val="0040142B"/>
    <w:rsid w:val="00404723"/>
    <w:rsid w:val="00406921"/>
    <w:rsid w:val="004069AF"/>
    <w:rsid w:val="004106EC"/>
    <w:rsid w:val="00411262"/>
    <w:rsid w:val="00411A58"/>
    <w:rsid w:val="00411C87"/>
    <w:rsid w:val="00413FAB"/>
    <w:rsid w:val="004148AF"/>
    <w:rsid w:val="00414AE2"/>
    <w:rsid w:val="00415E29"/>
    <w:rsid w:val="00415FC4"/>
    <w:rsid w:val="00416024"/>
    <w:rsid w:val="00417FF6"/>
    <w:rsid w:val="00420071"/>
    <w:rsid w:val="0042182D"/>
    <w:rsid w:val="004248EE"/>
    <w:rsid w:val="00425BB1"/>
    <w:rsid w:val="004267BC"/>
    <w:rsid w:val="00430B17"/>
    <w:rsid w:val="00430DED"/>
    <w:rsid w:val="00432964"/>
    <w:rsid w:val="00433835"/>
    <w:rsid w:val="004345A5"/>
    <w:rsid w:val="00434EF0"/>
    <w:rsid w:val="004351F7"/>
    <w:rsid w:val="00441A83"/>
    <w:rsid w:val="00447194"/>
    <w:rsid w:val="00447EC5"/>
    <w:rsid w:val="004500D8"/>
    <w:rsid w:val="00451062"/>
    <w:rsid w:val="004548CB"/>
    <w:rsid w:val="00456336"/>
    <w:rsid w:val="00460D5D"/>
    <w:rsid w:val="00462C08"/>
    <w:rsid w:val="00463D9A"/>
    <w:rsid w:val="004647BB"/>
    <w:rsid w:val="00464AC9"/>
    <w:rsid w:val="004674CB"/>
    <w:rsid w:val="00467B9C"/>
    <w:rsid w:val="00470346"/>
    <w:rsid w:val="00470BB1"/>
    <w:rsid w:val="00470D1D"/>
    <w:rsid w:val="00472223"/>
    <w:rsid w:val="00472F77"/>
    <w:rsid w:val="004735D1"/>
    <w:rsid w:val="0047374B"/>
    <w:rsid w:val="00473F91"/>
    <w:rsid w:val="004740AC"/>
    <w:rsid w:val="00475BA3"/>
    <w:rsid w:val="00475C59"/>
    <w:rsid w:val="00476AFD"/>
    <w:rsid w:val="00476E85"/>
    <w:rsid w:val="004824A6"/>
    <w:rsid w:val="00482D5D"/>
    <w:rsid w:val="004838BF"/>
    <w:rsid w:val="00483A39"/>
    <w:rsid w:val="004859A7"/>
    <w:rsid w:val="0048680A"/>
    <w:rsid w:val="00486FA3"/>
    <w:rsid w:val="00493965"/>
    <w:rsid w:val="00493978"/>
    <w:rsid w:val="00493CED"/>
    <w:rsid w:val="00495655"/>
    <w:rsid w:val="004958D0"/>
    <w:rsid w:val="004A0436"/>
    <w:rsid w:val="004A078E"/>
    <w:rsid w:val="004A297D"/>
    <w:rsid w:val="004A318A"/>
    <w:rsid w:val="004A4DF3"/>
    <w:rsid w:val="004A58CB"/>
    <w:rsid w:val="004B0384"/>
    <w:rsid w:val="004B157B"/>
    <w:rsid w:val="004B500C"/>
    <w:rsid w:val="004C0411"/>
    <w:rsid w:val="004C1B91"/>
    <w:rsid w:val="004C3E41"/>
    <w:rsid w:val="004C6383"/>
    <w:rsid w:val="004C6956"/>
    <w:rsid w:val="004C7262"/>
    <w:rsid w:val="004C7A28"/>
    <w:rsid w:val="004D1B2D"/>
    <w:rsid w:val="004D3C5A"/>
    <w:rsid w:val="004D4156"/>
    <w:rsid w:val="004D5EC6"/>
    <w:rsid w:val="004D614E"/>
    <w:rsid w:val="004D61A1"/>
    <w:rsid w:val="004E1FC8"/>
    <w:rsid w:val="004E25DD"/>
    <w:rsid w:val="004E2D8A"/>
    <w:rsid w:val="004E35D6"/>
    <w:rsid w:val="004E4CBB"/>
    <w:rsid w:val="004F07E5"/>
    <w:rsid w:val="004F0E83"/>
    <w:rsid w:val="004F292F"/>
    <w:rsid w:val="004F37BC"/>
    <w:rsid w:val="004F5C3F"/>
    <w:rsid w:val="004F650F"/>
    <w:rsid w:val="004F748C"/>
    <w:rsid w:val="005012C0"/>
    <w:rsid w:val="0050220B"/>
    <w:rsid w:val="00502331"/>
    <w:rsid w:val="00504831"/>
    <w:rsid w:val="00504919"/>
    <w:rsid w:val="00504DF9"/>
    <w:rsid w:val="00505447"/>
    <w:rsid w:val="005067FC"/>
    <w:rsid w:val="00507071"/>
    <w:rsid w:val="00510286"/>
    <w:rsid w:val="00510757"/>
    <w:rsid w:val="00511A9B"/>
    <w:rsid w:val="00512A0D"/>
    <w:rsid w:val="005142CA"/>
    <w:rsid w:val="005152C5"/>
    <w:rsid w:val="00515974"/>
    <w:rsid w:val="00515BE8"/>
    <w:rsid w:val="0052029B"/>
    <w:rsid w:val="00523143"/>
    <w:rsid w:val="005231BC"/>
    <w:rsid w:val="0052346E"/>
    <w:rsid w:val="00524D04"/>
    <w:rsid w:val="00527AF5"/>
    <w:rsid w:val="00534397"/>
    <w:rsid w:val="00534A97"/>
    <w:rsid w:val="00534D66"/>
    <w:rsid w:val="00535B1E"/>
    <w:rsid w:val="005365AA"/>
    <w:rsid w:val="00540353"/>
    <w:rsid w:val="00540AB5"/>
    <w:rsid w:val="00540CC1"/>
    <w:rsid w:val="005412BA"/>
    <w:rsid w:val="00541E84"/>
    <w:rsid w:val="00543826"/>
    <w:rsid w:val="0054404C"/>
    <w:rsid w:val="00547600"/>
    <w:rsid w:val="005510DC"/>
    <w:rsid w:val="00553CFF"/>
    <w:rsid w:val="00554D33"/>
    <w:rsid w:val="0055501D"/>
    <w:rsid w:val="00555BCD"/>
    <w:rsid w:val="00556057"/>
    <w:rsid w:val="00557525"/>
    <w:rsid w:val="00557A68"/>
    <w:rsid w:val="00557EB8"/>
    <w:rsid w:val="005617DF"/>
    <w:rsid w:val="005624C0"/>
    <w:rsid w:val="00563248"/>
    <w:rsid w:val="0056507E"/>
    <w:rsid w:val="00565B37"/>
    <w:rsid w:val="0056638B"/>
    <w:rsid w:val="00567864"/>
    <w:rsid w:val="00567C60"/>
    <w:rsid w:val="005710DE"/>
    <w:rsid w:val="00572A6D"/>
    <w:rsid w:val="005776DB"/>
    <w:rsid w:val="00580CB0"/>
    <w:rsid w:val="00580D0B"/>
    <w:rsid w:val="005816F5"/>
    <w:rsid w:val="00581AB7"/>
    <w:rsid w:val="00582D78"/>
    <w:rsid w:val="00584526"/>
    <w:rsid w:val="00584C30"/>
    <w:rsid w:val="00584C76"/>
    <w:rsid w:val="00584D8F"/>
    <w:rsid w:val="0058592D"/>
    <w:rsid w:val="00587450"/>
    <w:rsid w:val="00587DAB"/>
    <w:rsid w:val="00590010"/>
    <w:rsid w:val="00590DC4"/>
    <w:rsid w:val="005916E7"/>
    <w:rsid w:val="005917EA"/>
    <w:rsid w:val="005940C5"/>
    <w:rsid w:val="005953E9"/>
    <w:rsid w:val="00596F49"/>
    <w:rsid w:val="005978CE"/>
    <w:rsid w:val="00597CCF"/>
    <w:rsid w:val="005A0CBE"/>
    <w:rsid w:val="005A17E4"/>
    <w:rsid w:val="005A1E3A"/>
    <w:rsid w:val="005A286D"/>
    <w:rsid w:val="005A2D33"/>
    <w:rsid w:val="005A3CFE"/>
    <w:rsid w:val="005A4CB2"/>
    <w:rsid w:val="005A4D77"/>
    <w:rsid w:val="005A62E3"/>
    <w:rsid w:val="005A6C5E"/>
    <w:rsid w:val="005A70B2"/>
    <w:rsid w:val="005A72E1"/>
    <w:rsid w:val="005B12CB"/>
    <w:rsid w:val="005B17EF"/>
    <w:rsid w:val="005B2029"/>
    <w:rsid w:val="005B212B"/>
    <w:rsid w:val="005B2D23"/>
    <w:rsid w:val="005B3231"/>
    <w:rsid w:val="005B3387"/>
    <w:rsid w:val="005B3D04"/>
    <w:rsid w:val="005B40F3"/>
    <w:rsid w:val="005B628F"/>
    <w:rsid w:val="005B78F2"/>
    <w:rsid w:val="005C19C5"/>
    <w:rsid w:val="005C1B0D"/>
    <w:rsid w:val="005C2197"/>
    <w:rsid w:val="005C274C"/>
    <w:rsid w:val="005C3896"/>
    <w:rsid w:val="005C492B"/>
    <w:rsid w:val="005C6678"/>
    <w:rsid w:val="005C6A3E"/>
    <w:rsid w:val="005C7765"/>
    <w:rsid w:val="005D087C"/>
    <w:rsid w:val="005D20DD"/>
    <w:rsid w:val="005D5989"/>
    <w:rsid w:val="005D6377"/>
    <w:rsid w:val="005D6494"/>
    <w:rsid w:val="005E125A"/>
    <w:rsid w:val="005E2899"/>
    <w:rsid w:val="005E29D7"/>
    <w:rsid w:val="005E3B29"/>
    <w:rsid w:val="005E488F"/>
    <w:rsid w:val="005E4F20"/>
    <w:rsid w:val="005E5F7A"/>
    <w:rsid w:val="005E6BBF"/>
    <w:rsid w:val="005E7A9A"/>
    <w:rsid w:val="005F096B"/>
    <w:rsid w:val="005F2130"/>
    <w:rsid w:val="005F2391"/>
    <w:rsid w:val="005F2B61"/>
    <w:rsid w:val="005F2C62"/>
    <w:rsid w:val="005F30CD"/>
    <w:rsid w:val="005F3897"/>
    <w:rsid w:val="005F4101"/>
    <w:rsid w:val="005F4340"/>
    <w:rsid w:val="005F4B3D"/>
    <w:rsid w:val="005F505E"/>
    <w:rsid w:val="005F6709"/>
    <w:rsid w:val="005F7318"/>
    <w:rsid w:val="00601545"/>
    <w:rsid w:val="0060159A"/>
    <w:rsid w:val="006016A0"/>
    <w:rsid w:val="00602FBF"/>
    <w:rsid w:val="006030E3"/>
    <w:rsid w:val="0060423C"/>
    <w:rsid w:val="00605119"/>
    <w:rsid w:val="0060551F"/>
    <w:rsid w:val="00606A42"/>
    <w:rsid w:val="00607926"/>
    <w:rsid w:val="0061216F"/>
    <w:rsid w:val="006135BF"/>
    <w:rsid w:val="006142A4"/>
    <w:rsid w:val="006147D0"/>
    <w:rsid w:val="006175E6"/>
    <w:rsid w:val="006177C5"/>
    <w:rsid w:val="006203BA"/>
    <w:rsid w:val="0062147E"/>
    <w:rsid w:val="00622BA2"/>
    <w:rsid w:val="00623855"/>
    <w:rsid w:val="006266DA"/>
    <w:rsid w:val="00626FB3"/>
    <w:rsid w:val="006303DF"/>
    <w:rsid w:val="006304E6"/>
    <w:rsid w:val="0063129A"/>
    <w:rsid w:val="00631CB8"/>
    <w:rsid w:val="006323B5"/>
    <w:rsid w:val="00632E06"/>
    <w:rsid w:val="0063415A"/>
    <w:rsid w:val="006360DB"/>
    <w:rsid w:val="00642382"/>
    <w:rsid w:val="006427F7"/>
    <w:rsid w:val="00643F90"/>
    <w:rsid w:val="006452E1"/>
    <w:rsid w:val="0064637F"/>
    <w:rsid w:val="00646CE4"/>
    <w:rsid w:val="00651B2A"/>
    <w:rsid w:val="006526E8"/>
    <w:rsid w:val="00652E66"/>
    <w:rsid w:val="00653A71"/>
    <w:rsid w:val="006540AC"/>
    <w:rsid w:val="00655049"/>
    <w:rsid w:val="00655835"/>
    <w:rsid w:val="00663135"/>
    <w:rsid w:val="00663EF3"/>
    <w:rsid w:val="0066760B"/>
    <w:rsid w:val="00667FB5"/>
    <w:rsid w:val="00671FEE"/>
    <w:rsid w:val="0067267B"/>
    <w:rsid w:val="00672C00"/>
    <w:rsid w:val="00673708"/>
    <w:rsid w:val="00674BCA"/>
    <w:rsid w:val="006750EF"/>
    <w:rsid w:val="006753B1"/>
    <w:rsid w:val="00676B74"/>
    <w:rsid w:val="00676B9B"/>
    <w:rsid w:val="00677522"/>
    <w:rsid w:val="006809CA"/>
    <w:rsid w:val="00681695"/>
    <w:rsid w:val="0068183B"/>
    <w:rsid w:val="00683222"/>
    <w:rsid w:val="006849EE"/>
    <w:rsid w:val="00685111"/>
    <w:rsid w:val="00685956"/>
    <w:rsid w:val="00686E4C"/>
    <w:rsid w:val="00686EE8"/>
    <w:rsid w:val="006872AF"/>
    <w:rsid w:val="0069088C"/>
    <w:rsid w:val="00691302"/>
    <w:rsid w:val="00693EAC"/>
    <w:rsid w:val="00694C0F"/>
    <w:rsid w:val="0069619A"/>
    <w:rsid w:val="006964E5"/>
    <w:rsid w:val="0069662C"/>
    <w:rsid w:val="006A03A2"/>
    <w:rsid w:val="006A048E"/>
    <w:rsid w:val="006A120F"/>
    <w:rsid w:val="006A2E11"/>
    <w:rsid w:val="006A2FDB"/>
    <w:rsid w:val="006A3184"/>
    <w:rsid w:val="006A3A35"/>
    <w:rsid w:val="006A40BE"/>
    <w:rsid w:val="006A441D"/>
    <w:rsid w:val="006A6C1A"/>
    <w:rsid w:val="006A75D1"/>
    <w:rsid w:val="006B0DC6"/>
    <w:rsid w:val="006B1723"/>
    <w:rsid w:val="006B1C16"/>
    <w:rsid w:val="006B4EC9"/>
    <w:rsid w:val="006B50A4"/>
    <w:rsid w:val="006B57E9"/>
    <w:rsid w:val="006B6C3F"/>
    <w:rsid w:val="006C00AC"/>
    <w:rsid w:val="006C0108"/>
    <w:rsid w:val="006C2CB7"/>
    <w:rsid w:val="006C691B"/>
    <w:rsid w:val="006D05B5"/>
    <w:rsid w:val="006D078B"/>
    <w:rsid w:val="006D20DD"/>
    <w:rsid w:val="006D3954"/>
    <w:rsid w:val="006D3B9E"/>
    <w:rsid w:val="006D510E"/>
    <w:rsid w:val="006D6A4A"/>
    <w:rsid w:val="006E0859"/>
    <w:rsid w:val="006E31EA"/>
    <w:rsid w:val="006E3B82"/>
    <w:rsid w:val="006E422F"/>
    <w:rsid w:val="006E7372"/>
    <w:rsid w:val="006F08CA"/>
    <w:rsid w:val="006F2099"/>
    <w:rsid w:val="006F2382"/>
    <w:rsid w:val="006F299D"/>
    <w:rsid w:val="006F2AE9"/>
    <w:rsid w:val="006F2AED"/>
    <w:rsid w:val="006F32A2"/>
    <w:rsid w:val="006F34D6"/>
    <w:rsid w:val="006F372E"/>
    <w:rsid w:val="006F438E"/>
    <w:rsid w:val="006F4CF0"/>
    <w:rsid w:val="006F4D84"/>
    <w:rsid w:val="006F4F4F"/>
    <w:rsid w:val="006F6531"/>
    <w:rsid w:val="006F741C"/>
    <w:rsid w:val="006F74E3"/>
    <w:rsid w:val="006F7B31"/>
    <w:rsid w:val="006F7D1C"/>
    <w:rsid w:val="006F7EB4"/>
    <w:rsid w:val="00701E34"/>
    <w:rsid w:val="007028F6"/>
    <w:rsid w:val="00702EAF"/>
    <w:rsid w:val="0070328B"/>
    <w:rsid w:val="00704210"/>
    <w:rsid w:val="007043AF"/>
    <w:rsid w:val="007051E1"/>
    <w:rsid w:val="007073F0"/>
    <w:rsid w:val="00710336"/>
    <w:rsid w:val="007118F2"/>
    <w:rsid w:val="00713A75"/>
    <w:rsid w:val="007156E6"/>
    <w:rsid w:val="007215AA"/>
    <w:rsid w:val="00723BA3"/>
    <w:rsid w:val="00727E78"/>
    <w:rsid w:val="00732483"/>
    <w:rsid w:val="0073274F"/>
    <w:rsid w:val="00732818"/>
    <w:rsid w:val="00733488"/>
    <w:rsid w:val="00734C84"/>
    <w:rsid w:val="00735F4D"/>
    <w:rsid w:val="0073640B"/>
    <w:rsid w:val="00736AF8"/>
    <w:rsid w:val="0073700D"/>
    <w:rsid w:val="00737248"/>
    <w:rsid w:val="007407DA"/>
    <w:rsid w:val="007442F3"/>
    <w:rsid w:val="0074499D"/>
    <w:rsid w:val="0074579C"/>
    <w:rsid w:val="00745B3E"/>
    <w:rsid w:val="00746249"/>
    <w:rsid w:val="00751592"/>
    <w:rsid w:val="00751AE3"/>
    <w:rsid w:val="00751F63"/>
    <w:rsid w:val="00756A97"/>
    <w:rsid w:val="00757362"/>
    <w:rsid w:val="00757824"/>
    <w:rsid w:val="0076183F"/>
    <w:rsid w:val="007632D1"/>
    <w:rsid w:val="0076425C"/>
    <w:rsid w:val="00764709"/>
    <w:rsid w:val="007672C4"/>
    <w:rsid w:val="00767D27"/>
    <w:rsid w:val="0077044F"/>
    <w:rsid w:val="00770B3F"/>
    <w:rsid w:val="007718C5"/>
    <w:rsid w:val="00771A91"/>
    <w:rsid w:val="00773213"/>
    <w:rsid w:val="0077706C"/>
    <w:rsid w:val="00777431"/>
    <w:rsid w:val="00777CFE"/>
    <w:rsid w:val="0078258D"/>
    <w:rsid w:val="00783E6A"/>
    <w:rsid w:val="00784C85"/>
    <w:rsid w:val="00785284"/>
    <w:rsid w:val="00785503"/>
    <w:rsid w:val="007919BD"/>
    <w:rsid w:val="007926FB"/>
    <w:rsid w:val="00792D2C"/>
    <w:rsid w:val="00793343"/>
    <w:rsid w:val="00794110"/>
    <w:rsid w:val="0079430A"/>
    <w:rsid w:val="00794C85"/>
    <w:rsid w:val="00794C8B"/>
    <w:rsid w:val="00794F95"/>
    <w:rsid w:val="00795735"/>
    <w:rsid w:val="00795940"/>
    <w:rsid w:val="007A03C5"/>
    <w:rsid w:val="007A0912"/>
    <w:rsid w:val="007A4905"/>
    <w:rsid w:val="007A4FB4"/>
    <w:rsid w:val="007A63F9"/>
    <w:rsid w:val="007A7C37"/>
    <w:rsid w:val="007A7DD6"/>
    <w:rsid w:val="007B196F"/>
    <w:rsid w:val="007B2126"/>
    <w:rsid w:val="007B5E39"/>
    <w:rsid w:val="007B7F34"/>
    <w:rsid w:val="007C0C4B"/>
    <w:rsid w:val="007C2246"/>
    <w:rsid w:val="007C39F3"/>
    <w:rsid w:val="007C3DD4"/>
    <w:rsid w:val="007C4A98"/>
    <w:rsid w:val="007C6515"/>
    <w:rsid w:val="007C7447"/>
    <w:rsid w:val="007C7D09"/>
    <w:rsid w:val="007D0AEE"/>
    <w:rsid w:val="007D0DC5"/>
    <w:rsid w:val="007D2B38"/>
    <w:rsid w:val="007D2C99"/>
    <w:rsid w:val="007D5CB9"/>
    <w:rsid w:val="007E0DED"/>
    <w:rsid w:val="007E1F58"/>
    <w:rsid w:val="007E37AA"/>
    <w:rsid w:val="007E3D7E"/>
    <w:rsid w:val="007E5FAA"/>
    <w:rsid w:val="007E639D"/>
    <w:rsid w:val="007F1B64"/>
    <w:rsid w:val="007F2176"/>
    <w:rsid w:val="007F4AEE"/>
    <w:rsid w:val="007F5EA8"/>
    <w:rsid w:val="007F7926"/>
    <w:rsid w:val="00800133"/>
    <w:rsid w:val="00802039"/>
    <w:rsid w:val="00803D2C"/>
    <w:rsid w:val="00806573"/>
    <w:rsid w:val="00806BE4"/>
    <w:rsid w:val="00806F9E"/>
    <w:rsid w:val="008072C8"/>
    <w:rsid w:val="00807A1D"/>
    <w:rsid w:val="00811F5E"/>
    <w:rsid w:val="00812846"/>
    <w:rsid w:val="00813208"/>
    <w:rsid w:val="00814079"/>
    <w:rsid w:val="00814484"/>
    <w:rsid w:val="008150CA"/>
    <w:rsid w:val="00815E4B"/>
    <w:rsid w:val="008160A1"/>
    <w:rsid w:val="00816CED"/>
    <w:rsid w:val="00821685"/>
    <w:rsid w:val="00822289"/>
    <w:rsid w:val="00827C6C"/>
    <w:rsid w:val="00827D06"/>
    <w:rsid w:val="00827F82"/>
    <w:rsid w:val="00827FF4"/>
    <w:rsid w:val="00833B7E"/>
    <w:rsid w:val="0083441E"/>
    <w:rsid w:val="00835DD2"/>
    <w:rsid w:val="00836B0E"/>
    <w:rsid w:val="00836E8C"/>
    <w:rsid w:val="0083788B"/>
    <w:rsid w:val="00837DB3"/>
    <w:rsid w:val="008401C0"/>
    <w:rsid w:val="00840DDB"/>
    <w:rsid w:val="0084396E"/>
    <w:rsid w:val="008439C6"/>
    <w:rsid w:val="008444C6"/>
    <w:rsid w:val="00844602"/>
    <w:rsid w:val="008450AE"/>
    <w:rsid w:val="008453D5"/>
    <w:rsid w:val="00845CA1"/>
    <w:rsid w:val="00845EE4"/>
    <w:rsid w:val="00846048"/>
    <w:rsid w:val="00846A18"/>
    <w:rsid w:val="00850FB8"/>
    <w:rsid w:val="0085173D"/>
    <w:rsid w:val="00851D2F"/>
    <w:rsid w:val="00853A0F"/>
    <w:rsid w:val="00853F4F"/>
    <w:rsid w:val="008551B0"/>
    <w:rsid w:val="00855AF4"/>
    <w:rsid w:val="0085669B"/>
    <w:rsid w:val="00857E84"/>
    <w:rsid w:val="00857EE6"/>
    <w:rsid w:val="0086292C"/>
    <w:rsid w:val="00862C96"/>
    <w:rsid w:val="00864375"/>
    <w:rsid w:val="00864AC7"/>
    <w:rsid w:val="00865304"/>
    <w:rsid w:val="0086538B"/>
    <w:rsid w:val="0087087F"/>
    <w:rsid w:val="00871C84"/>
    <w:rsid w:val="00873293"/>
    <w:rsid w:val="00874F74"/>
    <w:rsid w:val="00875032"/>
    <w:rsid w:val="00875AE8"/>
    <w:rsid w:val="00875E95"/>
    <w:rsid w:val="008764A7"/>
    <w:rsid w:val="00880C6A"/>
    <w:rsid w:val="00881431"/>
    <w:rsid w:val="00881A83"/>
    <w:rsid w:val="00887474"/>
    <w:rsid w:val="00887C1F"/>
    <w:rsid w:val="008908EB"/>
    <w:rsid w:val="00891227"/>
    <w:rsid w:val="008914C8"/>
    <w:rsid w:val="008915E2"/>
    <w:rsid w:val="00892211"/>
    <w:rsid w:val="008926D2"/>
    <w:rsid w:val="008927E7"/>
    <w:rsid w:val="00893CCA"/>
    <w:rsid w:val="00894406"/>
    <w:rsid w:val="008947D4"/>
    <w:rsid w:val="008A06C9"/>
    <w:rsid w:val="008A120E"/>
    <w:rsid w:val="008A13B0"/>
    <w:rsid w:val="008A3420"/>
    <w:rsid w:val="008A56AE"/>
    <w:rsid w:val="008A5B24"/>
    <w:rsid w:val="008A67F5"/>
    <w:rsid w:val="008A6966"/>
    <w:rsid w:val="008A6CDE"/>
    <w:rsid w:val="008A786A"/>
    <w:rsid w:val="008B109F"/>
    <w:rsid w:val="008B310F"/>
    <w:rsid w:val="008B3E24"/>
    <w:rsid w:val="008B4886"/>
    <w:rsid w:val="008C04C9"/>
    <w:rsid w:val="008C2346"/>
    <w:rsid w:val="008C4D32"/>
    <w:rsid w:val="008C5BC1"/>
    <w:rsid w:val="008C6529"/>
    <w:rsid w:val="008C6B72"/>
    <w:rsid w:val="008C7588"/>
    <w:rsid w:val="008D0EE4"/>
    <w:rsid w:val="008D2B96"/>
    <w:rsid w:val="008D3726"/>
    <w:rsid w:val="008D7D06"/>
    <w:rsid w:val="008E02BB"/>
    <w:rsid w:val="008E117B"/>
    <w:rsid w:val="008E1618"/>
    <w:rsid w:val="008E245B"/>
    <w:rsid w:val="008E392D"/>
    <w:rsid w:val="008E4E2B"/>
    <w:rsid w:val="008E5B13"/>
    <w:rsid w:val="008E724E"/>
    <w:rsid w:val="008E7537"/>
    <w:rsid w:val="008E7E20"/>
    <w:rsid w:val="008F5F3A"/>
    <w:rsid w:val="008F6301"/>
    <w:rsid w:val="008F7176"/>
    <w:rsid w:val="00900BAF"/>
    <w:rsid w:val="00900CBC"/>
    <w:rsid w:val="009024E8"/>
    <w:rsid w:val="00903B6E"/>
    <w:rsid w:val="009042C7"/>
    <w:rsid w:val="00905B59"/>
    <w:rsid w:val="00906930"/>
    <w:rsid w:val="00907427"/>
    <w:rsid w:val="00907522"/>
    <w:rsid w:val="009077D7"/>
    <w:rsid w:val="009108F5"/>
    <w:rsid w:val="00911491"/>
    <w:rsid w:val="009139BB"/>
    <w:rsid w:val="0091400E"/>
    <w:rsid w:val="00914B71"/>
    <w:rsid w:val="009157EF"/>
    <w:rsid w:val="00916BC6"/>
    <w:rsid w:val="009172AC"/>
    <w:rsid w:val="00917ED2"/>
    <w:rsid w:val="009222C9"/>
    <w:rsid w:val="009224F5"/>
    <w:rsid w:val="00924303"/>
    <w:rsid w:val="00924412"/>
    <w:rsid w:val="0092574C"/>
    <w:rsid w:val="009263A7"/>
    <w:rsid w:val="00926426"/>
    <w:rsid w:val="0092780F"/>
    <w:rsid w:val="00927B62"/>
    <w:rsid w:val="00927BDB"/>
    <w:rsid w:val="00930558"/>
    <w:rsid w:val="0093276E"/>
    <w:rsid w:val="00933206"/>
    <w:rsid w:val="0093420E"/>
    <w:rsid w:val="00934714"/>
    <w:rsid w:val="00934DCA"/>
    <w:rsid w:val="00935450"/>
    <w:rsid w:val="00940CC6"/>
    <w:rsid w:val="009416AB"/>
    <w:rsid w:val="00941808"/>
    <w:rsid w:val="00942951"/>
    <w:rsid w:val="009438D2"/>
    <w:rsid w:val="00943B0A"/>
    <w:rsid w:val="00943B57"/>
    <w:rsid w:val="00944A9E"/>
    <w:rsid w:val="00944B46"/>
    <w:rsid w:val="00944C15"/>
    <w:rsid w:val="009457DF"/>
    <w:rsid w:val="00947460"/>
    <w:rsid w:val="0095035C"/>
    <w:rsid w:val="009553B1"/>
    <w:rsid w:val="0095582C"/>
    <w:rsid w:val="009565CC"/>
    <w:rsid w:val="0096018C"/>
    <w:rsid w:val="009602B9"/>
    <w:rsid w:val="0096175C"/>
    <w:rsid w:val="00966C22"/>
    <w:rsid w:val="009678BF"/>
    <w:rsid w:val="00967911"/>
    <w:rsid w:val="00972EFD"/>
    <w:rsid w:val="009743A5"/>
    <w:rsid w:val="0097460A"/>
    <w:rsid w:val="009749E3"/>
    <w:rsid w:val="00976FDD"/>
    <w:rsid w:val="009776A7"/>
    <w:rsid w:val="00980694"/>
    <w:rsid w:val="009828EA"/>
    <w:rsid w:val="009834B1"/>
    <w:rsid w:val="00983564"/>
    <w:rsid w:val="00983E8D"/>
    <w:rsid w:val="009841FD"/>
    <w:rsid w:val="009856E9"/>
    <w:rsid w:val="009858F9"/>
    <w:rsid w:val="00985FC7"/>
    <w:rsid w:val="009868C0"/>
    <w:rsid w:val="00990F16"/>
    <w:rsid w:val="00991712"/>
    <w:rsid w:val="00991961"/>
    <w:rsid w:val="00994CAB"/>
    <w:rsid w:val="009A24A0"/>
    <w:rsid w:val="009A33B8"/>
    <w:rsid w:val="009A49F6"/>
    <w:rsid w:val="009A5618"/>
    <w:rsid w:val="009A5B4E"/>
    <w:rsid w:val="009A7A2C"/>
    <w:rsid w:val="009A7E1C"/>
    <w:rsid w:val="009B12A1"/>
    <w:rsid w:val="009B3FEA"/>
    <w:rsid w:val="009B4017"/>
    <w:rsid w:val="009B5949"/>
    <w:rsid w:val="009C053D"/>
    <w:rsid w:val="009C06A4"/>
    <w:rsid w:val="009C1C96"/>
    <w:rsid w:val="009C3520"/>
    <w:rsid w:val="009C3E4A"/>
    <w:rsid w:val="009C4CD8"/>
    <w:rsid w:val="009C5B81"/>
    <w:rsid w:val="009C63B1"/>
    <w:rsid w:val="009C6D0B"/>
    <w:rsid w:val="009C79AF"/>
    <w:rsid w:val="009C7EB0"/>
    <w:rsid w:val="009D09B1"/>
    <w:rsid w:val="009D364A"/>
    <w:rsid w:val="009D43BE"/>
    <w:rsid w:val="009D44B1"/>
    <w:rsid w:val="009D5058"/>
    <w:rsid w:val="009D6174"/>
    <w:rsid w:val="009E0B46"/>
    <w:rsid w:val="009E3874"/>
    <w:rsid w:val="009E3D68"/>
    <w:rsid w:val="009F1B97"/>
    <w:rsid w:val="009F2C7A"/>
    <w:rsid w:val="009F42A5"/>
    <w:rsid w:val="009F5C93"/>
    <w:rsid w:val="009F62AC"/>
    <w:rsid w:val="00A014FF"/>
    <w:rsid w:val="00A01D74"/>
    <w:rsid w:val="00A02EBB"/>
    <w:rsid w:val="00A03AA1"/>
    <w:rsid w:val="00A041A7"/>
    <w:rsid w:val="00A0442D"/>
    <w:rsid w:val="00A04996"/>
    <w:rsid w:val="00A05042"/>
    <w:rsid w:val="00A07A2E"/>
    <w:rsid w:val="00A10F5B"/>
    <w:rsid w:val="00A10FD0"/>
    <w:rsid w:val="00A12009"/>
    <w:rsid w:val="00A12F85"/>
    <w:rsid w:val="00A137F7"/>
    <w:rsid w:val="00A14C7D"/>
    <w:rsid w:val="00A15AE0"/>
    <w:rsid w:val="00A16F6F"/>
    <w:rsid w:val="00A17A3C"/>
    <w:rsid w:val="00A21365"/>
    <w:rsid w:val="00A21D88"/>
    <w:rsid w:val="00A23637"/>
    <w:rsid w:val="00A251E7"/>
    <w:rsid w:val="00A27163"/>
    <w:rsid w:val="00A31B20"/>
    <w:rsid w:val="00A32B73"/>
    <w:rsid w:val="00A32ED1"/>
    <w:rsid w:val="00A37257"/>
    <w:rsid w:val="00A37775"/>
    <w:rsid w:val="00A37CCF"/>
    <w:rsid w:val="00A40825"/>
    <w:rsid w:val="00A40B4F"/>
    <w:rsid w:val="00A41A06"/>
    <w:rsid w:val="00A420E1"/>
    <w:rsid w:val="00A426EE"/>
    <w:rsid w:val="00A45E50"/>
    <w:rsid w:val="00A5029F"/>
    <w:rsid w:val="00A5098E"/>
    <w:rsid w:val="00A513E9"/>
    <w:rsid w:val="00A516AE"/>
    <w:rsid w:val="00A52A53"/>
    <w:rsid w:val="00A56101"/>
    <w:rsid w:val="00A57863"/>
    <w:rsid w:val="00A57FF9"/>
    <w:rsid w:val="00A6487E"/>
    <w:rsid w:val="00A65CEB"/>
    <w:rsid w:val="00A65D95"/>
    <w:rsid w:val="00A6740F"/>
    <w:rsid w:val="00A67C7C"/>
    <w:rsid w:val="00A7032F"/>
    <w:rsid w:val="00A70519"/>
    <w:rsid w:val="00A70EC0"/>
    <w:rsid w:val="00A71BFD"/>
    <w:rsid w:val="00A75FEE"/>
    <w:rsid w:val="00A76691"/>
    <w:rsid w:val="00A76F0C"/>
    <w:rsid w:val="00A77099"/>
    <w:rsid w:val="00A800EE"/>
    <w:rsid w:val="00A817BB"/>
    <w:rsid w:val="00A82C05"/>
    <w:rsid w:val="00A82F8A"/>
    <w:rsid w:val="00A835BB"/>
    <w:rsid w:val="00A85B3E"/>
    <w:rsid w:val="00A878CB"/>
    <w:rsid w:val="00A92123"/>
    <w:rsid w:val="00A947F1"/>
    <w:rsid w:val="00A95B0B"/>
    <w:rsid w:val="00A95D81"/>
    <w:rsid w:val="00A97143"/>
    <w:rsid w:val="00A97841"/>
    <w:rsid w:val="00A97D76"/>
    <w:rsid w:val="00AA4731"/>
    <w:rsid w:val="00AA4911"/>
    <w:rsid w:val="00AA4BCE"/>
    <w:rsid w:val="00AA5D44"/>
    <w:rsid w:val="00AA5E76"/>
    <w:rsid w:val="00AA624F"/>
    <w:rsid w:val="00AA7F8B"/>
    <w:rsid w:val="00AB03BB"/>
    <w:rsid w:val="00AB0EB7"/>
    <w:rsid w:val="00AB2686"/>
    <w:rsid w:val="00AB2DD6"/>
    <w:rsid w:val="00AB3694"/>
    <w:rsid w:val="00AB3850"/>
    <w:rsid w:val="00AB45D6"/>
    <w:rsid w:val="00AB50A9"/>
    <w:rsid w:val="00AB5FBD"/>
    <w:rsid w:val="00AB7E82"/>
    <w:rsid w:val="00AB7EF6"/>
    <w:rsid w:val="00AC3A3A"/>
    <w:rsid w:val="00AC60FF"/>
    <w:rsid w:val="00AC6709"/>
    <w:rsid w:val="00AC6F5F"/>
    <w:rsid w:val="00AC6FC6"/>
    <w:rsid w:val="00AC7D55"/>
    <w:rsid w:val="00AD100F"/>
    <w:rsid w:val="00AD1605"/>
    <w:rsid w:val="00AD237A"/>
    <w:rsid w:val="00AD2E00"/>
    <w:rsid w:val="00AD445E"/>
    <w:rsid w:val="00AD4A20"/>
    <w:rsid w:val="00AD4B08"/>
    <w:rsid w:val="00AD7189"/>
    <w:rsid w:val="00AE00B6"/>
    <w:rsid w:val="00AE1751"/>
    <w:rsid w:val="00AE28B7"/>
    <w:rsid w:val="00AE3EE3"/>
    <w:rsid w:val="00AE43BB"/>
    <w:rsid w:val="00AE7E5A"/>
    <w:rsid w:val="00AF010B"/>
    <w:rsid w:val="00AF0773"/>
    <w:rsid w:val="00AF0ECE"/>
    <w:rsid w:val="00AF0F2E"/>
    <w:rsid w:val="00AF18F6"/>
    <w:rsid w:val="00AF23C3"/>
    <w:rsid w:val="00AF4DC7"/>
    <w:rsid w:val="00AF563F"/>
    <w:rsid w:val="00AF6EE4"/>
    <w:rsid w:val="00AF7372"/>
    <w:rsid w:val="00B0227A"/>
    <w:rsid w:val="00B037C9"/>
    <w:rsid w:val="00B03A18"/>
    <w:rsid w:val="00B04D7D"/>
    <w:rsid w:val="00B051B2"/>
    <w:rsid w:val="00B053F9"/>
    <w:rsid w:val="00B05752"/>
    <w:rsid w:val="00B05AD1"/>
    <w:rsid w:val="00B06E38"/>
    <w:rsid w:val="00B06F17"/>
    <w:rsid w:val="00B07508"/>
    <w:rsid w:val="00B1129C"/>
    <w:rsid w:val="00B114DB"/>
    <w:rsid w:val="00B12278"/>
    <w:rsid w:val="00B15172"/>
    <w:rsid w:val="00B15ECF"/>
    <w:rsid w:val="00B20E07"/>
    <w:rsid w:val="00B22593"/>
    <w:rsid w:val="00B2475E"/>
    <w:rsid w:val="00B25209"/>
    <w:rsid w:val="00B25532"/>
    <w:rsid w:val="00B259CF"/>
    <w:rsid w:val="00B26BAA"/>
    <w:rsid w:val="00B26CA0"/>
    <w:rsid w:val="00B26CE2"/>
    <w:rsid w:val="00B26E5F"/>
    <w:rsid w:val="00B2770D"/>
    <w:rsid w:val="00B27C19"/>
    <w:rsid w:val="00B31CD3"/>
    <w:rsid w:val="00B355D7"/>
    <w:rsid w:val="00B36A53"/>
    <w:rsid w:val="00B37E6D"/>
    <w:rsid w:val="00B4298C"/>
    <w:rsid w:val="00B42E8E"/>
    <w:rsid w:val="00B43572"/>
    <w:rsid w:val="00B446BA"/>
    <w:rsid w:val="00B461E9"/>
    <w:rsid w:val="00B46AF4"/>
    <w:rsid w:val="00B46BE9"/>
    <w:rsid w:val="00B47853"/>
    <w:rsid w:val="00B47895"/>
    <w:rsid w:val="00B47FF1"/>
    <w:rsid w:val="00B5137A"/>
    <w:rsid w:val="00B513CA"/>
    <w:rsid w:val="00B557A4"/>
    <w:rsid w:val="00B57667"/>
    <w:rsid w:val="00B577E9"/>
    <w:rsid w:val="00B57D55"/>
    <w:rsid w:val="00B6123D"/>
    <w:rsid w:val="00B61BCB"/>
    <w:rsid w:val="00B64D91"/>
    <w:rsid w:val="00B653C0"/>
    <w:rsid w:val="00B66968"/>
    <w:rsid w:val="00B66AF8"/>
    <w:rsid w:val="00B67838"/>
    <w:rsid w:val="00B70645"/>
    <w:rsid w:val="00B716C7"/>
    <w:rsid w:val="00B729A8"/>
    <w:rsid w:val="00B73AED"/>
    <w:rsid w:val="00B74335"/>
    <w:rsid w:val="00B746C4"/>
    <w:rsid w:val="00B74E39"/>
    <w:rsid w:val="00B771C8"/>
    <w:rsid w:val="00B77A6C"/>
    <w:rsid w:val="00B80361"/>
    <w:rsid w:val="00B81ED3"/>
    <w:rsid w:val="00B826AB"/>
    <w:rsid w:val="00B831D3"/>
    <w:rsid w:val="00B855F5"/>
    <w:rsid w:val="00B8596B"/>
    <w:rsid w:val="00B87796"/>
    <w:rsid w:val="00B877EE"/>
    <w:rsid w:val="00B87C18"/>
    <w:rsid w:val="00B922C8"/>
    <w:rsid w:val="00B948F2"/>
    <w:rsid w:val="00B94A03"/>
    <w:rsid w:val="00B95A54"/>
    <w:rsid w:val="00B95BAC"/>
    <w:rsid w:val="00B95F5D"/>
    <w:rsid w:val="00B96C3B"/>
    <w:rsid w:val="00B97646"/>
    <w:rsid w:val="00BA0649"/>
    <w:rsid w:val="00BA3986"/>
    <w:rsid w:val="00BA4F4F"/>
    <w:rsid w:val="00BA5272"/>
    <w:rsid w:val="00BB20B3"/>
    <w:rsid w:val="00BB6070"/>
    <w:rsid w:val="00BB6D13"/>
    <w:rsid w:val="00BB713E"/>
    <w:rsid w:val="00BB71B1"/>
    <w:rsid w:val="00BC1015"/>
    <w:rsid w:val="00BC129A"/>
    <w:rsid w:val="00BC2105"/>
    <w:rsid w:val="00BC415C"/>
    <w:rsid w:val="00BC470F"/>
    <w:rsid w:val="00BC70F5"/>
    <w:rsid w:val="00BC7C77"/>
    <w:rsid w:val="00BD0564"/>
    <w:rsid w:val="00BD19C8"/>
    <w:rsid w:val="00BD2174"/>
    <w:rsid w:val="00BD3396"/>
    <w:rsid w:val="00BD397D"/>
    <w:rsid w:val="00BD4A90"/>
    <w:rsid w:val="00BD5C9A"/>
    <w:rsid w:val="00BD6AC5"/>
    <w:rsid w:val="00BD6AF8"/>
    <w:rsid w:val="00BD6FEC"/>
    <w:rsid w:val="00BD7EFA"/>
    <w:rsid w:val="00BE0789"/>
    <w:rsid w:val="00BE1580"/>
    <w:rsid w:val="00BE20BB"/>
    <w:rsid w:val="00BE22FE"/>
    <w:rsid w:val="00BE277C"/>
    <w:rsid w:val="00BE3CA0"/>
    <w:rsid w:val="00BE463B"/>
    <w:rsid w:val="00BE5479"/>
    <w:rsid w:val="00BE54C4"/>
    <w:rsid w:val="00BE5D9C"/>
    <w:rsid w:val="00BF0CD3"/>
    <w:rsid w:val="00BF1133"/>
    <w:rsid w:val="00BF11D8"/>
    <w:rsid w:val="00BF1782"/>
    <w:rsid w:val="00BF1DB1"/>
    <w:rsid w:val="00BF2E98"/>
    <w:rsid w:val="00BF39A4"/>
    <w:rsid w:val="00BF4B06"/>
    <w:rsid w:val="00C001F3"/>
    <w:rsid w:val="00C014D3"/>
    <w:rsid w:val="00C01FA4"/>
    <w:rsid w:val="00C02DAB"/>
    <w:rsid w:val="00C05326"/>
    <w:rsid w:val="00C05806"/>
    <w:rsid w:val="00C06395"/>
    <w:rsid w:val="00C104B8"/>
    <w:rsid w:val="00C10931"/>
    <w:rsid w:val="00C13716"/>
    <w:rsid w:val="00C1636B"/>
    <w:rsid w:val="00C1737A"/>
    <w:rsid w:val="00C17844"/>
    <w:rsid w:val="00C17B10"/>
    <w:rsid w:val="00C17D76"/>
    <w:rsid w:val="00C207C2"/>
    <w:rsid w:val="00C223C6"/>
    <w:rsid w:val="00C231F9"/>
    <w:rsid w:val="00C26851"/>
    <w:rsid w:val="00C32714"/>
    <w:rsid w:val="00C35A46"/>
    <w:rsid w:val="00C37AAB"/>
    <w:rsid w:val="00C37E0B"/>
    <w:rsid w:val="00C40B0B"/>
    <w:rsid w:val="00C40B1A"/>
    <w:rsid w:val="00C42788"/>
    <w:rsid w:val="00C4654E"/>
    <w:rsid w:val="00C47614"/>
    <w:rsid w:val="00C50652"/>
    <w:rsid w:val="00C50A31"/>
    <w:rsid w:val="00C514F6"/>
    <w:rsid w:val="00C51C4D"/>
    <w:rsid w:val="00C5254A"/>
    <w:rsid w:val="00C5296F"/>
    <w:rsid w:val="00C52F40"/>
    <w:rsid w:val="00C53187"/>
    <w:rsid w:val="00C531CC"/>
    <w:rsid w:val="00C536E9"/>
    <w:rsid w:val="00C54467"/>
    <w:rsid w:val="00C550C3"/>
    <w:rsid w:val="00C556F5"/>
    <w:rsid w:val="00C55E93"/>
    <w:rsid w:val="00C56171"/>
    <w:rsid w:val="00C56A6F"/>
    <w:rsid w:val="00C56E74"/>
    <w:rsid w:val="00C56EAB"/>
    <w:rsid w:val="00C602D5"/>
    <w:rsid w:val="00C60603"/>
    <w:rsid w:val="00C677DF"/>
    <w:rsid w:val="00C70DF2"/>
    <w:rsid w:val="00C7141B"/>
    <w:rsid w:val="00C716B3"/>
    <w:rsid w:val="00C7174C"/>
    <w:rsid w:val="00C71F92"/>
    <w:rsid w:val="00C72A7D"/>
    <w:rsid w:val="00C739D1"/>
    <w:rsid w:val="00C74163"/>
    <w:rsid w:val="00C758CC"/>
    <w:rsid w:val="00C76546"/>
    <w:rsid w:val="00C76734"/>
    <w:rsid w:val="00C76E08"/>
    <w:rsid w:val="00C8128A"/>
    <w:rsid w:val="00C860DF"/>
    <w:rsid w:val="00C87EDB"/>
    <w:rsid w:val="00C91519"/>
    <w:rsid w:val="00C9168C"/>
    <w:rsid w:val="00C91FD9"/>
    <w:rsid w:val="00C92320"/>
    <w:rsid w:val="00C951AA"/>
    <w:rsid w:val="00C95924"/>
    <w:rsid w:val="00C96C4D"/>
    <w:rsid w:val="00C96D71"/>
    <w:rsid w:val="00CA0270"/>
    <w:rsid w:val="00CA4648"/>
    <w:rsid w:val="00CB111B"/>
    <w:rsid w:val="00CB1BB7"/>
    <w:rsid w:val="00CB34FC"/>
    <w:rsid w:val="00CB5FFA"/>
    <w:rsid w:val="00CC092E"/>
    <w:rsid w:val="00CC133C"/>
    <w:rsid w:val="00CC1B7A"/>
    <w:rsid w:val="00CC34D2"/>
    <w:rsid w:val="00CC4FD6"/>
    <w:rsid w:val="00CC6071"/>
    <w:rsid w:val="00CC6538"/>
    <w:rsid w:val="00CC71D5"/>
    <w:rsid w:val="00CC78CC"/>
    <w:rsid w:val="00CD2527"/>
    <w:rsid w:val="00CD3A40"/>
    <w:rsid w:val="00CD3C21"/>
    <w:rsid w:val="00CD419D"/>
    <w:rsid w:val="00CD4879"/>
    <w:rsid w:val="00CD5CAD"/>
    <w:rsid w:val="00CD65D6"/>
    <w:rsid w:val="00CD66E0"/>
    <w:rsid w:val="00CD7122"/>
    <w:rsid w:val="00CE0B83"/>
    <w:rsid w:val="00CE0C5A"/>
    <w:rsid w:val="00CE1190"/>
    <w:rsid w:val="00CE16BF"/>
    <w:rsid w:val="00CE2D54"/>
    <w:rsid w:val="00CE2DA3"/>
    <w:rsid w:val="00CE355D"/>
    <w:rsid w:val="00CE6D72"/>
    <w:rsid w:val="00CE720F"/>
    <w:rsid w:val="00CF14F7"/>
    <w:rsid w:val="00CF28B9"/>
    <w:rsid w:val="00CF2AD4"/>
    <w:rsid w:val="00CF4C61"/>
    <w:rsid w:val="00CF4F0B"/>
    <w:rsid w:val="00CF6F6C"/>
    <w:rsid w:val="00CF7EEC"/>
    <w:rsid w:val="00D0037D"/>
    <w:rsid w:val="00D003D1"/>
    <w:rsid w:val="00D01A23"/>
    <w:rsid w:val="00D01B4D"/>
    <w:rsid w:val="00D02C4A"/>
    <w:rsid w:val="00D02D31"/>
    <w:rsid w:val="00D0343B"/>
    <w:rsid w:val="00D060C2"/>
    <w:rsid w:val="00D06102"/>
    <w:rsid w:val="00D06BFE"/>
    <w:rsid w:val="00D100A7"/>
    <w:rsid w:val="00D11823"/>
    <w:rsid w:val="00D12062"/>
    <w:rsid w:val="00D12BD7"/>
    <w:rsid w:val="00D13CFA"/>
    <w:rsid w:val="00D14EC3"/>
    <w:rsid w:val="00D16874"/>
    <w:rsid w:val="00D16CBA"/>
    <w:rsid w:val="00D170E1"/>
    <w:rsid w:val="00D17C56"/>
    <w:rsid w:val="00D208A4"/>
    <w:rsid w:val="00D20DF7"/>
    <w:rsid w:val="00D2571F"/>
    <w:rsid w:val="00D26A7D"/>
    <w:rsid w:val="00D27B48"/>
    <w:rsid w:val="00D27CD8"/>
    <w:rsid w:val="00D327C1"/>
    <w:rsid w:val="00D32DEC"/>
    <w:rsid w:val="00D333FE"/>
    <w:rsid w:val="00D335E3"/>
    <w:rsid w:val="00D33EAF"/>
    <w:rsid w:val="00D36551"/>
    <w:rsid w:val="00D37CB6"/>
    <w:rsid w:val="00D40C13"/>
    <w:rsid w:val="00D4184C"/>
    <w:rsid w:val="00D41B15"/>
    <w:rsid w:val="00D41E36"/>
    <w:rsid w:val="00D42A48"/>
    <w:rsid w:val="00D44C57"/>
    <w:rsid w:val="00D46C77"/>
    <w:rsid w:val="00D50675"/>
    <w:rsid w:val="00D50E44"/>
    <w:rsid w:val="00D51ED8"/>
    <w:rsid w:val="00D53B3E"/>
    <w:rsid w:val="00D55BAD"/>
    <w:rsid w:val="00D5622E"/>
    <w:rsid w:val="00D60A13"/>
    <w:rsid w:val="00D610D6"/>
    <w:rsid w:val="00D650F4"/>
    <w:rsid w:val="00D65BBF"/>
    <w:rsid w:val="00D65FAD"/>
    <w:rsid w:val="00D70512"/>
    <w:rsid w:val="00D73571"/>
    <w:rsid w:val="00D7427C"/>
    <w:rsid w:val="00D76E43"/>
    <w:rsid w:val="00D76F2A"/>
    <w:rsid w:val="00D80460"/>
    <w:rsid w:val="00D847C9"/>
    <w:rsid w:val="00D84DF8"/>
    <w:rsid w:val="00D86FB9"/>
    <w:rsid w:val="00D93D53"/>
    <w:rsid w:val="00D94FC9"/>
    <w:rsid w:val="00D95119"/>
    <w:rsid w:val="00D963AD"/>
    <w:rsid w:val="00D96F1C"/>
    <w:rsid w:val="00D96FB9"/>
    <w:rsid w:val="00DA2CCC"/>
    <w:rsid w:val="00DA4962"/>
    <w:rsid w:val="00DA5183"/>
    <w:rsid w:val="00DA588C"/>
    <w:rsid w:val="00DA5894"/>
    <w:rsid w:val="00DA5BCA"/>
    <w:rsid w:val="00DA6B98"/>
    <w:rsid w:val="00DA79F2"/>
    <w:rsid w:val="00DA7DE9"/>
    <w:rsid w:val="00DB0566"/>
    <w:rsid w:val="00DB1065"/>
    <w:rsid w:val="00DB1D3C"/>
    <w:rsid w:val="00DB4662"/>
    <w:rsid w:val="00DB5768"/>
    <w:rsid w:val="00DB7D6B"/>
    <w:rsid w:val="00DC0872"/>
    <w:rsid w:val="00DC16E6"/>
    <w:rsid w:val="00DC2B38"/>
    <w:rsid w:val="00DC39B8"/>
    <w:rsid w:val="00DC5468"/>
    <w:rsid w:val="00DC5F53"/>
    <w:rsid w:val="00DC656B"/>
    <w:rsid w:val="00DD07C9"/>
    <w:rsid w:val="00DD1DBF"/>
    <w:rsid w:val="00DD2242"/>
    <w:rsid w:val="00DD27C7"/>
    <w:rsid w:val="00DD6E51"/>
    <w:rsid w:val="00DE0C7F"/>
    <w:rsid w:val="00DE146F"/>
    <w:rsid w:val="00DE292C"/>
    <w:rsid w:val="00DE2AC8"/>
    <w:rsid w:val="00DE31A5"/>
    <w:rsid w:val="00DE3D8E"/>
    <w:rsid w:val="00DE4669"/>
    <w:rsid w:val="00DE5B3D"/>
    <w:rsid w:val="00DE5E9F"/>
    <w:rsid w:val="00DE7F6D"/>
    <w:rsid w:val="00DF664A"/>
    <w:rsid w:val="00DF696F"/>
    <w:rsid w:val="00E014F8"/>
    <w:rsid w:val="00E0172D"/>
    <w:rsid w:val="00E02A3B"/>
    <w:rsid w:val="00E03558"/>
    <w:rsid w:val="00E0525E"/>
    <w:rsid w:val="00E05400"/>
    <w:rsid w:val="00E05574"/>
    <w:rsid w:val="00E0577E"/>
    <w:rsid w:val="00E067CF"/>
    <w:rsid w:val="00E07C47"/>
    <w:rsid w:val="00E102DD"/>
    <w:rsid w:val="00E10DC5"/>
    <w:rsid w:val="00E11E37"/>
    <w:rsid w:val="00E13E94"/>
    <w:rsid w:val="00E152C2"/>
    <w:rsid w:val="00E17188"/>
    <w:rsid w:val="00E17849"/>
    <w:rsid w:val="00E17FBE"/>
    <w:rsid w:val="00E2020D"/>
    <w:rsid w:val="00E21229"/>
    <w:rsid w:val="00E225DF"/>
    <w:rsid w:val="00E24B55"/>
    <w:rsid w:val="00E24CA3"/>
    <w:rsid w:val="00E24E00"/>
    <w:rsid w:val="00E24E41"/>
    <w:rsid w:val="00E25116"/>
    <w:rsid w:val="00E25F57"/>
    <w:rsid w:val="00E26976"/>
    <w:rsid w:val="00E32801"/>
    <w:rsid w:val="00E32A31"/>
    <w:rsid w:val="00E3384D"/>
    <w:rsid w:val="00E33AF0"/>
    <w:rsid w:val="00E36A6A"/>
    <w:rsid w:val="00E4273E"/>
    <w:rsid w:val="00E42E6D"/>
    <w:rsid w:val="00E43911"/>
    <w:rsid w:val="00E465FA"/>
    <w:rsid w:val="00E528EB"/>
    <w:rsid w:val="00E53301"/>
    <w:rsid w:val="00E53347"/>
    <w:rsid w:val="00E53783"/>
    <w:rsid w:val="00E5475B"/>
    <w:rsid w:val="00E55203"/>
    <w:rsid w:val="00E556C0"/>
    <w:rsid w:val="00E56124"/>
    <w:rsid w:val="00E572DF"/>
    <w:rsid w:val="00E61A61"/>
    <w:rsid w:val="00E64488"/>
    <w:rsid w:val="00E6566D"/>
    <w:rsid w:val="00E6618F"/>
    <w:rsid w:val="00E66228"/>
    <w:rsid w:val="00E668C5"/>
    <w:rsid w:val="00E70928"/>
    <w:rsid w:val="00E74A65"/>
    <w:rsid w:val="00E76861"/>
    <w:rsid w:val="00E803AB"/>
    <w:rsid w:val="00E803F4"/>
    <w:rsid w:val="00E81D18"/>
    <w:rsid w:val="00E83F56"/>
    <w:rsid w:val="00E85232"/>
    <w:rsid w:val="00E870A7"/>
    <w:rsid w:val="00E87203"/>
    <w:rsid w:val="00E872A7"/>
    <w:rsid w:val="00E8752C"/>
    <w:rsid w:val="00E87F28"/>
    <w:rsid w:val="00E93DA5"/>
    <w:rsid w:val="00E946A5"/>
    <w:rsid w:val="00E9480E"/>
    <w:rsid w:val="00E952BB"/>
    <w:rsid w:val="00E95CE5"/>
    <w:rsid w:val="00EA1DD3"/>
    <w:rsid w:val="00EA2614"/>
    <w:rsid w:val="00EA2C24"/>
    <w:rsid w:val="00EA2F54"/>
    <w:rsid w:val="00EA3351"/>
    <w:rsid w:val="00EA3651"/>
    <w:rsid w:val="00EA4190"/>
    <w:rsid w:val="00EA4AAC"/>
    <w:rsid w:val="00EA4B36"/>
    <w:rsid w:val="00EA53AF"/>
    <w:rsid w:val="00EA6288"/>
    <w:rsid w:val="00EB0529"/>
    <w:rsid w:val="00EB108B"/>
    <w:rsid w:val="00EB1A29"/>
    <w:rsid w:val="00EB56C5"/>
    <w:rsid w:val="00EC0297"/>
    <w:rsid w:val="00EC077B"/>
    <w:rsid w:val="00EC10E4"/>
    <w:rsid w:val="00EC1AB4"/>
    <w:rsid w:val="00EC1ED4"/>
    <w:rsid w:val="00EC28FD"/>
    <w:rsid w:val="00EC33C2"/>
    <w:rsid w:val="00EC3FBF"/>
    <w:rsid w:val="00EC522C"/>
    <w:rsid w:val="00EC655C"/>
    <w:rsid w:val="00ED341B"/>
    <w:rsid w:val="00ED3AB2"/>
    <w:rsid w:val="00ED4C32"/>
    <w:rsid w:val="00ED53EA"/>
    <w:rsid w:val="00ED5764"/>
    <w:rsid w:val="00EE02A6"/>
    <w:rsid w:val="00EE05BC"/>
    <w:rsid w:val="00EE13A7"/>
    <w:rsid w:val="00EE16DD"/>
    <w:rsid w:val="00EE26CD"/>
    <w:rsid w:val="00EE2B58"/>
    <w:rsid w:val="00EE5E94"/>
    <w:rsid w:val="00EE7933"/>
    <w:rsid w:val="00EE7C85"/>
    <w:rsid w:val="00EF0015"/>
    <w:rsid w:val="00EF2C95"/>
    <w:rsid w:val="00EF40AE"/>
    <w:rsid w:val="00EF5CA2"/>
    <w:rsid w:val="00F0129D"/>
    <w:rsid w:val="00F01CD6"/>
    <w:rsid w:val="00F02026"/>
    <w:rsid w:val="00F02302"/>
    <w:rsid w:val="00F02702"/>
    <w:rsid w:val="00F032F1"/>
    <w:rsid w:val="00F04B2A"/>
    <w:rsid w:val="00F05230"/>
    <w:rsid w:val="00F05BFF"/>
    <w:rsid w:val="00F061C4"/>
    <w:rsid w:val="00F06B8F"/>
    <w:rsid w:val="00F06D0C"/>
    <w:rsid w:val="00F077A7"/>
    <w:rsid w:val="00F1225E"/>
    <w:rsid w:val="00F1256C"/>
    <w:rsid w:val="00F14051"/>
    <w:rsid w:val="00F142F3"/>
    <w:rsid w:val="00F1585B"/>
    <w:rsid w:val="00F176F4"/>
    <w:rsid w:val="00F203DD"/>
    <w:rsid w:val="00F21D95"/>
    <w:rsid w:val="00F23467"/>
    <w:rsid w:val="00F23765"/>
    <w:rsid w:val="00F238C8"/>
    <w:rsid w:val="00F261A4"/>
    <w:rsid w:val="00F2667C"/>
    <w:rsid w:val="00F26E85"/>
    <w:rsid w:val="00F2787A"/>
    <w:rsid w:val="00F32FC6"/>
    <w:rsid w:val="00F341D8"/>
    <w:rsid w:val="00F374D7"/>
    <w:rsid w:val="00F402D5"/>
    <w:rsid w:val="00F42E00"/>
    <w:rsid w:val="00F46180"/>
    <w:rsid w:val="00F50B82"/>
    <w:rsid w:val="00F50F83"/>
    <w:rsid w:val="00F51380"/>
    <w:rsid w:val="00F51AD7"/>
    <w:rsid w:val="00F5256B"/>
    <w:rsid w:val="00F5385A"/>
    <w:rsid w:val="00F5524B"/>
    <w:rsid w:val="00F60682"/>
    <w:rsid w:val="00F6394E"/>
    <w:rsid w:val="00F6465D"/>
    <w:rsid w:val="00F648DD"/>
    <w:rsid w:val="00F66067"/>
    <w:rsid w:val="00F66D31"/>
    <w:rsid w:val="00F66E15"/>
    <w:rsid w:val="00F724E1"/>
    <w:rsid w:val="00F743F0"/>
    <w:rsid w:val="00F744EC"/>
    <w:rsid w:val="00F74675"/>
    <w:rsid w:val="00F76634"/>
    <w:rsid w:val="00F777AF"/>
    <w:rsid w:val="00F81D75"/>
    <w:rsid w:val="00F83543"/>
    <w:rsid w:val="00F84700"/>
    <w:rsid w:val="00F86564"/>
    <w:rsid w:val="00F870FA"/>
    <w:rsid w:val="00F87C66"/>
    <w:rsid w:val="00F91126"/>
    <w:rsid w:val="00F92261"/>
    <w:rsid w:val="00F92782"/>
    <w:rsid w:val="00F92998"/>
    <w:rsid w:val="00F93AD8"/>
    <w:rsid w:val="00F9412F"/>
    <w:rsid w:val="00F9419B"/>
    <w:rsid w:val="00F94674"/>
    <w:rsid w:val="00F951F2"/>
    <w:rsid w:val="00F958F5"/>
    <w:rsid w:val="00F95B5F"/>
    <w:rsid w:val="00F9738B"/>
    <w:rsid w:val="00FA0FB2"/>
    <w:rsid w:val="00FA1392"/>
    <w:rsid w:val="00FA1DA0"/>
    <w:rsid w:val="00FA2A7F"/>
    <w:rsid w:val="00FA2D9D"/>
    <w:rsid w:val="00FA4A63"/>
    <w:rsid w:val="00FA56AE"/>
    <w:rsid w:val="00FA58E1"/>
    <w:rsid w:val="00FA5D1B"/>
    <w:rsid w:val="00FA6A27"/>
    <w:rsid w:val="00FA7AB7"/>
    <w:rsid w:val="00FB0C02"/>
    <w:rsid w:val="00FB28D9"/>
    <w:rsid w:val="00FB28F5"/>
    <w:rsid w:val="00FB3A7E"/>
    <w:rsid w:val="00FB4A0F"/>
    <w:rsid w:val="00FC12C0"/>
    <w:rsid w:val="00FC19DF"/>
    <w:rsid w:val="00FC1E5A"/>
    <w:rsid w:val="00FC2937"/>
    <w:rsid w:val="00FC2A7E"/>
    <w:rsid w:val="00FC2B67"/>
    <w:rsid w:val="00FC2CE6"/>
    <w:rsid w:val="00FC41F1"/>
    <w:rsid w:val="00FC55FE"/>
    <w:rsid w:val="00FC6CA9"/>
    <w:rsid w:val="00FC78C0"/>
    <w:rsid w:val="00FD0395"/>
    <w:rsid w:val="00FD1B46"/>
    <w:rsid w:val="00FD225E"/>
    <w:rsid w:val="00FD3063"/>
    <w:rsid w:val="00FD5A22"/>
    <w:rsid w:val="00FD63E4"/>
    <w:rsid w:val="00FD7BA0"/>
    <w:rsid w:val="00FE0372"/>
    <w:rsid w:val="00FE23E1"/>
    <w:rsid w:val="00FE33A1"/>
    <w:rsid w:val="00FE5B63"/>
    <w:rsid w:val="00FE5C39"/>
    <w:rsid w:val="00FE5DB0"/>
    <w:rsid w:val="00FE6052"/>
    <w:rsid w:val="00FE6D51"/>
    <w:rsid w:val="00FE6ED9"/>
    <w:rsid w:val="00FF2215"/>
    <w:rsid w:val="00FF291F"/>
    <w:rsid w:val="00FF4F78"/>
    <w:rsid w:val="00FF5642"/>
    <w:rsid w:val="00FF5B86"/>
    <w:rsid w:val="00FF7A4B"/>
    <w:rsid w:val="01372269"/>
    <w:rsid w:val="02DB5B66"/>
    <w:rsid w:val="039B3DC0"/>
    <w:rsid w:val="10947C6D"/>
    <w:rsid w:val="11AF5B04"/>
    <w:rsid w:val="131E27FA"/>
    <w:rsid w:val="146C604B"/>
    <w:rsid w:val="15152076"/>
    <w:rsid w:val="1B5A7C65"/>
    <w:rsid w:val="1C806382"/>
    <w:rsid w:val="1CCF24BC"/>
    <w:rsid w:val="1D1433AB"/>
    <w:rsid w:val="1D780EA1"/>
    <w:rsid w:val="1DD56C85"/>
    <w:rsid w:val="21794EA0"/>
    <w:rsid w:val="25AB3597"/>
    <w:rsid w:val="26502F35"/>
    <w:rsid w:val="27332368"/>
    <w:rsid w:val="27964E68"/>
    <w:rsid w:val="283F7CAF"/>
    <w:rsid w:val="2A36589B"/>
    <w:rsid w:val="2A7372CB"/>
    <w:rsid w:val="2BE52AC6"/>
    <w:rsid w:val="2EE25B41"/>
    <w:rsid w:val="2F061188"/>
    <w:rsid w:val="2F064DB0"/>
    <w:rsid w:val="303074BA"/>
    <w:rsid w:val="32242D99"/>
    <w:rsid w:val="32BB4322"/>
    <w:rsid w:val="34917B27"/>
    <w:rsid w:val="36D861B6"/>
    <w:rsid w:val="3AE315CD"/>
    <w:rsid w:val="4390651C"/>
    <w:rsid w:val="44BB7CB2"/>
    <w:rsid w:val="45F94EA0"/>
    <w:rsid w:val="467F0394"/>
    <w:rsid w:val="4A534310"/>
    <w:rsid w:val="4CF7225E"/>
    <w:rsid w:val="52E30F1C"/>
    <w:rsid w:val="55DE5AB3"/>
    <w:rsid w:val="5E151E13"/>
    <w:rsid w:val="5F710B9F"/>
    <w:rsid w:val="636D7074"/>
    <w:rsid w:val="65D06541"/>
    <w:rsid w:val="66453B0C"/>
    <w:rsid w:val="685428D3"/>
    <w:rsid w:val="6AEB6D5A"/>
    <w:rsid w:val="6B797260"/>
    <w:rsid w:val="6C900D68"/>
    <w:rsid w:val="6CD14F5F"/>
    <w:rsid w:val="708E2E66"/>
    <w:rsid w:val="727E22B0"/>
    <w:rsid w:val="76DD167D"/>
    <w:rsid w:val="7AFC0CF2"/>
    <w:rsid w:val="7D9832A7"/>
    <w:rsid w:val="7EFB48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AAF8D"/>
  <w15:docId w15:val="{FFA265CF-820D-4190-BBC5-215AEFA5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paragraph" w:customStyle="1" w:styleId="2">
    <w:name w:val="修订2"/>
    <w:hidden/>
    <w:uiPriority w:val="99"/>
    <w:semiHidden/>
    <w:rPr>
      <w:kern w:val="2"/>
      <w:sz w:val="21"/>
      <w:szCs w:val="22"/>
    </w:rPr>
  </w:style>
  <w:style w:type="character" w:customStyle="1" w:styleId="005Char">
    <w:name w:val="005正文 Char"/>
    <w:link w:val="005"/>
    <w:qFormat/>
    <w:rPr>
      <w:rFonts w:ascii="宋体" w:hAnsi="宋体"/>
      <w:sz w:val="24"/>
    </w:rPr>
  </w:style>
  <w:style w:type="paragraph" w:customStyle="1" w:styleId="005">
    <w:name w:val="005正文"/>
    <w:link w:val="005Char"/>
    <w:qFormat/>
    <w:pPr>
      <w:widowControl w:val="0"/>
      <w:spacing w:beforeLines="50" w:before="50" w:line="360" w:lineRule="auto"/>
      <w:ind w:firstLineChars="200" w:firstLine="200"/>
      <w:jc w:val="both"/>
    </w:pPr>
    <w:rPr>
      <w:rFonts w:ascii="宋体" w:hAnsi="宋体"/>
      <w:sz w:val="24"/>
    </w:rPr>
  </w:style>
  <w:style w:type="character" w:customStyle="1" w:styleId="HTML0">
    <w:name w:val="HTML 预设格式 字符"/>
    <w:basedOn w:val="a0"/>
    <w:link w:val="HTML"/>
    <w:uiPriority w:val="99"/>
    <w:semiHidden/>
    <w:qFormat/>
    <w:rPr>
      <w:rFonts w:ascii="宋体" w:eastAsia="宋体" w:hAnsi="宋体" w:cs="宋体"/>
      <w:sz w:val="24"/>
      <w:szCs w:val="24"/>
    </w:rPr>
  </w:style>
  <w:style w:type="paragraph" w:styleId="af2">
    <w:name w:val="Revision"/>
    <w:hidden/>
    <w:uiPriority w:val="99"/>
    <w:semiHidden/>
    <w:rsid w:val="0018679C"/>
    <w:rPr>
      <w:kern w:val="2"/>
      <w:sz w:val="21"/>
      <w:szCs w:val="22"/>
    </w:rPr>
  </w:style>
  <w:style w:type="character" w:styleId="af3">
    <w:name w:val="Hyperlink"/>
    <w:basedOn w:val="a0"/>
    <w:uiPriority w:val="99"/>
    <w:unhideWhenUsed/>
    <w:rsid w:val="005012C0"/>
    <w:rPr>
      <w:color w:val="0000FF"/>
      <w:u w:val="single"/>
    </w:rPr>
  </w:style>
  <w:style w:type="paragraph" w:customStyle="1" w:styleId="007">
    <w:name w:val="007楷体加粗"/>
    <w:basedOn w:val="a"/>
    <w:qFormat/>
    <w:rsid w:val="007B2126"/>
    <w:pPr>
      <w:overflowPunct w:val="0"/>
      <w:autoSpaceDE w:val="0"/>
      <w:autoSpaceDN w:val="0"/>
      <w:spacing w:beforeLines="50" w:before="50" w:line="360" w:lineRule="auto"/>
      <w:ind w:firstLineChars="200" w:firstLine="200"/>
    </w:pPr>
    <w:rPr>
      <w:rFonts w:ascii="楷体" w:eastAsia="楷体" w:hAnsi="楷体" w:cs="Times New Roman"/>
      <w:b/>
      <w:sz w:val="24"/>
      <w:szCs w:val="24"/>
    </w:rPr>
  </w:style>
  <w:style w:type="character" w:customStyle="1" w:styleId="5Char">
    <w:name w:val="标题 5 Char"/>
    <w:uiPriority w:val="9"/>
    <w:rsid w:val="00806BE4"/>
    <w:rPr>
      <w:b/>
      <w:bCs/>
      <w:kern w:val="2"/>
      <w:sz w:val="2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CA3D-5BCF-4551-88E0-FAF4C917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7</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zqsun</cp:lastModifiedBy>
  <cp:revision>375</cp:revision>
  <cp:lastPrinted>2022-11-30T02:02:00Z</cp:lastPrinted>
  <dcterms:created xsi:type="dcterms:W3CDTF">2024-03-25T14:20:00Z</dcterms:created>
  <dcterms:modified xsi:type="dcterms:W3CDTF">2024-08-26T08:59:00Z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1FF309DAB3E54559B7DC9A19AAE186A5</vt:lpwstr>
  </property>
</Properties>
</file>