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E9D4F" w14:textId="77777777" w:rsidR="00600507" w:rsidRPr="00887E74" w:rsidRDefault="00600507" w:rsidP="00600507">
      <w:pPr>
        <w:spacing w:beforeLines="50" w:before="156" w:afterLines="50" w:after="156" w:line="400" w:lineRule="exact"/>
        <w:ind w:firstLineChars="0" w:firstLine="0"/>
        <w:rPr>
          <w:rFonts w:ascii="宋体" w:hAnsi="宋体"/>
          <w:bCs/>
          <w:iCs/>
          <w:szCs w:val="22"/>
        </w:rPr>
      </w:pPr>
      <w:r w:rsidRPr="00887E74">
        <w:rPr>
          <w:rFonts w:ascii="宋体" w:hAnsi="宋体" w:hint="eastAsia"/>
          <w:bCs/>
          <w:iCs/>
          <w:szCs w:val="22"/>
        </w:rPr>
        <w:t>证券代码：</w:t>
      </w:r>
      <w:r w:rsidR="00976F09" w:rsidRPr="00887E74">
        <w:rPr>
          <w:rFonts w:ascii="宋体" w:hAnsi="宋体"/>
          <w:bCs/>
          <w:iCs/>
          <w:szCs w:val="22"/>
        </w:rPr>
        <w:t>688161</w:t>
      </w:r>
      <w:r w:rsidRPr="00887E74">
        <w:rPr>
          <w:rFonts w:ascii="宋体" w:hAnsi="宋体" w:hint="eastAsia"/>
          <w:bCs/>
          <w:iCs/>
          <w:szCs w:val="22"/>
        </w:rPr>
        <w:t xml:space="preserve">                           </w:t>
      </w:r>
      <w:r w:rsidRPr="00887E74">
        <w:rPr>
          <w:rFonts w:ascii="宋体" w:hAnsi="宋体"/>
          <w:bCs/>
          <w:iCs/>
          <w:szCs w:val="22"/>
        </w:rPr>
        <w:t xml:space="preserve">      </w:t>
      </w:r>
      <w:r w:rsidRPr="00887E74">
        <w:rPr>
          <w:rFonts w:ascii="宋体" w:hAnsi="宋体" w:hint="eastAsia"/>
          <w:bCs/>
          <w:iCs/>
          <w:szCs w:val="22"/>
        </w:rPr>
        <w:t>证券简称：</w:t>
      </w:r>
      <w:r w:rsidR="00976F09" w:rsidRPr="00887E74">
        <w:rPr>
          <w:rFonts w:ascii="宋体" w:hAnsi="宋体" w:hint="eastAsia"/>
          <w:bCs/>
          <w:iCs/>
          <w:szCs w:val="22"/>
        </w:rPr>
        <w:t>威高骨科</w:t>
      </w:r>
    </w:p>
    <w:p w14:paraId="2C05BB1D" w14:textId="77777777" w:rsidR="00600507" w:rsidRPr="00887E74" w:rsidRDefault="00976F09" w:rsidP="00600507">
      <w:pPr>
        <w:ind w:firstLine="482"/>
        <w:jc w:val="center"/>
        <w:rPr>
          <w:rFonts w:ascii="宋体" w:hAnsi="宋体"/>
          <w:b/>
          <w:bCs/>
          <w:iCs/>
        </w:rPr>
      </w:pPr>
      <w:r w:rsidRPr="00887E74">
        <w:rPr>
          <w:rFonts w:ascii="宋体" w:hAnsi="宋体" w:hint="eastAsia"/>
          <w:b/>
          <w:bCs/>
          <w:iCs/>
        </w:rPr>
        <w:t>山东威高骨科材料股份</w:t>
      </w:r>
      <w:r w:rsidR="00600507" w:rsidRPr="00887E74">
        <w:rPr>
          <w:rFonts w:ascii="宋体" w:hAnsi="宋体" w:hint="eastAsia"/>
          <w:b/>
          <w:bCs/>
          <w:iCs/>
        </w:rPr>
        <w:t>有限公司投资者关系活动记录表</w:t>
      </w:r>
    </w:p>
    <w:p w14:paraId="72E81216" w14:textId="3F30CCC8" w:rsidR="00600507" w:rsidRPr="00887E74" w:rsidRDefault="00600507" w:rsidP="00600507">
      <w:pPr>
        <w:spacing w:line="400" w:lineRule="exact"/>
        <w:ind w:firstLine="480"/>
        <w:rPr>
          <w:rFonts w:ascii="宋体" w:hAnsi="宋体"/>
          <w:bCs/>
          <w:iCs/>
        </w:rPr>
      </w:pPr>
      <w:r w:rsidRPr="00887E74">
        <w:rPr>
          <w:rFonts w:ascii="宋体" w:hAnsi="宋体" w:hint="eastAsia"/>
          <w:bCs/>
          <w:iCs/>
        </w:rPr>
        <w:t xml:space="preserve">                         </w:t>
      </w:r>
      <w:r w:rsidR="00895106" w:rsidRPr="00887E74">
        <w:rPr>
          <w:rFonts w:ascii="宋体" w:hAnsi="宋体" w:hint="eastAsia"/>
          <w:bCs/>
          <w:iCs/>
        </w:rPr>
        <w:t xml:space="preserve">                           </w:t>
      </w:r>
      <w:r w:rsidRPr="00887E74">
        <w:rPr>
          <w:rFonts w:ascii="宋体" w:hAnsi="宋体" w:hint="eastAsia"/>
          <w:bCs/>
          <w:iCs/>
        </w:rPr>
        <w:t>编号：</w:t>
      </w:r>
      <w:r w:rsidR="00895106" w:rsidRPr="00887E74">
        <w:rPr>
          <w:rFonts w:ascii="宋体" w:hAnsi="宋体" w:hint="eastAsia"/>
          <w:bCs/>
          <w:iCs/>
        </w:rPr>
        <w:t>2</w:t>
      </w:r>
      <w:r w:rsidR="00895106" w:rsidRPr="00887E74">
        <w:rPr>
          <w:rFonts w:ascii="宋体" w:hAnsi="宋体"/>
          <w:bCs/>
          <w:iCs/>
        </w:rPr>
        <w:t>02</w:t>
      </w:r>
      <w:r w:rsidR="00EE0B82">
        <w:rPr>
          <w:rFonts w:ascii="宋体" w:hAnsi="宋体"/>
          <w:bCs/>
          <w:iCs/>
        </w:rPr>
        <w:t>4</w:t>
      </w:r>
      <w:r w:rsidR="00895106" w:rsidRPr="00887E74">
        <w:rPr>
          <w:rFonts w:ascii="宋体" w:hAnsi="宋体"/>
          <w:bCs/>
          <w:iCs/>
        </w:rPr>
        <w:t>-</w:t>
      </w:r>
      <w:r w:rsidR="00F37B6F" w:rsidRPr="00887E74">
        <w:rPr>
          <w:rFonts w:ascii="宋体" w:hAnsi="宋体"/>
          <w:bCs/>
          <w:iCs/>
        </w:rPr>
        <w:t>00</w:t>
      </w:r>
      <w:r w:rsidR="00B93C8E">
        <w:rPr>
          <w:rFonts w:ascii="宋体" w:hAnsi="宋体"/>
          <w:bCs/>
          <w:iCs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443"/>
      </w:tblGrid>
      <w:tr w:rsidR="00887E74" w:rsidRPr="00887E74" w14:paraId="54B3235A" w14:textId="77777777" w:rsidTr="006E090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CBEE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投资者关系活动类别</w:t>
            </w:r>
          </w:p>
          <w:p w14:paraId="553E3FB4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B8DA" w14:textId="604DAAB8" w:rsidR="00600507" w:rsidRPr="00887E74" w:rsidRDefault="00C64890" w:rsidP="006E0909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="00600507" w:rsidRPr="00887E74">
              <w:rPr>
                <w:rFonts w:ascii="宋体" w:hAnsi="宋体" w:hint="eastAsia"/>
              </w:rPr>
              <w:t xml:space="preserve">特定对象调研        </w:t>
            </w:r>
            <w:r w:rsidR="00600507" w:rsidRPr="00887E74">
              <w:rPr>
                <w:rFonts w:ascii="宋体" w:hAnsi="宋体" w:hint="eastAsia"/>
                <w:bCs/>
                <w:iCs/>
              </w:rPr>
              <w:t>□</w:t>
            </w:r>
            <w:r w:rsidR="00600507" w:rsidRPr="00887E74">
              <w:rPr>
                <w:rFonts w:ascii="宋体" w:hAnsi="宋体" w:hint="eastAsia"/>
              </w:rPr>
              <w:t>分析师会议</w:t>
            </w:r>
          </w:p>
          <w:p w14:paraId="45A66294" w14:textId="6A417CCD" w:rsidR="00600507" w:rsidRPr="00887E74" w:rsidRDefault="00600507" w:rsidP="006E0909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 xml:space="preserve">媒体采访            </w:t>
            </w:r>
            <w:r w:rsidR="00C64890" w:rsidRPr="00887E74">
              <w:rPr>
                <w:rFonts w:ascii="宋体" w:hAnsi="宋体" w:hint="eastAsia"/>
                <w:bCs/>
                <w:iCs/>
              </w:rPr>
              <w:t>√</w:t>
            </w:r>
            <w:r w:rsidRPr="00887E74">
              <w:rPr>
                <w:rFonts w:ascii="宋体" w:hAnsi="宋体" w:hint="eastAsia"/>
              </w:rPr>
              <w:t>业绩说明会</w:t>
            </w:r>
          </w:p>
          <w:p w14:paraId="1B20AA60" w14:textId="77777777" w:rsidR="00600507" w:rsidRPr="00887E74" w:rsidRDefault="00600507" w:rsidP="006E0909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 xml:space="preserve">新闻发布会          </w:t>
            </w: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>路演活动</w:t>
            </w:r>
          </w:p>
          <w:p w14:paraId="4F34D9D9" w14:textId="77777777" w:rsidR="00600507" w:rsidRPr="00887E74" w:rsidRDefault="00600507" w:rsidP="006E0909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>现场参观</w:t>
            </w:r>
            <w:r w:rsidRPr="00887E74">
              <w:rPr>
                <w:rFonts w:ascii="宋体" w:hAnsi="宋体" w:hint="eastAsia"/>
                <w:bCs/>
                <w:iCs/>
              </w:rPr>
              <w:tab/>
            </w:r>
          </w:p>
          <w:p w14:paraId="399643C8" w14:textId="170CAECC" w:rsidR="00600507" w:rsidRPr="00887E74" w:rsidRDefault="00221259" w:rsidP="006E0909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="00600507" w:rsidRPr="00887E74">
              <w:rPr>
                <w:rFonts w:ascii="宋体" w:hAnsi="宋体" w:hint="eastAsia"/>
              </w:rPr>
              <w:t>其他 （</w:t>
            </w:r>
            <w:r w:rsidR="00600507" w:rsidRPr="00887E74">
              <w:rPr>
                <w:rFonts w:ascii="宋体" w:hAnsi="宋体" w:hint="eastAsia"/>
                <w:u w:val="single"/>
              </w:rPr>
              <w:t>请文字说明其他活动内容）</w:t>
            </w:r>
          </w:p>
        </w:tc>
      </w:tr>
      <w:tr w:rsidR="00887E74" w:rsidRPr="00887E74" w14:paraId="0F539288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0969" w14:textId="77777777" w:rsidR="00600507" w:rsidRPr="00887E74" w:rsidRDefault="002660CC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参与单位名称及</w:t>
            </w:r>
            <w:r w:rsidR="00600507" w:rsidRPr="00887E74">
              <w:rPr>
                <w:rFonts w:ascii="宋体" w:hAnsi="宋体" w:hint="eastAsia"/>
                <w:bCs/>
                <w:iCs/>
              </w:rPr>
              <w:t>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F98E" w14:textId="2ABAF98E" w:rsidR="002660CC" w:rsidRPr="00887E74" w:rsidRDefault="00B93C8E" w:rsidP="00F52D9A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sz w:val="21"/>
              </w:rPr>
            </w:pPr>
            <w:r>
              <w:rPr>
                <w:rFonts w:ascii="宋体" w:hAnsi="宋体"/>
                <w:bCs/>
                <w:iCs/>
              </w:rPr>
              <w:t>7</w:t>
            </w:r>
            <w:r w:rsidR="00F52D9A">
              <w:rPr>
                <w:rFonts w:ascii="宋体" w:hAnsi="宋体"/>
                <w:bCs/>
                <w:iCs/>
              </w:rPr>
              <w:t>5</w:t>
            </w:r>
            <w:r w:rsidR="00CC72AB">
              <w:rPr>
                <w:rFonts w:ascii="宋体" w:hAnsi="宋体"/>
                <w:bCs/>
                <w:iCs/>
              </w:rPr>
              <w:t>家境内外机构共</w:t>
            </w:r>
            <w:r>
              <w:rPr>
                <w:rFonts w:ascii="宋体" w:hAnsi="宋体"/>
                <w:bCs/>
                <w:iCs/>
              </w:rPr>
              <w:t>9</w:t>
            </w:r>
            <w:r w:rsidR="00F52D9A">
              <w:rPr>
                <w:rFonts w:ascii="宋体" w:hAnsi="宋体"/>
                <w:bCs/>
                <w:iCs/>
              </w:rPr>
              <w:t>5</w:t>
            </w:r>
            <w:r w:rsidR="00CC72AB">
              <w:rPr>
                <w:rFonts w:ascii="宋体" w:hAnsi="宋体"/>
                <w:bCs/>
                <w:iCs/>
              </w:rPr>
              <w:t>名参会人员</w:t>
            </w:r>
            <w:r w:rsidR="00CC72AB">
              <w:rPr>
                <w:rFonts w:ascii="宋体" w:hAnsi="宋体" w:hint="eastAsia"/>
                <w:bCs/>
                <w:iCs/>
              </w:rPr>
              <w:t>，</w:t>
            </w:r>
            <w:r w:rsidR="00F37B6F" w:rsidRPr="00F37B6F">
              <w:rPr>
                <w:rFonts w:ascii="宋体" w:hAnsi="宋体" w:hint="eastAsia"/>
                <w:bCs/>
                <w:iCs/>
              </w:rPr>
              <w:t>详见附件</w:t>
            </w:r>
            <w:r w:rsidR="00CC72AB">
              <w:rPr>
                <w:rFonts w:ascii="宋体" w:hAnsi="宋体" w:hint="eastAsia"/>
                <w:bCs/>
                <w:iCs/>
              </w:rPr>
              <w:t>明细</w:t>
            </w:r>
          </w:p>
        </w:tc>
      </w:tr>
      <w:tr w:rsidR="00887E74" w:rsidRPr="00887E74" w14:paraId="5CAB092F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2BFF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9F25" w14:textId="147BC45D" w:rsidR="00600507" w:rsidRPr="00887E74" w:rsidRDefault="00895106" w:rsidP="00B93C8E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2</w:t>
            </w:r>
            <w:r w:rsidRPr="00887E74">
              <w:rPr>
                <w:rFonts w:ascii="宋体" w:hAnsi="宋体"/>
                <w:bCs/>
                <w:iCs/>
              </w:rPr>
              <w:t>02</w:t>
            </w:r>
            <w:r w:rsidR="00EE0B82">
              <w:rPr>
                <w:rFonts w:ascii="宋体" w:hAnsi="宋体"/>
                <w:bCs/>
                <w:iCs/>
              </w:rPr>
              <w:t>4</w:t>
            </w:r>
            <w:r w:rsidRPr="00887E74">
              <w:rPr>
                <w:rFonts w:ascii="宋体" w:hAnsi="宋体"/>
                <w:bCs/>
                <w:iCs/>
              </w:rPr>
              <w:t>年</w:t>
            </w:r>
            <w:r w:rsidR="00B93C8E">
              <w:rPr>
                <w:rFonts w:ascii="宋体" w:hAnsi="宋体"/>
                <w:bCs/>
                <w:iCs/>
              </w:rPr>
              <w:t>8</w:t>
            </w:r>
            <w:r w:rsidRPr="00887E74">
              <w:rPr>
                <w:rFonts w:ascii="宋体" w:hAnsi="宋体" w:hint="eastAsia"/>
                <w:bCs/>
                <w:iCs/>
              </w:rPr>
              <w:t>月</w:t>
            </w:r>
            <w:r w:rsidR="00F37B6F">
              <w:rPr>
                <w:rFonts w:ascii="宋体" w:hAnsi="宋体"/>
                <w:bCs/>
                <w:iCs/>
              </w:rPr>
              <w:t>2</w:t>
            </w:r>
            <w:r w:rsidR="00B93C8E">
              <w:rPr>
                <w:rFonts w:ascii="宋体" w:hAnsi="宋体"/>
                <w:bCs/>
                <w:iCs/>
              </w:rPr>
              <w:t>9</w:t>
            </w:r>
            <w:r w:rsidRPr="00887E74">
              <w:rPr>
                <w:rFonts w:ascii="宋体" w:hAnsi="宋体"/>
                <w:bCs/>
                <w:iCs/>
              </w:rPr>
              <w:t>日</w:t>
            </w:r>
          </w:p>
        </w:tc>
      </w:tr>
      <w:tr w:rsidR="00887E74" w:rsidRPr="00887E74" w14:paraId="179F40DC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3980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ACC8" w14:textId="30177F18" w:rsidR="00600507" w:rsidRPr="00887E74" w:rsidRDefault="008374D9" w:rsidP="009C6A5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/>
                <w:bCs/>
                <w:iCs/>
              </w:rPr>
              <w:t>公司会议室</w:t>
            </w:r>
            <w:r w:rsidR="00E72901" w:rsidRPr="00887E74">
              <w:rPr>
                <w:rFonts w:ascii="宋体" w:hAnsi="宋体" w:hint="eastAsia"/>
                <w:bCs/>
                <w:iCs/>
              </w:rPr>
              <w:t>（电话会议）</w:t>
            </w:r>
          </w:p>
        </w:tc>
      </w:tr>
      <w:tr w:rsidR="00887E74" w:rsidRPr="00887E74" w14:paraId="1008F72E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0758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A97D" w14:textId="367AC3C0" w:rsidR="00600507" w:rsidRPr="00887E74" w:rsidRDefault="00606C37" w:rsidP="001A27E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董事长陈敏女士、</w:t>
            </w:r>
            <w:r w:rsidR="00895106" w:rsidRPr="00887E74">
              <w:rPr>
                <w:rFonts w:ascii="宋体" w:hAnsi="宋体"/>
                <w:bCs/>
                <w:iCs/>
              </w:rPr>
              <w:t>总经理卢均强先生</w:t>
            </w:r>
            <w:r w:rsidR="001A27E3" w:rsidRPr="00887E74">
              <w:rPr>
                <w:rFonts w:ascii="宋体" w:hAnsi="宋体" w:hint="eastAsia"/>
                <w:bCs/>
                <w:iCs/>
              </w:rPr>
              <w:t>、</w:t>
            </w:r>
            <w:r w:rsidR="00B93C8E">
              <w:rPr>
                <w:rFonts w:ascii="宋体" w:hAnsi="宋体" w:hint="eastAsia"/>
                <w:bCs/>
                <w:iCs/>
              </w:rPr>
              <w:t>销售副总经理李进取先生、</w:t>
            </w:r>
            <w:r w:rsidR="001A27E3" w:rsidRPr="00887E74">
              <w:rPr>
                <w:rFonts w:ascii="宋体" w:hAnsi="宋体"/>
                <w:bCs/>
                <w:iCs/>
              </w:rPr>
              <w:t>财务总监</w:t>
            </w:r>
            <w:r>
              <w:rPr>
                <w:rFonts w:ascii="宋体" w:hAnsi="宋体" w:hint="eastAsia"/>
                <w:bCs/>
                <w:iCs/>
              </w:rPr>
              <w:t>吕苏云</w:t>
            </w:r>
            <w:r>
              <w:rPr>
                <w:rFonts w:ascii="宋体" w:hAnsi="宋体"/>
                <w:bCs/>
                <w:iCs/>
              </w:rPr>
              <w:t>女士</w:t>
            </w:r>
            <w:r w:rsidR="00895106" w:rsidRPr="00887E74">
              <w:rPr>
                <w:rFonts w:ascii="宋体" w:hAnsi="宋体" w:hint="eastAsia"/>
                <w:bCs/>
                <w:iCs/>
              </w:rPr>
              <w:t>、</w:t>
            </w:r>
            <w:r w:rsidR="00895106" w:rsidRPr="00887E74">
              <w:rPr>
                <w:rFonts w:ascii="宋体" w:hAnsi="宋体"/>
                <w:bCs/>
                <w:iCs/>
              </w:rPr>
              <w:t>董事会秘书林青女士</w:t>
            </w:r>
          </w:p>
        </w:tc>
      </w:tr>
      <w:tr w:rsidR="00887E74" w:rsidRPr="00887E74" w14:paraId="20A68EAA" w14:textId="77777777" w:rsidTr="006E090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6039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投资者关系活动主要内容介绍</w:t>
            </w:r>
          </w:p>
          <w:p w14:paraId="5A1B539B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4689" w14:textId="7C699303" w:rsidR="00600507" w:rsidRPr="00887E74" w:rsidRDefault="008374D9" w:rsidP="006E0909">
            <w:pPr>
              <w:spacing w:line="480" w:lineRule="atLeast"/>
              <w:ind w:firstLineChars="0" w:firstLine="0"/>
              <w:rPr>
                <w:rFonts w:ascii="宋体" w:hAnsi="宋体"/>
                <w:b/>
                <w:bCs/>
                <w:iCs/>
              </w:rPr>
            </w:pPr>
            <w:r w:rsidRPr="00887E74">
              <w:rPr>
                <w:rFonts w:ascii="宋体" w:hAnsi="宋体"/>
                <w:b/>
                <w:bCs/>
                <w:iCs/>
              </w:rPr>
              <w:t>一</w:t>
            </w:r>
            <w:r w:rsidRPr="00887E74">
              <w:rPr>
                <w:rFonts w:ascii="宋体" w:hAnsi="宋体" w:hint="eastAsia"/>
                <w:b/>
                <w:bCs/>
                <w:iCs/>
              </w:rPr>
              <w:t>、</w:t>
            </w:r>
            <w:r w:rsidR="00B93C8E">
              <w:rPr>
                <w:rFonts w:ascii="宋体" w:hAnsi="宋体" w:hint="eastAsia"/>
                <w:b/>
                <w:bCs/>
                <w:iCs/>
              </w:rPr>
              <w:t>总经理卢均强</w:t>
            </w:r>
            <w:r w:rsidR="009C6A5F" w:rsidRPr="00887E74">
              <w:rPr>
                <w:rFonts w:ascii="宋体" w:hAnsi="宋体" w:hint="eastAsia"/>
                <w:b/>
                <w:bCs/>
                <w:iCs/>
              </w:rPr>
              <w:t>介绍</w:t>
            </w:r>
            <w:r w:rsidRPr="00887E74">
              <w:rPr>
                <w:rFonts w:ascii="宋体" w:hAnsi="宋体" w:hint="eastAsia"/>
                <w:b/>
                <w:bCs/>
                <w:iCs/>
              </w:rPr>
              <w:t>公司</w:t>
            </w:r>
            <w:r w:rsidR="00B93C8E">
              <w:rPr>
                <w:rFonts w:ascii="宋体" w:hAnsi="宋体" w:hint="eastAsia"/>
                <w:b/>
                <w:bCs/>
                <w:iCs/>
              </w:rPr>
              <w:t>上半年经营情况</w:t>
            </w:r>
          </w:p>
          <w:p w14:paraId="591DF96E" w14:textId="77777777" w:rsidR="00B93C8E" w:rsidRDefault="00B93C8E" w:rsidP="00B93C8E">
            <w:pPr>
              <w:spacing w:line="480" w:lineRule="atLeast"/>
              <w:ind w:firstLine="480"/>
            </w:pPr>
            <w:r w:rsidRPr="00B93C8E">
              <w:rPr>
                <w:rFonts w:hint="eastAsia"/>
              </w:rPr>
              <w:t>目前骨科植入</w:t>
            </w:r>
            <w:proofErr w:type="gramStart"/>
            <w:r w:rsidRPr="00B93C8E">
              <w:rPr>
                <w:rFonts w:hint="eastAsia"/>
              </w:rPr>
              <w:t>耗材带</w:t>
            </w:r>
            <w:proofErr w:type="gramEnd"/>
            <w:r w:rsidRPr="00B93C8E">
              <w:rPr>
                <w:rFonts w:hint="eastAsia"/>
              </w:rPr>
              <w:t>量采购基本全面落地，主要集</w:t>
            </w:r>
            <w:proofErr w:type="gramStart"/>
            <w:r w:rsidRPr="00B93C8E">
              <w:rPr>
                <w:rFonts w:hint="eastAsia"/>
              </w:rPr>
              <w:t>采产线</w:t>
            </w:r>
            <w:proofErr w:type="gramEnd"/>
            <w:r w:rsidRPr="00B93C8E">
              <w:rPr>
                <w:rFonts w:hint="eastAsia"/>
              </w:rPr>
              <w:t>进入平稳执行期。</w:t>
            </w:r>
            <w:r w:rsidRPr="00B93C8E">
              <w:rPr>
                <w:rFonts w:hint="eastAsia"/>
              </w:rPr>
              <w:t>2024</w:t>
            </w:r>
            <w:r w:rsidRPr="00B93C8E">
              <w:rPr>
                <w:rFonts w:hint="eastAsia"/>
              </w:rPr>
              <w:t>年</w:t>
            </w:r>
            <w:r w:rsidRPr="00B93C8E">
              <w:rPr>
                <w:rFonts w:hint="eastAsia"/>
              </w:rPr>
              <w:t>5</w:t>
            </w:r>
            <w:r w:rsidRPr="00B93C8E">
              <w:rPr>
                <w:rFonts w:hint="eastAsia"/>
              </w:rPr>
              <w:t>月关节产品续约完成，下半年将陆续执行；</w:t>
            </w:r>
            <w:r w:rsidRPr="00B93C8E">
              <w:rPr>
                <w:rFonts w:hint="eastAsia"/>
              </w:rPr>
              <w:t>2023</w:t>
            </w:r>
            <w:r w:rsidRPr="00B93C8E">
              <w:rPr>
                <w:rFonts w:hint="eastAsia"/>
              </w:rPr>
              <w:t>年下半年创伤联盟集采续约和运动医学集采完成，于</w:t>
            </w:r>
            <w:r w:rsidRPr="00B93C8E">
              <w:rPr>
                <w:rFonts w:hint="eastAsia"/>
              </w:rPr>
              <w:t>2024</w:t>
            </w:r>
            <w:r w:rsidRPr="00B93C8E">
              <w:rPr>
                <w:rFonts w:hint="eastAsia"/>
              </w:rPr>
              <w:t>年上半年开始陆续执行；</w:t>
            </w:r>
            <w:r w:rsidRPr="00B93C8E">
              <w:rPr>
                <w:rFonts w:hint="eastAsia"/>
              </w:rPr>
              <w:t>2023</w:t>
            </w:r>
            <w:r w:rsidRPr="00B93C8E">
              <w:rPr>
                <w:rFonts w:hint="eastAsia"/>
              </w:rPr>
              <w:t>年上半年脊柱全面集采完成，目前已经开始执行。根据</w:t>
            </w:r>
            <w:proofErr w:type="gramStart"/>
            <w:r w:rsidRPr="00B93C8E">
              <w:rPr>
                <w:rFonts w:hint="eastAsia"/>
              </w:rPr>
              <w:t>各产线的</w:t>
            </w:r>
            <w:proofErr w:type="gramEnd"/>
            <w:r w:rsidRPr="00B93C8E">
              <w:rPr>
                <w:rFonts w:hint="eastAsia"/>
              </w:rPr>
              <w:t>带量采购续约、报量和执行情况来看，国产品牌需求量进一步提升，整体市场份额以国产品牌为主导。未来随着带量采购的持续推进，国产龙头企业将发挥自主研发、创新生产能力，以及渠道、资源、资金等优势，不断提升市场份额，行业集中度将持续提升。</w:t>
            </w:r>
          </w:p>
          <w:p w14:paraId="40A79610" w14:textId="77777777" w:rsidR="00B93C8E" w:rsidRDefault="00B93C8E" w:rsidP="00B93C8E">
            <w:pPr>
              <w:spacing w:line="480" w:lineRule="atLeast"/>
              <w:ind w:firstLine="480"/>
            </w:pPr>
            <w:r>
              <w:rPr>
                <w:rFonts w:hint="eastAsia"/>
              </w:rPr>
              <w:t>报告期内，公司在主要产品均执行带量采购的情况下，共实现营业收入</w:t>
            </w:r>
            <w:r>
              <w:rPr>
                <w:rFonts w:hint="eastAsia"/>
              </w:rPr>
              <w:t>7.51</w:t>
            </w:r>
            <w:r>
              <w:rPr>
                <w:rFonts w:hint="eastAsia"/>
              </w:rPr>
              <w:t>亿元，同比下降</w:t>
            </w:r>
            <w:r>
              <w:rPr>
                <w:rFonts w:hint="eastAsia"/>
              </w:rPr>
              <w:t>6</w:t>
            </w:r>
            <w:r>
              <w:t>.81%</w:t>
            </w:r>
            <w:r>
              <w:rPr>
                <w:rFonts w:hint="eastAsia"/>
              </w:rPr>
              <w:t>，实现</w:t>
            </w:r>
            <w:proofErr w:type="gramStart"/>
            <w:r>
              <w:rPr>
                <w:rFonts w:hint="eastAsia"/>
              </w:rPr>
              <w:t>归母净利润</w:t>
            </w:r>
            <w:proofErr w:type="gramEnd"/>
            <w:r>
              <w:rPr>
                <w:rFonts w:hint="eastAsia"/>
              </w:rPr>
              <w:t>9</w:t>
            </w:r>
            <w:r>
              <w:t>,</w:t>
            </w:r>
            <w:r>
              <w:rPr>
                <w:rFonts w:hint="eastAsia"/>
              </w:rPr>
              <w:t>313</w:t>
            </w:r>
            <w:r>
              <w:rPr>
                <w:rFonts w:hint="eastAsia"/>
              </w:rPr>
              <w:t>万，同比下降</w:t>
            </w:r>
            <w:r>
              <w:rPr>
                <w:rFonts w:hint="eastAsia"/>
              </w:rPr>
              <w:t>1</w:t>
            </w:r>
            <w:r>
              <w:t>6.67%</w:t>
            </w:r>
            <w:r>
              <w:rPr>
                <w:rFonts w:hint="eastAsia"/>
              </w:rPr>
              <w:t>。主要原因为脊柱产品集采前</w:t>
            </w:r>
            <w:r>
              <w:rPr>
                <w:rFonts w:hint="eastAsia"/>
              </w:rPr>
              <w:lastRenderedPageBreak/>
              <w:t>后价格降幅，公司脊柱产品在去年同期基本执行集采前价格，而今年执行集采价格。分季度来看，一季度营收</w:t>
            </w:r>
            <w:r>
              <w:rPr>
                <w:rFonts w:hint="eastAsia"/>
              </w:rPr>
              <w:t>3.48</w:t>
            </w:r>
            <w:r>
              <w:rPr>
                <w:rFonts w:hint="eastAsia"/>
              </w:rPr>
              <w:t>亿元，</w:t>
            </w:r>
            <w:proofErr w:type="gramStart"/>
            <w:r>
              <w:rPr>
                <w:rFonts w:hint="eastAsia"/>
              </w:rPr>
              <w:t>归母净利润</w:t>
            </w:r>
            <w:proofErr w:type="gramEnd"/>
            <w:r>
              <w:rPr>
                <w:rFonts w:hint="eastAsia"/>
              </w:rPr>
              <w:t>3</w:t>
            </w:r>
            <w:r>
              <w:t>,</w:t>
            </w:r>
            <w:r>
              <w:rPr>
                <w:rFonts w:hint="eastAsia"/>
              </w:rPr>
              <w:t>490</w:t>
            </w:r>
            <w:r>
              <w:t>.57</w:t>
            </w:r>
            <w:r>
              <w:rPr>
                <w:rFonts w:hint="eastAsia"/>
              </w:rPr>
              <w:t>万元；二季度营收</w:t>
            </w:r>
            <w:r>
              <w:rPr>
                <w:rFonts w:hint="eastAsia"/>
              </w:rPr>
              <w:t>4.03</w:t>
            </w:r>
            <w:r>
              <w:rPr>
                <w:rFonts w:hint="eastAsia"/>
              </w:rPr>
              <w:t>亿元，</w:t>
            </w:r>
            <w:proofErr w:type="gramStart"/>
            <w:r>
              <w:rPr>
                <w:rFonts w:hint="eastAsia"/>
              </w:rPr>
              <w:t>归母净利润</w:t>
            </w:r>
            <w:proofErr w:type="gramEnd"/>
            <w:r>
              <w:rPr>
                <w:rFonts w:hint="eastAsia"/>
              </w:rPr>
              <w:t>5</w:t>
            </w:r>
            <w:r>
              <w:t>,</w:t>
            </w:r>
            <w:r>
              <w:rPr>
                <w:rFonts w:hint="eastAsia"/>
              </w:rPr>
              <w:t>822</w:t>
            </w:r>
            <w:r>
              <w:t>.42</w:t>
            </w:r>
            <w:r>
              <w:rPr>
                <w:rFonts w:hint="eastAsia"/>
              </w:rPr>
              <w:t>万元。单季度营业收入环比增长</w:t>
            </w:r>
            <w:r>
              <w:rPr>
                <w:rFonts w:hint="eastAsia"/>
              </w:rPr>
              <w:t>15.73%</w:t>
            </w:r>
            <w:r>
              <w:rPr>
                <w:rFonts w:hint="eastAsia"/>
              </w:rPr>
              <w:t>，归</w:t>
            </w:r>
            <w:proofErr w:type="gramStart"/>
            <w:r>
              <w:rPr>
                <w:rFonts w:hint="eastAsia"/>
              </w:rPr>
              <w:t>母净利润环</w:t>
            </w:r>
            <w:proofErr w:type="gramEnd"/>
            <w:r>
              <w:rPr>
                <w:rFonts w:hint="eastAsia"/>
              </w:rPr>
              <w:t>比增长</w:t>
            </w:r>
            <w:r>
              <w:rPr>
                <w:rFonts w:hint="eastAsia"/>
              </w:rPr>
              <w:t>66.8%</w:t>
            </w:r>
            <w:r>
              <w:rPr>
                <w:rFonts w:hint="eastAsia"/>
              </w:rPr>
              <w:t>，毛利率和净利率都有明显改善。公司上半年业绩呈现环比增长提升的特点，预计下半年将持续向好。</w:t>
            </w:r>
          </w:p>
          <w:p w14:paraId="17ACAE37" w14:textId="7834AEF6" w:rsidR="00B93C8E" w:rsidRDefault="00B93C8E" w:rsidP="00B93C8E">
            <w:pPr>
              <w:spacing w:line="480" w:lineRule="atLeast"/>
              <w:ind w:firstLine="480"/>
            </w:pPr>
            <w:r>
              <w:rPr>
                <w:rFonts w:hint="eastAsia"/>
              </w:rPr>
              <w:t>虽然集采前后价格降幅较大，影响了公司的短期业绩，但是主要产品线均实现了销量、手术量、市场份额的持续增长。分产品线情况如下：</w:t>
            </w:r>
          </w:p>
          <w:p w14:paraId="7172A8EC" w14:textId="77777777" w:rsidR="00B93C8E" w:rsidRDefault="00B93C8E" w:rsidP="00B93C8E">
            <w:pPr>
              <w:spacing w:line="480" w:lineRule="atLeast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脊柱产品线</w:t>
            </w:r>
          </w:p>
          <w:p w14:paraId="1FE2F465" w14:textId="3D554785" w:rsidR="00B93C8E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t>报告期内，公司充分发挥</w:t>
            </w:r>
            <w:proofErr w:type="gramStart"/>
            <w:r>
              <w:rPr>
                <w:rFonts w:hint="eastAsia"/>
              </w:rPr>
              <w:t>脊柱产线全</w:t>
            </w:r>
            <w:proofErr w:type="gramEnd"/>
            <w:r>
              <w:rPr>
                <w:rFonts w:hint="eastAsia"/>
              </w:rPr>
              <w:t>的优势，加强不同产品的组合，提升整体毛利，加强头部医院的业务覆盖，通过品牌学术活动提升影响力。</w:t>
            </w:r>
            <w:r>
              <w:rPr>
                <w:rFonts w:hint="eastAsia"/>
              </w:rPr>
              <w:t>PKP/PVP+</w:t>
            </w:r>
            <w:r>
              <w:rPr>
                <w:rFonts w:hint="eastAsia"/>
              </w:rPr>
              <w:t>骨水泥、脊柱退变融合、脊柱侧弯等手术量明显增长，实现销售收入</w:t>
            </w:r>
            <w:r>
              <w:rPr>
                <w:rFonts w:hint="eastAsia"/>
              </w:rPr>
              <w:t>2.2</w:t>
            </w:r>
            <w:r>
              <w:rPr>
                <w:rFonts w:hint="eastAsia"/>
              </w:rPr>
              <w:t>亿元，其中二季度环比一季度增长</w:t>
            </w:r>
            <w:r>
              <w:rPr>
                <w:rFonts w:hint="eastAsia"/>
              </w:rPr>
              <w:t>12%</w:t>
            </w:r>
            <w:r>
              <w:rPr>
                <w:rFonts w:hint="eastAsia"/>
              </w:rPr>
              <w:t>。手术量同比增长</w:t>
            </w:r>
            <w:r>
              <w:rPr>
                <w:rFonts w:hint="eastAsia"/>
              </w:rPr>
              <w:t>1</w:t>
            </w:r>
            <w:r>
              <w:t>5%</w:t>
            </w:r>
            <w:r>
              <w:t>，销量同比增长</w:t>
            </w:r>
            <w:r>
              <w:rPr>
                <w:rFonts w:hint="eastAsia"/>
              </w:rPr>
              <w:t>3</w:t>
            </w:r>
            <w:r>
              <w:t>6%</w:t>
            </w:r>
            <w:r>
              <w:t>。</w:t>
            </w:r>
            <w:r>
              <w:rPr>
                <w:rFonts w:hint="eastAsia"/>
              </w:rPr>
              <w:t>目前市场份额占比约</w:t>
            </w:r>
            <w:r>
              <w:rPr>
                <w:rFonts w:hint="eastAsia"/>
              </w:rPr>
              <w:t>14%</w:t>
            </w:r>
            <w:r>
              <w:rPr>
                <w:rFonts w:hint="eastAsia"/>
              </w:rPr>
              <w:t>。新产品布局上，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月公司“骨填充囊袋系统”和</w:t>
            </w:r>
            <w:r w:rsidR="0052280B">
              <w:rPr>
                <w:rFonts w:hint="eastAsia"/>
              </w:rPr>
              <w:t>钛涂层</w:t>
            </w:r>
            <w:r>
              <w:rPr>
                <w:rFonts w:hint="eastAsia"/>
              </w:rPr>
              <w:t>“椎间融合器”注册</w:t>
            </w:r>
            <w:proofErr w:type="gramStart"/>
            <w:r>
              <w:rPr>
                <w:rFonts w:hint="eastAsia"/>
              </w:rPr>
              <w:t>证获得</w:t>
            </w:r>
            <w:proofErr w:type="gramEnd"/>
            <w:r>
              <w:rPr>
                <w:rFonts w:hint="eastAsia"/>
              </w:rPr>
              <w:t>国家药监局审核批准。下半年随着脊柱囊袋和椎体支架新产品上市，下半年脊柱</w:t>
            </w:r>
            <w:proofErr w:type="gramStart"/>
            <w:r>
              <w:rPr>
                <w:rFonts w:hint="eastAsia"/>
              </w:rPr>
              <w:t>产线增速</w:t>
            </w:r>
            <w:proofErr w:type="gramEnd"/>
            <w:r>
              <w:rPr>
                <w:rFonts w:hint="eastAsia"/>
              </w:rPr>
              <w:t>预计会进一步加快。</w:t>
            </w:r>
          </w:p>
          <w:p w14:paraId="2BF98D8F" w14:textId="5E921806" w:rsidR="0052280B" w:rsidRDefault="0052280B" w:rsidP="00B93C8E">
            <w:pPr>
              <w:spacing w:line="480" w:lineRule="atLeast"/>
              <w:ind w:firstLineChars="0" w:firstLine="0"/>
            </w:pPr>
            <w:r>
              <w:t>2</w:t>
            </w:r>
            <w:r>
              <w:t>、</w:t>
            </w:r>
            <w:r w:rsidR="00B93C8E">
              <w:rPr>
                <w:rFonts w:hint="eastAsia"/>
              </w:rPr>
              <w:t>创</w:t>
            </w:r>
            <w:r>
              <w:rPr>
                <w:rFonts w:hint="eastAsia"/>
              </w:rPr>
              <w:t>伤产线</w:t>
            </w:r>
          </w:p>
          <w:p w14:paraId="60C67AC4" w14:textId="25B08F79" w:rsidR="00B93C8E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t>报告期内</w:t>
            </w:r>
            <w:r w:rsidR="0052280B">
              <w:rPr>
                <w:rFonts w:hint="eastAsia"/>
              </w:rPr>
              <w:t>，</w:t>
            </w:r>
            <w:r>
              <w:rPr>
                <w:rFonts w:hint="eastAsia"/>
              </w:rPr>
              <w:t>公司针对性地完善了创伤产品物流布局，发挥配送能力优势，确保临床的及时供应，同时加强和运动医学、人工骨、</w:t>
            </w:r>
            <w:r>
              <w:rPr>
                <w:rFonts w:hint="eastAsia"/>
              </w:rPr>
              <w:t>PRP</w:t>
            </w:r>
            <w:r>
              <w:rPr>
                <w:rFonts w:hint="eastAsia"/>
              </w:rPr>
              <w:t>、负压引流等产品线的协同作用，提升出厂</w:t>
            </w:r>
            <w:proofErr w:type="gramStart"/>
            <w:r>
              <w:rPr>
                <w:rFonts w:hint="eastAsia"/>
              </w:rPr>
              <w:t>产品组套价格</w:t>
            </w:r>
            <w:proofErr w:type="gramEnd"/>
            <w:r>
              <w:rPr>
                <w:rFonts w:hint="eastAsia"/>
              </w:rPr>
              <w:t>。上半年公司创伤</w:t>
            </w:r>
            <w:proofErr w:type="gramStart"/>
            <w:r>
              <w:rPr>
                <w:rFonts w:hint="eastAsia"/>
              </w:rPr>
              <w:t>产线实现</w:t>
            </w:r>
            <w:proofErr w:type="gramEnd"/>
            <w:r>
              <w:rPr>
                <w:rFonts w:hint="eastAsia"/>
              </w:rPr>
              <w:t>销售收入</w:t>
            </w:r>
            <w:r>
              <w:rPr>
                <w:rFonts w:hint="eastAsia"/>
              </w:rPr>
              <w:t>1.2</w:t>
            </w:r>
            <w:r>
              <w:rPr>
                <w:rFonts w:hint="eastAsia"/>
              </w:rPr>
              <w:t>亿元，其中二季度环比一季度增长</w:t>
            </w:r>
            <w:r>
              <w:rPr>
                <w:rFonts w:hint="eastAsia"/>
              </w:rPr>
              <w:t>33%</w:t>
            </w:r>
            <w:r>
              <w:rPr>
                <w:rFonts w:hint="eastAsia"/>
              </w:rPr>
              <w:t>。手术量同比增长</w:t>
            </w:r>
            <w:r>
              <w:rPr>
                <w:rFonts w:hint="eastAsia"/>
              </w:rPr>
              <w:t>28%</w:t>
            </w:r>
            <w:r>
              <w:rPr>
                <w:rFonts w:hint="eastAsia"/>
              </w:rPr>
              <w:t>，销量同比增长</w:t>
            </w:r>
            <w:r>
              <w:rPr>
                <w:rFonts w:hint="eastAsia"/>
              </w:rPr>
              <w:t>25%</w:t>
            </w:r>
            <w:r>
              <w:rPr>
                <w:rFonts w:hint="eastAsia"/>
              </w:rPr>
              <w:t>，目前市场份额约</w:t>
            </w:r>
            <w:r>
              <w:rPr>
                <w:rFonts w:hint="eastAsia"/>
              </w:rPr>
              <w:t>12%</w:t>
            </w:r>
            <w:r>
              <w:rPr>
                <w:rFonts w:hint="eastAsia"/>
              </w:rPr>
              <w:t>。</w:t>
            </w:r>
          </w:p>
          <w:p w14:paraId="45C85C70" w14:textId="77777777" w:rsidR="0052280B" w:rsidRDefault="0052280B" w:rsidP="00B93C8E">
            <w:pPr>
              <w:spacing w:line="480" w:lineRule="atLeast"/>
              <w:ind w:firstLineChars="0" w:firstLine="0"/>
            </w:pPr>
            <w:r>
              <w:t>3</w:t>
            </w:r>
            <w:r>
              <w:t>、</w:t>
            </w:r>
            <w:r>
              <w:rPr>
                <w:rFonts w:hint="eastAsia"/>
              </w:rPr>
              <w:t>关节产线</w:t>
            </w:r>
          </w:p>
          <w:p w14:paraId="492486C3" w14:textId="538E6A77" w:rsidR="00B93C8E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lastRenderedPageBreak/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月，公司在人工关节接续采购的中标情况总体较好。根据人工关节接续采购文件公示的采购需求量、中标数量上，公司关节产品威高海星、威高亚华协议年度采购需求量共计</w:t>
            </w:r>
            <w:r>
              <w:rPr>
                <w:rFonts w:hint="eastAsia"/>
              </w:rPr>
              <w:t>53</w:t>
            </w:r>
            <w:r w:rsidR="0052280B">
              <w:t>,</w:t>
            </w:r>
            <w:r>
              <w:rPr>
                <w:rFonts w:hint="eastAsia"/>
              </w:rPr>
              <w:t>679</w:t>
            </w:r>
            <w:r>
              <w:rPr>
                <w:rFonts w:hint="eastAsia"/>
              </w:rPr>
              <w:t>台，占全部总需求量比例为</w:t>
            </w:r>
            <w:r>
              <w:rPr>
                <w:rFonts w:hint="eastAsia"/>
              </w:rPr>
              <w:t>9.23%</w:t>
            </w:r>
            <w:r>
              <w:rPr>
                <w:rFonts w:hint="eastAsia"/>
              </w:rPr>
              <w:t>。根据公司统计，公司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年签约需求量在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年的基础上增加约</w:t>
            </w:r>
            <w:r>
              <w:rPr>
                <w:rFonts w:hint="eastAsia"/>
              </w:rPr>
              <w:t>6%</w:t>
            </w:r>
            <w:r>
              <w:rPr>
                <w:rFonts w:hint="eastAsia"/>
              </w:rPr>
              <w:t>。在中标价格上，主要</w:t>
            </w:r>
            <w:proofErr w:type="gramStart"/>
            <w:r>
              <w:rPr>
                <w:rFonts w:hint="eastAsia"/>
              </w:rPr>
              <w:t>产品组套相比</w:t>
            </w:r>
            <w:proofErr w:type="gramEnd"/>
            <w:r>
              <w:rPr>
                <w:rFonts w:hint="eastAsia"/>
              </w:rPr>
              <w:t>于上一轮</w:t>
            </w:r>
            <w:proofErr w:type="gramStart"/>
            <w:r>
              <w:rPr>
                <w:rFonts w:hint="eastAsia"/>
              </w:rPr>
              <w:t>集采中标价</w:t>
            </w:r>
            <w:proofErr w:type="gramEnd"/>
            <w:r>
              <w:rPr>
                <w:rFonts w:hint="eastAsia"/>
              </w:rPr>
              <w:t>均有提升，其中膝关节产品的价格提升较为明显，此轮</w:t>
            </w:r>
            <w:proofErr w:type="gramStart"/>
            <w:r>
              <w:rPr>
                <w:rFonts w:hint="eastAsia"/>
              </w:rPr>
              <w:t>集采中标价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5</w:t>
            </w:r>
            <w:r w:rsidR="0052280B">
              <w:t>,</w:t>
            </w:r>
            <w:r>
              <w:rPr>
                <w:rFonts w:hint="eastAsia"/>
              </w:rPr>
              <w:t>343</w:t>
            </w:r>
            <w:r>
              <w:rPr>
                <w:rFonts w:hint="eastAsia"/>
              </w:rPr>
              <w:t>元和</w:t>
            </w:r>
            <w:r>
              <w:rPr>
                <w:rFonts w:hint="eastAsia"/>
              </w:rPr>
              <w:t>5</w:t>
            </w:r>
            <w:r w:rsidR="0052280B">
              <w:t>,</w:t>
            </w:r>
            <w:r>
              <w:rPr>
                <w:rFonts w:hint="eastAsia"/>
              </w:rPr>
              <w:t>393</w:t>
            </w:r>
            <w:r>
              <w:rPr>
                <w:rFonts w:hint="eastAsia"/>
              </w:rPr>
              <w:t>元，去除髌骨假体后相较上一轮价格提升幅度分别为</w:t>
            </w:r>
            <w:r>
              <w:rPr>
                <w:rFonts w:hint="eastAsia"/>
              </w:rPr>
              <w:t>69%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141%</w:t>
            </w:r>
            <w:r>
              <w:rPr>
                <w:rFonts w:hint="eastAsia"/>
              </w:rPr>
              <w:t>。续约集</w:t>
            </w:r>
            <w:proofErr w:type="gramStart"/>
            <w:r>
              <w:rPr>
                <w:rFonts w:hint="eastAsia"/>
              </w:rPr>
              <w:t>采执行</w:t>
            </w:r>
            <w:proofErr w:type="gramEnd"/>
            <w:r>
              <w:rPr>
                <w:rFonts w:hint="eastAsia"/>
              </w:rPr>
              <w:t>后，公司关节业务的整体收入和毛利水平将得到进一步提升。</w:t>
            </w:r>
          </w:p>
          <w:p w14:paraId="1952B811" w14:textId="619E09F2" w:rsidR="00B93C8E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t>报告期内，公司通过配送模式和经销模式的</w:t>
            </w:r>
            <w:proofErr w:type="gramStart"/>
            <w:r>
              <w:rPr>
                <w:rFonts w:hint="eastAsia"/>
              </w:rPr>
              <w:t>双模式</w:t>
            </w:r>
            <w:proofErr w:type="gramEnd"/>
            <w:r>
              <w:rPr>
                <w:rFonts w:hint="eastAsia"/>
              </w:rPr>
              <w:t>组合，结合</w:t>
            </w:r>
            <w:proofErr w:type="gramStart"/>
            <w:r>
              <w:rPr>
                <w:rFonts w:hint="eastAsia"/>
              </w:rPr>
              <w:t>配送跟台</w:t>
            </w:r>
            <w:proofErr w:type="gramEnd"/>
            <w:r>
              <w:rPr>
                <w:rFonts w:hint="eastAsia"/>
              </w:rPr>
              <w:t>系统的数字化积累为营销、物流、生产提供有利的数据支撑，提高了产业链运营效率，大幅提升了临床服务能力及终端用户体验，临床植入数据价值初步呈现</w:t>
            </w:r>
            <w:r w:rsidR="0052280B">
              <w:rPr>
                <w:rFonts w:hint="eastAsia"/>
              </w:rPr>
              <w:t>。</w:t>
            </w:r>
            <w:r>
              <w:rPr>
                <w:rFonts w:hint="eastAsia"/>
              </w:rPr>
              <w:t>上半年公司关节</w:t>
            </w:r>
            <w:proofErr w:type="gramStart"/>
            <w:r>
              <w:rPr>
                <w:rFonts w:hint="eastAsia"/>
              </w:rPr>
              <w:t>产线实现</w:t>
            </w:r>
            <w:proofErr w:type="gramEnd"/>
            <w:r>
              <w:rPr>
                <w:rFonts w:hint="eastAsia"/>
              </w:rPr>
              <w:t>销售收入</w:t>
            </w:r>
            <w:r>
              <w:rPr>
                <w:rFonts w:hint="eastAsia"/>
              </w:rPr>
              <w:t>2.3</w:t>
            </w:r>
            <w:r>
              <w:rPr>
                <w:rFonts w:hint="eastAsia"/>
              </w:rPr>
              <w:t>亿元，手术量同比增长</w:t>
            </w:r>
            <w:r>
              <w:rPr>
                <w:rFonts w:hint="eastAsia"/>
              </w:rPr>
              <w:t>21%</w:t>
            </w:r>
            <w:r>
              <w:rPr>
                <w:rFonts w:hint="eastAsia"/>
              </w:rPr>
              <w:t>，销量同比增</w:t>
            </w:r>
            <w:r>
              <w:rPr>
                <w:rFonts w:hint="eastAsia"/>
              </w:rPr>
              <w:t>22%</w:t>
            </w:r>
            <w:r>
              <w:rPr>
                <w:rFonts w:hint="eastAsia"/>
              </w:rPr>
              <w:t>，目前市场份额接近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。新产品布局上，公司人工髋关节假体骨小梁髋臼杯系统（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打印技术）和人工髋关节假体双动髋臼系统（国内首家取证的双动髋关节产品）获得国家药监局注册批准。</w:t>
            </w:r>
          </w:p>
          <w:p w14:paraId="4A71859D" w14:textId="77777777" w:rsidR="0052280B" w:rsidRDefault="0052280B" w:rsidP="00B93C8E">
            <w:pPr>
              <w:spacing w:line="480" w:lineRule="atLeast"/>
              <w:ind w:firstLineChars="0" w:firstLine="0"/>
            </w:pPr>
            <w:r>
              <w:t>4</w:t>
            </w:r>
            <w:r>
              <w:t>、</w:t>
            </w:r>
            <w:r>
              <w:rPr>
                <w:rFonts w:hint="eastAsia"/>
              </w:rPr>
              <w:t>运动医学产线</w:t>
            </w:r>
          </w:p>
          <w:p w14:paraId="6E3EBA10" w14:textId="19BFD1ED" w:rsidR="00B93C8E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t>报告期内，公司抓住运动医学集采机遇，发挥骨科丰富的临床渠道及全产线的优势，与骨科产品协同销售，并引进运动医学专业人才，完善了销售和市场队伍；利用可吸收</w:t>
            </w:r>
            <w:proofErr w:type="gramStart"/>
            <w:r>
              <w:rPr>
                <w:rFonts w:hint="eastAsia"/>
              </w:rPr>
              <w:t>带线锚钉和可</w:t>
            </w:r>
            <w:proofErr w:type="gramEnd"/>
            <w:r>
              <w:rPr>
                <w:rFonts w:hint="eastAsia"/>
              </w:rPr>
              <w:t>吸收免</w:t>
            </w:r>
            <w:proofErr w:type="gramStart"/>
            <w:r>
              <w:rPr>
                <w:rFonts w:hint="eastAsia"/>
              </w:rPr>
              <w:t>打结锚钉等</w:t>
            </w:r>
            <w:proofErr w:type="gramEnd"/>
            <w:r>
              <w:rPr>
                <w:rFonts w:hint="eastAsia"/>
              </w:rPr>
              <w:t>主打产品，进一步精准定位客户分级、高度整合渠道、销售团队融合等，业务体量是同期的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倍，覆盖医院数新增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余家，手术量及销量较去年同期增加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倍，实现销售收入</w:t>
            </w:r>
            <w:r>
              <w:rPr>
                <w:rFonts w:hint="eastAsia"/>
              </w:rPr>
              <w:t>1</w:t>
            </w:r>
            <w:r w:rsidR="0052280B">
              <w:rPr>
                <w:rFonts w:hint="eastAsia"/>
              </w:rPr>
              <w:t>,</w:t>
            </w:r>
            <w:r>
              <w:rPr>
                <w:rFonts w:hint="eastAsia"/>
              </w:rPr>
              <w:t>880</w:t>
            </w:r>
            <w:r>
              <w:rPr>
                <w:rFonts w:hint="eastAsia"/>
              </w:rPr>
              <w:t>万元，其中二季度环比一季度增加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倍，目前市场份额约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</w:rPr>
              <w:t>。</w:t>
            </w:r>
          </w:p>
          <w:p w14:paraId="7774E7AD" w14:textId="77777777" w:rsidR="00B93C8E" w:rsidRDefault="00B93C8E" w:rsidP="00B93C8E">
            <w:pPr>
              <w:spacing w:line="480" w:lineRule="atLeast"/>
              <w:ind w:firstLineChars="0" w:firstLine="0"/>
            </w:pPr>
          </w:p>
          <w:p w14:paraId="3F945B90" w14:textId="77777777" w:rsidR="0052280B" w:rsidRDefault="0052280B" w:rsidP="00B93C8E">
            <w:pPr>
              <w:spacing w:line="480" w:lineRule="atLeast"/>
              <w:ind w:firstLineChars="0" w:firstLine="0"/>
            </w:pPr>
            <w:r>
              <w:lastRenderedPageBreak/>
              <w:t>5</w:t>
            </w:r>
            <w:r>
              <w:t>、</w:t>
            </w:r>
            <w:r>
              <w:rPr>
                <w:rFonts w:hint="eastAsia"/>
              </w:rPr>
              <w:t>组织修复产线</w:t>
            </w:r>
          </w:p>
          <w:p w14:paraId="5AE8DF64" w14:textId="39897E34" w:rsidR="00B93C8E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t>公司</w:t>
            </w:r>
            <w:proofErr w:type="gramStart"/>
            <w:r>
              <w:rPr>
                <w:rFonts w:hint="eastAsia"/>
              </w:rPr>
              <w:t>组织修复产线主营</w:t>
            </w:r>
            <w:proofErr w:type="gramEnd"/>
            <w:r>
              <w:rPr>
                <w:rFonts w:hint="eastAsia"/>
              </w:rPr>
              <w:t>产品包括富血小板血浆（</w:t>
            </w:r>
            <w:r>
              <w:rPr>
                <w:rFonts w:hint="eastAsia"/>
              </w:rPr>
              <w:t>PRP</w:t>
            </w:r>
            <w:r>
              <w:rPr>
                <w:rFonts w:hint="eastAsia"/>
              </w:rPr>
              <w:t>）制备用套装和封闭创伤负压引流套装等，围绕骨科领域向创面修复、关节外科、运动损伤、肌骨疼痛康复和整形外科等领域不断拓展。目前，组织修复产品市场仍处于早期阶段，临床</w:t>
            </w:r>
            <w:proofErr w:type="gramStart"/>
            <w:r>
              <w:rPr>
                <w:rFonts w:hint="eastAsia"/>
              </w:rPr>
              <w:t>实践共识</w:t>
            </w:r>
            <w:proofErr w:type="gramEnd"/>
            <w:r>
              <w:rPr>
                <w:rFonts w:hint="eastAsia"/>
              </w:rPr>
              <w:t>逐渐形成，应用科室不断增加。公司的组织修复产品线为国内头部领先品牌，市场份额约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。报告期内，公司持续丰富产品适应症，发挥产品品质及专业学术优势，不断增加临床科室覆盖，产品销量增长明显，实现</w:t>
            </w:r>
            <w:r>
              <w:rPr>
                <w:rFonts w:hint="eastAsia"/>
              </w:rPr>
              <w:t>PRP</w:t>
            </w:r>
            <w:r>
              <w:rPr>
                <w:rFonts w:hint="eastAsia"/>
              </w:rPr>
              <w:t>销售收入约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亿元。</w:t>
            </w:r>
          </w:p>
          <w:p w14:paraId="54557337" w14:textId="77777777" w:rsidR="0052280B" w:rsidRDefault="0052280B" w:rsidP="00B93C8E">
            <w:pPr>
              <w:spacing w:line="480" w:lineRule="atLeast"/>
              <w:ind w:firstLineChars="0" w:firstLine="0"/>
            </w:pPr>
            <w:r>
              <w:t>6</w:t>
            </w:r>
            <w:r>
              <w:t>、</w:t>
            </w:r>
            <w:r>
              <w:rPr>
                <w:rFonts w:hint="eastAsia"/>
              </w:rPr>
              <w:t>脊柱微创产线</w:t>
            </w:r>
          </w:p>
          <w:p w14:paraId="65B7B99D" w14:textId="2FBEF31F" w:rsidR="00B93C8E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t>近年来各类脊柱疾病发病率和手术需求量保持稳定增长，脊柱微创手术需求量巨大。与美国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年脊柱微创</w:t>
            </w:r>
            <w:proofErr w:type="gramStart"/>
            <w:r>
              <w:rPr>
                <w:rFonts w:hint="eastAsia"/>
              </w:rPr>
              <w:t>手术占</w:t>
            </w:r>
            <w:proofErr w:type="gramEnd"/>
            <w:r>
              <w:rPr>
                <w:rFonts w:hint="eastAsia"/>
              </w:rPr>
              <w:t>脊柱手术的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相对比，我国脊柱微创手术存在很大的增长空间，近年来北上广等大城市脊柱微创手术数量增长较快，全国正在呈现不断发展上升的趋势。报告期内，公司积极进行脊柱微</w:t>
            </w:r>
            <w:proofErr w:type="gramStart"/>
            <w:r>
              <w:rPr>
                <w:rFonts w:hint="eastAsia"/>
              </w:rPr>
              <w:t>创领域</w:t>
            </w:r>
            <w:proofErr w:type="gramEnd"/>
            <w:r>
              <w:rPr>
                <w:rFonts w:hint="eastAsia"/>
              </w:rPr>
              <w:t>的市场开拓与布局，在收购量子医疗之后，通过与自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的产品和技术相结合，建立脊柱内镜和关节</w:t>
            </w:r>
            <w:proofErr w:type="gramStart"/>
            <w:r>
              <w:rPr>
                <w:rFonts w:hint="eastAsia"/>
              </w:rPr>
              <w:t>镜产品</w:t>
            </w:r>
            <w:proofErr w:type="gramEnd"/>
            <w:r>
              <w:rPr>
                <w:rFonts w:hint="eastAsia"/>
              </w:rPr>
              <w:t>解决方案，增加脊柱微创介入治疗解决方案，一次性使用双</w:t>
            </w:r>
            <w:proofErr w:type="gramStart"/>
            <w:r>
              <w:rPr>
                <w:rFonts w:hint="eastAsia"/>
              </w:rPr>
              <w:t>极手术</w:t>
            </w:r>
            <w:proofErr w:type="gramEnd"/>
            <w:r>
              <w:rPr>
                <w:rFonts w:hint="eastAsia"/>
              </w:rPr>
              <w:t>电极和一次性使用双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>
              <w:rPr>
                <w:rFonts w:hint="eastAsia"/>
              </w:rPr>
              <w:t>高频内窥镜手术电极已获得国家药监局注册批准，丰富了微</w:t>
            </w:r>
            <w:proofErr w:type="gramStart"/>
            <w:r>
              <w:rPr>
                <w:rFonts w:hint="eastAsia"/>
              </w:rPr>
              <w:t>创治疗</w:t>
            </w:r>
            <w:proofErr w:type="gramEnd"/>
            <w:r>
              <w:rPr>
                <w:rFonts w:hint="eastAsia"/>
              </w:rPr>
              <w:t>产品线，具备有源电极和一次性穿刺定位产品生产能力。通过产品整合及制定差异化的价格和销售策略，</w:t>
            </w:r>
            <w:r>
              <w:rPr>
                <w:rFonts w:hint="eastAsia"/>
              </w:rPr>
              <w:t>PEEK</w:t>
            </w:r>
            <w:r>
              <w:rPr>
                <w:rFonts w:hint="eastAsia"/>
              </w:rPr>
              <w:t>颅骨修补及摄像系统和椎间孔镜的客户覆盖数量为同期的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倍。量子医疗报告期内收入约</w:t>
            </w:r>
            <w:r>
              <w:rPr>
                <w:rFonts w:hint="eastAsia"/>
              </w:rPr>
              <w:t>1,700</w:t>
            </w:r>
            <w:r>
              <w:rPr>
                <w:rFonts w:hint="eastAsia"/>
              </w:rPr>
              <w:t>万元，同比增长显著（同期合并报表收入不到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万元）。</w:t>
            </w:r>
          </w:p>
          <w:p w14:paraId="5458AEAD" w14:textId="77777777" w:rsidR="00B93C8E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t>报告期内，公司在生产经营管理方面主要做了以下工作：</w:t>
            </w:r>
          </w:p>
          <w:p w14:paraId="6931F93D" w14:textId="77777777" w:rsidR="00B93C8E" w:rsidRDefault="00B93C8E" w:rsidP="00B93C8E">
            <w:pPr>
              <w:spacing w:line="480" w:lineRule="atLeast"/>
              <w:ind w:firstLineChars="0" w:firstLine="0"/>
            </w:pPr>
          </w:p>
          <w:p w14:paraId="6D460DC1" w14:textId="73EB452D" w:rsidR="0052280B" w:rsidRDefault="0052280B" w:rsidP="00B93C8E">
            <w:pPr>
              <w:spacing w:line="480" w:lineRule="atLeast"/>
              <w:ind w:firstLineChars="0" w:firstLine="0"/>
            </w:pPr>
            <w:r>
              <w:lastRenderedPageBreak/>
              <w:t>1</w:t>
            </w:r>
            <w:r>
              <w:t>、</w:t>
            </w:r>
            <w:r>
              <w:rPr>
                <w:rFonts w:hint="eastAsia"/>
              </w:rPr>
              <w:t>销售方面</w:t>
            </w:r>
          </w:p>
          <w:p w14:paraId="3D33838F" w14:textId="65A6DC0B" w:rsidR="00B93C8E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t>公司持续进行销售模式的转型与优化，围绕提高临床服务能力及销售团队专业能力和灵活性，采取优化营销组织架构与人员结构、进行渠道整合以降低服务费、根据市场需要调整营销模式以及费用精细化管理等措施，不断降低销售费用。报告期内，销售费用率为</w:t>
            </w:r>
            <w:r>
              <w:rPr>
                <w:rFonts w:hint="eastAsia"/>
              </w:rPr>
              <w:t>37%</w:t>
            </w:r>
            <w:r w:rsidR="0052280B">
              <w:rPr>
                <w:rFonts w:hint="eastAsia"/>
              </w:rPr>
              <w:t>，同比下降约</w:t>
            </w:r>
            <w:r w:rsidR="0052280B">
              <w:rPr>
                <w:rFonts w:hint="eastAsia"/>
              </w:rPr>
              <w:t>5</w:t>
            </w:r>
            <w:r w:rsidR="0052280B">
              <w:rPr>
                <w:rFonts w:hint="eastAsia"/>
              </w:rPr>
              <w:t>个百分点</w:t>
            </w:r>
            <w:r>
              <w:rPr>
                <w:rFonts w:hint="eastAsia"/>
              </w:rPr>
              <w:t>。</w:t>
            </w:r>
          </w:p>
          <w:p w14:paraId="10B0A90E" w14:textId="77777777" w:rsidR="0052280B" w:rsidRDefault="0052280B" w:rsidP="00B93C8E">
            <w:pPr>
              <w:spacing w:line="480" w:lineRule="atLeast"/>
              <w:ind w:firstLineChars="0" w:firstLine="0"/>
            </w:pPr>
            <w:r>
              <w:t>2</w:t>
            </w:r>
            <w:r>
              <w:t>、</w:t>
            </w:r>
            <w:r>
              <w:rPr>
                <w:rFonts w:hint="eastAsia"/>
              </w:rPr>
              <w:t>研发方面</w:t>
            </w:r>
          </w:p>
          <w:p w14:paraId="5EEA41B5" w14:textId="64524411" w:rsidR="00B93C8E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t>报告期内，公司围绕新疗法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新技术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新材料、再生康复、智能辅助与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打印等领域进行拓展布局，聚焦脊柱微创、</w:t>
            </w:r>
            <w:proofErr w:type="gramStart"/>
            <w:r>
              <w:rPr>
                <w:rFonts w:hint="eastAsia"/>
              </w:rPr>
              <w:t>疼痛管理</w:t>
            </w:r>
            <w:proofErr w:type="gramEnd"/>
            <w:r>
              <w:rPr>
                <w:rFonts w:hint="eastAsia"/>
              </w:rPr>
              <w:t>和肌骨康复等领域进行研发创新，探索扩展脊柱微</w:t>
            </w:r>
            <w:proofErr w:type="gramStart"/>
            <w:r>
              <w:rPr>
                <w:rFonts w:hint="eastAsia"/>
              </w:rPr>
              <w:t>创领域</w:t>
            </w:r>
            <w:proofErr w:type="gramEnd"/>
            <w:r>
              <w:rPr>
                <w:rFonts w:hint="eastAsia"/>
              </w:rPr>
              <w:t>并拓展</w:t>
            </w:r>
            <w:proofErr w:type="gramStart"/>
            <w:r>
              <w:rPr>
                <w:rFonts w:hint="eastAsia"/>
              </w:rPr>
              <w:t>疼痛管理</w:t>
            </w:r>
            <w:proofErr w:type="gramEnd"/>
            <w:r>
              <w:rPr>
                <w:rFonts w:hint="eastAsia"/>
              </w:rPr>
              <w:t>产品线；不断扩充</w:t>
            </w:r>
            <w:r>
              <w:rPr>
                <w:rFonts w:hint="eastAsia"/>
              </w:rPr>
              <w:t>PRP</w:t>
            </w:r>
            <w:r>
              <w:rPr>
                <w:rFonts w:hint="eastAsia"/>
              </w:rPr>
              <w:t>适应症，拓展在妇科、神外、骨科等领域应用，并通过技术合作等途径，拓展骨科康复新领域。公司以更快的新产品引入及上市速度推动产品迭代，丰富产品矩阵，围绕临床需求继续保持产品的改良和更新，提升临床使用效果，增加客户体验和临床满意度。报告期内，公司及子公司获得第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类产品备案凭证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项，第</w:t>
            </w:r>
            <w:r>
              <w:rPr>
                <w:rFonts w:hint="eastAsia"/>
              </w:rPr>
              <w:t>III</w:t>
            </w:r>
            <w:r>
              <w:rPr>
                <w:rFonts w:hint="eastAsia"/>
              </w:rPr>
              <w:t>类医疗器械产品注册证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项。</w:t>
            </w:r>
          </w:p>
          <w:p w14:paraId="6F3AAF7F" w14:textId="77777777" w:rsidR="0052280B" w:rsidRDefault="0052280B" w:rsidP="00B93C8E">
            <w:pPr>
              <w:spacing w:line="480" w:lineRule="atLeast"/>
              <w:ind w:firstLineChars="0" w:firstLine="0"/>
            </w:pPr>
            <w:r>
              <w:t>3</w:t>
            </w:r>
            <w:r>
              <w:t>、</w:t>
            </w:r>
            <w:r>
              <w:rPr>
                <w:rFonts w:hint="eastAsia"/>
              </w:rPr>
              <w:t>生产方面</w:t>
            </w:r>
          </w:p>
          <w:p w14:paraId="6379DDFC" w14:textId="396B962B" w:rsidR="00B93C8E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t>报告期内，公司对生产制造的架构和资源配置进行了深度优化与调整。通过科学合理的人员精简策略和设备产能优化配置，提升了制造系统的运行效率和设备效能。持续推进数字化转型，进一步提质增效，推动产销链数字化变革，推广快速反应、产销协同、计划刚性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大能力运行。遵循</w:t>
            </w:r>
            <w:r>
              <w:rPr>
                <w:rFonts w:hint="eastAsia"/>
              </w:rPr>
              <w:t>MES</w:t>
            </w:r>
            <w:r>
              <w:rPr>
                <w:rFonts w:hint="eastAsia"/>
              </w:rPr>
              <w:t>系统赋能精益生产、</w:t>
            </w:r>
            <w:r>
              <w:rPr>
                <w:rFonts w:hint="eastAsia"/>
              </w:rPr>
              <w:t>SCDA</w:t>
            </w:r>
            <w:r>
              <w:rPr>
                <w:rFonts w:hint="eastAsia"/>
              </w:rPr>
              <w:t>系统赋能数据运营、</w:t>
            </w:r>
            <w:r>
              <w:rPr>
                <w:rFonts w:hint="eastAsia"/>
              </w:rPr>
              <w:t>APS</w:t>
            </w:r>
            <w:r>
              <w:rPr>
                <w:rFonts w:hint="eastAsia"/>
              </w:rPr>
              <w:t>系统赋能一体化计划、核心指标通过中控量化的顺序逐步实现系统赋能产销</w:t>
            </w:r>
            <w:proofErr w:type="gramStart"/>
            <w:r>
              <w:rPr>
                <w:rFonts w:hint="eastAsia"/>
              </w:rPr>
              <w:t>链全面</w:t>
            </w:r>
            <w:proofErr w:type="gramEnd"/>
            <w:r>
              <w:rPr>
                <w:rFonts w:hint="eastAsia"/>
              </w:rPr>
              <w:t>数字化。持续进行物料进口替代，降低物料费用；通过管理改进、自动化改造、精益推动等，提升设备及人员的效能；持续进行精细化管控制造费用，降低单位小时制造费用。</w:t>
            </w:r>
          </w:p>
          <w:p w14:paraId="1E6F2286" w14:textId="77777777" w:rsidR="0052280B" w:rsidRDefault="0052280B" w:rsidP="00B93C8E">
            <w:pPr>
              <w:spacing w:line="480" w:lineRule="atLeast"/>
              <w:ind w:firstLineChars="0" w:firstLine="0"/>
            </w:pPr>
            <w:r>
              <w:lastRenderedPageBreak/>
              <w:t>4</w:t>
            </w:r>
            <w:r>
              <w:t>、</w:t>
            </w:r>
            <w:r w:rsidR="00B93C8E">
              <w:rPr>
                <w:rFonts w:hint="eastAsia"/>
              </w:rPr>
              <w:t>海外方面</w:t>
            </w:r>
          </w:p>
          <w:p w14:paraId="0BC629E4" w14:textId="288C3F4E" w:rsidR="00EE0B82" w:rsidRDefault="00B93C8E" w:rsidP="0052280B">
            <w:pPr>
              <w:spacing w:line="480" w:lineRule="atLeast"/>
              <w:ind w:firstLine="480"/>
            </w:pPr>
            <w:r>
              <w:rPr>
                <w:rFonts w:hint="eastAsia"/>
              </w:rPr>
              <w:t>报告期内，公司以区域策略为核心，聚焦各区域的重点国家的开拓与投入，提升产品覆盖国家的数量，海外业务增长迅速。公司建立专业的海外市场团队，积极推动东南亚市场重点渠道建设，在印度尼西亚、泰国通过渠道及客户的精细化管理增加品牌曝光度，提高市场覆盖。紧密对接海外医院与国内医院的学术交流和合作，围绕</w:t>
            </w:r>
            <w:proofErr w:type="gramStart"/>
            <w:r>
              <w:rPr>
                <w:rFonts w:hint="eastAsia"/>
              </w:rPr>
              <w:t>多种术式提供</w:t>
            </w:r>
            <w:proofErr w:type="gramEnd"/>
            <w:r>
              <w:rPr>
                <w:rFonts w:hint="eastAsia"/>
              </w:rPr>
              <w:t>解决方案，提高中外骨科医生对公司品牌的信赖度。启动巴西、沙特、迪拜、泰国等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个国家的产品注册，涉及运动医学、脊柱、创伤和人工关节等产品，为海外市场准入做好准备，为海外市场发展奠定良好基础。</w:t>
            </w:r>
          </w:p>
          <w:p w14:paraId="49A2C66F" w14:textId="25870542" w:rsidR="008374D9" w:rsidRPr="0052280B" w:rsidRDefault="008374D9" w:rsidP="00EE0B82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/>
                <w:bCs/>
                <w:iCs/>
              </w:rPr>
              <w:t>二、</w:t>
            </w:r>
            <w:r w:rsidR="009C6A5F" w:rsidRPr="00887E74">
              <w:rPr>
                <w:rFonts w:ascii="宋体" w:hAnsi="宋体" w:hint="eastAsia"/>
                <w:b/>
                <w:bCs/>
                <w:iCs/>
              </w:rPr>
              <w:t>投资者问答</w:t>
            </w:r>
            <w:r w:rsidRPr="00887E74">
              <w:rPr>
                <w:rFonts w:ascii="宋体" w:hAnsi="宋体" w:hint="eastAsia"/>
                <w:b/>
                <w:bCs/>
                <w:iCs/>
              </w:rPr>
              <w:t>环节</w:t>
            </w:r>
          </w:p>
          <w:p w14:paraId="04A36DEA" w14:textId="2C750439" w:rsidR="00895106" w:rsidRPr="00887E74" w:rsidRDefault="008374D9" w:rsidP="00377D02">
            <w:pPr>
              <w:ind w:firstLine="482"/>
              <w:rPr>
                <w:rFonts w:asciiTheme="minorEastAsia" w:eastAsiaTheme="minorEastAsia" w:hAnsiTheme="minorEastAsia" w:cs="Arial"/>
                <w:b/>
                <w:bCs/>
              </w:rPr>
            </w:pPr>
            <w:r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问题1</w:t>
            </w:r>
            <w:r w:rsidR="00895106"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：</w:t>
            </w:r>
            <w:r w:rsidR="00C64890" w:rsidRPr="00C64890">
              <w:rPr>
                <w:rFonts w:hint="eastAsia"/>
                <w:b/>
              </w:rPr>
              <w:t>威高骨科战略和业务上所做的调整和成果有哪些？后续对公司有什么期待</w:t>
            </w:r>
            <w:r w:rsidR="00EE0B82" w:rsidRPr="00EE0B82">
              <w:rPr>
                <w:rFonts w:hint="eastAsia"/>
                <w:b/>
              </w:rPr>
              <w:t>？</w:t>
            </w:r>
          </w:p>
          <w:p w14:paraId="5B873E75" w14:textId="16B5818D" w:rsidR="00C64890" w:rsidRPr="00090061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回答：</w:t>
            </w:r>
            <w:r w:rsidRPr="00090061">
              <w:rPr>
                <w:rFonts w:ascii="宋体" w:hAnsi="宋体" w:hint="eastAsia"/>
                <w:bCs/>
                <w:iCs/>
              </w:rPr>
              <w:t>公司</w:t>
            </w:r>
            <w:proofErr w:type="gramStart"/>
            <w:r>
              <w:rPr>
                <w:rFonts w:ascii="宋体" w:hAnsi="宋体" w:hint="eastAsia"/>
                <w:bCs/>
                <w:iCs/>
              </w:rPr>
              <w:t>的愿景是</w:t>
            </w:r>
            <w:proofErr w:type="gramEnd"/>
            <w:r>
              <w:rPr>
                <w:rFonts w:ascii="宋体" w:hAnsi="宋体" w:hint="eastAsia"/>
                <w:bCs/>
                <w:iCs/>
              </w:rPr>
              <w:t>致力成</w:t>
            </w:r>
            <w:r w:rsidRPr="00090061">
              <w:rPr>
                <w:rFonts w:ascii="宋体" w:hAnsi="宋体" w:hint="eastAsia"/>
                <w:bCs/>
                <w:iCs/>
              </w:rPr>
              <w:t>为一家骨科创新医疗科技的全球化公司，</w:t>
            </w:r>
            <w:r>
              <w:rPr>
                <w:rFonts w:hint="eastAsia"/>
              </w:rPr>
              <w:t>其中有几个非常重要的关键词：</w:t>
            </w:r>
            <w:r w:rsidRPr="00C64890">
              <w:rPr>
                <w:rFonts w:hint="eastAsia"/>
              </w:rPr>
              <w:t>骨科、创新、全球化</w:t>
            </w:r>
            <w:r w:rsidRPr="00C64890">
              <w:rPr>
                <w:rFonts w:ascii="宋体" w:hAnsi="宋体" w:hint="eastAsia"/>
                <w:bCs/>
                <w:iCs/>
              </w:rPr>
              <w:t>。目前骨科医疗器械进入低毛利、高</w:t>
            </w:r>
            <w:r w:rsidRPr="00090061">
              <w:rPr>
                <w:rFonts w:ascii="宋体" w:hAnsi="宋体" w:hint="eastAsia"/>
                <w:bCs/>
                <w:iCs/>
              </w:rPr>
              <w:t>性价比的</w:t>
            </w:r>
            <w:r>
              <w:rPr>
                <w:rFonts w:ascii="宋体" w:hAnsi="宋体" w:hint="eastAsia"/>
                <w:bCs/>
                <w:iCs/>
              </w:rPr>
              <w:t>时代</w:t>
            </w:r>
            <w:r w:rsidRPr="00090061">
              <w:rPr>
                <w:rFonts w:ascii="宋体" w:hAnsi="宋体" w:hint="eastAsia"/>
                <w:bCs/>
                <w:iCs/>
              </w:rPr>
              <w:t>，公司</w:t>
            </w:r>
            <w:r>
              <w:rPr>
                <w:rFonts w:ascii="宋体" w:hAnsi="宋体" w:hint="eastAsia"/>
                <w:bCs/>
                <w:iCs/>
              </w:rPr>
              <w:t>的应对方法是不断</w:t>
            </w:r>
            <w:r w:rsidRPr="00090061">
              <w:rPr>
                <w:rFonts w:ascii="宋体" w:hAnsi="宋体" w:hint="eastAsia"/>
                <w:bCs/>
                <w:iCs/>
              </w:rPr>
              <w:t>提高市场份额，通过销售策略、</w:t>
            </w:r>
            <w:r>
              <w:rPr>
                <w:rFonts w:ascii="宋体" w:hAnsi="宋体" w:hint="eastAsia"/>
                <w:bCs/>
                <w:iCs/>
              </w:rPr>
              <w:t>提高</w:t>
            </w:r>
            <w:r w:rsidRPr="00090061">
              <w:rPr>
                <w:rFonts w:ascii="宋体" w:hAnsi="宋体" w:hint="eastAsia"/>
                <w:bCs/>
                <w:iCs/>
              </w:rPr>
              <w:t>管理能力等实现</w:t>
            </w:r>
            <w:r>
              <w:rPr>
                <w:rFonts w:ascii="宋体" w:hAnsi="宋体" w:hint="eastAsia"/>
                <w:bCs/>
                <w:iCs/>
              </w:rPr>
              <w:t>制胜</w:t>
            </w:r>
            <w:r w:rsidRPr="00090061">
              <w:rPr>
                <w:rFonts w:ascii="宋体" w:hAnsi="宋体" w:hint="eastAsia"/>
                <w:bCs/>
                <w:iCs/>
              </w:rPr>
              <w:t>，坚决保持公司头部企业的市场位置</w:t>
            </w:r>
            <w:r w:rsidR="0039734A">
              <w:rPr>
                <w:rFonts w:ascii="宋体" w:hAnsi="宋体" w:hint="eastAsia"/>
                <w:bCs/>
                <w:iCs/>
              </w:rPr>
              <w:t>，</w:t>
            </w:r>
            <w:r w:rsidRPr="00090061">
              <w:rPr>
                <w:rFonts w:ascii="宋体" w:hAnsi="宋体" w:hint="eastAsia"/>
                <w:bCs/>
                <w:iCs/>
              </w:rPr>
              <w:t>这是公司未来三到五年的努力方向。今年3月份，公司举行了全体经销商大会，与战略经销商分享了公司的发展愿景，公司未来五年的规划和发展也获得大家强烈的认同和信任。</w:t>
            </w:r>
          </w:p>
          <w:p w14:paraId="6E7403EA" w14:textId="77777777" w:rsidR="00C64890" w:rsidRPr="00090061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 w:rsidRPr="00090061">
              <w:rPr>
                <w:rFonts w:ascii="宋体" w:hAnsi="宋体" w:hint="eastAsia"/>
                <w:bCs/>
                <w:iCs/>
              </w:rPr>
              <w:t>管理经营中的着力点主要包括：</w:t>
            </w:r>
          </w:p>
          <w:p w14:paraId="73C71A0C" w14:textId="77777777" w:rsidR="00C64890" w:rsidRPr="00090061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 w:rsidRPr="00090061">
              <w:rPr>
                <w:rFonts w:ascii="宋体" w:hAnsi="宋体" w:hint="eastAsia"/>
                <w:bCs/>
                <w:iCs/>
              </w:rPr>
              <w:t>1</w:t>
            </w:r>
            <w:r>
              <w:rPr>
                <w:rFonts w:ascii="宋体" w:hAnsi="宋体" w:hint="eastAsia"/>
                <w:bCs/>
                <w:iCs/>
              </w:rPr>
              <w:t>、带量采购落地执行，需要专业、高效</w:t>
            </w:r>
            <w:r w:rsidRPr="00090061">
              <w:rPr>
                <w:rFonts w:ascii="宋体" w:hAnsi="宋体" w:hint="eastAsia"/>
                <w:bCs/>
                <w:iCs/>
              </w:rPr>
              <w:t>的团队。</w:t>
            </w:r>
            <w:r>
              <w:rPr>
                <w:rFonts w:ascii="宋体" w:hAnsi="宋体" w:hint="eastAsia"/>
                <w:bCs/>
                <w:iCs/>
              </w:rPr>
              <w:t>上半年，对销售团队</w:t>
            </w:r>
            <w:r w:rsidRPr="00090061">
              <w:rPr>
                <w:rFonts w:ascii="宋体" w:hAnsi="宋体" w:hint="eastAsia"/>
                <w:bCs/>
                <w:iCs/>
              </w:rPr>
              <w:t>分别对脊柱</w:t>
            </w:r>
            <w:r>
              <w:rPr>
                <w:rFonts w:ascii="宋体" w:hAnsi="宋体" w:hint="eastAsia"/>
                <w:bCs/>
                <w:iCs/>
              </w:rPr>
              <w:t>、创伤和</w:t>
            </w:r>
            <w:r w:rsidRPr="00090061">
              <w:rPr>
                <w:rFonts w:ascii="宋体" w:hAnsi="宋体" w:hint="eastAsia"/>
                <w:bCs/>
                <w:iCs/>
              </w:rPr>
              <w:t>关节</w:t>
            </w:r>
            <w:r>
              <w:rPr>
                <w:rFonts w:ascii="宋体" w:hAnsi="宋体" w:hint="eastAsia"/>
                <w:bCs/>
                <w:iCs/>
              </w:rPr>
              <w:t>、运动医学等团队</w:t>
            </w:r>
            <w:r w:rsidRPr="00090061">
              <w:rPr>
                <w:rFonts w:ascii="宋体" w:hAnsi="宋体" w:hint="eastAsia"/>
                <w:bCs/>
                <w:iCs/>
              </w:rPr>
              <w:t>进行了细分，使得团队更加专注于大客户管理和</w:t>
            </w:r>
            <w:r>
              <w:rPr>
                <w:rFonts w:ascii="宋体" w:hAnsi="宋体" w:hint="eastAsia"/>
                <w:bCs/>
                <w:iCs/>
              </w:rPr>
              <w:t>临床</w:t>
            </w:r>
            <w:r w:rsidRPr="00090061">
              <w:rPr>
                <w:rFonts w:ascii="宋体" w:hAnsi="宋体" w:hint="eastAsia"/>
                <w:bCs/>
                <w:iCs/>
              </w:rPr>
              <w:t>服务。</w:t>
            </w:r>
            <w:r>
              <w:rPr>
                <w:rFonts w:ascii="宋体" w:hAnsi="宋体" w:hint="eastAsia"/>
                <w:bCs/>
                <w:iCs/>
              </w:rPr>
              <w:t>在带量采购</w:t>
            </w:r>
            <w:r w:rsidRPr="00090061">
              <w:rPr>
                <w:rFonts w:ascii="宋体" w:hAnsi="宋体" w:hint="eastAsia"/>
                <w:bCs/>
                <w:iCs/>
              </w:rPr>
              <w:t>落地</w:t>
            </w:r>
            <w:r>
              <w:rPr>
                <w:rFonts w:ascii="宋体" w:hAnsi="宋体" w:hint="eastAsia"/>
                <w:bCs/>
                <w:iCs/>
              </w:rPr>
              <w:t>过程中</w:t>
            </w:r>
            <w:r w:rsidRPr="00090061">
              <w:rPr>
                <w:rFonts w:ascii="宋体" w:hAnsi="宋体" w:hint="eastAsia"/>
                <w:bCs/>
                <w:iCs/>
              </w:rPr>
              <w:t>，</w:t>
            </w:r>
            <w:r>
              <w:rPr>
                <w:rFonts w:ascii="宋体" w:hAnsi="宋体" w:hint="eastAsia"/>
                <w:bCs/>
                <w:iCs/>
              </w:rPr>
              <w:t>公司将</w:t>
            </w:r>
            <w:r w:rsidRPr="00090061">
              <w:rPr>
                <w:rFonts w:ascii="宋体" w:hAnsi="宋体" w:hint="eastAsia"/>
                <w:bCs/>
                <w:iCs/>
              </w:rPr>
              <w:t>给大客户更强的信心，给经销商更多的赋能，使公司能够在</w:t>
            </w:r>
            <w:r>
              <w:rPr>
                <w:rFonts w:ascii="宋体" w:hAnsi="宋体" w:hint="eastAsia"/>
                <w:bCs/>
                <w:iCs/>
              </w:rPr>
              <w:t>终端获得</w:t>
            </w:r>
            <w:r w:rsidRPr="00090061">
              <w:rPr>
                <w:rFonts w:ascii="宋体" w:hAnsi="宋体" w:hint="eastAsia"/>
                <w:bCs/>
                <w:iCs/>
              </w:rPr>
              <w:t>更大的市场份额。</w:t>
            </w:r>
          </w:p>
          <w:p w14:paraId="383F29E2" w14:textId="77777777" w:rsidR="00C64890" w:rsidRPr="00090061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 w:rsidRPr="00090061">
              <w:rPr>
                <w:rFonts w:ascii="宋体" w:hAnsi="宋体" w:hint="eastAsia"/>
                <w:bCs/>
                <w:iCs/>
              </w:rPr>
              <w:t>2）</w:t>
            </w:r>
            <w:r>
              <w:rPr>
                <w:rFonts w:ascii="宋体" w:hAnsi="宋体" w:hint="eastAsia"/>
                <w:bCs/>
                <w:iCs/>
              </w:rPr>
              <w:t>公司</w:t>
            </w:r>
            <w:r w:rsidRPr="00090061">
              <w:rPr>
                <w:rFonts w:ascii="宋体" w:hAnsi="宋体" w:hint="eastAsia"/>
                <w:bCs/>
                <w:iCs/>
              </w:rPr>
              <w:t>具有独特的</w:t>
            </w:r>
            <w:proofErr w:type="gramStart"/>
            <w:r w:rsidRPr="00090061">
              <w:rPr>
                <w:rFonts w:ascii="宋体" w:hAnsi="宋体" w:hint="eastAsia"/>
                <w:bCs/>
                <w:iCs/>
              </w:rPr>
              <w:t>全产品</w:t>
            </w:r>
            <w:proofErr w:type="gramEnd"/>
            <w:r w:rsidRPr="00090061">
              <w:rPr>
                <w:rFonts w:ascii="宋体" w:hAnsi="宋体" w:hint="eastAsia"/>
                <w:bCs/>
                <w:iCs/>
              </w:rPr>
              <w:t>线优势。</w:t>
            </w:r>
            <w:r>
              <w:rPr>
                <w:rFonts w:ascii="宋体" w:hAnsi="宋体" w:hint="eastAsia"/>
                <w:bCs/>
                <w:iCs/>
              </w:rPr>
              <w:t>上半年，公司开发了</w:t>
            </w:r>
            <w:r w:rsidRPr="00090061">
              <w:rPr>
                <w:rFonts w:ascii="宋体" w:hAnsi="宋体" w:hint="eastAsia"/>
                <w:bCs/>
                <w:iCs/>
              </w:rPr>
              <w:lastRenderedPageBreak/>
              <w:t>联合应用场景的培训，将传统的骨科耗材结合人工骨、PRP等做联合应用。在经销商大会上，公司也做了完整的培训，使大家了解联合应用场景有哪些、怎么在医院</w:t>
            </w:r>
            <w:proofErr w:type="gramStart"/>
            <w:r w:rsidRPr="00090061">
              <w:rPr>
                <w:rFonts w:ascii="宋体" w:hAnsi="宋体" w:hint="eastAsia"/>
                <w:bCs/>
                <w:iCs/>
              </w:rPr>
              <w:t>前端做跨产品</w:t>
            </w:r>
            <w:proofErr w:type="gramEnd"/>
            <w:r w:rsidRPr="00090061">
              <w:rPr>
                <w:rFonts w:ascii="宋体" w:hAnsi="宋体" w:hint="eastAsia"/>
                <w:bCs/>
                <w:iCs/>
              </w:rPr>
              <w:t>线的联合经销。上半年业绩增长主要来源于联合应用场景的执行，体现战术的成功。</w:t>
            </w:r>
          </w:p>
          <w:p w14:paraId="6A368FC0" w14:textId="77777777" w:rsidR="00C64890" w:rsidRPr="00090061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 w:rsidRPr="00090061">
              <w:rPr>
                <w:rFonts w:ascii="宋体" w:hAnsi="宋体" w:hint="eastAsia"/>
                <w:bCs/>
                <w:iCs/>
              </w:rPr>
              <w:t>3）运动医学是公司未来五年重要的</w:t>
            </w:r>
            <w:r>
              <w:rPr>
                <w:rFonts w:ascii="宋体" w:hAnsi="宋体" w:hint="eastAsia"/>
                <w:bCs/>
                <w:iCs/>
              </w:rPr>
              <w:t>增长引擎。报告期内，公司也充分利用运动医学领域，在报量上取得突破成绩，并建立了专业的市场和销售团队。</w:t>
            </w:r>
            <w:r w:rsidRPr="00090061">
              <w:rPr>
                <w:rFonts w:ascii="宋体" w:hAnsi="宋体" w:hint="eastAsia"/>
                <w:bCs/>
                <w:iCs/>
              </w:rPr>
              <w:t>公司将运动医学、人工关节以及PRP</w:t>
            </w:r>
            <w:r>
              <w:rPr>
                <w:rFonts w:ascii="宋体" w:hAnsi="宋体" w:hint="eastAsia"/>
                <w:bCs/>
                <w:iCs/>
              </w:rPr>
              <w:t>协同组合</w:t>
            </w:r>
            <w:r w:rsidRPr="00090061">
              <w:rPr>
                <w:rFonts w:ascii="宋体" w:hAnsi="宋体" w:hint="eastAsia"/>
                <w:bCs/>
                <w:iCs/>
              </w:rPr>
              <w:t>，</w:t>
            </w:r>
            <w:r>
              <w:rPr>
                <w:rFonts w:ascii="宋体" w:hAnsi="宋体" w:hint="eastAsia"/>
                <w:bCs/>
                <w:iCs/>
              </w:rPr>
              <w:t>开发出</w:t>
            </w:r>
            <w:r w:rsidRPr="00090061">
              <w:rPr>
                <w:rFonts w:ascii="宋体" w:hAnsi="宋体" w:hint="eastAsia"/>
                <w:bCs/>
                <w:iCs/>
              </w:rPr>
              <w:t>一个阶梯型</w:t>
            </w:r>
            <w:proofErr w:type="gramStart"/>
            <w:r w:rsidRPr="00090061">
              <w:rPr>
                <w:rFonts w:ascii="宋体" w:hAnsi="宋体" w:hint="eastAsia"/>
                <w:bCs/>
                <w:iCs/>
              </w:rPr>
              <w:t>膝</w:t>
            </w:r>
            <w:proofErr w:type="gramEnd"/>
            <w:r w:rsidRPr="00090061">
              <w:rPr>
                <w:rFonts w:ascii="宋体" w:hAnsi="宋体" w:hint="eastAsia"/>
                <w:bCs/>
                <w:iCs/>
              </w:rPr>
              <w:t>骨关节炎治疗方案，成为一项重要的</w:t>
            </w:r>
            <w:r>
              <w:rPr>
                <w:rFonts w:ascii="宋体" w:hAnsi="宋体" w:hint="eastAsia"/>
                <w:bCs/>
                <w:iCs/>
              </w:rPr>
              <w:t>跨产品线营销战术。公司将逐步与市场上重要的线上培训体系结合，</w:t>
            </w:r>
            <w:r w:rsidRPr="00090061">
              <w:rPr>
                <w:rFonts w:ascii="宋体" w:hAnsi="宋体" w:hint="eastAsia"/>
                <w:bCs/>
                <w:iCs/>
              </w:rPr>
              <w:t>通过培训将联合产品</w:t>
            </w:r>
            <w:proofErr w:type="gramStart"/>
            <w:r w:rsidRPr="00090061">
              <w:rPr>
                <w:rFonts w:ascii="宋体" w:hAnsi="宋体" w:hint="eastAsia"/>
                <w:bCs/>
                <w:iCs/>
              </w:rPr>
              <w:t>线推广</w:t>
            </w:r>
            <w:proofErr w:type="gramEnd"/>
            <w:r w:rsidRPr="00090061">
              <w:rPr>
                <w:rFonts w:ascii="宋体" w:hAnsi="宋体" w:hint="eastAsia"/>
                <w:bCs/>
                <w:iCs/>
              </w:rPr>
              <w:t>到更多医疗机构。</w:t>
            </w:r>
          </w:p>
          <w:p w14:paraId="4A35B1FC" w14:textId="77777777" w:rsidR="00C64890" w:rsidRPr="00090061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 w:rsidRPr="00090061">
              <w:rPr>
                <w:rFonts w:ascii="宋体" w:hAnsi="宋体" w:hint="eastAsia"/>
                <w:bCs/>
                <w:iCs/>
              </w:rPr>
              <w:t>4）海外市场是威高骨科成为全球化公司的重要布局。公司将海外市场分成机会市场、战略市场以及高端突破市场三类，在不同市场类型中将呈现不同的战略打法、不同的产品矩阵。</w:t>
            </w:r>
          </w:p>
          <w:p w14:paraId="1B1FBF4F" w14:textId="08F9E658" w:rsidR="00A464CA" w:rsidRDefault="00C64890" w:rsidP="00C64890">
            <w:pPr>
              <w:ind w:firstLine="480"/>
            </w:pPr>
            <w:r w:rsidRPr="00090061">
              <w:rPr>
                <w:rFonts w:ascii="宋体" w:hAnsi="宋体" w:hint="eastAsia"/>
                <w:bCs/>
                <w:iCs/>
              </w:rPr>
              <w:t>5</w:t>
            </w:r>
            <w:r>
              <w:rPr>
                <w:rFonts w:ascii="宋体" w:hAnsi="宋体" w:hint="eastAsia"/>
                <w:bCs/>
                <w:iCs/>
              </w:rPr>
              <w:t>）</w:t>
            </w:r>
            <w:r w:rsidRPr="00090061">
              <w:rPr>
                <w:rFonts w:ascii="宋体" w:hAnsi="宋体" w:hint="eastAsia"/>
                <w:bCs/>
                <w:iCs/>
              </w:rPr>
              <w:t>研发是成为创新型公司的</w:t>
            </w:r>
            <w:r>
              <w:rPr>
                <w:rFonts w:ascii="宋体" w:hAnsi="宋体" w:hint="eastAsia"/>
                <w:bCs/>
                <w:iCs/>
              </w:rPr>
              <w:t>根基。在新材料上，公司</w:t>
            </w:r>
            <w:r w:rsidRPr="00090061">
              <w:rPr>
                <w:rFonts w:ascii="宋体" w:hAnsi="宋体" w:hint="eastAsia"/>
                <w:bCs/>
                <w:iCs/>
              </w:rPr>
              <w:t>不断在全球范围内寻找发掘</w:t>
            </w:r>
            <w:r>
              <w:rPr>
                <w:rFonts w:ascii="宋体" w:hAnsi="宋体" w:hint="eastAsia"/>
                <w:bCs/>
                <w:iCs/>
              </w:rPr>
              <w:t>新兴材料，广泛进行预研，除自</w:t>
            </w:r>
            <w:proofErr w:type="gramStart"/>
            <w:r>
              <w:rPr>
                <w:rFonts w:ascii="宋体" w:hAnsi="宋体" w:hint="eastAsia"/>
                <w:bCs/>
                <w:iCs/>
              </w:rPr>
              <w:t>研</w:t>
            </w:r>
            <w:proofErr w:type="gramEnd"/>
            <w:r>
              <w:rPr>
                <w:rFonts w:ascii="宋体" w:hAnsi="宋体" w:hint="eastAsia"/>
                <w:bCs/>
                <w:iCs/>
              </w:rPr>
              <w:t>外，公司</w:t>
            </w:r>
            <w:r w:rsidRPr="00090061">
              <w:rPr>
                <w:rFonts w:ascii="宋体" w:hAnsi="宋体" w:hint="eastAsia"/>
                <w:bCs/>
                <w:iCs/>
              </w:rPr>
              <w:t>持续向国际孵化器了解骨科领域</w:t>
            </w:r>
            <w:r>
              <w:rPr>
                <w:rFonts w:ascii="宋体" w:hAnsi="宋体" w:hint="eastAsia"/>
                <w:bCs/>
                <w:iCs/>
              </w:rPr>
              <w:t>里的新动态。公司在</w:t>
            </w:r>
            <w:proofErr w:type="gramStart"/>
            <w:r>
              <w:rPr>
                <w:rFonts w:ascii="宋体" w:hAnsi="宋体" w:hint="eastAsia"/>
                <w:bCs/>
                <w:iCs/>
              </w:rPr>
              <w:t>研</w:t>
            </w:r>
            <w:proofErr w:type="gramEnd"/>
            <w:r>
              <w:rPr>
                <w:rFonts w:ascii="宋体" w:hAnsi="宋体" w:hint="eastAsia"/>
                <w:bCs/>
                <w:iCs/>
              </w:rPr>
              <w:t>项目有多孔钽，目前正在努力尝试工艺转化，未来将</w:t>
            </w:r>
            <w:r w:rsidRPr="00090061">
              <w:rPr>
                <w:rFonts w:ascii="宋体" w:hAnsi="宋体" w:hint="eastAsia"/>
                <w:bCs/>
                <w:iCs/>
              </w:rPr>
              <w:t>应用在更多的内固定或植入物中。在新技术方面，公司围绕微</w:t>
            </w:r>
            <w:proofErr w:type="gramStart"/>
            <w:r w:rsidRPr="00090061">
              <w:rPr>
                <w:rFonts w:ascii="宋体" w:hAnsi="宋体" w:hint="eastAsia"/>
                <w:bCs/>
                <w:iCs/>
              </w:rPr>
              <w:t>创进行</w:t>
            </w:r>
            <w:proofErr w:type="gramEnd"/>
            <w:r w:rsidRPr="00090061">
              <w:rPr>
                <w:rFonts w:ascii="宋体" w:hAnsi="宋体" w:hint="eastAsia"/>
                <w:bCs/>
                <w:iCs/>
              </w:rPr>
              <w:t>研发布局，包括脊柱微创、内镜诊疗、介入诊疗等；对高强度可降解骨水泥也进行了大量开发</w:t>
            </w:r>
            <w:r>
              <w:rPr>
                <w:rFonts w:ascii="宋体" w:hAnsi="宋体" w:hint="eastAsia"/>
                <w:bCs/>
                <w:iCs/>
              </w:rPr>
              <w:t>。</w:t>
            </w:r>
            <w:r w:rsidRPr="00090061">
              <w:rPr>
                <w:rFonts w:ascii="宋体" w:hAnsi="宋体" w:hint="eastAsia"/>
                <w:bCs/>
                <w:iCs/>
              </w:rPr>
              <w:t>预计将在研发上稳健向前，此外也将结合更多的并购技术、孵化器引进技术来夯实研发开拓实力</w:t>
            </w:r>
            <w:r w:rsidR="00EE0B82">
              <w:rPr>
                <w:rFonts w:hint="eastAsia"/>
              </w:rPr>
              <w:t>。</w:t>
            </w:r>
          </w:p>
          <w:p w14:paraId="619FF08A" w14:textId="77777777" w:rsidR="00C64890" w:rsidRPr="00090061" w:rsidRDefault="008374D9" w:rsidP="00C64890">
            <w:pPr>
              <w:ind w:firstLine="482"/>
              <w:rPr>
                <w:rFonts w:ascii="宋体" w:hAnsi="宋体"/>
                <w:b/>
                <w:bCs/>
                <w:iCs/>
              </w:rPr>
            </w:pPr>
            <w:r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问题</w:t>
            </w:r>
            <w:r w:rsidR="00673111">
              <w:rPr>
                <w:rFonts w:asciiTheme="minorEastAsia" w:eastAsiaTheme="minorEastAsia" w:hAnsiTheme="minorEastAsia" w:cs="Arial"/>
                <w:b/>
                <w:bCs/>
              </w:rPr>
              <w:t>2</w:t>
            </w:r>
            <w:r w:rsidR="00895106"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：</w:t>
            </w:r>
            <w:r w:rsidR="00C64890" w:rsidRPr="00CC48CE">
              <w:rPr>
                <w:rFonts w:ascii="宋体" w:hAnsi="宋体" w:hint="eastAsia"/>
                <w:b/>
                <w:bCs/>
                <w:iCs/>
              </w:rPr>
              <w:t>出海的未来战略规划、发展目标、重点布局方向有哪些？</w:t>
            </w:r>
          </w:p>
          <w:p w14:paraId="35BAED0F" w14:textId="77777777" w:rsidR="00C64890" w:rsidRPr="00FD3362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回答：</w:t>
            </w:r>
            <w:r w:rsidRPr="00FD3362">
              <w:rPr>
                <w:rFonts w:ascii="宋体" w:hAnsi="宋体" w:hint="eastAsia"/>
                <w:bCs/>
                <w:iCs/>
              </w:rPr>
              <w:t>未来公司将细化海外市场：</w:t>
            </w:r>
          </w:p>
          <w:p w14:paraId="5F253223" w14:textId="77777777" w:rsidR="00C64890" w:rsidRPr="00FD3362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 w:rsidRPr="00FD3362">
              <w:rPr>
                <w:rFonts w:ascii="宋体" w:hAnsi="宋体" w:hint="eastAsia"/>
                <w:bCs/>
                <w:iCs/>
              </w:rPr>
              <w:t>1）机会市场：</w:t>
            </w:r>
            <w:r>
              <w:rPr>
                <w:rFonts w:ascii="宋体" w:hAnsi="宋体" w:hint="eastAsia"/>
                <w:bCs/>
                <w:iCs/>
              </w:rPr>
              <w:t>持续深耕威高骨科海外贸易市场，通过海</w:t>
            </w:r>
            <w:r>
              <w:rPr>
                <w:rFonts w:ascii="宋体" w:hAnsi="宋体" w:hint="eastAsia"/>
                <w:bCs/>
                <w:iCs/>
              </w:rPr>
              <w:lastRenderedPageBreak/>
              <w:t>外销售继续探索</w:t>
            </w:r>
            <w:r w:rsidRPr="00FD3362">
              <w:rPr>
                <w:rFonts w:ascii="宋体" w:hAnsi="宋体" w:hint="eastAsia"/>
                <w:bCs/>
                <w:iCs/>
              </w:rPr>
              <w:t>。</w:t>
            </w:r>
          </w:p>
          <w:p w14:paraId="310152D1" w14:textId="77777777" w:rsidR="00C64890" w:rsidRPr="00FD3362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 w:rsidRPr="00FD3362">
              <w:rPr>
                <w:rFonts w:ascii="宋体" w:hAnsi="宋体" w:hint="eastAsia"/>
                <w:bCs/>
                <w:iCs/>
              </w:rPr>
              <w:t>2</w:t>
            </w:r>
            <w:r>
              <w:rPr>
                <w:rFonts w:ascii="宋体" w:hAnsi="宋体" w:hint="eastAsia"/>
                <w:bCs/>
                <w:iCs/>
              </w:rPr>
              <w:t>）战略市场：</w:t>
            </w:r>
            <w:r w:rsidRPr="00FD3362">
              <w:rPr>
                <w:rFonts w:ascii="宋体" w:hAnsi="宋体" w:hint="eastAsia"/>
                <w:bCs/>
                <w:iCs/>
              </w:rPr>
              <w:t>公司在东南亚、中东、拉美和非洲市场上有充足的贸易经验，未来将进一步建立和夯实威高骨科品牌。通过专业教育培训+产品经理团队，扩大品牌认知，使</w:t>
            </w:r>
            <w:r>
              <w:rPr>
                <w:rFonts w:ascii="宋体" w:hAnsi="宋体" w:hint="eastAsia"/>
                <w:bCs/>
                <w:iCs/>
              </w:rPr>
              <w:t>合作伙伴了解公司的技术和工艺，赋能当地经销商。与此同时，</w:t>
            </w:r>
            <w:r w:rsidRPr="00FD3362">
              <w:rPr>
                <w:rFonts w:ascii="宋体" w:hAnsi="宋体" w:hint="eastAsia"/>
                <w:bCs/>
                <w:iCs/>
              </w:rPr>
              <w:t>针对市场特性，对产品矩阵的匹配性做进一步的开发，使公司洞察到机会，并且能满足不断增长的需求。</w:t>
            </w:r>
          </w:p>
          <w:p w14:paraId="1AD2D732" w14:textId="77777777" w:rsidR="00C64890" w:rsidRPr="00FD3362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 w:rsidRPr="00FD3362">
              <w:rPr>
                <w:rFonts w:ascii="宋体" w:hAnsi="宋体" w:hint="eastAsia"/>
                <w:bCs/>
                <w:iCs/>
              </w:rPr>
              <w:t>3）高端突破市场：</w:t>
            </w:r>
            <w:r>
              <w:rPr>
                <w:rFonts w:ascii="宋体" w:hAnsi="宋体" w:hint="eastAsia"/>
                <w:bCs/>
                <w:iCs/>
              </w:rPr>
              <w:t>面</w:t>
            </w:r>
            <w:r w:rsidRPr="00FD3362">
              <w:rPr>
                <w:rFonts w:ascii="宋体" w:hAnsi="宋体" w:hint="eastAsia"/>
                <w:bCs/>
                <w:iCs/>
              </w:rPr>
              <w:t>对欧美等高端市场</w:t>
            </w:r>
            <w:r>
              <w:rPr>
                <w:rFonts w:ascii="宋体" w:hAnsi="宋体" w:hint="eastAsia"/>
                <w:bCs/>
                <w:iCs/>
              </w:rPr>
              <w:t>，</w:t>
            </w:r>
            <w:r w:rsidRPr="00FD3362">
              <w:rPr>
                <w:rFonts w:ascii="宋体" w:hAnsi="宋体" w:hint="eastAsia"/>
                <w:bCs/>
                <w:iCs/>
              </w:rPr>
              <w:t>威高</w:t>
            </w:r>
            <w:r>
              <w:rPr>
                <w:rFonts w:ascii="宋体" w:hAnsi="宋体" w:hint="eastAsia"/>
                <w:bCs/>
                <w:iCs/>
              </w:rPr>
              <w:t>骨科将努力打破市场区隔，进行专利布局并通过并购方式</w:t>
            </w:r>
            <w:r w:rsidRPr="00FD3362">
              <w:rPr>
                <w:rFonts w:ascii="宋体" w:hAnsi="宋体" w:hint="eastAsia"/>
                <w:bCs/>
                <w:iCs/>
              </w:rPr>
              <w:t>进入到</w:t>
            </w:r>
            <w:r>
              <w:rPr>
                <w:rFonts w:ascii="宋体" w:hAnsi="宋体" w:hint="eastAsia"/>
                <w:bCs/>
                <w:iCs/>
              </w:rPr>
              <w:t>欧美</w:t>
            </w:r>
            <w:r w:rsidRPr="00FD3362">
              <w:rPr>
                <w:rFonts w:ascii="宋体" w:hAnsi="宋体" w:hint="eastAsia"/>
                <w:bCs/>
                <w:iCs/>
              </w:rPr>
              <w:t>高端突破市场。</w:t>
            </w:r>
          </w:p>
          <w:p w14:paraId="259666A4" w14:textId="77777777" w:rsidR="00C64890" w:rsidRPr="00FD3362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公司产品</w:t>
            </w:r>
            <w:proofErr w:type="gramStart"/>
            <w:r>
              <w:rPr>
                <w:rFonts w:ascii="宋体" w:hAnsi="宋体" w:hint="eastAsia"/>
                <w:bCs/>
                <w:iCs/>
              </w:rPr>
              <w:t>线基础</w:t>
            </w:r>
            <w:proofErr w:type="gramEnd"/>
            <w:r>
              <w:rPr>
                <w:rFonts w:ascii="宋体" w:hAnsi="宋体" w:hint="eastAsia"/>
                <w:bCs/>
                <w:iCs/>
              </w:rPr>
              <w:t>较好，未来在研发</w:t>
            </w:r>
            <w:proofErr w:type="gramStart"/>
            <w:r>
              <w:rPr>
                <w:rFonts w:ascii="宋体" w:hAnsi="宋体" w:hint="eastAsia"/>
                <w:bCs/>
                <w:iCs/>
              </w:rPr>
              <w:t>端提供</w:t>
            </w:r>
            <w:proofErr w:type="gramEnd"/>
            <w:r>
              <w:rPr>
                <w:rFonts w:ascii="宋体" w:hAnsi="宋体" w:hint="eastAsia"/>
                <w:bCs/>
                <w:iCs/>
              </w:rPr>
              <w:t>更多战略供应，在三类海外市场将</w:t>
            </w:r>
            <w:r w:rsidRPr="00FD3362">
              <w:rPr>
                <w:rFonts w:ascii="宋体" w:hAnsi="宋体" w:hint="eastAsia"/>
                <w:bCs/>
                <w:iCs/>
              </w:rPr>
              <w:t>有较好表现。</w:t>
            </w:r>
          </w:p>
          <w:p w14:paraId="5199912A" w14:textId="77777777" w:rsidR="00C64890" w:rsidRDefault="008374D9" w:rsidP="00C64890">
            <w:pPr>
              <w:ind w:firstLine="482"/>
              <w:rPr>
                <w:rFonts w:ascii="宋体" w:hAnsi="宋体"/>
                <w:bCs/>
                <w:iCs/>
              </w:rPr>
            </w:pPr>
            <w:r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问题</w:t>
            </w:r>
            <w:r w:rsidR="00673111">
              <w:rPr>
                <w:rFonts w:asciiTheme="minorEastAsia" w:eastAsiaTheme="minorEastAsia" w:hAnsiTheme="minorEastAsia" w:cs="Arial"/>
                <w:b/>
                <w:bCs/>
              </w:rPr>
              <w:t>3</w:t>
            </w:r>
            <w:r w:rsidR="00895106" w:rsidRPr="00CC72AB">
              <w:rPr>
                <w:rFonts w:hint="eastAsia"/>
                <w:b/>
              </w:rPr>
              <w:t>：</w:t>
            </w:r>
            <w:r w:rsidR="00C64890" w:rsidRPr="00FD3362">
              <w:rPr>
                <w:rFonts w:ascii="宋体" w:hAnsi="宋体" w:hint="eastAsia"/>
                <w:b/>
                <w:bCs/>
                <w:iCs/>
              </w:rPr>
              <w:t>海外拓展是否考虑自建团队？还是使用并购方针？</w:t>
            </w:r>
          </w:p>
          <w:p w14:paraId="7B22DABA" w14:textId="67DE095E" w:rsidR="00895106" w:rsidRPr="00887E74" w:rsidRDefault="00C64890" w:rsidP="00377D02">
            <w:pPr>
              <w:ind w:firstLine="480"/>
              <w:rPr>
                <w:rFonts w:asciiTheme="minorEastAsia" w:eastAsiaTheme="minorEastAsia" w:hAnsiTheme="minorEastAsia" w:cs="Arial"/>
                <w:b/>
                <w:bCs/>
              </w:rPr>
            </w:pPr>
            <w:r>
              <w:rPr>
                <w:rFonts w:ascii="宋体" w:hAnsi="宋体"/>
                <w:bCs/>
                <w:iCs/>
              </w:rPr>
              <w:t>回答：</w:t>
            </w:r>
            <w:r>
              <w:rPr>
                <w:rFonts w:ascii="宋体" w:hAnsi="宋体" w:hint="eastAsia"/>
                <w:bCs/>
                <w:iCs/>
              </w:rPr>
              <w:t>公司</w:t>
            </w:r>
            <w:r w:rsidRPr="00FD3362">
              <w:rPr>
                <w:rFonts w:ascii="宋体" w:hAnsi="宋体" w:hint="eastAsia"/>
                <w:bCs/>
                <w:iCs/>
              </w:rPr>
              <w:t>建立了海外</w:t>
            </w:r>
            <w:r>
              <w:rPr>
                <w:rFonts w:ascii="宋体" w:hAnsi="宋体" w:hint="eastAsia"/>
                <w:bCs/>
                <w:iCs/>
              </w:rPr>
              <w:t>市场</w:t>
            </w:r>
            <w:r w:rsidRPr="00FD3362">
              <w:rPr>
                <w:rFonts w:ascii="宋体" w:hAnsi="宋体" w:hint="eastAsia"/>
                <w:bCs/>
                <w:iCs/>
              </w:rPr>
              <w:t>团队，主要关注</w:t>
            </w:r>
            <w:r>
              <w:rPr>
                <w:rFonts w:ascii="宋体" w:hAnsi="宋体" w:hint="eastAsia"/>
                <w:bCs/>
                <w:iCs/>
              </w:rPr>
              <w:t>海外</w:t>
            </w:r>
            <w:r w:rsidRPr="00FD3362">
              <w:rPr>
                <w:rFonts w:ascii="宋体" w:hAnsi="宋体" w:hint="eastAsia"/>
                <w:bCs/>
                <w:iCs/>
              </w:rPr>
              <w:t>品牌建设、当地经销商赋能、医生专业教育、产品矩阵布局等。公司会根据</w:t>
            </w:r>
            <w:r>
              <w:rPr>
                <w:rFonts w:ascii="宋体" w:hAnsi="宋体" w:hint="eastAsia"/>
                <w:bCs/>
                <w:iCs/>
              </w:rPr>
              <w:t>海外</w:t>
            </w:r>
            <w:r w:rsidRPr="00FD3362">
              <w:rPr>
                <w:rFonts w:ascii="宋体" w:hAnsi="宋体" w:hint="eastAsia"/>
                <w:bCs/>
                <w:iCs/>
              </w:rPr>
              <w:t>并购</w:t>
            </w:r>
            <w:r>
              <w:rPr>
                <w:rFonts w:ascii="宋体" w:hAnsi="宋体" w:hint="eastAsia"/>
                <w:bCs/>
                <w:iCs/>
              </w:rPr>
              <w:t>情况结合</w:t>
            </w:r>
            <w:r w:rsidRPr="00FD3362">
              <w:rPr>
                <w:rFonts w:ascii="宋体" w:hAnsi="宋体" w:hint="eastAsia"/>
                <w:bCs/>
                <w:iCs/>
              </w:rPr>
              <w:t>当地发展趋势来进行</w:t>
            </w:r>
            <w:r>
              <w:rPr>
                <w:rFonts w:ascii="宋体" w:hAnsi="宋体" w:hint="eastAsia"/>
                <w:bCs/>
                <w:iCs/>
              </w:rPr>
              <w:t>海外</w:t>
            </w:r>
            <w:r w:rsidRPr="00FD3362">
              <w:rPr>
                <w:rFonts w:ascii="宋体" w:hAnsi="宋体" w:hint="eastAsia"/>
                <w:bCs/>
                <w:iCs/>
              </w:rPr>
              <w:t>组织架构的布局。</w:t>
            </w:r>
            <w:r w:rsidR="00895106" w:rsidRPr="00CC72AB">
              <w:rPr>
                <w:b/>
              </w:rPr>
              <w:t xml:space="preserve"> </w:t>
            </w:r>
          </w:p>
          <w:p w14:paraId="3375CC26" w14:textId="77777777" w:rsidR="00C64890" w:rsidRPr="00887E74" w:rsidRDefault="008374D9" w:rsidP="00C64890">
            <w:pPr>
              <w:ind w:firstLine="482"/>
              <w:rPr>
                <w:rFonts w:asciiTheme="minorEastAsia" w:eastAsiaTheme="minorEastAsia" w:hAnsiTheme="minorEastAsia" w:cs="Arial"/>
                <w:b/>
                <w:bCs/>
              </w:rPr>
            </w:pPr>
            <w:r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问题</w:t>
            </w:r>
            <w:r w:rsidR="00673111">
              <w:rPr>
                <w:rFonts w:asciiTheme="minorEastAsia" w:eastAsiaTheme="minorEastAsia" w:hAnsiTheme="minorEastAsia" w:cs="Arial"/>
                <w:b/>
                <w:bCs/>
              </w:rPr>
              <w:t>4</w:t>
            </w:r>
            <w:r w:rsidR="00895106"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：</w:t>
            </w:r>
            <w:r w:rsidR="00C64890" w:rsidRPr="00881AD8">
              <w:rPr>
                <w:rFonts w:hint="eastAsia"/>
                <w:b/>
              </w:rPr>
              <w:t>上半年脊柱</w:t>
            </w:r>
            <w:r w:rsidR="00C64890">
              <w:rPr>
                <w:rFonts w:hint="eastAsia"/>
                <w:b/>
              </w:rPr>
              <w:t>业务有较好增长，行业整体增速如何？公司增长水平是否高于行业增速</w:t>
            </w:r>
            <w:r w:rsidR="00C64890" w:rsidRPr="00CC72AB">
              <w:rPr>
                <w:rFonts w:hint="eastAsia"/>
                <w:b/>
              </w:rPr>
              <w:t>？</w:t>
            </w:r>
            <w:r w:rsidR="00C64890" w:rsidRPr="00CC72AB">
              <w:rPr>
                <w:b/>
              </w:rPr>
              <w:t xml:space="preserve"> </w:t>
            </w:r>
          </w:p>
          <w:p w14:paraId="49258EFE" w14:textId="77777777" w:rsidR="00C64890" w:rsidRPr="00887E74" w:rsidRDefault="00C64890" w:rsidP="00C64890">
            <w:pPr>
              <w:ind w:firstLine="480"/>
              <w:rPr>
                <w:rFonts w:asciiTheme="minorEastAsia" w:eastAsiaTheme="minorEastAsia" w:hAnsiTheme="minorEastAsia" w:cs="Arial"/>
              </w:rPr>
            </w:pPr>
            <w:r w:rsidRPr="00887E74">
              <w:rPr>
                <w:rFonts w:asciiTheme="minorEastAsia" w:eastAsiaTheme="minorEastAsia" w:hAnsiTheme="minorEastAsia" w:cs="Arial" w:hint="eastAsia"/>
              </w:rPr>
              <w:t>回答：</w:t>
            </w:r>
            <w:r>
              <w:rPr>
                <w:rFonts w:hint="eastAsia"/>
              </w:rPr>
              <w:t>脊柱</w:t>
            </w:r>
            <w:proofErr w:type="gramStart"/>
            <w:r>
              <w:rPr>
                <w:rFonts w:hint="eastAsia"/>
              </w:rPr>
              <w:t>产线</w:t>
            </w:r>
            <w:r w:rsidRPr="00881AD8">
              <w:rPr>
                <w:rFonts w:hint="eastAsia"/>
              </w:rPr>
              <w:t>行业</w:t>
            </w:r>
            <w:proofErr w:type="gramEnd"/>
            <w:r w:rsidRPr="00881AD8">
              <w:rPr>
                <w:rFonts w:hint="eastAsia"/>
              </w:rPr>
              <w:t>增速在</w:t>
            </w:r>
            <w:r w:rsidRPr="00881AD8">
              <w:rPr>
                <w:rFonts w:hint="eastAsia"/>
              </w:rPr>
              <w:t>12%</w:t>
            </w:r>
            <w:r>
              <w:rPr>
                <w:rFonts w:hint="eastAsia"/>
              </w:rPr>
              <w:t>左右</w:t>
            </w:r>
            <w:r w:rsidRPr="00881AD8">
              <w:rPr>
                <w:rFonts w:hint="eastAsia"/>
              </w:rPr>
              <w:t>，公司增速在</w:t>
            </w:r>
            <w:r w:rsidRPr="00881AD8">
              <w:rPr>
                <w:rFonts w:hint="eastAsia"/>
              </w:rPr>
              <w:t>15%</w:t>
            </w:r>
            <w:r w:rsidRPr="00881AD8">
              <w:rPr>
                <w:rFonts w:hint="eastAsia"/>
              </w:rPr>
              <w:t>以上，高于行业增速</w:t>
            </w:r>
            <w:r>
              <w:rPr>
                <w:rFonts w:hint="eastAsia"/>
              </w:rPr>
              <w:t>。</w:t>
            </w:r>
            <w:r w:rsidRPr="00887E74">
              <w:rPr>
                <w:rFonts w:asciiTheme="minorEastAsia" w:eastAsiaTheme="minorEastAsia" w:hAnsiTheme="minorEastAsia" w:cs="Arial"/>
              </w:rPr>
              <w:t xml:space="preserve"> </w:t>
            </w:r>
          </w:p>
          <w:p w14:paraId="783CCC47" w14:textId="77777777" w:rsidR="00C64890" w:rsidRDefault="001B0D68" w:rsidP="00C64890">
            <w:pPr>
              <w:ind w:firstLine="482"/>
              <w:rPr>
                <w:rFonts w:ascii="宋体" w:hAnsi="宋体"/>
                <w:bCs/>
                <w:iCs/>
              </w:rPr>
            </w:pPr>
            <w:r w:rsidRPr="001B0D68">
              <w:rPr>
                <w:rFonts w:ascii="宋体" w:hAnsi="宋体"/>
                <w:b/>
                <w:bCs/>
                <w:iCs/>
              </w:rPr>
              <w:t>问题</w:t>
            </w:r>
            <w:r w:rsidR="00912C08">
              <w:rPr>
                <w:rFonts w:ascii="宋体" w:hAnsi="宋体"/>
                <w:b/>
                <w:bCs/>
                <w:iCs/>
              </w:rPr>
              <w:t>5</w:t>
            </w:r>
            <w:r w:rsidRPr="001B0D68">
              <w:rPr>
                <w:rFonts w:ascii="宋体" w:hAnsi="宋体"/>
                <w:b/>
                <w:bCs/>
                <w:iCs/>
              </w:rPr>
              <w:t>：</w:t>
            </w:r>
            <w:r w:rsidR="00C64890" w:rsidRPr="00881AD8">
              <w:rPr>
                <w:rFonts w:ascii="宋体" w:hAnsi="宋体" w:hint="eastAsia"/>
                <w:b/>
                <w:bCs/>
                <w:iCs/>
              </w:rPr>
              <w:t>近期有同种异体</w:t>
            </w:r>
            <w:proofErr w:type="gramStart"/>
            <w:r w:rsidR="00C64890" w:rsidRPr="00881AD8">
              <w:rPr>
                <w:rFonts w:ascii="宋体" w:hAnsi="宋体" w:hint="eastAsia"/>
                <w:b/>
                <w:bCs/>
                <w:iCs/>
              </w:rPr>
              <w:t>股事件</w:t>
            </w:r>
            <w:proofErr w:type="gramEnd"/>
            <w:r w:rsidR="00C64890" w:rsidRPr="00881AD8">
              <w:rPr>
                <w:rFonts w:ascii="宋体" w:hAnsi="宋体" w:hint="eastAsia"/>
                <w:b/>
                <w:bCs/>
                <w:iCs/>
              </w:rPr>
              <w:t>发酵，公司如何看待人工</w:t>
            </w:r>
            <w:proofErr w:type="gramStart"/>
            <w:r w:rsidR="00C64890" w:rsidRPr="00881AD8">
              <w:rPr>
                <w:rFonts w:ascii="宋体" w:hAnsi="宋体" w:hint="eastAsia"/>
                <w:b/>
                <w:bCs/>
                <w:iCs/>
              </w:rPr>
              <w:t>骨产品</w:t>
            </w:r>
            <w:proofErr w:type="gramEnd"/>
            <w:r w:rsidR="00C64890" w:rsidRPr="00881AD8">
              <w:rPr>
                <w:rFonts w:ascii="宋体" w:hAnsi="宋体" w:hint="eastAsia"/>
                <w:b/>
                <w:bCs/>
                <w:iCs/>
              </w:rPr>
              <w:t>的市场前景？</w:t>
            </w:r>
          </w:p>
          <w:p w14:paraId="4F75BEA5" w14:textId="14201B23" w:rsidR="00C64890" w:rsidRPr="00881AD8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回答：2</w:t>
            </w:r>
            <w:r>
              <w:rPr>
                <w:rFonts w:ascii="宋体" w:hAnsi="宋体"/>
                <w:bCs/>
                <w:iCs/>
              </w:rPr>
              <w:t>023年国家第四次</w:t>
            </w:r>
            <w:r>
              <w:rPr>
                <w:rFonts w:ascii="宋体" w:hAnsi="宋体" w:hint="eastAsia"/>
                <w:bCs/>
                <w:iCs/>
              </w:rPr>
              <w:t>带量</w:t>
            </w:r>
            <w:proofErr w:type="gramStart"/>
            <w:r>
              <w:rPr>
                <w:rFonts w:ascii="宋体" w:hAnsi="宋体" w:hint="eastAsia"/>
                <w:bCs/>
                <w:iCs/>
              </w:rPr>
              <w:t>采购招采了</w:t>
            </w:r>
            <w:proofErr w:type="gramEnd"/>
            <w:r>
              <w:rPr>
                <w:rFonts w:ascii="宋体" w:hAnsi="宋体" w:hint="eastAsia"/>
                <w:bCs/>
                <w:iCs/>
              </w:rPr>
              <w:t>人工骨，带量采购内品种，</w:t>
            </w:r>
            <w:r w:rsidRPr="00881AD8">
              <w:rPr>
                <w:rFonts w:ascii="宋体" w:hAnsi="宋体" w:hint="eastAsia"/>
                <w:bCs/>
                <w:iCs/>
              </w:rPr>
              <w:t>瑞</w:t>
            </w:r>
            <w:proofErr w:type="gramStart"/>
            <w:r w:rsidRPr="00881AD8">
              <w:rPr>
                <w:rFonts w:ascii="宋体" w:hAnsi="宋体" w:hint="eastAsia"/>
                <w:bCs/>
                <w:iCs/>
              </w:rPr>
              <w:t>邦</w:t>
            </w:r>
            <w:r>
              <w:rPr>
                <w:rFonts w:ascii="宋体" w:hAnsi="宋体" w:hint="eastAsia"/>
                <w:bCs/>
                <w:iCs/>
              </w:rPr>
              <w:t>人工骨集采前</w:t>
            </w:r>
            <w:proofErr w:type="gramEnd"/>
            <w:r w:rsidRPr="00881AD8">
              <w:rPr>
                <w:rFonts w:ascii="宋体" w:hAnsi="宋体" w:hint="eastAsia"/>
                <w:bCs/>
                <w:iCs/>
              </w:rPr>
              <w:t>市场占有率约10%</w:t>
            </w:r>
            <w:r>
              <w:rPr>
                <w:rFonts w:ascii="宋体" w:hAnsi="宋体" w:hint="eastAsia"/>
                <w:bCs/>
                <w:iCs/>
              </w:rPr>
              <w:t>，集采报量后提高到</w:t>
            </w:r>
            <w:r w:rsidRPr="00881AD8">
              <w:rPr>
                <w:rFonts w:ascii="宋体" w:hAnsi="宋体" w:hint="eastAsia"/>
                <w:bCs/>
                <w:iCs/>
              </w:rPr>
              <w:t>30%以上。预计</w:t>
            </w:r>
            <w:r>
              <w:rPr>
                <w:rFonts w:ascii="宋体" w:hAnsi="宋体" w:hint="eastAsia"/>
                <w:bCs/>
                <w:iCs/>
              </w:rPr>
              <w:t>下半年</w:t>
            </w:r>
            <w:r w:rsidRPr="00881AD8">
              <w:rPr>
                <w:rFonts w:ascii="宋体" w:hAnsi="宋体" w:hint="eastAsia"/>
                <w:bCs/>
                <w:iCs/>
              </w:rPr>
              <w:t>人工</w:t>
            </w:r>
            <w:proofErr w:type="gramStart"/>
            <w:r w:rsidRPr="00881AD8">
              <w:rPr>
                <w:rFonts w:ascii="宋体" w:hAnsi="宋体" w:hint="eastAsia"/>
                <w:bCs/>
                <w:iCs/>
              </w:rPr>
              <w:t>骨市场</w:t>
            </w:r>
            <w:proofErr w:type="gramEnd"/>
            <w:r w:rsidRPr="00881AD8">
              <w:rPr>
                <w:rFonts w:ascii="宋体" w:hAnsi="宋体" w:hint="eastAsia"/>
                <w:bCs/>
                <w:iCs/>
              </w:rPr>
              <w:t>依然较好，业绩</w:t>
            </w:r>
            <w:r>
              <w:rPr>
                <w:rFonts w:ascii="宋体" w:hAnsi="宋体" w:hint="eastAsia"/>
                <w:bCs/>
                <w:iCs/>
              </w:rPr>
              <w:t>增长</w:t>
            </w:r>
            <w:r w:rsidRPr="00881AD8">
              <w:rPr>
                <w:rFonts w:ascii="宋体" w:hAnsi="宋体" w:hint="eastAsia"/>
                <w:bCs/>
                <w:iCs/>
              </w:rPr>
              <w:t>将超过上半年。</w:t>
            </w:r>
          </w:p>
          <w:p w14:paraId="731FADB5" w14:textId="77777777" w:rsidR="00C64890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 w:rsidRPr="00881AD8">
              <w:rPr>
                <w:rFonts w:ascii="宋体" w:hAnsi="宋体" w:hint="eastAsia"/>
                <w:bCs/>
                <w:iCs/>
              </w:rPr>
              <w:t>人工骨进入到国家集</w:t>
            </w:r>
            <w:proofErr w:type="gramStart"/>
            <w:r w:rsidRPr="00881AD8">
              <w:rPr>
                <w:rFonts w:ascii="宋体" w:hAnsi="宋体" w:hint="eastAsia"/>
                <w:bCs/>
                <w:iCs/>
              </w:rPr>
              <w:t>采范围</w:t>
            </w:r>
            <w:proofErr w:type="gramEnd"/>
            <w:r w:rsidRPr="00881AD8">
              <w:rPr>
                <w:rFonts w:ascii="宋体" w:hAnsi="宋体" w:hint="eastAsia"/>
                <w:bCs/>
                <w:iCs/>
              </w:rPr>
              <w:t>内，体现了国家对人工</w:t>
            </w:r>
            <w:proofErr w:type="gramStart"/>
            <w:r w:rsidRPr="00881AD8">
              <w:rPr>
                <w:rFonts w:ascii="宋体" w:hAnsi="宋体" w:hint="eastAsia"/>
                <w:bCs/>
                <w:iCs/>
              </w:rPr>
              <w:t>骨产</w:t>
            </w:r>
            <w:r w:rsidRPr="00881AD8">
              <w:rPr>
                <w:rFonts w:ascii="宋体" w:hAnsi="宋体" w:hint="eastAsia"/>
                <w:bCs/>
                <w:iCs/>
              </w:rPr>
              <w:lastRenderedPageBreak/>
              <w:t>品</w:t>
            </w:r>
            <w:proofErr w:type="gramEnd"/>
            <w:r w:rsidRPr="00881AD8">
              <w:rPr>
                <w:rFonts w:ascii="宋体" w:hAnsi="宋体" w:hint="eastAsia"/>
                <w:bCs/>
                <w:iCs/>
              </w:rPr>
              <w:t>的认可，同时医生经过使用后对</w:t>
            </w:r>
            <w:r>
              <w:rPr>
                <w:rFonts w:ascii="宋体" w:hAnsi="宋体" w:hint="eastAsia"/>
                <w:bCs/>
                <w:iCs/>
              </w:rPr>
              <w:t>人工骨认可度也会有提升，未来市场份额也会有一定提升。</w:t>
            </w:r>
            <w:r w:rsidRPr="00881AD8">
              <w:rPr>
                <w:rFonts w:ascii="宋体" w:hAnsi="宋体" w:hint="eastAsia"/>
                <w:bCs/>
                <w:iCs/>
              </w:rPr>
              <w:t>因此预测人工</w:t>
            </w:r>
            <w:proofErr w:type="gramStart"/>
            <w:r w:rsidRPr="00881AD8">
              <w:rPr>
                <w:rFonts w:ascii="宋体" w:hAnsi="宋体" w:hint="eastAsia"/>
                <w:bCs/>
                <w:iCs/>
              </w:rPr>
              <w:t>骨市场</w:t>
            </w:r>
            <w:proofErr w:type="gramEnd"/>
            <w:r w:rsidRPr="00881AD8">
              <w:rPr>
                <w:rFonts w:ascii="宋体" w:hAnsi="宋体" w:hint="eastAsia"/>
                <w:bCs/>
                <w:iCs/>
              </w:rPr>
              <w:t>容量在一到两年内的快速增长，之后会维持在相对平稳的水平。</w:t>
            </w:r>
          </w:p>
          <w:p w14:paraId="15AF9173" w14:textId="77777777" w:rsidR="00C64890" w:rsidRDefault="001B0D68" w:rsidP="00C64890">
            <w:pPr>
              <w:ind w:firstLine="482"/>
              <w:rPr>
                <w:rFonts w:ascii="宋体" w:hAnsi="宋体"/>
                <w:bCs/>
                <w:iCs/>
              </w:rPr>
            </w:pPr>
            <w:r w:rsidRPr="00856EF5">
              <w:rPr>
                <w:rFonts w:ascii="宋体" w:hAnsi="宋体"/>
                <w:b/>
                <w:bCs/>
                <w:iCs/>
              </w:rPr>
              <w:t>问题</w:t>
            </w:r>
            <w:r w:rsidR="00912C08">
              <w:rPr>
                <w:rFonts w:ascii="宋体" w:hAnsi="宋体"/>
                <w:b/>
                <w:bCs/>
                <w:iCs/>
              </w:rPr>
              <w:t>6</w:t>
            </w:r>
            <w:r w:rsidRPr="00856EF5">
              <w:rPr>
                <w:rFonts w:ascii="宋体" w:hAnsi="宋体"/>
                <w:b/>
                <w:bCs/>
                <w:iCs/>
              </w:rPr>
              <w:t>：</w:t>
            </w:r>
            <w:r w:rsidR="00C64890" w:rsidRPr="005A120D">
              <w:rPr>
                <w:rFonts w:ascii="宋体" w:hAnsi="宋体" w:hint="eastAsia"/>
                <w:b/>
                <w:bCs/>
                <w:iCs/>
              </w:rPr>
              <w:t>关节集采续约后，公司产品出厂价和出货量会有哪些变化？</w:t>
            </w:r>
          </w:p>
          <w:p w14:paraId="0B6BAD6A" w14:textId="77777777" w:rsidR="00C64890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回答：集采续约后，公司关节</w:t>
            </w:r>
            <w:proofErr w:type="gramStart"/>
            <w:r>
              <w:rPr>
                <w:rFonts w:ascii="宋体" w:hAnsi="宋体" w:hint="eastAsia"/>
                <w:bCs/>
                <w:iCs/>
              </w:rPr>
              <w:t>产线</w:t>
            </w:r>
            <w:r w:rsidRPr="005A120D">
              <w:rPr>
                <w:rFonts w:ascii="宋体" w:hAnsi="宋体" w:hint="eastAsia"/>
                <w:bCs/>
                <w:iCs/>
              </w:rPr>
              <w:t>整体</w:t>
            </w:r>
            <w:proofErr w:type="gramEnd"/>
            <w:r w:rsidRPr="005A120D">
              <w:rPr>
                <w:rFonts w:ascii="宋体" w:hAnsi="宋体" w:hint="eastAsia"/>
                <w:bCs/>
                <w:iCs/>
              </w:rPr>
              <w:t>销量有一定增加，整体价格</w:t>
            </w:r>
            <w:r>
              <w:rPr>
                <w:rFonts w:ascii="宋体" w:hAnsi="宋体" w:hint="eastAsia"/>
                <w:bCs/>
                <w:iCs/>
              </w:rPr>
              <w:t>也有一定</w:t>
            </w:r>
            <w:r w:rsidRPr="005A120D">
              <w:rPr>
                <w:rFonts w:ascii="宋体" w:hAnsi="宋体" w:hint="eastAsia"/>
                <w:bCs/>
                <w:iCs/>
              </w:rPr>
              <w:t>调整。在第一轮报量当中，膝关节</w:t>
            </w:r>
            <w:r>
              <w:rPr>
                <w:rFonts w:ascii="宋体" w:hAnsi="宋体" w:hint="eastAsia"/>
                <w:bCs/>
                <w:iCs/>
              </w:rPr>
              <w:t>、髋关节</w:t>
            </w:r>
            <w:r w:rsidRPr="005A120D">
              <w:rPr>
                <w:rFonts w:ascii="宋体" w:hAnsi="宋体" w:hint="eastAsia"/>
                <w:bCs/>
                <w:iCs/>
              </w:rPr>
              <w:t>在不含髌骨</w:t>
            </w:r>
            <w:r>
              <w:rPr>
                <w:rFonts w:ascii="宋体" w:hAnsi="宋体" w:hint="eastAsia"/>
                <w:bCs/>
                <w:iCs/>
              </w:rPr>
              <w:t>、螺钉</w:t>
            </w:r>
            <w:r w:rsidRPr="005A120D">
              <w:rPr>
                <w:rFonts w:ascii="宋体" w:hAnsi="宋体" w:hint="eastAsia"/>
                <w:bCs/>
                <w:iCs/>
              </w:rPr>
              <w:t>的情况下价格比较低</w:t>
            </w:r>
            <w:r>
              <w:rPr>
                <w:rFonts w:ascii="宋体" w:hAnsi="宋体" w:hint="eastAsia"/>
                <w:bCs/>
                <w:iCs/>
              </w:rPr>
              <w:t>。在续约二轮报量中，不含髌骨的价格</w:t>
            </w:r>
            <w:r w:rsidRPr="005A120D">
              <w:rPr>
                <w:rFonts w:ascii="宋体" w:hAnsi="宋体" w:hint="eastAsia"/>
                <w:bCs/>
                <w:iCs/>
              </w:rPr>
              <w:t>较上轮提升</w:t>
            </w:r>
            <w:r>
              <w:rPr>
                <w:rFonts w:ascii="宋体" w:hAnsi="宋体" w:hint="eastAsia"/>
                <w:bCs/>
                <w:iCs/>
              </w:rPr>
              <w:t>较高，出厂价也</w:t>
            </w:r>
            <w:r w:rsidRPr="005A120D">
              <w:rPr>
                <w:rFonts w:ascii="宋体" w:hAnsi="宋体" w:hint="eastAsia"/>
                <w:bCs/>
                <w:iCs/>
              </w:rPr>
              <w:t>进行相应提升。</w:t>
            </w:r>
            <w:r>
              <w:rPr>
                <w:rFonts w:ascii="宋体" w:hAnsi="宋体" w:hint="eastAsia"/>
                <w:bCs/>
                <w:iCs/>
              </w:rPr>
              <w:t>公司</w:t>
            </w:r>
            <w:r w:rsidRPr="005A120D">
              <w:rPr>
                <w:rFonts w:ascii="宋体" w:hAnsi="宋体" w:hint="eastAsia"/>
                <w:bCs/>
                <w:iCs/>
              </w:rPr>
              <w:t>坚守产品品质和终端服务，</w:t>
            </w:r>
            <w:r>
              <w:rPr>
                <w:rFonts w:ascii="宋体" w:hAnsi="宋体" w:hint="eastAsia"/>
                <w:bCs/>
                <w:iCs/>
              </w:rPr>
              <w:t>在第一轮集</w:t>
            </w:r>
            <w:proofErr w:type="gramStart"/>
            <w:r>
              <w:rPr>
                <w:rFonts w:ascii="宋体" w:hAnsi="宋体" w:hint="eastAsia"/>
                <w:bCs/>
                <w:iCs/>
              </w:rPr>
              <w:t>采执行</w:t>
            </w:r>
            <w:proofErr w:type="gramEnd"/>
            <w:r>
              <w:rPr>
                <w:rFonts w:ascii="宋体" w:hAnsi="宋体" w:hint="eastAsia"/>
                <w:bCs/>
                <w:iCs/>
              </w:rPr>
              <w:t>过程中，</w:t>
            </w:r>
            <w:r w:rsidRPr="005A120D">
              <w:rPr>
                <w:rFonts w:ascii="宋体" w:hAnsi="宋体" w:hint="eastAsia"/>
                <w:bCs/>
                <w:iCs/>
              </w:rPr>
              <w:t>市</w:t>
            </w:r>
            <w:proofErr w:type="gramStart"/>
            <w:r w:rsidRPr="005A120D">
              <w:rPr>
                <w:rFonts w:ascii="宋体" w:hAnsi="宋体" w:hint="eastAsia"/>
                <w:bCs/>
                <w:iCs/>
              </w:rPr>
              <w:t>占率</w:t>
            </w:r>
            <w:r>
              <w:rPr>
                <w:rFonts w:ascii="宋体" w:hAnsi="宋体" w:hint="eastAsia"/>
                <w:bCs/>
                <w:iCs/>
              </w:rPr>
              <w:t>提升</w:t>
            </w:r>
            <w:proofErr w:type="gramEnd"/>
            <w:r>
              <w:rPr>
                <w:rFonts w:ascii="宋体" w:hAnsi="宋体" w:hint="eastAsia"/>
                <w:bCs/>
                <w:iCs/>
              </w:rPr>
              <w:t>到9</w:t>
            </w:r>
            <w:r>
              <w:rPr>
                <w:rFonts w:ascii="宋体" w:hAnsi="宋体"/>
                <w:bCs/>
                <w:iCs/>
              </w:rPr>
              <w:t>%</w:t>
            </w:r>
            <w:r>
              <w:rPr>
                <w:rFonts w:ascii="宋体" w:hAnsi="宋体" w:hint="eastAsia"/>
                <w:bCs/>
                <w:iCs/>
              </w:rPr>
              <w:t>，未来也将继续提升市场占有率，并且保证价格在合理范围内</w:t>
            </w:r>
            <w:r w:rsidRPr="00856EF5">
              <w:rPr>
                <w:rFonts w:ascii="宋体" w:hAnsi="宋体" w:hint="eastAsia"/>
                <w:bCs/>
                <w:iCs/>
              </w:rPr>
              <w:t>。</w:t>
            </w:r>
          </w:p>
          <w:p w14:paraId="6D8DAE43" w14:textId="77777777" w:rsidR="00C64890" w:rsidRDefault="00881AD8" w:rsidP="00C64890">
            <w:pPr>
              <w:ind w:firstLine="482"/>
              <w:rPr>
                <w:rFonts w:ascii="宋体" w:hAnsi="宋体"/>
                <w:bCs/>
                <w:iCs/>
              </w:rPr>
            </w:pPr>
            <w:r w:rsidRPr="00856EF5">
              <w:rPr>
                <w:rFonts w:ascii="宋体" w:hAnsi="宋体"/>
                <w:b/>
                <w:bCs/>
                <w:iCs/>
              </w:rPr>
              <w:t>问题</w:t>
            </w:r>
            <w:r>
              <w:rPr>
                <w:rFonts w:ascii="宋体" w:hAnsi="宋体"/>
                <w:b/>
                <w:bCs/>
                <w:iCs/>
              </w:rPr>
              <w:t>7</w:t>
            </w:r>
            <w:r w:rsidRPr="00856EF5">
              <w:rPr>
                <w:rFonts w:ascii="宋体" w:hAnsi="宋体"/>
                <w:b/>
                <w:bCs/>
                <w:iCs/>
              </w:rPr>
              <w:t>：</w:t>
            </w:r>
            <w:r w:rsidR="00C64890" w:rsidRPr="005A120D">
              <w:rPr>
                <w:rFonts w:ascii="宋体" w:hAnsi="宋体" w:hint="eastAsia"/>
                <w:b/>
                <w:bCs/>
                <w:iCs/>
              </w:rPr>
              <w:t>脊柱、创伤、关节产品目前国产化率的预估以及公司</w:t>
            </w:r>
            <w:proofErr w:type="gramStart"/>
            <w:r w:rsidR="00C64890" w:rsidRPr="005A120D">
              <w:rPr>
                <w:rFonts w:ascii="宋体" w:hAnsi="宋体" w:hint="eastAsia"/>
                <w:b/>
                <w:bCs/>
                <w:iCs/>
              </w:rPr>
              <w:t>市占率的</w:t>
            </w:r>
            <w:proofErr w:type="gramEnd"/>
            <w:r w:rsidR="00C64890" w:rsidRPr="005A120D">
              <w:rPr>
                <w:rFonts w:ascii="宋体" w:hAnsi="宋体" w:hint="eastAsia"/>
                <w:b/>
                <w:bCs/>
                <w:iCs/>
              </w:rPr>
              <w:t>情况？</w:t>
            </w:r>
            <w:r w:rsidR="00C64890">
              <w:rPr>
                <w:rFonts w:ascii="宋体" w:hAnsi="宋体" w:hint="eastAsia"/>
                <w:b/>
                <w:bCs/>
                <w:iCs/>
              </w:rPr>
              <w:t>未来骨科行业和公司的发展空间？</w:t>
            </w:r>
          </w:p>
          <w:p w14:paraId="6F6332C1" w14:textId="0E73ADC9" w:rsidR="00C64890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回答：</w:t>
            </w:r>
            <w:r>
              <w:rPr>
                <w:rFonts w:ascii="宋体" w:hAnsi="宋体" w:hint="eastAsia"/>
                <w:bCs/>
                <w:iCs/>
              </w:rPr>
              <w:t>根据我们获取的数据统计，</w:t>
            </w:r>
            <w:r w:rsidRPr="005A120D">
              <w:rPr>
                <w:rFonts w:ascii="宋体" w:hAnsi="宋体" w:hint="eastAsia"/>
                <w:bCs/>
                <w:iCs/>
              </w:rPr>
              <w:t>目前脊柱产品的国产化率约80%，关节约70%，创伤约95%，运动医学约40%</w:t>
            </w:r>
            <w:r>
              <w:rPr>
                <w:rFonts w:ascii="宋体" w:hAnsi="宋体" w:hint="eastAsia"/>
                <w:bCs/>
                <w:iCs/>
              </w:rPr>
              <w:t>。公司脊柱产品</w:t>
            </w:r>
            <w:r w:rsidRPr="005A120D">
              <w:rPr>
                <w:rFonts w:ascii="宋体" w:hAnsi="宋体" w:hint="eastAsia"/>
                <w:bCs/>
                <w:iCs/>
              </w:rPr>
              <w:t>市场占有率约</w:t>
            </w:r>
            <w:r>
              <w:rPr>
                <w:rFonts w:ascii="宋体" w:hAnsi="宋体" w:hint="eastAsia"/>
                <w:bCs/>
                <w:iCs/>
              </w:rPr>
              <w:t>为</w:t>
            </w:r>
            <w:r w:rsidRPr="005A120D">
              <w:rPr>
                <w:rFonts w:ascii="宋体" w:hAnsi="宋体" w:hint="eastAsia"/>
                <w:bCs/>
                <w:iCs/>
              </w:rPr>
              <w:t>14%，创伤</w:t>
            </w:r>
            <w:r>
              <w:rPr>
                <w:rFonts w:ascii="宋体" w:hAnsi="宋体" w:hint="eastAsia"/>
                <w:bCs/>
                <w:iCs/>
              </w:rPr>
              <w:t>产品市场占有率约为</w:t>
            </w:r>
            <w:r w:rsidRPr="005A120D">
              <w:rPr>
                <w:rFonts w:ascii="宋体" w:hAnsi="宋体" w:hint="eastAsia"/>
                <w:bCs/>
                <w:iCs/>
              </w:rPr>
              <w:t>12%，关节</w:t>
            </w:r>
            <w:r>
              <w:rPr>
                <w:rFonts w:ascii="宋体" w:hAnsi="宋体" w:hint="eastAsia"/>
                <w:bCs/>
                <w:iCs/>
              </w:rPr>
              <w:t>产品市场占有率约为</w:t>
            </w:r>
            <w:r>
              <w:rPr>
                <w:rFonts w:ascii="宋体" w:hAnsi="宋体"/>
                <w:bCs/>
                <w:iCs/>
              </w:rPr>
              <w:t>10</w:t>
            </w:r>
            <w:r w:rsidRPr="005A120D">
              <w:rPr>
                <w:rFonts w:ascii="宋体" w:hAnsi="宋体" w:hint="eastAsia"/>
                <w:bCs/>
                <w:iCs/>
              </w:rPr>
              <w:t>%，运动医学</w:t>
            </w:r>
            <w:r>
              <w:rPr>
                <w:rFonts w:ascii="宋体" w:hAnsi="宋体" w:hint="eastAsia"/>
                <w:bCs/>
                <w:iCs/>
              </w:rPr>
              <w:t>产品市场占有率约为</w:t>
            </w:r>
            <w:r w:rsidRPr="005A120D">
              <w:rPr>
                <w:rFonts w:ascii="宋体" w:hAnsi="宋体" w:hint="eastAsia"/>
                <w:bCs/>
                <w:iCs/>
              </w:rPr>
              <w:t>3%。</w:t>
            </w:r>
            <w:r>
              <w:rPr>
                <w:rFonts w:ascii="宋体" w:hAnsi="宋体" w:hint="eastAsia"/>
                <w:bCs/>
                <w:iCs/>
              </w:rPr>
              <w:t>国家从政策层</w:t>
            </w:r>
            <w:r w:rsidRPr="00C64890">
              <w:rPr>
                <w:rFonts w:ascii="宋体" w:hAnsi="宋体" w:hint="eastAsia"/>
                <w:bCs/>
                <w:iCs/>
              </w:rPr>
              <w:t>面一直</w:t>
            </w:r>
            <w:r w:rsidRPr="00C64890">
              <w:rPr>
                <w:rFonts w:hint="eastAsia"/>
              </w:rPr>
              <w:t>在引导骨科、高端医疗耗材市场的合</w:t>
            </w:r>
            <w:proofErr w:type="gramStart"/>
            <w:r w:rsidRPr="00C64890">
              <w:rPr>
                <w:rFonts w:hint="eastAsia"/>
              </w:rPr>
              <w:t>规化</w:t>
            </w:r>
            <w:proofErr w:type="gramEnd"/>
            <w:r w:rsidRPr="00C64890">
              <w:rPr>
                <w:rFonts w:hint="eastAsia"/>
              </w:rPr>
              <w:t>，头部企业有非常强的机会做集约化、集中化。关节、脊柱、运动医学等仍然存在国产替代空间，过去五年中，国产骨科产品在质量、种类、合</w:t>
            </w:r>
            <w:proofErr w:type="gramStart"/>
            <w:r w:rsidRPr="00C64890">
              <w:rPr>
                <w:rFonts w:hint="eastAsia"/>
              </w:rPr>
              <w:t>规</w:t>
            </w:r>
            <w:proofErr w:type="gramEnd"/>
            <w:r w:rsidRPr="00C64890">
              <w:rPr>
                <w:rFonts w:hint="eastAsia"/>
              </w:rPr>
              <w:t>性等方面不断进步，与进口产品几乎没有差距。威高</w:t>
            </w:r>
            <w:r w:rsidR="0053580C">
              <w:rPr>
                <w:rFonts w:hint="eastAsia"/>
              </w:rPr>
              <w:t>骨科</w:t>
            </w:r>
            <w:r w:rsidRPr="00C64890">
              <w:rPr>
                <w:rFonts w:hint="eastAsia"/>
              </w:rPr>
              <w:t>具备专业的团队、充足的工具、高质量的产品，与医疗机构的研发合作使得产品线不断成长，未来国产替代的空间充足，预期将不断获取市场份额。此外，国家对医疗资源的投入非常稳健，高等级医院专科化建设逐步发展，骨科专业教育投入不断加强，骨</w:t>
            </w:r>
            <w:r>
              <w:rPr>
                <w:rFonts w:hint="eastAsia"/>
              </w:rPr>
              <w:t>科产业具备可持续发展的前景。尤其在执行</w:t>
            </w:r>
            <w:r>
              <w:rPr>
                <w:rFonts w:hint="eastAsia"/>
              </w:rPr>
              <w:t>DRG/DIP</w:t>
            </w:r>
            <w:r>
              <w:rPr>
                <w:rFonts w:hint="eastAsia"/>
              </w:rPr>
              <w:t>后，可以使</w:t>
            </w:r>
            <w:r>
              <w:rPr>
                <w:rFonts w:hint="eastAsia"/>
              </w:rPr>
              <w:lastRenderedPageBreak/>
              <w:t>用更合理的价格服务更多的患者。</w:t>
            </w:r>
          </w:p>
          <w:p w14:paraId="098BDA7B" w14:textId="77777777" w:rsidR="00C64890" w:rsidRPr="005A120D" w:rsidRDefault="005A120D" w:rsidP="00C64890">
            <w:pPr>
              <w:ind w:firstLine="482"/>
              <w:rPr>
                <w:rFonts w:ascii="宋体" w:hAnsi="宋体"/>
                <w:bCs/>
                <w:iCs/>
              </w:rPr>
            </w:pPr>
            <w:r w:rsidRPr="00856EF5">
              <w:rPr>
                <w:rFonts w:ascii="宋体" w:hAnsi="宋体"/>
                <w:b/>
                <w:bCs/>
                <w:iCs/>
              </w:rPr>
              <w:t>问题</w:t>
            </w:r>
            <w:r>
              <w:rPr>
                <w:rFonts w:ascii="宋体" w:hAnsi="宋体"/>
                <w:b/>
                <w:bCs/>
                <w:iCs/>
              </w:rPr>
              <w:t>8</w:t>
            </w:r>
            <w:r w:rsidRPr="00856EF5">
              <w:rPr>
                <w:rFonts w:ascii="宋体" w:hAnsi="宋体"/>
                <w:b/>
                <w:bCs/>
                <w:iCs/>
              </w:rPr>
              <w:t>：</w:t>
            </w:r>
            <w:r w:rsidR="00C64890" w:rsidRPr="005A120D">
              <w:rPr>
                <w:rFonts w:ascii="宋体" w:hAnsi="宋体" w:hint="eastAsia"/>
                <w:b/>
                <w:bCs/>
                <w:iCs/>
              </w:rPr>
              <w:t>脊柱上半年销量高于手术量，是否有去库存？明年骨科的销量和手术量是否会趋于一致，并达到稳态增长？</w:t>
            </w:r>
          </w:p>
          <w:p w14:paraId="1E759A20" w14:textId="449E288E" w:rsidR="00856EF5" w:rsidRPr="00367AD8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回答：</w:t>
            </w:r>
            <w:r>
              <w:rPr>
                <w:rFonts w:ascii="宋体" w:hAnsi="宋体" w:hint="eastAsia"/>
                <w:bCs/>
                <w:iCs/>
              </w:rPr>
              <w:t>公司通过产品线组合与手术</w:t>
            </w:r>
            <w:proofErr w:type="gramStart"/>
            <w:r>
              <w:rPr>
                <w:rFonts w:ascii="宋体" w:hAnsi="宋体" w:hint="eastAsia"/>
                <w:bCs/>
                <w:iCs/>
              </w:rPr>
              <w:t>术</w:t>
            </w:r>
            <w:proofErr w:type="gramEnd"/>
            <w:r>
              <w:rPr>
                <w:rFonts w:ascii="宋体" w:hAnsi="宋体" w:hint="eastAsia"/>
                <w:bCs/>
                <w:iCs/>
              </w:rPr>
              <w:t>式的结合</w:t>
            </w:r>
            <w:r w:rsidRPr="005A120D">
              <w:rPr>
                <w:rFonts w:ascii="宋体" w:hAnsi="宋体" w:hint="eastAsia"/>
                <w:bCs/>
                <w:iCs/>
              </w:rPr>
              <w:t>，</w:t>
            </w:r>
            <w:r w:rsidR="0053580C">
              <w:rPr>
                <w:rFonts w:ascii="宋体" w:hAnsi="宋体" w:hint="eastAsia"/>
                <w:bCs/>
                <w:iCs/>
              </w:rPr>
              <w:t>存在一台手术应用到多个产品的</w:t>
            </w:r>
            <w:r>
              <w:rPr>
                <w:rFonts w:ascii="宋体" w:hAnsi="宋体" w:hint="eastAsia"/>
                <w:bCs/>
                <w:iCs/>
              </w:rPr>
              <w:t>情况，</w:t>
            </w:r>
            <w:r w:rsidRPr="005A120D">
              <w:rPr>
                <w:rFonts w:ascii="宋体" w:hAnsi="宋体" w:hint="eastAsia"/>
                <w:bCs/>
                <w:iCs/>
              </w:rPr>
              <w:t>不存在额外库存。关于稳定增长情况，</w:t>
            </w:r>
            <w:r>
              <w:rPr>
                <w:rFonts w:ascii="宋体" w:hAnsi="宋体"/>
                <w:bCs/>
                <w:iCs/>
              </w:rPr>
              <w:t>2023年</w:t>
            </w:r>
            <w:r w:rsidRPr="005A120D">
              <w:rPr>
                <w:rFonts w:ascii="宋体" w:hAnsi="宋体" w:hint="eastAsia"/>
                <w:bCs/>
                <w:iCs/>
              </w:rPr>
              <w:t>和</w:t>
            </w:r>
            <w:r>
              <w:rPr>
                <w:rFonts w:ascii="宋体" w:hAnsi="宋体"/>
                <w:bCs/>
                <w:iCs/>
              </w:rPr>
              <w:t>2024年上半年</w:t>
            </w:r>
            <w:r>
              <w:rPr>
                <w:rFonts w:ascii="宋体" w:hAnsi="宋体" w:hint="eastAsia"/>
                <w:bCs/>
                <w:iCs/>
              </w:rPr>
              <w:t>已基本处理</w:t>
            </w:r>
            <w:proofErr w:type="gramStart"/>
            <w:r>
              <w:rPr>
                <w:rFonts w:ascii="宋体" w:hAnsi="宋体" w:hint="eastAsia"/>
                <w:bCs/>
                <w:iCs/>
              </w:rPr>
              <w:t>完市场</w:t>
            </w:r>
            <w:proofErr w:type="gramEnd"/>
            <w:r>
              <w:rPr>
                <w:rFonts w:ascii="宋体" w:hAnsi="宋体" w:hint="eastAsia"/>
                <w:bCs/>
                <w:iCs/>
              </w:rPr>
              <w:t>补差等情况，下半年是</w:t>
            </w:r>
            <w:r w:rsidRPr="005A120D">
              <w:rPr>
                <w:rFonts w:ascii="宋体" w:hAnsi="宋体" w:hint="eastAsia"/>
                <w:bCs/>
                <w:iCs/>
              </w:rPr>
              <w:t>比较稳定的业务</w:t>
            </w:r>
            <w:r>
              <w:rPr>
                <w:rFonts w:ascii="宋体" w:hAnsi="宋体" w:hint="eastAsia"/>
                <w:bCs/>
                <w:iCs/>
              </w:rPr>
              <w:t>态势</w:t>
            </w:r>
            <w:r w:rsidR="00856EF5" w:rsidRPr="00856EF5">
              <w:rPr>
                <w:rFonts w:ascii="宋体" w:hAnsi="宋体" w:hint="eastAsia"/>
                <w:bCs/>
                <w:iCs/>
              </w:rPr>
              <w:t>。</w:t>
            </w:r>
          </w:p>
        </w:tc>
      </w:tr>
      <w:tr w:rsidR="00887E74" w:rsidRPr="00887E74" w14:paraId="16D3FDFF" w14:textId="77777777" w:rsidTr="00EC15FA">
        <w:trPr>
          <w:trHeight w:val="64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BA28" w14:textId="6AF2C688" w:rsidR="00600507" w:rsidRPr="00887E74" w:rsidRDefault="00600507" w:rsidP="00FA1E95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5919" w14:textId="4733E5A7" w:rsidR="00600507" w:rsidRPr="00887E74" w:rsidRDefault="000F1651" w:rsidP="00FA1E9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见附件</w:t>
            </w:r>
            <w:r w:rsidR="00F91F81">
              <w:rPr>
                <w:rFonts w:ascii="宋体" w:hAnsi="宋体" w:hint="eastAsia"/>
                <w:bCs/>
                <w:iCs/>
              </w:rPr>
              <w:t>：</w:t>
            </w:r>
            <w:r w:rsidR="00F91F81">
              <w:rPr>
                <w:rFonts w:ascii="宋体" w:hAnsi="宋体"/>
                <w:bCs/>
                <w:iCs/>
              </w:rPr>
              <w:t>参会名单</w:t>
            </w:r>
          </w:p>
        </w:tc>
      </w:tr>
      <w:tr w:rsidR="00887E74" w:rsidRPr="00887E74" w14:paraId="50033FC2" w14:textId="77777777" w:rsidTr="00EC15FA">
        <w:trPr>
          <w:trHeight w:val="69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DCA0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E0C8" w14:textId="4439E755" w:rsidR="00600507" w:rsidRPr="00887E74" w:rsidRDefault="008374D9" w:rsidP="005A120D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2</w:t>
            </w:r>
            <w:r w:rsidRPr="00887E74">
              <w:rPr>
                <w:rFonts w:ascii="宋体" w:hAnsi="宋体"/>
                <w:bCs/>
                <w:iCs/>
              </w:rPr>
              <w:t>02</w:t>
            </w:r>
            <w:r w:rsidR="00F57364">
              <w:rPr>
                <w:rFonts w:ascii="宋体" w:hAnsi="宋体"/>
                <w:bCs/>
                <w:iCs/>
              </w:rPr>
              <w:t>4</w:t>
            </w:r>
            <w:r w:rsidRPr="00887E74">
              <w:rPr>
                <w:rFonts w:ascii="宋体" w:hAnsi="宋体"/>
                <w:bCs/>
                <w:iCs/>
              </w:rPr>
              <w:t>年</w:t>
            </w:r>
            <w:r w:rsidR="005A120D">
              <w:rPr>
                <w:rFonts w:ascii="宋体" w:hAnsi="宋体"/>
                <w:bCs/>
                <w:iCs/>
              </w:rPr>
              <w:t>8</w:t>
            </w:r>
            <w:r w:rsidRPr="00887E74">
              <w:rPr>
                <w:rFonts w:ascii="宋体" w:hAnsi="宋体" w:hint="eastAsia"/>
                <w:bCs/>
                <w:iCs/>
              </w:rPr>
              <w:t>月</w:t>
            </w:r>
            <w:r w:rsidR="00A15C15">
              <w:rPr>
                <w:rFonts w:ascii="宋体" w:hAnsi="宋体"/>
                <w:bCs/>
                <w:iCs/>
              </w:rPr>
              <w:t>2</w:t>
            </w:r>
            <w:r w:rsidR="005A120D">
              <w:rPr>
                <w:rFonts w:ascii="宋体" w:hAnsi="宋体"/>
                <w:bCs/>
                <w:iCs/>
              </w:rPr>
              <w:t>9</w:t>
            </w:r>
            <w:r w:rsidRPr="00887E74">
              <w:rPr>
                <w:rFonts w:ascii="宋体" w:hAnsi="宋体"/>
                <w:bCs/>
                <w:iCs/>
              </w:rPr>
              <w:t>日</w:t>
            </w:r>
          </w:p>
        </w:tc>
      </w:tr>
    </w:tbl>
    <w:p w14:paraId="50B8CBCF" w14:textId="77777777" w:rsidR="00A659CC" w:rsidRDefault="00A659CC">
      <w:pPr>
        <w:ind w:firstLine="480"/>
      </w:pPr>
    </w:p>
    <w:p w14:paraId="5307A425" w14:textId="77777777" w:rsidR="00A659CC" w:rsidRDefault="00A659CC">
      <w:pPr>
        <w:ind w:firstLine="480"/>
      </w:pPr>
      <w:r>
        <w:br w:type="page"/>
      </w:r>
    </w:p>
    <w:p w14:paraId="27B1CCEB" w14:textId="29FB1983" w:rsidR="009675AC" w:rsidRPr="00A659CC" w:rsidRDefault="00A659CC" w:rsidP="00A659CC">
      <w:pPr>
        <w:ind w:firstLine="442"/>
        <w:jc w:val="left"/>
        <w:rPr>
          <w:b/>
          <w:sz w:val="22"/>
        </w:rPr>
      </w:pPr>
      <w:r w:rsidRPr="00A659CC">
        <w:rPr>
          <w:b/>
          <w:sz w:val="22"/>
        </w:rPr>
        <w:lastRenderedPageBreak/>
        <w:t>附件</w:t>
      </w:r>
      <w:r w:rsidRPr="00A659CC">
        <w:rPr>
          <w:rFonts w:hint="eastAsia"/>
          <w:b/>
          <w:sz w:val="22"/>
        </w:rPr>
        <w:t>：</w:t>
      </w:r>
      <w:r w:rsidR="00F91F81">
        <w:rPr>
          <w:rFonts w:hint="eastAsia"/>
          <w:b/>
          <w:sz w:val="22"/>
        </w:rPr>
        <w:t>参会名单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2780"/>
        <w:gridCol w:w="2780"/>
        <w:gridCol w:w="2780"/>
      </w:tblGrid>
      <w:tr w:rsidR="00A659CC" w:rsidRPr="00A659CC" w14:paraId="27EF18E6" w14:textId="77777777" w:rsidTr="00F52D9A">
        <w:trPr>
          <w:trHeight w:val="577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F3B4B8" w14:textId="77777777" w:rsidR="00A659CC" w:rsidRPr="005169C6" w:rsidRDefault="00A659CC" w:rsidP="00A659C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169C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68F5C6" w14:textId="77777777" w:rsidR="00A659CC" w:rsidRPr="005169C6" w:rsidRDefault="00A659CC" w:rsidP="00A659C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169C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A97B61" w14:textId="77777777" w:rsidR="00A659CC" w:rsidRPr="005169C6" w:rsidRDefault="00A659CC" w:rsidP="00A659C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169C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机构名称</w:t>
            </w:r>
          </w:p>
        </w:tc>
      </w:tr>
      <w:tr w:rsidR="00F52D9A" w:rsidRPr="00A659CC" w14:paraId="7274AB9A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EF2C" w14:textId="40124DE0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华泰证券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26A1" w14:textId="0CE656E4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招银国际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B871" w14:textId="34D42AD9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上海易正朗</w:t>
            </w:r>
            <w:r w:rsidR="005A78F5">
              <w:rPr>
                <w:rFonts w:ascii="楷体" w:eastAsia="楷体" w:hAnsi="楷体" w:hint="eastAsia"/>
                <w:color w:val="000000"/>
                <w:szCs w:val="28"/>
              </w:rPr>
              <w:t>投资</w:t>
            </w:r>
            <w:bookmarkStart w:id="0" w:name="_GoBack"/>
            <w:bookmarkEnd w:id="0"/>
          </w:p>
        </w:tc>
      </w:tr>
      <w:tr w:rsidR="00F52D9A" w:rsidRPr="00A659CC" w14:paraId="0EE627F6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2A03" w14:textId="216A9668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国信证券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5A54" w14:textId="47765900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摩根士丹利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2CEB" w14:textId="26E237F1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新华资产</w:t>
            </w:r>
          </w:p>
        </w:tc>
      </w:tr>
      <w:tr w:rsidR="00F52D9A" w:rsidRPr="00A659CC" w14:paraId="69822883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D41F" w14:textId="01DFBB47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国盛证券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753E" w14:textId="3A60F7C3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proofErr w:type="gramStart"/>
            <w:r w:rsidRPr="00F52D9A">
              <w:rPr>
                <w:rFonts w:ascii="楷体" w:eastAsia="楷体" w:hAnsi="楷体" w:cs="Arial" w:hint="eastAsia"/>
                <w:szCs w:val="28"/>
              </w:rPr>
              <w:t>景恒资本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860A" w14:textId="4F88D7B7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华</w:t>
            </w:r>
            <w:proofErr w:type="gramStart"/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泰资管</w:t>
            </w:r>
            <w:proofErr w:type="gramEnd"/>
          </w:p>
        </w:tc>
      </w:tr>
      <w:tr w:rsidR="00F52D9A" w:rsidRPr="00A659CC" w14:paraId="03311937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2599" w14:textId="13E13A7E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国联医药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29AA" w14:textId="657AF9DC" w:rsidR="00F52D9A" w:rsidRPr="00F52D9A" w:rsidRDefault="005A78F5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5A78F5">
              <w:rPr>
                <w:rFonts w:ascii="楷体" w:eastAsia="楷体" w:hAnsi="楷体" w:cs="Arial" w:hint="eastAsia"/>
                <w:szCs w:val="28"/>
              </w:rPr>
              <w:t>上海</w:t>
            </w:r>
            <w:proofErr w:type="gramStart"/>
            <w:r w:rsidRPr="005A78F5">
              <w:rPr>
                <w:rFonts w:ascii="楷体" w:eastAsia="楷体" w:hAnsi="楷体" w:cs="Arial" w:hint="eastAsia"/>
                <w:szCs w:val="28"/>
              </w:rPr>
              <w:t>森锦投资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261" w14:textId="4FC8660A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proofErr w:type="gramStart"/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静瑞私募</w:t>
            </w:r>
            <w:proofErr w:type="gramEnd"/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基金</w:t>
            </w:r>
          </w:p>
        </w:tc>
      </w:tr>
      <w:tr w:rsidR="00F52D9A" w:rsidRPr="00A659CC" w14:paraId="3AAAE4A9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FDC5" w14:textId="5360E55D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东北证券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172D" w14:textId="68006A3F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proofErr w:type="gramStart"/>
            <w:r w:rsidRPr="00F52D9A">
              <w:rPr>
                <w:rFonts w:ascii="楷体" w:eastAsia="楷体" w:hAnsi="楷体" w:cs="Arial" w:hint="eastAsia"/>
                <w:szCs w:val="28"/>
              </w:rPr>
              <w:t>浦银国际</w:t>
            </w:r>
            <w:proofErr w:type="gramEnd"/>
            <w:r w:rsidRPr="00F52D9A">
              <w:rPr>
                <w:rFonts w:ascii="Arial" w:hAnsi="Arial" w:cs="Arial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1B6D" w14:textId="55FF7050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proofErr w:type="gramStart"/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润晖投资</w:t>
            </w:r>
            <w:proofErr w:type="gramEnd"/>
          </w:p>
        </w:tc>
      </w:tr>
      <w:tr w:rsidR="00F52D9A" w:rsidRPr="00A659CC" w14:paraId="702BB133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0CD9" w14:textId="4AAC48D9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东吴证券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0B86C" w14:textId="14C1BABE" w:rsidR="00F52D9A" w:rsidRPr="00F52D9A" w:rsidRDefault="005A78F5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5A78F5">
              <w:rPr>
                <w:rFonts w:ascii="楷体" w:eastAsia="楷体" w:hAnsi="楷体" w:cs="Arial" w:hint="eastAsia"/>
                <w:szCs w:val="28"/>
              </w:rPr>
              <w:t>财通证券湖南分公司</w:t>
            </w:r>
            <w:r w:rsidR="00F52D9A" w:rsidRPr="00F52D9A">
              <w:rPr>
                <w:rFonts w:ascii="Arial" w:hAnsi="Arial" w:cs="Arial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EE0A" w14:textId="43848F5E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proofErr w:type="gramStart"/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光证资管</w:t>
            </w:r>
            <w:proofErr w:type="gramEnd"/>
          </w:p>
        </w:tc>
      </w:tr>
      <w:tr w:rsidR="00F52D9A" w:rsidRPr="00A659CC" w14:paraId="3EEB5231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DAE0" w14:textId="3EA0E193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中</w:t>
            </w:r>
            <w:proofErr w:type="gramStart"/>
            <w:r w:rsidRPr="00F52D9A">
              <w:rPr>
                <w:rFonts w:ascii="楷体" w:eastAsia="楷体" w:hAnsi="楷体" w:cs="Arial" w:hint="eastAsia"/>
                <w:szCs w:val="28"/>
              </w:rPr>
              <w:t>信建投证券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AC33" w14:textId="4E8020DF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瑞银证券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FECA" w14:textId="4F7CEEFA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中</w:t>
            </w:r>
            <w:proofErr w:type="gramStart"/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金基金</w:t>
            </w:r>
            <w:proofErr w:type="gramEnd"/>
          </w:p>
        </w:tc>
      </w:tr>
      <w:tr w:rsidR="00F52D9A" w:rsidRPr="00A659CC" w14:paraId="3C463182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EE3A" w14:textId="7436D1F8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中金公司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0B66" w14:textId="7632EF80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proofErr w:type="gramStart"/>
            <w:r w:rsidRPr="00F52D9A">
              <w:rPr>
                <w:rFonts w:ascii="楷体" w:eastAsia="楷体" w:hAnsi="楷体" w:cs="Arial" w:hint="eastAsia"/>
                <w:szCs w:val="28"/>
              </w:rPr>
              <w:t>瓴</w:t>
            </w:r>
            <w:proofErr w:type="gramEnd"/>
            <w:r w:rsidRPr="00F52D9A">
              <w:rPr>
                <w:rFonts w:ascii="楷体" w:eastAsia="楷体" w:hAnsi="楷体" w:cs="Arial" w:hint="eastAsia"/>
                <w:szCs w:val="28"/>
              </w:rPr>
              <w:t>仁投资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2A36" w14:textId="06E8C0E5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太平洋证券</w:t>
            </w:r>
          </w:p>
        </w:tc>
      </w:tr>
      <w:tr w:rsidR="00F52D9A" w:rsidRPr="00A659CC" w14:paraId="09256493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2489" w14:textId="156E8A27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信</w:t>
            </w:r>
            <w:proofErr w:type="gramStart"/>
            <w:r w:rsidRPr="00F52D9A">
              <w:rPr>
                <w:rFonts w:ascii="楷体" w:eastAsia="楷体" w:hAnsi="楷体" w:cs="Arial" w:hint="eastAsia"/>
                <w:szCs w:val="28"/>
              </w:rPr>
              <w:t>达证券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9394" w14:textId="71EFD83E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苏州云阳投资</w:t>
            </w:r>
            <w:r w:rsidRPr="00F52D9A">
              <w:rPr>
                <w:rFonts w:ascii="Arial" w:hAnsi="Arial" w:cs="Arial"/>
                <w:szCs w:val="2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7FB0" w14:textId="2A3CBD07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长江养老保险</w:t>
            </w:r>
          </w:p>
        </w:tc>
      </w:tr>
      <w:tr w:rsidR="00F52D9A" w:rsidRPr="00A659CC" w14:paraId="7932AC7B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0296" w14:textId="17476395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华创证券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34A0" w14:textId="71C6C2B9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长江医药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829D" w14:textId="772C72FB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proofErr w:type="gramStart"/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睿远基金</w:t>
            </w:r>
            <w:proofErr w:type="gramEnd"/>
          </w:p>
        </w:tc>
      </w:tr>
      <w:tr w:rsidR="00F52D9A" w:rsidRPr="00A659CC" w14:paraId="451EC189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EDA9" w14:textId="02C90973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proofErr w:type="gramStart"/>
            <w:r w:rsidRPr="00F52D9A">
              <w:rPr>
                <w:rFonts w:ascii="楷体" w:eastAsia="楷体" w:hAnsi="楷体" w:cs="Arial" w:hint="eastAsia"/>
                <w:szCs w:val="28"/>
              </w:rPr>
              <w:t>申万宏</w:t>
            </w:r>
            <w:proofErr w:type="gramEnd"/>
            <w:r w:rsidRPr="00F52D9A">
              <w:rPr>
                <w:rFonts w:ascii="楷体" w:eastAsia="楷体" w:hAnsi="楷体" w:cs="Arial" w:hint="eastAsia"/>
                <w:szCs w:val="28"/>
              </w:rPr>
              <w:t>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335B" w14:textId="55892AC0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青</w:t>
            </w:r>
            <w:proofErr w:type="gramStart"/>
            <w:r w:rsidRPr="00F52D9A">
              <w:rPr>
                <w:rFonts w:ascii="楷体" w:eastAsia="楷体" w:hAnsi="楷体" w:cs="Arial" w:hint="eastAsia"/>
                <w:szCs w:val="28"/>
              </w:rPr>
              <w:t>榕</w:t>
            </w:r>
            <w:proofErr w:type="gramEnd"/>
            <w:r w:rsidRPr="00F52D9A">
              <w:rPr>
                <w:rFonts w:ascii="楷体" w:eastAsia="楷体" w:hAnsi="楷体" w:cs="Arial" w:hint="eastAsia"/>
                <w:szCs w:val="28"/>
              </w:rPr>
              <w:t>资产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DE0F" w14:textId="7F440549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proofErr w:type="gramStart"/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涌津投资</w:t>
            </w:r>
            <w:proofErr w:type="gramEnd"/>
          </w:p>
        </w:tc>
      </w:tr>
      <w:tr w:rsidR="00F52D9A" w:rsidRPr="00A659CC" w14:paraId="327E7D2F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87AD" w14:textId="3857FA03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西南证券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C8B2" w14:textId="68CCB852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驭</w:t>
            </w:r>
            <w:proofErr w:type="gramStart"/>
            <w:r w:rsidRPr="00F52D9A">
              <w:rPr>
                <w:rFonts w:ascii="楷体" w:eastAsia="楷体" w:hAnsi="楷体" w:cs="Arial" w:hint="eastAsia"/>
                <w:szCs w:val="28"/>
              </w:rPr>
              <w:t>秉</w:t>
            </w:r>
            <w:proofErr w:type="gramEnd"/>
            <w:r w:rsidRPr="00F52D9A">
              <w:rPr>
                <w:rFonts w:ascii="楷体" w:eastAsia="楷体" w:hAnsi="楷体" w:cs="Arial" w:hint="eastAsia"/>
                <w:szCs w:val="28"/>
              </w:rPr>
              <w:t>投资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2E21" w14:textId="6F8BB655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巨杉（上海）资产</w:t>
            </w:r>
          </w:p>
        </w:tc>
      </w:tr>
      <w:tr w:rsidR="00F52D9A" w:rsidRPr="00A659CC" w14:paraId="29646FE6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3BB5" w14:textId="4207DE91" w:rsidR="00F52D9A" w:rsidRPr="00F52D9A" w:rsidRDefault="005A78F5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5A78F5">
              <w:rPr>
                <w:rFonts w:ascii="楷体" w:eastAsia="楷体" w:hAnsi="楷体" w:cs="Arial" w:hint="eastAsia"/>
                <w:szCs w:val="28"/>
              </w:rPr>
              <w:t>招银国际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5B1B" w14:textId="39D05406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高盛</w:t>
            </w:r>
            <w:r w:rsidR="005A78F5">
              <w:rPr>
                <w:rFonts w:ascii="楷体" w:eastAsia="楷体" w:hAnsi="楷体" w:cs="Arial" w:hint="eastAsia"/>
                <w:szCs w:val="28"/>
              </w:rPr>
              <w:t>集团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F82B" w14:textId="36EB7136" w:rsidR="00F52D9A" w:rsidRPr="00F52D9A" w:rsidRDefault="005A78F5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5A78F5">
              <w:rPr>
                <w:rFonts w:ascii="楷体" w:eastAsia="楷体" w:hAnsi="楷体" w:cs="Arial" w:hint="eastAsia"/>
                <w:color w:val="000000"/>
                <w:szCs w:val="28"/>
              </w:rPr>
              <w:t>摩根基金</w:t>
            </w:r>
          </w:p>
        </w:tc>
      </w:tr>
      <w:tr w:rsidR="00F52D9A" w:rsidRPr="00A659CC" w14:paraId="5559A370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A213" w14:textId="6D972351" w:rsidR="00F52D9A" w:rsidRPr="00F52D9A" w:rsidRDefault="005A78F5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5A78F5">
              <w:rPr>
                <w:rFonts w:ascii="Arial" w:hAnsi="Arial" w:cs="Arial"/>
                <w:szCs w:val="28"/>
              </w:rPr>
              <w:t>Polymer Capital Management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6C5F" w14:textId="4714EC29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招商基金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5E91" w14:textId="44D03CB1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Arial" w:hAnsi="Arial" w:cs="Arial"/>
                <w:color w:val="000000"/>
                <w:szCs w:val="28"/>
              </w:rPr>
              <w:t>Superstring Capital Management LP</w:t>
            </w:r>
          </w:p>
        </w:tc>
      </w:tr>
      <w:tr w:rsidR="00F52D9A" w:rsidRPr="00A659CC" w14:paraId="61A072AF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D374" w14:textId="3699E4EC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上海</w:t>
            </w:r>
            <w:proofErr w:type="gramStart"/>
            <w:r w:rsidRPr="00F52D9A">
              <w:rPr>
                <w:rFonts w:ascii="楷体" w:eastAsia="楷体" w:hAnsi="楷体" w:cs="Arial" w:hint="eastAsia"/>
                <w:szCs w:val="28"/>
              </w:rPr>
              <w:t>六禾投资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0C31" w14:textId="17A35906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混沌天成资产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81CE" w14:textId="03B53729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Arial" w:hAnsi="Arial" w:cs="Arial"/>
                <w:color w:val="000000"/>
                <w:szCs w:val="28"/>
              </w:rPr>
              <w:t>Schroder investment</w:t>
            </w:r>
          </w:p>
        </w:tc>
      </w:tr>
      <w:tr w:rsidR="00F52D9A" w:rsidRPr="00A659CC" w14:paraId="1D5E3AB1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7BEA" w14:textId="398BF402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东方证券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9FC4" w14:textId="05ADD315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北京橡果资产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014A" w14:textId="5A11BFBD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上海东方证券</w:t>
            </w:r>
          </w:p>
        </w:tc>
      </w:tr>
      <w:tr w:rsidR="00F52D9A" w:rsidRPr="00A659CC" w14:paraId="63A18202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64BA" w14:textId="71ADA1AC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兴业证券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17E6" w14:textId="01A65959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方圆基金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B4B7" w14:textId="75F59710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人寿资产</w:t>
            </w:r>
          </w:p>
        </w:tc>
      </w:tr>
      <w:tr w:rsidR="00F52D9A" w:rsidRPr="00A659CC" w14:paraId="3812BD20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630A" w14:textId="5F8670D7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华安</w:t>
            </w:r>
            <w:r w:rsidR="005A78F5">
              <w:rPr>
                <w:rFonts w:ascii="楷体" w:eastAsia="楷体" w:hAnsi="楷体" w:cs="Arial" w:hint="eastAsia"/>
                <w:szCs w:val="28"/>
              </w:rPr>
              <w:t>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4814" w14:textId="50B89A5C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上海人寿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121D" w14:textId="69B1461C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proofErr w:type="gramStart"/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元泓投资</w:t>
            </w:r>
            <w:proofErr w:type="gramEnd"/>
          </w:p>
        </w:tc>
      </w:tr>
      <w:tr w:rsidR="00F52D9A" w:rsidRPr="00A659CC" w14:paraId="6FB322E9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3F41" w14:textId="56BFFFF7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华鑫证券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7727" w14:textId="77542B9F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中信证券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0B80" w14:textId="50DB7F68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中泰证券</w:t>
            </w:r>
            <w:r w:rsidRPr="00F52D9A">
              <w:rPr>
                <w:rFonts w:ascii="Arial" w:hAnsi="Arial" w:cs="Arial"/>
                <w:color w:val="000000"/>
                <w:szCs w:val="28"/>
              </w:rPr>
              <w:t>(</w:t>
            </w:r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上海</w:t>
            </w:r>
            <w:r w:rsidRPr="00F52D9A">
              <w:rPr>
                <w:rFonts w:ascii="Arial" w:hAnsi="Arial" w:cs="Arial"/>
                <w:color w:val="000000"/>
                <w:szCs w:val="28"/>
              </w:rPr>
              <w:t>)</w:t>
            </w:r>
          </w:p>
        </w:tc>
      </w:tr>
      <w:tr w:rsidR="00F52D9A" w:rsidRPr="00A659CC" w14:paraId="10999F9D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36C3" w14:textId="7FF09421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国泰君安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A2E4" w14:textId="597416FF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proofErr w:type="gramStart"/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华能贵诚信</w:t>
            </w:r>
            <w:proofErr w:type="gramEnd"/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托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ECAE" w14:textId="0FB38D74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安邦资产</w:t>
            </w:r>
          </w:p>
        </w:tc>
      </w:tr>
      <w:tr w:rsidR="00F52D9A" w:rsidRPr="00A659CC" w14:paraId="1DC46CC4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F9B0" w14:textId="18A75C60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国金证券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3C2DB" w14:textId="6B7AAF79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兴</w:t>
            </w:r>
            <w:proofErr w:type="gramStart"/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银基金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3762" w14:textId="7646585B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贝莱德基金</w:t>
            </w:r>
          </w:p>
        </w:tc>
      </w:tr>
      <w:tr w:rsidR="00F52D9A" w:rsidRPr="00A659CC" w14:paraId="2F240D5A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5D98" w14:textId="079127FC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国鑫投资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4126" w14:textId="196B14DF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观富（北京）资产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19BB" w14:textId="03B88443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color w:val="000000"/>
                <w:szCs w:val="28"/>
              </w:rPr>
              <w:t>金元顺安</w:t>
            </w:r>
          </w:p>
        </w:tc>
      </w:tr>
      <w:tr w:rsidR="00F52D9A" w:rsidRPr="00A659CC" w14:paraId="1DFEBF61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F730" w14:textId="43A3DB45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富达</w:t>
            </w:r>
            <w:r w:rsidR="005A78F5">
              <w:rPr>
                <w:rFonts w:ascii="楷体" w:eastAsia="楷体" w:hAnsi="楷体" w:cs="Arial" w:hint="eastAsia"/>
                <w:szCs w:val="28"/>
              </w:rPr>
              <w:t>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9679" w14:textId="44BD6977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混沌天成资产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75FA" w14:textId="58B6B2B7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中意资产</w:t>
            </w:r>
          </w:p>
        </w:tc>
      </w:tr>
      <w:tr w:rsidR="00F52D9A" w:rsidRPr="00A659CC" w14:paraId="340B32A3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B19F" w14:textId="6D50830B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szCs w:val="28"/>
              </w:rPr>
              <w:t>平安证券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023F" w14:textId="2BA78E7A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施罗德投资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EA6E" w14:textId="73F2EF0B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金信基金</w:t>
            </w:r>
          </w:p>
        </w:tc>
      </w:tr>
      <w:tr w:rsidR="00F52D9A" w:rsidRPr="00A659CC" w14:paraId="6E693109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654B" w14:textId="1A1EAB90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cs="Arial" w:hint="eastAsia"/>
                <w:szCs w:val="28"/>
              </w:rPr>
              <w:t>广发证券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AC0F" w14:textId="7E96C84C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广发基金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B608" w14:textId="49C96DA9" w:rsidR="00F52D9A" w:rsidRPr="00F52D9A" w:rsidRDefault="00F52D9A" w:rsidP="00F52D9A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Cs w:val="28"/>
              </w:rPr>
            </w:pPr>
            <w:r w:rsidRPr="00F52D9A">
              <w:rPr>
                <w:rFonts w:ascii="楷体" w:eastAsia="楷体" w:hAnsi="楷体" w:hint="eastAsia"/>
                <w:color w:val="000000"/>
                <w:szCs w:val="28"/>
              </w:rPr>
              <w:t>国新投资</w:t>
            </w:r>
          </w:p>
        </w:tc>
      </w:tr>
    </w:tbl>
    <w:p w14:paraId="0C0BD146" w14:textId="77777777" w:rsidR="00A659CC" w:rsidRPr="00887E74" w:rsidRDefault="00A659CC" w:rsidP="00AA701D">
      <w:pPr>
        <w:ind w:firstLineChars="0" w:firstLine="0"/>
      </w:pPr>
    </w:p>
    <w:sectPr w:rsidR="00A659CC" w:rsidRPr="00887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C802D" w14:textId="77777777" w:rsidR="00864C87" w:rsidRDefault="00864C87" w:rsidP="00600507">
      <w:pPr>
        <w:spacing w:line="240" w:lineRule="auto"/>
        <w:ind w:firstLine="480"/>
      </w:pPr>
      <w:r>
        <w:separator/>
      </w:r>
    </w:p>
  </w:endnote>
  <w:endnote w:type="continuationSeparator" w:id="0">
    <w:p w14:paraId="271D9D1C" w14:textId="77777777" w:rsidR="00864C87" w:rsidRDefault="00864C87" w:rsidP="00600507">
      <w:pPr>
        <w:spacing w:line="240" w:lineRule="auto"/>
        <w:ind w:firstLine="480"/>
      </w:pPr>
      <w:r>
        <w:continuationSeparator/>
      </w:r>
    </w:p>
  </w:endnote>
  <w:endnote w:type="continuationNotice" w:id="1">
    <w:p w14:paraId="28D1E395" w14:textId="77777777" w:rsidR="00864C87" w:rsidRDefault="00864C87"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46BE2" w14:textId="77777777" w:rsidR="00976F09" w:rsidRDefault="00976F0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B67E1" w14:textId="77777777" w:rsidR="00976F09" w:rsidRDefault="00976F0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878B4" w14:textId="77777777" w:rsidR="00976F09" w:rsidRDefault="00976F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65E11" w14:textId="77777777" w:rsidR="00864C87" w:rsidRDefault="00864C87" w:rsidP="00600507">
      <w:pPr>
        <w:spacing w:line="240" w:lineRule="auto"/>
        <w:ind w:firstLine="480"/>
      </w:pPr>
      <w:r>
        <w:separator/>
      </w:r>
    </w:p>
  </w:footnote>
  <w:footnote w:type="continuationSeparator" w:id="0">
    <w:p w14:paraId="2D9A45FB" w14:textId="77777777" w:rsidR="00864C87" w:rsidRDefault="00864C87" w:rsidP="00600507">
      <w:pPr>
        <w:spacing w:line="240" w:lineRule="auto"/>
        <w:ind w:firstLine="480"/>
      </w:pPr>
      <w:r>
        <w:continuationSeparator/>
      </w:r>
    </w:p>
  </w:footnote>
  <w:footnote w:type="continuationNotice" w:id="1">
    <w:p w14:paraId="237DD523" w14:textId="77777777" w:rsidR="00864C87" w:rsidRDefault="00864C87">
      <w:pPr>
        <w:spacing w:line="24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2C3C" w14:textId="77777777" w:rsidR="00976F09" w:rsidRDefault="00976F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689C5" w14:textId="77777777" w:rsidR="00976F09" w:rsidRPr="00C976AB" w:rsidRDefault="00976F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ED82C" w14:textId="77777777" w:rsidR="00976F09" w:rsidRDefault="00976F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D2136"/>
    <w:multiLevelType w:val="hybridMultilevel"/>
    <w:tmpl w:val="A6800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0D4BE6"/>
    <w:multiLevelType w:val="hybridMultilevel"/>
    <w:tmpl w:val="67A8EFC8"/>
    <w:lvl w:ilvl="0" w:tplc="06F659C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7450A02"/>
    <w:multiLevelType w:val="hybridMultilevel"/>
    <w:tmpl w:val="9886EF74"/>
    <w:lvl w:ilvl="0" w:tplc="43707EB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5B"/>
    <w:rsid w:val="00003709"/>
    <w:rsid w:val="00034352"/>
    <w:rsid w:val="00037872"/>
    <w:rsid w:val="00090061"/>
    <w:rsid w:val="000E367B"/>
    <w:rsid w:val="000F1651"/>
    <w:rsid w:val="000F447D"/>
    <w:rsid w:val="00104812"/>
    <w:rsid w:val="001144C8"/>
    <w:rsid w:val="00125411"/>
    <w:rsid w:val="00185727"/>
    <w:rsid w:val="001A27E3"/>
    <w:rsid w:val="001A4EB7"/>
    <w:rsid w:val="001B0D68"/>
    <w:rsid w:val="001B3FDC"/>
    <w:rsid w:val="001F047E"/>
    <w:rsid w:val="001F4100"/>
    <w:rsid w:val="001F60DF"/>
    <w:rsid w:val="00221259"/>
    <w:rsid w:val="00254B4D"/>
    <w:rsid w:val="0025666F"/>
    <w:rsid w:val="0026400A"/>
    <w:rsid w:val="002660CC"/>
    <w:rsid w:val="0028375B"/>
    <w:rsid w:val="00344342"/>
    <w:rsid w:val="00347B93"/>
    <w:rsid w:val="00367AD8"/>
    <w:rsid w:val="00377D02"/>
    <w:rsid w:val="0039734A"/>
    <w:rsid w:val="003E5A31"/>
    <w:rsid w:val="00426E67"/>
    <w:rsid w:val="00443BA4"/>
    <w:rsid w:val="004464BD"/>
    <w:rsid w:val="00495A61"/>
    <w:rsid w:val="004D07FE"/>
    <w:rsid w:val="004D09A4"/>
    <w:rsid w:val="004E21A4"/>
    <w:rsid w:val="004E38AD"/>
    <w:rsid w:val="005169C6"/>
    <w:rsid w:val="00517581"/>
    <w:rsid w:val="0052280B"/>
    <w:rsid w:val="005260B1"/>
    <w:rsid w:val="0053580C"/>
    <w:rsid w:val="00574C75"/>
    <w:rsid w:val="005923BB"/>
    <w:rsid w:val="005A120D"/>
    <w:rsid w:val="005A78F5"/>
    <w:rsid w:val="005B034B"/>
    <w:rsid w:val="005B04DF"/>
    <w:rsid w:val="005D547D"/>
    <w:rsid w:val="005D7AE2"/>
    <w:rsid w:val="00600507"/>
    <w:rsid w:val="00606C37"/>
    <w:rsid w:val="00650724"/>
    <w:rsid w:val="00673111"/>
    <w:rsid w:val="00681696"/>
    <w:rsid w:val="006C2A07"/>
    <w:rsid w:val="006D187B"/>
    <w:rsid w:val="00707270"/>
    <w:rsid w:val="00730113"/>
    <w:rsid w:val="00740295"/>
    <w:rsid w:val="0076545F"/>
    <w:rsid w:val="007A430C"/>
    <w:rsid w:val="007C483C"/>
    <w:rsid w:val="007E40C5"/>
    <w:rsid w:val="0080692C"/>
    <w:rsid w:val="00806C7C"/>
    <w:rsid w:val="00813338"/>
    <w:rsid w:val="00834D5A"/>
    <w:rsid w:val="008374D9"/>
    <w:rsid w:val="00856EF5"/>
    <w:rsid w:val="00864C87"/>
    <w:rsid w:val="00867315"/>
    <w:rsid w:val="00881AD8"/>
    <w:rsid w:val="00887E74"/>
    <w:rsid w:val="00895106"/>
    <w:rsid w:val="008E0BD2"/>
    <w:rsid w:val="008F318C"/>
    <w:rsid w:val="008F3805"/>
    <w:rsid w:val="00906CBF"/>
    <w:rsid w:val="00912C08"/>
    <w:rsid w:val="009227A9"/>
    <w:rsid w:val="00953102"/>
    <w:rsid w:val="009675AC"/>
    <w:rsid w:val="00971D03"/>
    <w:rsid w:val="00976F09"/>
    <w:rsid w:val="009A62F5"/>
    <w:rsid w:val="009C6A5F"/>
    <w:rsid w:val="009C798B"/>
    <w:rsid w:val="009D2D4E"/>
    <w:rsid w:val="009D6B6B"/>
    <w:rsid w:val="009E108E"/>
    <w:rsid w:val="00A15C15"/>
    <w:rsid w:val="00A35BC8"/>
    <w:rsid w:val="00A464CA"/>
    <w:rsid w:val="00A61024"/>
    <w:rsid w:val="00A659CC"/>
    <w:rsid w:val="00AA701D"/>
    <w:rsid w:val="00AC5CF4"/>
    <w:rsid w:val="00B10BCB"/>
    <w:rsid w:val="00B221F6"/>
    <w:rsid w:val="00B6191E"/>
    <w:rsid w:val="00B86C06"/>
    <w:rsid w:val="00B873AD"/>
    <w:rsid w:val="00B93C8E"/>
    <w:rsid w:val="00BB523B"/>
    <w:rsid w:val="00BF196F"/>
    <w:rsid w:val="00C20B0F"/>
    <w:rsid w:val="00C64890"/>
    <w:rsid w:val="00C65628"/>
    <w:rsid w:val="00C976AB"/>
    <w:rsid w:val="00CA511B"/>
    <w:rsid w:val="00CC48CE"/>
    <w:rsid w:val="00CC72AB"/>
    <w:rsid w:val="00CD49F6"/>
    <w:rsid w:val="00CE15C3"/>
    <w:rsid w:val="00D0688B"/>
    <w:rsid w:val="00D55872"/>
    <w:rsid w:val="00D65EB4"/>
    <w:rsid w:val="00D75DA9"/>
    <w:rsid w:val="00DC493C"/>
    <w:rsid w:val="00E24C96"/>
    <w:rsid w:val="00E33EF6"/>
    <w:rsid w:val="00E53D70"/>
    <w:rsid w:val="00E708F4"/>
    <w:rsid w:val="00E72901"/>
    <w:rsid w:val="00E768CA"/>
    <w:rsid w:val="00E92E30"/>
    <w:rsid w:val="00EB0B3C"/>
    <w:rsid w:val="00EC15FA"/>
    <w:rsid w:val="00ED6C32"/>
    <w:rsid w:val="00EE0B82"/>
    <w:rsid w:val="00F13500"/>
    <w:rsid w:val="00F37B6F"/>
    <w:rsid w:val="00F52D9A"/>
    <w:rsid w:val="00F57364"/>
    <w:rsid w:val="00F91F81"/>
    <w:rsid w:val="00F94C93"/>
    <w:rsid w:val="00FA1E95"/>
    <w:rsid w:val="00FA2F5A"/>
    <w:rsid w:val="00FD28FF"/>
    <w:rsid w:val="00F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1922B"/>
  <w15:chartTrackingRefBased/>
  <w15:docId w15:val="{EC6C2613-0843-4D17-9131-6EB3CEE2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0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5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50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507"/>
    <w:rPr>
      <w:sz w:val="18"/>
      <w:szCs w:val="18"/>
    </w:rPr>
  </w:style>
  <w:style w:type="table" w:styleId="a5">
    <w:name w:val="Table Grid"/>
    <w:basedOn w:val="a1"/>
    <w:uiPriority w:val="39"/>
    <w:rsid w:val="00600507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6A5F"/>
    <w:pPr>
      <w:spacing w:line="240" w:lineRule="auto"/>
      <w:ind w:firstLine="420"/>
    </w:pPr>
    <w:rPr>
      <w:rFonts w:asciiTheme="minorHAnsi" w:eastAsiaTheme="minorEastAsia" w:hAnsiTheme="minorHAnsi" w:cstheme="minorBidi"/>
      <w:sz w:val="21"/>
    </w:rPr>
  </w:style>
  <w:style w:type="paragraph" w:styleId="a7">
    <w:name w:val="Revision"/>
    <w:hidden/>
    <w:uiPriority w:val="99"/>
    <w:semiHidden/>
    <w:rsid w:val="001A27E3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A27E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27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11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Wangwx</dc:creator>
  <cp:keywords/>
  <dc:description/>
  <cp:lastModifiedBy>y'z'l</cp:lastModifiedBy>
  <cp:revision>56</cp:revision>
  <dcterms:created xsi:type="dcterms:W3CDTF">2023-03-31T08:40:00Z</dcterms:created>
  <dcterms:modified xsi:type="dcterms:W3CDTF">2024-08-30T03:15:00Z</dcterms:modified>
</cp:coreProperties>
</file>