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211A8">
      <w:pPr>
        <w:widowControl/>
        <w:shd w:val="clear" w:color="auto" w:fill="FFFFFF"/>
        <w:spacing w:line="480" w:lineRule="auto"/>
        <w:rPr>
          <w:rFonts w:cs="宋体" w:asciiTheme="minorEastAsia" w:hAnsiTheme="minorEastAsia"/>
          <w:color w:val="000000"/>
          <w:kern w:val="0"/>
          <w:sz w:val="24"/>
          <w:szCs w:val="21"/>
        </w:rPr>
      </w:pPr>
      <w:r>
        <w:rPr>
          <w:rFonts w:cs="宋体" w:asciiTheme="minorEastAsia" w:hAnsiTheme="minorEastAsia"/>
          <w:color w:val="000000"/>
          <w:kern w:val="0"/>
          <w:sz w:val="24"/>
          <w:szCs w:val="21"/>
        </w:rPr>
        <w:t xml:space="preserve">证券代码：688379         </w:t>
      </w:r>
      <w:r>
        <w:rPr>
          <w:rFonts w:hint="eastAsia" w:cs="宋体" w:asciiTheme="minorEastAsia" w:hAnsiTheme="minorEastAsia"/>
          <w:color w:val="000000"/>
          <w:kern w:val="0"/>
          <w:sz w:val="24"/>
          <w:szCs w:val="21"/>
        </w:rPr>
        <w:t xml:space="preserve">    </w:t>
      </w:r>
      <w:r>
        <w:rPr>
          <w:rFonts w:cs="宋体" w:asciiTheme="minorEastAsia" w:hAnsiTheme="minorEastAsia"/>
          <w:color w:val="000000"/>
          <w:kern w:val="0"/>
          <w:sz w:val="24"/>
          <w:szCs w:val="21"/>
        </w:rPr>
        <w:t xml:space="preserve">                      </w:t>
      </w:r>
      <w:r>
        <w:rPr>
          <w:rFonts w:hint="eastAsia" w:cs="宋体" w:asciiTheme="minorEastAsia" w:hAnsiTheme="minorEastAsia"/>
          <w:color w:val="000000"/>
          <w:kern w:val="0"/>
          <w:sz w:val="24"/>
          <w:szCs w:val="21"/>
        </w:rPr>
        <w:t xml:space="preserve">   </w:t>
      </w:r>
      <w:r>
        <w:rPr>
          <w:rFonts w:cs="宋体" w:asciiTheme="minorEastAsia" w:hAnsiTheme="minorEastAsia"/>
          <w:color w:val="000000"/>
          <w:kern w:val="0"/>
          <w:sz w:val="24"/>
          <w:szCs w:val="21"/>
        </w:rPr>
        <w:t>证券简称：华光新材</w:t>
      </w:r>
    </w:p>
    <w:p w14:paraId="54E0DD49">
      <w:pPr>
        <w:widowControl/>
        <w:shd w:val="clear" w:color="auto" w:fill="FFFFFF"/>
        <w:spacing w:line="480" w:lineRule="auto"/>
        <w:jc w:val="center"/>
        <w:rPr>
          <w:rFonts w:ascii="Courier New" w:hAnsi="Courier New" w:eastAsia="宋体" w:cs="宋体"/>
          <w:color w:val="000000"/>
          <w:kern w:val="0"/>
          <w:sz w:val="30"/>
          <w:szCs w:val="30"/>
        </w:rPr>
      </w:pPr>
      <w:r>
        <w:rPr>
          <w:rFonts w:ascii="Courier New" w:hAnsi="Courier New" w:eastAsia="宋体" w:cs="宋体"/>
          <w:b/>
          <w:bCs/>
          <w:color w:val="000000"/>
          <w:kern w:val="0"/>
          <w:sz w:val="30"/>
          <w:szCs w:val="30"/>
        </w:rPr>
        <w:t>杭州华光焊接新材料股份有限公司投资者关系活动记录表</w:t>
      </w:r>
    </w:p>
    <w:p w14:paraId="5BABA852">
      <w:pPr>
        <w:widowControl/>
        <w:shd w:val="clear" w:color="auto" w:fill="FFFFFF"/>
        <w:spacing w:line="480" w:lineRule="auto"/>
        <w:ind w:firstLine="480" w:firstLineChars="200"/>
        <w:jc w:val="right"/>
        <w:rPr>
          <w:rFonts w:cs="宋体" w:asciiTheme="minorEastAsia" w:hAnsiTheme="minorEastAsia"/>
          <w:color w:val="000000"/>
          <w:kern w:val="0"/>
          <w:sz w:val="24"/>
          <w:szCs w:val="21"/>
        </w:rPr>
      </w:pPr>
      <w:r>
        <w:rPr>
          <w:rFonts w:cs="宋体" w:asciiTheme="minorEastAsia" w:hAnsiTheme="minorEastAsia"/>
          <w:color w:val="000000"/>
          <w:kern w:val="0"/>
          <w:sz w:val="24"/>
          <w:szCs w:val="21"/>
        </w:rPr>
        <w:t>编号：202</w:t>
      </w:r>
      <w:r>
        <w:rPr>
          <w:rFonts w:hint="eastAsia" w:cs="宋体" w:asciiTheme="minorEastAsia" w:hAnsiTheme="minorEastAsia"/>
          <w:color w:val="000000"/>
          <w:kern w:val="0"/>
          <w:sz w:val="24"/>
          <w:szCs w:val="21"/>
        </w:rPr>
        <w:t>4</w:t>
      </w:r>
      <w:r>
        <w:rPr>
          <w:rFonts w:cs="宋体" w:asciiTheme="minorEastAsia" w:hAnsiTheme="minorEastAsia"/>
          <w:color w:val="000000"/>
          <w:kern w:val="0"/>
          <w:sz w:val="24"/>
          <w:szCs w:val="21"/>
        </w:rPr>
        <w:t>-00</w:t>
      </w:r>
      <w:r>
        <w:rPr>
          <w:rFonts w:hint="eastAsia" w:cs="宋体" w:asciiTheme="minorEastAsia" w:hAnsiTheme="minorEastAsia"/>
          <w:color w:val="000000"/>
          <w:kern w:val="0"/>
          <w:sz w:val="24"/>
          <w:szCs w:val="21"/>
          <w:lang w:val="en-US" w:eastAsia="zh-CN"/>
        </w:rPr>
        <w:t>5</w:t>
      </w:r>
    </w:p>
    <w:tbl>
      <w:tblPr>
        <w:tblStyle w:val="11"/>
        <w:tblpPr w:leftFromText="180" w:rightFromText="180" w:vertAnchor="text" w:tblpXSpec="right" w:tblpY="1"/>
        <w:tblOverlap w:val="never"/>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455"/>
      </w:tblGrid>
      <w:tr w14:paraId="3045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34CFBF82">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投资者关系活动类别</w:t>
            </w:r>
          </w:p>
        </w:tc>
        <w:tc>
          <w:tcPr>
            <w:tcW w:w="7455" w:type="dxa"/>
            <w:vAlign w:val="center"/>
          </w:tcPr>
          <w:p w14:paraId="2EDABF9A">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■特定对象调研 □分析师会议</w:t>
            </w:r>
          </w:p>
          <w:p w14:paraId="66B79E6B">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□媒体采访 □业绩说明会</w:t>
            </w:r>
          </w:p>
          <w:p w14:paraId="6046B477">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□新闻发布会 □路演活动</w:t>
            </w:r>
          </w:p>
          <w:p w14:paraId="2C9662C7">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□现场参观</w:t>
            </w:r>
          </w:p>
          <w:p w14:paraId="55E9B927">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□其他</w:t>
            </w:r>
          </w:p>
        </w:tc>
      </w:tr>
      <w:tr w14:paraId="0820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4A1931FD">
            <w:pPr>
              <w:widowControl/>
              <w:spacing w:line="3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参与单位名称</w:t>
            </w:r>
          </w:p>
        </w:tc>
        <w:tc>
          <w:tcPr>
            <w:tcW w:w="7455" w:type="dxa"/>
            <w:vAlign w:val="center"/>
          </w:tcPr>
          <w:p w14:paraId="696FF7EB">
            <w:pPr>
              <w:widowControl/>
              <w:spacing w:line="420" w:lineRule="atLeast"/>
              <w:jc w:val="left"/>
              <w:rPr>
                <w:rFonts w:hint="eastAsia" w:ascii="Times New Roman" w:hAnsi="Times New Roman" w:eastAsia="宋体" w:cs="Times New Roman"/>
                <w:color w:val="000000"/>
                <w:kern w:val="0"/>
                <w:sz w:val="24"/>
                <w:szCs w:val="21"/>
                <w:lang w:eastAsia="zh-CN"/>
              </w:rPr>
            </w:pPr>
            <w:r>
              <w:rPr>
                <w:rFonts w:hint="eastAsia" w:ascii="Times New Roman" w:hAnsi="Times New Roman" w:eastAsia="宋体" w:cs="Times New Roman"/>
                <w:color w:val="000000"/>
                <w:kern w:val="0"/>
                <w:sz w:val="24"/>
                <w:szCs w:val="21"/>
                <w:lang w:eastAsia="zh-CN"/>
              </w:rPr>
              <w:t>浙商证券、</w:t>
            </w:r>
            <w:r>
              <w:rPr>
                <w:rFonts w:hint="eastAsia" w:ascii="Times New Roman" w:hAnsi="Times New Roman" w:eastAsia="宋体" w:cs="Times New Roman"/>
                <w:color w:val="000000"/>
                <w:kern w:val="0"/>
                <w:sz w:val="24"/>
                <w:szCs w:val="21"/>
              </w:rPr>
              <w:t>泽铭投资</w:t>
            </w:r>
            <w:r>
              <w:rPr>
                <w:rFonts w:hint="eastAsia" w:ascii="Times New Roman" w:hAnsi="Times New Roman" w:eastAsia="宋体" w:cs="Times New Roman"/>
                <w:color w:val="000000"/>
                <w:kern w:val="0"/>
                <w:sz w:val="24"/>
                <w:szCs w:val="21"/>
                <w:lang w:eastAsia="zh-CN"/>
              </w:rPr>
              <w:t>、南土资产、大家资产、鑫元基金、中信证券</w:t>
            </w:r>
          </w:p>
        </w:tc>
      </w:tr>
      <w:tr w14:paraId="407A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617416E7">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时间</w:t>
            </w:r>
          </w:p>
        </w:tc>
        <w:tc>
          <w:tcPr>
            <w:tcW w:w="7455" w:type="dxa"/>
            <w:vAlign w:val="center"/>
          </w:tcPr>
          <w:p w14:paraId="781D6E7D">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2024年</w:t>
            </w:r>
            <w:r>
              <w:rPr>
                <w:rFonts w:hint="eastAsia" w:ascii="Times New Roman" w:hAnsi="Times New Roman" w:eastAsia="宋体" w:cs="Times New Roman"/>
                <w:color w:val="000000"/>
                <w:kern w:val="0"/>
                <w:sz w:val="24"/>
                <w:szCs w:val="21"/>
                <w:lang w:val="en-US" w:eastAsia="zh-CN"/>
              </w:rPr>
              <w:t>8</w:t>
            </w:r>
            <w:r>
              <w:rPr>
                <w:rFonts w:ascii="Times New Roman" w:hAnsi="Times New Roman" w:eastAsia="宋体" w:cs="Times New Roman"/>
                <w:color w:val="000000"/>
                <w:kern w:val="0"/>
                <w:sz w:val="24"/>
                <w:szCs w:val="21"/>
              </w:rPr>
              <w:t>月</w:t>
            </w:r>
            <w:r>
              <w:rPr>
                <w:rFonts w:hint="eastAsia" w:ascii="Times New Roman" w:hAnsi="Times New Roman" w:eastAsia="宋体" w:cs="Times New Roman"/>
                <w:color w:val="000000"/>
                <w:kern w:val="0"/>
                <w:sz w:val="24"/>
                <w:szCs w:val="21"/>
              </w:rPr>
              <w:t>29日</w:t>
            </w:r>
          </w:p>
        </w:tc>
      </w:tr>
      <w:tr w14:paraId="3AFA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340D8B94">
            <w:pPr>
              <w:widowControl/>
              <w:spacing w:line="420" w:lineRule="atLeast"/>
              <w:jc w:val="left"/>
              <w:rPr>
                <w:rFonts w:hint="eastAsia" w:ascii="Times New Roman" w:hAnsi="Times New Roman" w:eastAsia="宋体" w:cs="Times New Roman"/>
                <w:color w:val="000000"/>
                <w:kern w:val="0"/>
                <w:sz w:val="24"/>
                <w:szCs w:val="21"/>
                <w:lang w:eastAsia="zh-CN"/>
              </w:rPr>
            </w:pPr>
            <w:r>
              <w:rPr>
                <w:rFonts w:hint="eastAsia" w:ascii="Times New Roman" w:hAnsi="Times New Roman" w:eastAsia="宋体" w:cs="Times New Roman"/>
                <w:color w:val="000000"/>
                <w:kern w:val="0"/>
                <w:sz w:val="24"/>
                <w:szCs w:val="21"/>
                <w:lang w:eastAsia="zh-CN"/>
              </w:rPr>
              <w:t>参会方式</w:t>
            </w:r>
          </w:p>
        </w:tc>
        <w:tc>
          <w:tcPr>
            <w:tcW w:w="7455" w:type="dxa"/>
            <w:vAlign w:val="center"/>
          </w:tcPr>
          <w:p w14:paraId="3CB0301A">
            <w:pPr>
              <w:widowControl/>
              <w:spacing w:line="420" w:lineRule="atLeast"/>
              <w:jc w:val="left"/>
              <w:rPr>
                <w:rFonts w:hint="eastAsia" w:ascii="Times New Roman" w:hAnsi="Times New Roman" w:cs="Times New Roman" w:eastAsiaTheme="minorEastAsia"/>
                <w:color w:val="000000"/>
                <w:kern w:val="0"/>
                <w:sz w:val="24"/>
                <w:szCs w:val="21"/>
                <w:lang w:eastAsia="zh-CN"/>
              </w:rPr>
            </w:pPr>
            <w:r>
              <w:rPr>
                <w:rFonts w:hint="eastAsia" w:ascii="Times New Roman" w:hAnsi="Times New Roman" w:cs="Times New Roman"/>
                <w:color w:val="000000"/>
                <w:sz w:val="24"/>
                <w:szCs w:val="21"/>
                <w:shd w:val="clear" w:color="auto" w:fill="FFFFFF"/>
                <w:lang w:eastAsia="zh-CN"/>
              </w:rPr>
              <w:t>电话会议</w:t>
            </w:r>
          </w:p>
        </w:tc>
      </w:tr>
      <w:tr w14:paraId="513F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32595845">
            <w:pPr>
              <w:widowControl/>
              <w:spacing w:line="3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上市公司接待人员姓名</w:t>
            </w:r>
          </w:p>
        </w:tc>
        <w:tc>
          <w:tcPr>
            <w:tcW w:w="7455" w:type="dxa"/>
            <w:vAlign w:val="center"/>
          </w:tcPr>
          <w:p w14:paraId="2666C348">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董事会秘书胡岭、证券事务代表李美娟</w:t>
            </w:r>
          </w:p>
        </w:tc>
      </w:tr>
      <w:tr w14:paraId="3CD9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2B16873E">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投资者关系活动主要内容介绍</w:t>
            </w:r>
          </w:p>
        </w:tc>
        <w:tc>
          <w:tcPr>
            <w:tcW w:w="7455" w:type="dxa"/>
            <w:vAlign w:val="center"/>
          </w:tcPr>
          <w:p w14:paraId="2E74AF0D">
            <w:pPr>
              <w:widowControl/>
              <w:spacing w:line="420" w:lineRule="atLeast"/>
              <w:jc w:val="left"/>
              <w:rPr>
                <w:rFonts w:ascii="Times New Roman" w:hAnsi="Times New Roman" w:eastAsia="宋体" w:cs="Times New Roman"/>
                <w:sz w:val="24"/>
                <w:szCs w:val="24"/>
              </w:rPr>
            </w:pPr>
            <w:r>
              <w:rPr>
                <w:rFonts w:ascii="Times New Roman" w:hAnsi="Times New Roman" w:eastAsia="宋体" w:cs="Times New Roman"/>
                <w:sz w:val="24"/>
                <w:szCs w:val="24"/>
              </w:rPr>
              <w:t>第一部分 介绍公司相关情况</w:t>
            </w:r>
          </w:p>
          <w:p w14:paraId="5F57A76C">
            <w:pPr>
              <w:widowControl/>
              <w:spacing w:line="420" w:lineRule="atLeas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董事会秘书在会议开始阶段介绍了公司概况</w:t>
            </w:r>
            <w:r>
              <w:rPr>
                <w:rFonts w:hint="eastAsia" w:ascii="Times New Roman" w:hAnsi="Times New Roman" w:eastAsia="宋体" w:cs="Times New Roman"/>
                <w:sz w:val="24"/>
                <w:szCs w:val="24"/>
              </w:rPr>
              <w:t>、公司发展规划</w:t>
            </w:r>
            <w:r>
              <w:rPr>
                <w:rFonts w:ascii="Times New Roman" w:hAnsi="Times New Roman" w:eastAsia="宋体" w:cs="Times New Roman"/>
                <w:sz w:val="24"/>
                <w:szCs w:val="24"/>
              </w:rPr>
              <w:t>及</w:t>
            </w:r>
            <w:r>
              <w:rPr>
                <w:rFonts w:hint="eastAsia" w:ascii="Times New Roman" w:hAnsi="Times New Roman" w:eastAsia="宋体" w:cs="Times New Roman"/>
                <w:sz w:val="24"/>
                <w:szCs w:val="24"/>
              </w:rPr>
              <w:t>2024年</w:t>
            </w:r>
            <w:r>
              <w:rPr>
                <w:rFonts w:hint="eastAsia" w:ascii="Times New Roman" w:hAnsi="Times New Roman" w:eastAsia="宋体" w:cs="Times New Roman"/>
                <w:sz w:val="24"/>
                <w:szCs w:val="24"/>
                <w:lang w:eastAsia="zh-CN"/>
              </w:rPr>
              <w:t>半年度经营</w:t>
            </w:r>
            <w:r>
              <w:rPr>
                <w:rFonts w:hint="eastAsia" w:ascii="Times New Roman" w:hAnsi="Times New Roman" w:eastAsia="宋体" w:cs="Times New Roman"/>
                <w:sz w:val="24"/>
                <w:szCs w:val="24"/>
              </w:rPr>
              <w:t>情况</w:t>
            </w:r>
            <w:r>
              <w:rPr>
                <w:rFonts w:ascii="Times New Roman" w:hAnsi="Times New Roman" w:eastAsia="宋体" w:cs="Times New Roman"/>
                <w:sz w:val="24"/>
                <w:szCs w:val="24"/>
              </w:rPr>
              <w:t>。</w:t>
            </w:r>
          </w:p>
          <w:p w14:paraId="721CF657">
            <w:pPr>
              <w:widowControl/>
              <w:spacing w:line="420" w:lineRule="atLeast"/>
              <w:jc w:val="left"/>
              <w:rPr>
                <w:rFonts w:ascii="Times New Roman" w:hAnsi="Times New Roman" w:eastAsia="宋体" w:cs="Times New Roman"/>
                <w:sz w:val="24"/>
                <w:szCs w:val="24"/>
              </w:rPr>
            </w:pPr>
          </w:p>
          <w:p w14:paraId="461DF7BC">
            <w:pPr>
              <w:widowControl/>
              <w:numPr>
                <w:ilvl w:val="0"/>
                <w:numId w:val="1"/>
              </w:num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提问回答</w:t>
            </w:r>
          </w:p>
          <w:p w14:paraId="42D8B457">
            <w:pPr>
              <w:widowControl/>
              <w:spacing w:line="360" w:lineRule="auto"/>
              <w:jc w:val="left"/>
              <w:rPr>
                <w:rFonts w:hint="eastAsia" w:ascii="Times New Roman" w:hAnsi="Times New Roman" w:cs="Times New Roman"/>
                <w:b/>
                <w:bCs/>
                <w:sz w:val="24"/>
                <w:szCs w:val="24"/>
                <w:lang w:eastAsia="zh-CN"/>
              </w:rPr>
            </w:pPr>
            <w:r>
              <w:rPr>
                <w:rFonts w:ascii="Times New Roman" w:hAnsi="Times New Roman" w:cs="Times New Roman"/>
                <w:b/>
                <w:bCs/>
                <w:sz w:val="24"/>
                <w:szCs w:val="24"/>
              </w:rPr>
              <w:t>问题1：</w:t>
            </w:r>
            <w:r>
              <w:rPr>
                <w:rFonts w:hint="eastAsia" w:ascii="Times New Roman" w:hAnsi="Times New Roman" w:cs="Times New Roman"/>
                <w:b/>
                <w:bCs/>
                <w:sz w:val="24"/>
                <w:szCs w:val="24"/>
                <w:lang w:val="en-US" w:eastAsia="zh-CN"/>
              </w:rPr>
              <w:t>2024年上半年</w:t>
            </w:r>
            <w:r>
              <w:rPr>
                <w:rFonts w:hint="eastAsia" w:ascii="Times New Roman" w:hAnsi="Times New Roman" w:cs="Times New Roman"/>
                <w:b/>
                <w:bCs/>
                <w:sz w:val="24"/>
                <w:szCs w:val="24"/>
              </w:rPr>
              <w:t>公司毛利率</w:t>
            </w:r>
            <w:r>
              <w:rPr>
                <w:rFonts w:hint="eastAsia" w:ascii="Times New Roman" w:hAnsi="Times New Roman" w:cs="Times New Roman"/>
                <w:b/>
                <w:bCs/>
                <w:sz w:val="24"/>
                <w:szCs w:val="24"/>
                <w:lang w:eastAsia="zh-CN"/>
              </w:rPr>
              <w:t>进一步提升，请问</w:t>
            </w:r>
            <w:r>
              <w:rPr>
                <w:rFonts w:hint="eastAsia" w:ascii="Times New Roman" w:hAnsi="Times New Roman" w:cs="Times New Roman"/>
                <w:b/>
                <w:bCs/>
                <w:sz w:val="24"/>
                <w:szCs w:val="24"/>
              </w:rPr>
              <w:t>提升的主要</w:t>
            </w:r>
            <w:r>
              <w:rPr>
                <w:rFonts w:hint="eastAsia" w:ascii="Times New Roman" w:hAnsi="Times New Roman" w:cs="Times New Roman"/>
                <w:b/>
                <w:bCs/>
                <w:sz w:val="24"/>
                <w:szCs w:val="24"/>
                <w:lang w:eastAsia="zh-CN"/>
              </w:rPr>
              <w:t>因素是什么？</w:t>
            </w:r>
          </w:p>
          <w:p w14:paraId="38C26496">
            <w:pPr>
              <w:widowControl/>
              <w:spacing w:line="360" w:lineRule="auto"/>
              <w:jc w:val="left"/>
              <w:rPr>
                <w:rFonts w:hint="eastAsia" w:ascii="Times New Roman" w:hAnsi="Times New Roman" w:cs="Times New Roman"/>
                <w:b w:val="0"/>
                <w:bCs w:val="0"/>
                <w:sz w:val="24"/>
                <w:szCs w:val="24"/>
                <w:lang w:eastAsia="zh-CN"/>
              </w:rPr>
            </w:pPr>
            <w:r>
              <w:rPr>
                <w:rFonts w:hint="eastAsia" w:ascii="Times New Roman" w:hAnsi="Times New Roman" w:cs="Times New Roman"/>
                <w:b w:val="0"/>
                <w:bCs w:val="0"/>
                <w:sz w:val="24"/>
                <w:szCs w:val="24"/>
                <w:lang w:eastAsia="zh-CN"/>
              </w:rPr>
              <w:t>答：公司今年上半年毛利率提升主要基于以下几个方面的因素：</w:t>
            </w:r>
            <w:r>
              <w:rPr>
                <w:rFonts w:hint="eastAsia" w:ascii="Times New Roman" w:hAnsi="Times New Roman" w:cs="Times New Roman"/>
                <w:b w:val="0"/>
                <w:bCs w:val="0"/>
                <w:sz w:val="24"/>
                <w:szCs w:val="24"/>
                <w:lang w:val="en-US" w:eastAsia="zh-CN"/>
              </w:rPr>
              <w:t>1、</w:t>
            </w:r>
            <w:r>
              <w:rPr>
                <w:rFonts w:hint="eastAsia" w:ascii="Times New Roman" w:hAnsi="Times New Roman" w:cs="Times New Roman"/>
                <w:b w:val="0"/>
                <w:bCs w:val="0"/>
                <w:sz w:val="24"/>
                <w:szCs w:val="24"/>
                <w:lang w:eastAsia="zh-CN"/>
              </w:rPr>
              <w:t>公司加快《年产4,000吨新型绿色钎焊材料智能制造募投项目》的产能爬坡，逐步实现规模化效益；</w:t>
            </w:r>
            <w:r>
              <w:rPr>
                <w:rFonts w:hint="eastAsia" w:ascii="Times New Roman" w:hAnsi="Times New Roman" w:cs="Times New Roman"/>
                <w:b w:val="0"/>
                <w:bCs w:val="0"/>
                <w:sz w:val="24"/>
                <w:szCs w:val="24"/>
                <w:lang w:val="en-US" w:eastAsia="zh-CN"/>
              </w:rPr>
              <w:t>2、电子、</w:t>
            </w:r>
            <w:r>
              <w:rPr>
                <w:rFonts w:hint="eastAsia" w:ascii="Times New Roman" w:hAnsi="Times New Roman" w:cs="Times New Roman"/>
                <w:b w:val="0"/>
                <w:bCs w:val="0"/>
                <w:sz w:val="24"/>
                <w:szCs w:val="24"/>
                <w:lang w:eastAsia="zh-CN"/>
              </w:rPr>
              <w:t>新能源汽车等新赛道开始发力，进一步提升了营业收入与利润贡献率；</w:t>
            </w:r>
            <w:r>
              <w:rPr>
                <w:rFonts w:hint="eastAsia" w:ascii="Times New Roman" w:hAnsi="Times New Roman" w:cs="Times New Roman"/>
                <w:b w:val="0"/>
                <w:bCs w:val="0"/>
                <w:sz w:val="24"/>
                <w:szCs w:val="24"/>
                <w:lang w:val="en-US" w:eastAsia="zh-CN"/>
              </w:rPr>
              <w:t>3、</w:t>
            </w:r>
            <w:r>
              <w:rPr>
                <w:rFonts w:hint="eastAsia" w:ascii="Times New Roman" w:hAnsi="Times New Roman" w:cs="Times New Roman"/>
                <w:b w:val="0"/>
                <w:bCs w:val="0"/>
                <w:sz w:val="24"/>
                <w:szCs w:val="24"/>
                <w:lang w:eastAsia="zh-CN"/>
              </w:rPr>
              <w:t>积极推进“华开全球”国际化战略，持续扩大海外市场的销售规模，上半年海外市场销售收入</w:t>
            </w:r>
            <w:r>
              <w:rPr>
                <w:szCs w:val="21"/>
              </w:rPr>
              <w:t>同</w:t>
            </w:r>
            <w:r>
              <w:rPr>
                <w:rFonts w:hint="eastAsia" w:ascii="Times New Roman" w:hAnsi="Times New Roman" w:cs="Times New Roman"/>
                <w:b w:val="0"/>
                <w:bCs w:val="0"/>
                <w:sz w:val="24"/>
                <w:szCs w:val="24"/>
                <w:lang w:eastAsia="zh-CN"/>
              </w:rPr>
              <w:t>比增长近50%；</w:t>
            </w:r>
            <w:r>
              <w:rPr>
                <w:rFonts w:hint="eastAsia" w:ascii="Times New Roman" w:hAnsi="Times New Roman" w:cs="Times New Roman"/>
                <w:b w:val="0"/>
                <w:bCs w:val="0"/>
                <w:sz w:val="24"/>
                <w:szCs w:val="24"/>
                <w:lang w:val="en-US" w:eastAsia="zh-CN"/>
              </w:rPr>
              <w:t>4、上半年</w:t>
            </w:r>
            <w:r>
              <w:rPr>
                <w:rFonts w:ascii="宋体" w:hAnsi="宋体" w:eastAsia="宋体"/>
                <w:sz w:val="24"/>
              </w:rPr>
              <w:t>原材料价格上升</w:t>
            </w:r>
            <w:r>
              <w:rPr>
                <w:rFonts w:hint="eastAsia" w:ascii="宋体" w:hAnsi="宋体" w:eastAsia="宋体"/>
                <w:sz w:val="24"/>
                <w:lang w:eastAsia="zh-CN"/>
              </w:rPr>
              <w:t>，</w:t>
            </w:r>
            <w:r>
              <w:rPr>
                <w:rFonts w:ascii="宋体" w:hAnsi="宋体" w:eastAsia="宋体"/>
                <w:sz w:val="24"/>
              </w:rPr>
              <w:t>对公司产品毛利率的提升</w:t>
            </w:r>
            <w:r>
              <w:rPr>
                <w:rFonts w:hint="eastAsia" w:ascii="宋体" w:hAnsi="宋体" w:eastAsia="宋体"/>
                <w:sz w:val="24"/>
              </w:rPr>
              <w:t>起到一定的</w:t>
            </w:r>
            <w:r>
              <w:rPr>
                <w:rFonts w:ascii="宋体" w:hAnsi="宋体" w:eastAsia="宋体"/>
                <w:sz w:val="24"/>
              </w:rPr>
              <w:t>正向作用</w:t>
            </w:r>
            <w:r>
              <w:rPr>
                <w:rFonts w:hint="eastAsia" w:ascii="Times New Roman" w:hAnsi="Times New Roman" w:cs="Times New Roman"/>
                <w:b w:val="0"/>
                <w:bCs w:val="0"/>
                <w:sz w:val="24"/>
                <w:szCs w:val="24"/>
                <w:lang w:eastAsia="zh-CN"/>
              </w:rPr>
              <w:t>。</w:t>
            </w:r>
          </w:p>
          <w:p w14:paraId="787F59B4">
            <w:pPr>
              <w:widowControl/>
              <w:spacing w:line="360" w:lineRule="auto"/>
              <w:jc w:val="left"/>
              <w:rPr>
                <w:rFonts w:hint="eastAsia" w:ascii="Times New Roman" w:hAnsi="Times New Roman" w:cs="Times New Roman"/>
                <w:b w:val="0"/>
                <w:bCs w:val="0"/>
                <w:sz w:val="24"/>
                <w:szCs w:val="24"/>
                <w:lang w:eastAsia="zh-CN"/>
              </w:rPr>
            </w:pPr>
          </w:p>
          <w:p w14:paraId="00501F1A">
            <w:pPr>
              <w:widowControl/>
              <w:spacing w:line="360" w:lineRule="auto"/>
              <w:jc w:val="left"/>
              <w:rPr>
                <w:rFonts w:hint="eastAsia" w:ascii="Times New Roman" w:hAnsi="Times New Roman" w:cs="Times New Roman"/>
                <w:b/>
                <w:bCs/>
                <w:sz w:val="24"/>
                <w:szCs w:val="24"/>
                <w:lang w:eastAsia="zh-CN"/>
              </w:rPr>
            </w:pPr>
            <w:r>
              <w:rPr>
                <w:rFonts w:hint="eastAsia" w:ascii="Times New Roman" w:hAnsi="Times New Roman" w:cs="Times New Roman"/>
                <w:b/>
                <w:bCs/>
                <w:sz w:val="24"/>
                <w:szCs w:val="24"/>
                <w:lang w:eastAsia="zh-CN"/>
              </w:rPr>
              <w:t>问题</w:t>
            </w:r>
            <w:r>
              <w:rPr>
                <w:rFonts w:hint="eastAsia" w:ascii="Times New Roman" w:hAnsi="Times New Roman" w:cs="Times New Roman"/>
                <w:b/>
                <w:bCs/>
                <w:sz w:val="24"/>
                <w:szCs w:val="24"/>
                <w:lang w:val="en-US" w:eastAsia="zh-CN"/>
              </w:rPr>
              <w:t>2：公司半年报显示公司</w:t>
            </w:r>
            <w:r>
              <w:rPr>
                <w:rFonts w:hint="eastAsia" w:ascii="Times New Roman" w:hAnsi="Times New Roman" w:cs="Times New Roman"/>
                <w:b/>
                <w:bCs/>
                <w:sz w:val="24"/>
                <w:szCs w:val="24"/>
                <w:lang w:eastAsia="zh-CN"/>
              </w:rPr>
              <w:t>积极推进精益生产、数字化转型及流程变革项目请问具体措施是什么，对公司的盈利能力有何影响？</w:t>
            </w:r>
          </w:p>
          <w:p w14:paraId="2191DF60">
            <w:pPr>
              <w:widowControl/>
              <w:spacing w:line="360" w:lineRule="auto"/>
              <w:jc w:val="left"/>
              <w:rPr>
                <w:rFonts w:hint="eastAsia" w:ascii="Times New Roman" w:hAnsi="Times New Roman" w:cs="Times New Roman" w:eastAsiaTheme="minorEastAsia"/>
                <w:b w:val="0"/>
                <w:bCs w:val="0"/>
                <w:sz w:val="24"/>
                <w:szCs w:val="24"/>
                <w:lang w:eastAsia="zh-CN"/>
              </w:rPr>
            </w:pPr>
            <w:r>
              <w:rPr>
                <w:rFonts w:hint="eastAsia" w:ascii="Times New Roman" w:hAnsi="Times New Roman" w:cs="Times New Roman"/>
                <w:b w:val="0"/>
                <w:bCs w:val="0"/>
                <w:sz w:val="24"/>
                <w:szCs w:val="24"/>
                <w:lang w:eastAsia="zh-CN"/>
              </w:rPr>
              <w:t>答：在精益生产方面，公司通过持续</w:t>
            </w:r>
            <w:r>
              <w:rPr>
                <w:rFonts w:hint="eastAsia"/>
                <w:sz w:val="24"/>
                <w:szCs w:val="24"/>
              </w:rPr>
              <w:t>优化车间物流动线</w:t>
            </w:r>
            <w:r>
              <w:rPr>
                <w:rFonts w:hint="eastAsia"/>
                <w:sz w:val="24"/>
                <w:szCs w:val="24"/>
                <w:lang w:eastAsia="zh-CN"/>
              </w:rPr>
              <w:t>、</w:t>
            </w:r>
            <w:r>
              <w:rPr>
                <w:sz w:val="24"/>
                <w:szCs w:val="24"/>
              </w:rPr>
              <w:t>改良瓶颈工序</w:t>
            </w:r>
            <w:r>
              <w:rPr>
                <w:rFonts w:hint="eastAsia"/>
                <w:sz w:val="24"/>
                <w:szCs w:val="24"/>
                <w:lang w:eastAsia="zh-CN"/>
              </w:rPr>
              <w:t>、推进</w:t>
            </w:r>
            <w:r>
              <w:rPr>
                <w:rFonts w:hint="eastAsia"/>
                <w:sz w:val="24"/>
                <w:szCs w:val="24"/>
                <w:lang w:val="en-US" w:eastAsia="zh-CN"/>
              </w:rPr>
              <w:t>TPM管理、激励全员参与改善等举措，</w:t>
            </w:r>
            <w:r>
              <w:rPr>
                <w:rFonts w:hint="eastAsia"/>
                <w:sz w:val="24"/>
                <w:szCs w:val="24"/>
              </w:rPr>
              <w:t>实现生产效率和质量稳定的有机统一</w:t>
            </w:r>
            <w:r>
              <w:rPr>
                <w:rFonts w:hint="eastAsia"/>
                <w:sz w:val="24"/>
                <w:szCs w:val="24"/>
                <w:lang w:eastAsia="zh-CN"/>
              </w:rPr>
              <w:t>；在数字化转型方面，公司积极推进SAP系统优化及MES系统建设，为生产“自动化”和管理“数字化”的数智工厂建设奠定了良好的管理基础；在流程变革方面，公司系统梳理从线索到商机、从客户需求到产品上市、从订单到回款等业务流程的机会点并持续优化，逐步推进公司业务流程的标准化、规范化，构建更高效的业务运作机制。通过以上举措，助力公司在持续扩大业务规模的同时能够更好的保障运营效率及效益，促进公司经营业绩稳健提升。</w:t>
            </w:r>
          </w:p>
          <w:p w14:paraId="5E0BB1BB">
            <w:pPr>
              <w:widowControl/>
              <w:spacing w:line="360" w:lineRule="auto"/>
              <w:jc w:val="left"/>
              <w:rPr>
                <w:rFonts w:hint="eastAsia" w:ascii="Times New Roman" w:hAnsi="Times New Roman" w:cs="Times New Roman"/>
                <w:b w:val="0"/>
                <w:bCs w:val="0"/>
                <w:sz w:val="24"/>
                <w:szCs w:val="24"/>
                <w:lang w:eastAsia="zh-CN"/>
              </w:rPr>
            </w:pPr>
          </w:p>
          <w:p w14:paraId="7F4C218D">
            <w:pPr>
              <w:widowControl/>
              <w:spacing w:line="360" w:lineRule="auto"/>
              <w:jc w:val="left"/>
              <w:rPr>
                <w:rFonts w:ascii="Times New Roman" w:hAnsi="Times New Roman" w:cs="Times New Roman"/>
                <w:b/>
                <w:bCs/>
                <w:sz w:val="24"/>
                <w:szCs w:val="24"/>
              </w:rPr>
            </w:pPr>
            <w:r>
              <w:rPr>
                <w:rFonts w:hint="eastAsia" w:ascii="Times New Roman" w:hAnsi="Times New Roman" w:cs="Times New Roman"/>
                <w:b/>
                <w:bCs/>
                <w:sz w:val="24"/>
                <w:szCs w:val="24"/>
                <w:lang w:eastAsia="zh-CN"/>
              </w:rPr>
              <w:t>问题</w:t>
            </w:r>
            <w:r>
              <w:rPr>
                <w:rFonts w:hint="eastAsia" w:ascii="Times New Roman" w:hAnsi="Times New Roman" w:cs="Times New Roman"/>
                <w:b/>
                <w:bCs/>
                <w:sz w:val="24"/>
                <w:szCs w:val="24"/>
                <w:lang w:val="en-US" w:eastAsia="zh-CN"/>
              </w:rPr>
              <w:t>3、公司</w:t>
            </w:r>
            <w:r>
              <w:rPr>
                <w:rFonts w:hint="eastAsia" w:ascii="Times New Roman" w:hAnsi="Times New Roman" w:cs="Times New Roman"/>
                <w:b/>
                <w:bCs/>
                <w:sz w:val="24"/>
                <w:szCs w:val="24"/>
              </w:rPr>
              <w:t>《年产4,000吨新型绿色钎焊材料智能制造建设项目》</w:t>
            </w:r>
            <w:r>
              <w:rPr>
                <w:rFonts w:hint="eastAsia" w:ascii="Times New Roman" w:hAnsi="Times New Roman" w:cs="Times New Roman"/>
                <w:b/>
                <w:bCs/>
                <w:sz w:val="24"/>
                <w:szCs w:val="24"/>
                <w:lang w:val="en-US" w:eastAsia="zh-CN"/>
              </w:rPr>
              <w:t>自动化情况如何？</w:t>
            </w:r>
            <w:r>
              <w:rPr>
                <w:rFonts w:hint="eastAsia" w:ascii="Times New Roman" w:hAnsi="Times New Roman" w:cs="Times New Roman"/>
                <w:b/>
                <w:bCs/>
                <w:sz w:val="24"/>
                <w:szCs w:val="24"/>
              </w:rPr>
              <w:t>与公司原有产线有何区别？</w:t>
            </w:r>
          </w:p>
          <w:p w14:paraId="59DA3B52">
            <w:pPr>
              <w:widowControl/>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答：公司《年产4</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000吨新型绿色钎焊材料智能制造建设项目》目标建设成国际领先的自动化、连续化、规模化的高品质新型绿色钎料生产线，</w:t>
            </w:r>
            <w:r>
              <w:rPr>
                <w:rFonts w:hint="eastAsia" w:ascii="Times New Roman" w:hAnsi="Times New Roman" w:eastAsia="宋体" w:cs="Times New Roman"/>
                <w:color w:val="000000"/>
                <w:kern w:val="0"/>
                <w:sz w:val="24"/>
                <w:lang w:bidi="ar"/>
              </w:rPr>
              <w:t>该项目所开发的生产工艺及引进的设备有较多为行业首创，与</w:t>
            </w:r>
            <w:r>
              <w:rPr>
                <w:rFonts w:hint="eastAsia" w:ascii="Times New Roman" w:hAnsi="Times New Roman" w:cs="Times New Roman"/>
                <w:sz w:val="24"/>
                <w:szCs w:val="24"/>
              </w:rPr>
              <w:t>公司</w:t>
            </w:r>
            <w:r>
              <w:rPr>
                <w:rFonts w:hint="eastAsia" w:ascii="Times New Roman" w:hAnsi="Times New Roman" w:cs="Times New Roman"/>
                <w:sz w:val="24"/>
                <w:szCs w:val="24"/>
                <w:lang w:eastAsia="zh-CN"/>
              </w:rPr>
              <w:t>原有产线</w:t>
            </w:r>
            <w:r>
              <w:rPr>
                <w:rFonts w:hint="eastAsia" w:ascii="Times New Roman" w:hAnsi="Times New Roman" w:cs="Times New Roman"/>
                <w:sz w:val="24"/>
                <w:szCs w:val="24"/>
              </w:rPr>
              <w:t>相比，在效率、品质、成本及节能环保方面</w:t>
            </w:r>
            <w:r>
              <w:rPr>
                <w:rFonts w:hint="eastAsia" w:ascii="Times New Roman" w:hAnsi="Times New Roman" w:cs="Times New Roman"/>
                <w:sz w:val="24"/>
                <w:szCs w:val="24"/>
                <w:lang w:eastAsia="zh-CN"/>
              </w:rPr>
              <w:t>均具备优势</w:t>
            </w:r>
            <w:r>
              <w:rPr>
                <w:rFonts w:hint="eastAsia" w:ascii="Times New Roman" w:hAnsi="Times New Roman" w:cs="Times New Roman"/>
                <w:sz w:val="24"/>
                <w:szCs w:val="24"/>
              </w:rPr>
              <w:t>。</w:t>
            </w:r>
          </w:p>
          <w:p w14:paraId="04FBA229">
            <w:pPr>
              <w:spacing w:line="360" w:lineRule="auto"/>
              <w:rPr>
                <w:rFonts w:hint="eastAsia" w:ascii="Times New Roman" w:hAnsi="Times New Roman" w:cs="Times New Roman"/>
                <w:b/>
                <w:bCs/>
                <w:sz w:val="24"/>
                <w:szCs w:val="24"/>
                <w:lang w:eastAsia="zh-CN"/>
              </w:rPr>
            </w:pPr>
          </w:p>
          <w:p w14:paraId="55F543A1">
            <w:pPr>
              <w:spacing w:line="360" w:lineRule="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eastAsia="zh-CN"/>
              </w:rPr>
              <w:t>问题</w:t>
            </w:r>
            <w:r>
              <w:rPr>
                <w:rFonts w:hint="eastAsia" w:ascii="Times New Roman" w:hAnsi="Times New Roman" w:cs="Times New Roman"/>
                <w:b/>
                <w:bCs/>
                <w:sz w:val="24"/>
                <w:szCs w:val="24"/>
                <w:lang w:val="en-US" w:eastAsia="zh-CN"/>
              </w:rPr>
              <w:t>4：公司如何预估未来新能源汽车行业的增长？</w:t>
            </w:r>
          </w:p>
          <w:p w14:paraId="0CDBF224">
            <w:pPr>
              <w:spacing w:line="360" w:lineRule="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答：</w:t>
            </w:r>
            <w:r>
              <w:rPr>
                <w:rFonts w:hint="default" w:ascii="Times New Roman" w:hAnsi="Times New Roman" w:cs="Times New Roman"/>
                <w:b w:val="0"/>
                <w:bCs w:val="0"/>
                <w:sz w:val="24"/>
                <w:szCs w:val="24"/>
                <w:lang w:val="en-US" w:eastAsia="zh-CN"/>
              </w:rPr>
              <w:t>202</w:t>
            </w:r>
            <w:r>
              <w:rPr>
                <w:rFonts w:hint="eastAsia" w:ascii="Times New Roman" w:hAnsi="Times New Roman" w:cs="Times New Roman"/>
                <w:b w:val="0"/>
                <w:bCs w:val="0"/>
                <w:sz w:val="24"/>
                <w:szCs w:val="24"/>
                <w:lang w:val="en-US" w:eastAsia="zh-CN"/>
              </w:rPr>
              <w:t>4</w:t>
            </w:r>
            <w:r>
              <w:rPr>
                <w:rFonts w:hint="default" w:ascii="Times New Roman" w:hAnsi="Times New Roman" w:cs="Times New Roman"/>
                <w:b w:val="0"/>
                <w:bCs w:val="0"/>
                <w:sz w:val="24"/>
                <w:szCs w:val="24"/>
                <w:lang w:val="en-US" w:eastAsia="zh-CN"/>
              </w:rPr>
              <w:t>年</w:t>
            </w:r>
            <w:r>
              <w:rPr>
                <w:rFonts w:hint="eastAsia" w:ascii="Times New Roman" w:hAnsi="Times New Roman" w:cs="Times New Roman"/>
                <w:b w:val="0"/>
                <w:bCs w:val="0"/>
                <w:sz w:val="24"/>
                <w:szCs w:val="24"/>
                <w:lang w:val="en-US" w:eastAsia="zh-CN"/>
              </w:rPr>
              <w:t>上半年</w:t>
            </w:r>
            <w:r>
              <w:rPr>
                <w:rFonts w:hint="default" w:ascii="Times New Roman" w:hAnsi="Times New Roman" w:cs="Times New Roman"/>
                <w:sz w:val="24"/>
                <w:szCs w:val="24"/>
              </w:rPr>
              <w:t>公司</w:t>
            </w:r>
            <w:r>
              <w:rPr>
                <w:rFonts w:hint="eastAsia" w:ascii="Times New Roman" w:hAnsi="Times New Roman" w:cs="Times New Roman"/>
                <w:sz w:val="24"/>
                <w:szCs w:val="24"/>
                <w:lang w:eastAsia="zh-CN"/>
              </w:rPr>
              <w:t>基于在</w:t>
            </w:r>
            <w:r>
              <w:rPr>
                <w:rFonts w:hint="default" w:ascii="Times New Roman" w:hAnsi="Times New Roman" w:cs="Times New Roman"/>
                <w:sz w:val="24"/>
                <w:szCs w:val="24"/>
              </w:rPr>
              <w:t>继电器、动力电池密封圈</w:t>
            </w:r>
            <w:r>
              <w:rPr>
                <w:rFonts w:hint="eastAsia" w:ascii="Times New Roman" w:hAnsi="Times New Roman" w:cs="Times New Roman"/>
                <w:sz w:val="24"/>
                <w:szCs w:val="24"/>
                <w:lang w:eastAsia="zh-CN"/>
              </w:rPr>
              <w:t>等应用端</w:t>
            </w:r>
            <w:r>
              <w:rPr>
                <w:rFonts w:hint="default" w:ascii="Times New Roman" w:hAnsi="Times New Roman" w:cs="Times New Roman"/>
                <w:sz w:val="24"/>
                <w:szCs w:val="24"/>
              </w:rPr>
              <w:t>供货比例的</w:t>
            </w:r>
            <w:r>
              <w:rPr>
                <w:rFonts w:hint="eastAsia" w:ascii="Times New Roman" w:hAnsi="Times New Roman" w:cs="Times New Roman"/>
                <w:sz w:val="24"/>
                <w:szCs w:val="24"/>
                <w:lang w:eastAsia="zh-CN"/>
              </w:rPr>
              <w:t>持续提升，新能源汽车行业销售收入同比增长近</w:t>
            </w:r>
            <w:r>
              <w:rPr>
                <w:rFonts w:hint="eastAsia" w:ascii="Times New Roman" w:hAnsi="Times New Roman" w:cs="Times New Roman"/>
                <w:sz w:val="24"/>
                <w:szCs w:val="24"/>
                <w:lang w:val="en-US" w:eastAsia="zh-CN"/>
              </w:rPr>
              <w:t>30%。钎焊材料及电子连接材料是新能源汽车行业不可或缺的功能性连接材料，公司会不断挖掘和拓展新的产品应用，例如</w:t>
            </w:r>
            <w:r>
              <w:rPr>
                <w:rFonts w:hint="default" w:ascii="Times New Roman" w:hAnsi="Times New Roman" w:cs="Times New Roman"/>
                <w:sz w:val="24"/>
                <w:szCs w:val="24"/>
              </w:rPr>
              <w:t>热管理系统、驱动换向器、连接件等部件</w:t>
            </w:r>
            <w:r>
              <w:rPr>
                <w:rFonts w:hint="eastAsia" w:ascii="Times New Roman" w:hAnsi="Times New Roman" w:cs="Times New Roman"/>
                <w:sz w:val="24"/>
                <w:szCs w:val="24"/>
                <w:lang w:eastAsia="zh-CN"/>
              </w:rPr>
              <w:t>。</w:t>
            </w:r>
            <w:r>
              <w:rPr>
                <w:rFonts w:hint="default" w:ascii="Times New Roman" w:hAnsi="Times New Roman" w:cs="Times New Roman"/>
                <w:sz w:val="24"/>
                <w:szCs w:val="24"/>
                <w:lang w:eastAsia="zh-CN"/>
              </w:rPr>
              <w:t>随着</w:t>
            </w:r>
            <w:r>
              <w:rPr>
                <w:rFonts w:hint="eastAsia" w:ascii="Times New Roman" w:hAnsi="Times New Roman" w:cs="Times New Roman"/>
                <w:sz w:val="24"/>
                <w:szCs w:val="24"/>
                <w:lang w:eastAsia="zh-CN"/>
              </w:rPr>
              <w:t>公司不断拓展</w:t>
            </w:r>
            <w:r>
              <w:rPr>
                <w:rFonts w:hint="default" w:ascii="Times New Roman" w:hAnsi="Times New Roman" w:cs="Times New Roman"/>
                <w:sz w:val="24"/>
                <w:szCs w:val="24"/>
                <w:lang w:eastAsia="zh-CN"/>
              </w:rPr>
              <w:t>新能源汽车</w:t>
            </w:r>
            <w:r>
              <w:rPr>
                <w:rFonts w:hint="eastAsia" w:ascii="Times New Roman" w:hAnsi="Times New Roman" w:cs="Times New Roman"/>
                <w:sz w:val="24"/>
                <w:szCs w:val="24"/>
                <w:lang w:eastAsia="zh-CN"/>
              </w:rPr>
              <w:t>行业的新客户以及原有客户供货比例的不断提升</w:t>
            </w:r>
            <w:r>
              <w:rPr>
                <w:rFonts w:hint="default" w:ascii="Times New Roman" w:hAnsi="Times New Roman" w:cs="Times New Roman"/>
                <w:sz w:val="24"/>
                <w:szCs w:val="24"/>
                <w:lang w:eastAsia="zh-CN"/>
              </w:rPr>
              <w:t>，</w:t>
            </w:r>
            <w:r>
              <w:rPr>
                <w:rFonts w:hint="default" w:ascii="Times New Roman" w:hAnsi="Times New Roman" w:cs="Times New Roman"/>
                <w:sz w:val="24"/>
                <w:szCs w:val="24"/>
              </w:rPr>
              <w:t>2024年公司在新能源汽车</w:t>
            </w:r>
            <w:r>
              <w:rPr>
                <w:rFonts w:hint="eastAsia" w:ascii="Times New Roman" w:hAnsi="Times New Roman" w:cs="Times New Roman"/>
                <w:sz w:val="24"/>
                <w:szCs w:val="24"/>
                <w:lang w:eastAsia="zh-CN"/>
              </w:rPr>
              <w:t>行业</w:t>
            </w:r>
            <w:r>
              <w:rPr>
                <w:rFonts w:hint="default" w:ascii="Times New Roman" w:hAnsi="Times New Roman" w:cs="Times New Roman"/>
                <w:sz w:val="24"/>
                <w:szCs w:val="24"/>
              </w:rPr>
              <w:t>的营业收入有望持续实现高增长。</w:t>
            </w:r>
          </w:p>
          <w:p w14:paraId="7E19C224">
            <w:pPr>
              <w:spacing w:line="360" w:lineRule="auto"/>
              <w:rPr>
                <w:rFonts w:hint="default" w:ascii="Times New Roman" w:hAnsi="Times New Roman" w:cs="Times New Roman"/>
                <w:b w:val="0"/>
                <w:bCs w:val="0"/>
                <w:sz w:val="24"/>
                <w:szCs w:val="24"/>
                <w:lang w:val="en-US" w:eastAsia="zh-CN"/>
              </w:rPr>
            </w:pPr>
          </w:p>
          <w:p w14:paraId="0CDF7EE0">
            <w:pPr>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问题</w:t>
            </w:r>
            <w:r>
              <w:rPr>
                <w:rFonts w:hint="eastAsia" w:ascii="Times New Roman" w:hAnsi="Times New Roman" w:cs="Times New Roman"/>
                <w:b/>
                <w:bCs/>
                <w:sz w:val="24"/>
                <w:szCs w:val="24"/>
                <w:lang w:val="en-US" w:eastAsia="zh-CN"/>
              </w:rPr>
              <w:t>5</w:t>
            </w:r>
            <w:r>
              <w:rPr>
                <w:rFonts w:hint="eastAsia" w:ascii="Times New Roman" w:hAnsi="Times New Roman" w:cs="Times New Roman"/>
                <w:b/>
                <w:bCs/>
                <w:sz w:val="24"/>
                <w:szCs w:val="24"/>
              </w:rPr>
              <w:t>、</w:t>
            </w:r>
            <w:r>
              <w:rPr>
                <w:rFonts w:hint="eastAsia" w:ascii="Times New Roman" w:hAnsi="Times New Roman" w:cs="Times New Roman"/>
                <w:b/>
                <w:bCs/>
                <w:sz w:val="24"/>
                <w:szCs w:val="24"/>
                <w:lang w:eastAsia="zh-CN"/>
              </w:rPr>
              <w:t>公司在</w:t>
            </w:r>
            <w:r>
              <w:rPr>
                <w:rFonts w:hint="eastAsia" w:ascii="Times New Roman" w:hAnsi="Times New Roman" w:cs="Times New Roman"/>
                <w:b/>
                <w:bCs/>
                <w:sz w:val="24"/>
                <w:szCs w:val="24"/>
              </w:rPr>
              <w:t>电子</w:t>
            </w:r>
            <w:r>
              <w:rPr>
                <w:rFonts w:hint="eastAsia" w:ascii="Times New Roman" w:hAnsi="Times New Roman" w:cs="Times New Roman"/>
                <w:b/>
                <w:bCs/>
                <w:sz w:val="24"/>
                <w:szCs w:val="24"/>
                <w:lang w:eastAsia="zh-CN"/>
              </w:rPr>
              <w:t>行业</w:t>
            </w:r>
            <w:r>
              <w:rPr>
                <w:rFonts w:hint="eastAsia" w:ascii="Times New Roman" w:hAnsi="Times New Roman" w:cs="Times New Roman"/>
                <w:b/>
                <w:bCs/>
                <w:sz w:val="24"/>
                <w:szCs w:val="24"/>
              </w:rPr>
              <w:t>中银浆、锡基、银钎料</w:t>
            </w:r>
            <w:r>
              <w:rPr>
                <w:rFonts w:hint="eastAsia" w:ascii="Times New Roman" w:hAnsi="Times New Roman" w:cs="Times New Roman"/>
                <w:b/>
                <w:bCs/>
                <w:sz w:val="24"/>
                <w:szCs w:val="24"/>
                <w:lang w:eastAsia="zh-CN"/>
              </w:rPr>
              <w:t>等产品上半年的</w:t>
            </w:r>
            <w:r>
              <w:rPr>
                <w:rFonts w:hint="eastAsia" w:ascii="Times New Roman" w:hAnsi="Times New Roman" w:cs="Times New Roman"/>
                <w:b/>
                <w:bCs/>
                <w:sz w:val="24"/>
                <w:szCs w:val="24"/>
              </w:rPr>
              <w:t>营收</w:t>
            </w:r>
            <w:r>
              <w:rPr>
                <w:rFonts w:hint="eastAsia" w:ascii="Times New Roman" w:hAnsi="Times New Roman" w:cs="Times New Roman"/>
                <w:b/>
                <w:bCs/>
                <w:sz w:val="24"/>
                <w:szCs w:val="24"/>
                <w:lang w:eastAsia="zh-CN"/>
              </w:rPr>
              <w:t>增长情况如何</w:t>
            </w:r>
            <w:r>
              <w:rPr>
                <w:rFonts w:hint="eastAsia" w:ascii="Times New Roman" w:hAnsi="Times New Roman" w:cs="Times New Roman"/>
                <w:b/>
                <w:bCs/>
                <w:sz w:val="24"/>
                <w:szCs w:val="24"/>
              </w:rPr>
              <w:t>？终端</w:t>
            </w:r>
            <w:r>
              <w:rPr>
                <w:rFonts w:hint="eastAsia" w:ascii="Times New Roman" w:hAnsi="Times New Roman" w:cs="Times New Roman"/>
                <w:b/>
                <w:bCs/>
                <w:sz w:val="24"/>
                <w:szCs w:val="24"/>
                <w:lang w:eastAsia="zh-CN"/>
              </w:rPr>
              <w:t>应用有哪些领域</w:t>
            </w:r>
            <w:r>
              <w:rPr>
                <w:rFonts w:hint="eastAsia" w:ascii="Times New Roman" w:hAnsi="Times New Roman" w:cs="Times New Roman"/>
                <w:b/>
                <w:bCs/>
                <w:sz w:val="24"/>
                <w:szCs w:val="24"/>
              </w:rPr>
              <w:t>？</w:t>
            </w:r>
          </w:p>
          <w:p w14:paraId="125C444E">
            <w:pPr>
              <w:spacing w:line="360" w:lineRule="auto"/>
              <w:rPr>
                <w:rFonts w:hint="eastAsia"/>
                <w:sz w:val="24"/>
                <w:szCs w:val="24"/>
              </w:rPr>
            </w:pPr>
            <w:r>
              <w:rPr>
                <w:rFonts w:hint="eastAsia" w:ascii="Times New Roman" w:hAnsi="Times New Roman" w:cs="Times New Roman"/>
                <w:sz w:val="24"/>
                <w:szCs w:val="24"/>
              </w:rPr>
              <w:t>答：</w:t>
            </w:r>
            <w:r>
              <w:rPr>
                <w:rFonts w:hint="eastAsia" w:ascii="Times New Roman" w:hAnsi="Times New Roman" w:cs="Times New Roman"/>
                <w:sz w:val="24"/>
                <w:szCs w:val="24"/>
                <w:lang w:val="en-US" w:eastAsia="zh-CN"/>
              </w:rPr>
              <w:t>2024年上半年，公司在电子行业中银浆、锡基、银钎料等产品的营收增长均超过50%，终端应用领域覆盖消费电子、LED、智能家电、通信、计算机、工业控制、汽车电子、安防等多个行业，具有广阔的市场空间。</w:t>
            </w:r>
          </w:p>
          <w:p w14:paraId="781E7338">
            <w:pPr>
              <w:spacing w:line="360" w:lineRule="auto"/>
              <w:rPr>
                <w:rFonts w:hint="eastAsia"/>
                <w:b/>
                <w:bCs/>
                <w:sz w:val="24"/>
                <w:szCs w:val="24"/>
                <w:lang w:eastAsia="zh-CN"/>
              </w:rPr>
            </w:pPr>
          </w:p>
          <w:p w14:paraId="36F9C268">
            <w:pPr>
              <w:spacing w:line="360" w:lineRule="auto"/>
              <w:rPr>
                <w:rFonts w:hint="eastAsia"/>
                <w:b/>
                <w:bCs/>
                <w:sz w:val="24"/>
                <w:szCs w:val="24"/>
                <w:lang w:eastAsia="zh-CN"/>
              </w:rPr>
            </w:pPr>
            <w:r>
              <w:rPr>
                <w:rFonts w:hint="eastAsia"/>
                <w:b/>
                <w:bCs/>
                <w:sz w:val="24"/>
                <w:szCs w:val="24"/>
                <w:lang w:eastAsia="zh-CN"/>
              </w:rPr>
              <w:t>问题</w:t>
            </w:r>
            <w:r>
              <w:rPr>
                <w:rFonts w:hint="eastAsia"/>
                <w:b/>
                <w:bCs/>
                <w:sz w:val="24"/>
                <w:szCs w:val="24"/>
                <w:lang w:val="en-US" w:eastAsia="zh-CN"/>
              </w:rPr>
              <w:t>6、</w:t>
            </w:r>
            <w:r>
              <w:rPr>
                <w:rFonts w:hint="eastAsia"/>
                <w:b/>
                <w:bCs/>
                <w:sz w:val="24"/>
                <w:szCs w:val="24"/>
                <w:lang w:eastAsia="zh-CN"/>
              </w:rPr>
              <w:t>电力电气行业是哪些下游需求在推动增长？</w:t>
            </w:r>
          </w:p>
          <w:p w14:paraId="3F9BADA4">
            <w:pPr>
              <w:spacing w:before="156" w:beforeLines="50" w:after="156" w:afterLines="50" w:line="360" w:lineRule="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eastAsia="zh-CN"/>
              </w:rPr>
              <w:t>答：电力电气行业的下游应用主要包括风电、水电、核电、轨道交通等电机，以及真空灭弧室、磁控管、真空器件等部件。基于以上</w:t>
            </w:r>
            <w:r>
              <w:rPr>
                <w:rFonts w:hint="eastAsia" w:ascii="Times New Roman" w:hAnsi="Times New Roman" w:cs="Times New Roman"/>
                <w:b w:val="0"/>
                <w:bCs w:val="0"/>
                <w:sz w:val="24"/>
                <w:szCs w:val="24"/>
                <w:lang w:val="en-US" w:eastAsia="zh-CN"/>
              </w:rPr>
              <w:t>下游应用领域客户需求的增长，2024年上半年电力电气行业销售收入同比增长超30%。</w:t>
            </w:r>
          </w:p>
          <w:p w14:paraId="076F8496">
            <w:pPr>
              <w:spacing w:before="156" w:beforeLines="50" w:after="156" w:afterLines="50" w:line="360" w:lineRule="auto"/>
              <w:rPr>
                <w:rFonts w:hint="eastAsia" w:ascii="Times New Roman" w:hAnsi="Times New Roman" w:cs="Times New Roman"/>
                <w:b w:val="0"/>
                <w:bCs w:val="0"/>
                <w:sz w:val="24"/>
                <w:szCs w:val="24"/>
                <w:lang w:val="en-US" w:eastAsia="zh-CN"/>
              </w:rPr>
            </w:pPr>
            <w:bookmarkStart w:id="0" w:name="_GoBack"/>
            <w:bookmarkEnd w:id="0"/>
          </w:p>
          <w:p w14:paraId="145E922D">
            <w:pPr>
              <w:spacing w:line="360" w:lineRule="auto"/>
              <w:rPr>
                <w:rFonts w:hint="eastAsia" w:ascii="Times New Roman" w:hAnsi="Times New Roman" w:cs="Times New Roman"/>
                <w:b/>
                <w:bCs/>
                <w:sz w:val="24"/>
                <w:szCs w:val="24"/>
                <w:lang w:eastAsia="zh-CN"/>
              </w:rPr>
            </w:pPr>
            <w:r>
              <w:rPr>
                <w:rFonts w:hint="eastAsia" w:ascii="Times New Roman" w:hAnsi="Times New Roman" w:cs="Times New Roman"/>
                <w:b/>
                <w:bCs/>
                <w:sz w:val="24"/>
                <w:szCs w:val="24"/>
              </w:rPr>
              <w:t>问题</w:t>
            </w:r>
            <w:r>
              <w:rPr>
                <w:rFonts w:hint="eastAsia" w:ascii="Times New Roman" w:hAnsi="Times New Roman" w:cs="Times New Roman"/>
                <w:b/>
                <w:bCs/>
                <w:sz w:val="24"/>
                <w:szCs w:val="24"/>
                <w:lang w:val="en-US" w:eastAsia="zh-CN"/>
              </w:rPr>
              <w:t>7</w:t>
            </w:r>
            <w:r>
              <w:rPr>
                <w:rFonts w:hint="eastAsia" w:ascii="Times New Roman" w:hAnsi="Times New Roman" w:cs="Times New Roman"/>
                <w:b/>
                <w:bCs/>
                <w:sz w:val="24"/>
                <w:szCs w:val="24"/>
              </w:rPr>
              <w:t>、公司</w:t>
            </w:r>
            <w:r>
              <w:rPr>
                <w:rFonts w:hint="eastAsia" w:ascii="Times New Roman" w:hAnsi="Times New Roman" w:cs="Times New Roman"/>
                <w:b/>
                <w:bCs/>
                <w:sz w:val="24"/>
                <w:szCs w:val="24"/>
                <w:lang w:eastAsia="zh-CN"/>
              </w:rPr>
              <w:t>预估</w:t>
            </w:r>
            <w:r>
              <w:rPr>
                <w:rFonts w:hint="eastAsia" w:ascii="Times New Roman" w:hAnsi="Times New Roman" w:cs="Times New Roman"/>
                <w:b/>
                <w:bCs/>
                <w:sz w:val="24"/>
                <w:szCs w:val="24"/>
                <w:lang w:val="en-US" w:eastAsia="zh-CN"/>
              </w:rPr>
              <w:t>2024年</w:t>
            </w:r>
            <w:r>
              <w:rPr>
                <w:rFonts w:hint="eastAsia" w:ascii="Times New Roman" w:hAnsi="Times New Roman" w:cs="Times New Roman"/>
                <w:b/>
                <w:bCs/>
                <w:sz w:val="24"/>
                <w:szCs w:val="24"/>
              </w:rPr>
              <w:t>下半年各个行业下游需求</w:t>
            </w:r>
            <w:r>
              <w:rPr>
                <w:rFonts w:hint="eastAsia" w:ascii="Times New Roman" w:hAnsi="Times New Roman" w:cs="Times New Roman"/>
                <w:b/>
                <w:bCs/>
                <w:sz w:val="24"/>
                <w:szCs w:val="24"/>
                <w:lang w:eastAsia="zh-CN"/>
              </w:rPr>
              <w:t>增长</w:t>
            </w:r>
            <w:r>
              <w:rPr>
                <w:rFonts w:hint="eastAsia" w:ascii="Times New Roman" w:hAnsi="Times New Roman" w:cs="Times New Roman"/>
                <w:b/>
                <w:bCs/>
                <w:sz w:val="24"/>
                <w:szCs w:val="24"/>
              </w:rPr>
              <w:t>情况</w:t>
            </w:r>
            <w:r>
              <w:rPr>
                <w:rFonts w:hint="eastAsia" w:ascii="Times New Roman" w:hAnsi="Times New Roman" w:cs="Times New Roman"/>
                <w:b/>
                <w:bCs/>
                <w:sz w:val="24"/>
                <w:szCs w:val="24"/>
                <w:lang w:eastAsia="zh-CN"/>
              </w:rPr>
              <w:t>如何？</w:t>
            </w:r>
          </w:p>
          <w:p w14:paraId="6E7E8AF6">
            <w:pPr>
              <w:spacing w:line="360" w:lineRule="auto"/>
              <w:rPr>
                <w:rFonts w:ascii="Times New Roman" w:hAnsi="Times New Roman" w:cs="Times New Roman"/>
                <w:sz w:val="24"/>
                <w:szCs w:val="24"/>
              </w:rPr>
            </w:pPr>
            <w:r>
              <w:rPr>
                <w:rFonts w:hint="eastAsia" w:ascii="Times New Roman" w:hAnsi="Times New Roman" w:cs="Times New Roman"/>
                <w:sz w:val="24"/>
                <w:szCs w:val="24"/>
              </w:rPr>
              <w:t>答：2024年</w:t>
            </w:r>
            <w:r>
              <w:rPr>
                <w:rFonts w:hint="eastAsia" w:ascii="Times New Roman" w:hAnsi="Times New Roman" w:cs="Times New Roman"/>
                <w:sz w:val="24"/>
                <w:szCs w:val="24"/>
                <w:lang w:eastAsia="zh-CN"/>
              </w:rPr>
              <w:t>上半年</w:t>
            </w:r>
            <w:r>
              <w:rPr>
                <w:rFonts w:hint="eastAsia" w:ascii="Times New Roman" w:hAnsi="Times New Roman" w:cs="Times New Roman"/>
                <w:sz w:val="24"/>
                <w:szCs w:val="24"/>
              </w:rPr>
              <w:t>公司在制冷暖通、电力电气、电子、新能源汽车等领域的市场需求均有</w:t>
            </w:r>
            <w:r>
              <w:rPr>
                <w:rFonts w:hint="eastAsia" w:ascii="Times New Roman" w:hAnsi="Times New Roman" w:cs="Times New Roman"/>
                <w:sz w:val="24"/>
                <w:szCs w:val="24"/>
                <w:lang w:eastAsia="zh-CN"/>
              </w:rPr>
              <w:t>显著</w:t>
            </w:r>
            <w:r>
              <w:rPr>
                <w:rFonts w:hint="eastAsia" w:ascii="Times New Roman" w:hAnsi="Times New Roman" w:cs="Times New Roman"/>
                <w:sz w:val="24"/>
                <w:szCs w:val="24"/>
              </w:rPr>
              <w:t>增长。</w:t>
            </w:r>
            <w:r>
              <w:rPr>
                <w:rFonts w:hint="eastAsia" w:ascii="Times New Roman" w:hAnsi="Times New Roman" w:cs="Times New Roman"/>
                <w:sz w:val="24"/>
                <w:szCs w:val="24"/>
                <w:lang w:eastAsia="zh-CN"/>
              </w:rPr>
              <w:t>根据往年情况，第三季度相对为公司淡季，部分行业例如制冷暖通、电力电气等市场需求预计第三季度环比会有一定下降，但整体全年各个行业的市场需求预计呈现增长趋势</w:t>
            </w:r>
            <w:r>
              <w:rPr>
                <w:rFonts w:hint="eastAsia" w:ascii="Times New Roman" w:hAnsi="Times New Roman" w:cs="Times New Roman"/>
                <w:sz w:val="24"/>
                <w:szCs w:val="24"/>
              </w:rPr>
              <w:t>。</w:t>
            </w:r>
          </w:p>
          <w:p w14:paraId="4330891E">
            <w:pPr>
              <w:spacing w:line="360" w:lineRule="auto"/>
              <w:rPr>
                <w:rFonts w:ascii="Times New Roman" w:hAnsi="Times New Roman" w:cs="Times New Roman"/>
                <w:b/>
                <w:bCs/>
                <w:sz w:val="24"/>
                <w:szCs w:val="24"/>
              </w:rPr>
            </w:pPr>
          </w:p>
          <w:p w14:paraId="006CD0A9">
            <w:pPr>
              <w:spacing w:line="360" w:lineRule="auto"/>
              <w:rPr>
                <w:rFonts w:ascii="Times New Roman" w:hAnsi="Times New Roman" w:cs="Times New Roman"/>
                <w:b/>
                <w:bCs/>
                <w:sz w:val="24"/>
                <w:szCs w:val="24"/>
              </w:rPr>
            </w:pPr>
          </w:p>
          <w:p w14:paraId="48880F58">
            <w:pPr>
              <w:spacing w:line="360" w:lineRule="auto"/>
              <w:rPr>
                <w:rFonts w:ascii="Times New Roman" w:hAnsi="Times New Roman" w:cs="Times New Roman"/>
                <w:b/>
                <w:bCs/>
                <w:sz w:val="24"/>
                <w:szCs w:val="24"/>
              </w:rPr>
            </w:pPr>
          </w:p>
          <w:p w14:paraId="28E9FB1D">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接待过程中，公司与投资者进行了充分地交流与沟通，并严格按照公司《信息披露管理制度》等规定，保证信息披露的真实、准确、完整、及时、公平，没有出现未公开重大信息泄露等情况。</w:t>
            </w:r>
          </w:p>
        </w:tc>
      </w:tr>
    </w:tbl>
    <w:p w14:paraId="6EE3E9E0">
      <w:pPr>
        <w:widowControl/>
        <w:shd w:val="clear" w:color="auto" w:fill="FFFFFF"/>
        <w:spacing w:line="420" w:lineRule="atLeast"/>
        <w:jc w:val="left"/>
        <w:rPr>
          <w:rFonts w:ascii="Courier New" w:hAnsi="Courier New" w:eastAsia="宋体" w:cs="宋体"/>
          <w:color w:val="000000"/>
          <w:kern w:val="0"/>
          <w:sz w:val="28"/>
          <w:szCs w:val="28"/>
        </w:rPr>
      </w:pPr>
    </w:p>
    <w:p w14:paraId="0B914EEA"/>
    <w:sectPr>
      <w:pgSz w:w="11906" w:h="16838"/>
      <w:pgMar w:top="1134" w:right="1418"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993E99"/>
    <w:multiLevelType w:val="singleLevel"/>
    <w:tmpl w:val="7A993E99"/>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iMzQ1YmFhMmZlNzllOTZmY2VkMTE2ODM2ZTBiMDEifQ=="/>
  </w:docVars>
  <w:rsids>
    <w:rsidRoot w:val="008503AE"/>
    <w:rsid w:val="00000BC2"/>
    <w:rsid w:val="00001C08"/>
    <w:rsid w:val="00004D23"/>
    <w:rsid w:val="000055B1"/>
    <w:rsid w:val="0001112B"/>
    <w:rsid w:val="00011810"/>
    <w:rsid w:val="000134C7"/>
    <w:rsid w:val="000142FD"/>
    <w:rsid w:val="00014A71"/>
    <w:rsid w:val="0001672A"/>
    <w:rsid w:val="00027D4E"/>
    <w:rsid w:val="00030224"/>
    <w:rsid w:val="00033ABA"/>
    <w:rsid w:val="00034261"/>
    <w:rsid w:val="000365EA"/>
    <w:rsid w:val="00042F69"/>
    <w:rsid w:val="0004300B"/>
    <w:rsid w:val="0004420D"/>
    <w:rsid w:val="000464E7"/>
    <w:rsid w:val="00050B83"/>
    <w:rsid w:val="00051116"/>
    <w:rsid w:val="00055A80"/>
    <w:rsid w:val="000577A2"/>
    <w:rsid w:val="0006103F"/>
    <w:rsid w:val="00061769"/>
    <w:rsid w:val="000635D8"/>
    <w:rsid w:val="00064C73"/>
    <w:rsid w:val="000669B3"/>
    <w:rsid w:val="000705BE"/>
    <w:rsid w:val="0007180F"/>
    <w:rsid w:val="00073254"/>
    <w:rsid w:val="00074C50"/>
    <w:rsid w:val="00082392"/>
    <w:rsid w:val="00084DE0"/>
    <w:rsid w:val="00085AC5"/>
    <w:rsid w:val="00087055"/>
    <w:rsid w:val="000875E5"/>
    <w:rsid w:val="0008786F"/>
    <w:rsid w:val="00094DEA"/>
    <w:rsid w:val="000A0D91"/>
    <w:rsid w:val="000A1A46"/>
    <w:rsid w:val="000A1F60"/>
    <w:rsid w:val="000A47B3"/>
    <w:rsid w:val="000A6984"/>
    <w:rsid w:val="000B0BE5"/>
    <w:rsid w:val="000B1B2D"/>
    <w:rsid w:val="000B3A31"/>
    <w:rsid w:val="000B425C"/>
    <w:rsid w:val="000B53F5"/>
    <w:rsid w:val="000B6D2E"/>
    <w:rsid w:val="000B6F11"/>
    <w:rsid w:val="000C13E6"/>
    <w:rsid w:val="000C1417"/>
    <w:rsid w:val="000C30B8"/>
    <w:rsid w:val="000C3EF4"/>
    <w:rsid w:val="000D2FFF"/>
    <w:rsid w:val="000D7CE6"/>
    <w:rsid w:val="000E021F"/>
    <w:rsid w:val="000E3B16"/>
    <w:rsid w:val="000E6C86"/>
    <w:rsid w:val="000E7ED6"/>
    <w:rsid w:val="000F1FC5"/>
    <w:rsid w:val="000F21D1"/>
    <w:rsid w:val="000F78E3"/>
    <w:rsid w:val="00100B60"/>
    <w:rsid w:val="001019D4"/>
    <w:rsid w:val="00101C09"/>
    <w:rsid w:val="00101C6A"/>
    <w:rsid w:val="00102160"/>
    <w:rsid w:val="0010415F"/>
    <w:rsid w:val="00111D26"/>
    <w:rsid w:val="00112571"/>
    <w:rsid w:val="00116282"/>
    <w:rsid w:val="00116EA3"/>
    <w:rsid w:val="001202D1"/>
    <w:rsid w:val="001204C9"/>
    <w:rsid w:val="001230D7"/>
    <w:rsid w:val="00127802"/>
    <w:rsid w:val="00130261"/>
    <w:rsid w:val="00133903"/>
    <w:rsid w:val="001378C6"/>
    <w:rsid w:val="00140339"/>
    <w:rsid w:val="00141E21"/>
    <w:rsid w:val="00141F3C"/>
    <w:rsid w:val="0014424F"/>
    <w:rsid w:val="00144541"/>
    <w:rsid w:val="00150109"/>
    <w:rsid w:val="0015015E"/>
    <w:rsid w:val="001516D9"/>
    <w:rsid w:val="00152BC5"/>
    <w:rsid w:val="00153A24"/>
    <w:rsid w:val="00153B21"/>
    <w:rsid w:val="0015606E"/>
    <w:rsid w:val="0016002F"/>
    <w:rsid w:val="00161DB3"/>
    <w:rsid w:val="0016778E"/>
    <w:rsid w:val="00170DC5"/>
    <w:rsid w:val="00174C5B"/>
    <w:rsid w:val="0017683D"/>
    <w:rsid w:val="001775A6"/>
    <w:rsid w:val="0018057D"/>
    <w:rsid w:val="0018365A"/>
    <w:rsid w:val="00185682"/>
    <w:rsid w:val="00190FCB"/>
    <w:rsid w:val="00196277"/>
    <w:rsid w:val="00196711"/>
    <w:rsid w:val="001A08F7"/>
    <w:rsid w:val="001A1ABB"/>
    <w:rsid w:val="001A4481"/>
    <w:rsid w:val="001A4CC9"/>
    <w:rsid w:val="001A6A3E"/>
    <w:rsid w:val="001A7A88"/>
    <w:rsid w:val="001B1203"/>
    <w:rsid w:val="001B307E"/>
    <w:rsid w:val="001B3D1E"/>
    <w:rsid w:val="001B3E70"/>
    <w:rsid w:val="001C0F39"/>
    <w:rsid w:val="001C38A3"/>
    <w:rsid w:val="001C42C4"/>
    <w:rsid w:val="001C79E1"/>
    <w:rsid w:val="001D254F"/>
    <w:rsid w:val="001D615A"/>
    <w:rsid w:val="001E1442"/>
    <w:rsid w:val="001E19A0"/>
    <w:rsid w:val="001E39B2"/>
    <w:rsid w:val="001E572B"/>
    <w:rsid w:val="001E63ED"/>
    <w:rsid w:val="001F0B89"/>
    <w:rsid w:val="001F0FBA"/>
    <w:rsid w:val="001F1245"/>
    <w:rsid w:val="001F34D1"/>
    <w:rsid w:val="00200DA3"/>
    <w:rsid w:val="00202469"/>
    <w:rsid w:val="00203514"/>
    <w:rsid w:val="00205231"/>
    <w:rsid w:val="00205E93"/>
    <w:rsid w:val="00213F91"/>
    <w:rsid w:val="002141C1"/>
    <w:rsid w:val="00214F3D"/>
    <w:rsid w:val="002215D9"/>
    <w:rsid w:val="00222200"/>
    <w:rsid w:val="002269C1"/>
    <w:rsid w:val="002309EA"/>
    <w:rsid w:val="00232849"/>
    <w:rsid w:val="00236833"/>
    <w:rsid w:val="002400F5"/>
    <w:rsid w:val="002406AF"/>
    <w:rsid w:val="00242C60"/>
    <w:rsid w:val="002436E4"/>
    <w:rsid w:val="00244D9E"/>
    <w:rsid w:val="0025232A"/>
    <w:rsid w:val="00254443"/>
    <w:rsid w:val="00262CC0"/>
    <w:rsid w:val="00264ABA"/>
    <w:rsid w:val="00265BC9"/>
    <w:rsid w:val="00266442"/>
    <w:rsid w:val="00266965"/>
    <w:rsid w:val="002706E3"/>
    <w:rsid w:val="002719EC"/>
    <w:rsid w:val="00273A73"/>
    <w:rsid w:val="00273C91"/>
    <w:rsid w:val="00275199"/>
    <w:rsid w:val="00275427"/>
    <w:rsid w:val="002822F1"/>
    <w:rsid w:val="002824E0"/>
    <w:rsid w:val="00287348"/>
    <w:rsid w:val="00290EFC"/>
    <w:rsid w:val="00291C4C"/>
    <w:rsid w:val="00297A6C"/>
    <w:rsid w:val="002A478D"/>
    <w:rsid w:val="002A71A3"/>
    <w:rsid w:val="002B0167"/>
    <w:rsid w:val="002B26D3"/>
    <w:rsid w:val="002B35E8"/>
    <w:rsid w:val="002B61DD"/>
    <w:rsid w:val="002C2E20"/>
    <w:rsid w:val="002D04EC"/>
    <w:rsid w:val="002D09F9"/>
    <w:rsid w:val="002D1CAF"/>
    <w:rsid w:val="002D2F8A"/>
    <w:rsid w:val="002D4BE3"/>
    <w:rsid w:val="002D5071"/>
    <w:rsid w:val="002D6C42"/>
    <w:rsid w:val="002E3FCE"/>
    <w:rsid w:val="002E4941"/>
    <w:rsid w:val="002E6AC1"/>
    <w:rsid w:val="002F3AC2"/>
    <w:rsid w:val="002F4266"/>
    <w:rsid w:val="002F576B"/>
    <w:rsid w:val="00300D41"/>
    <w:rsid w:val="00301250"/>
    <w:rsid w:val="0030418A"/>
    <w:rsid w:val="003050A5"/>
    <w:rsid w:val="0030550F"/>
    <w:rsid w:val="00305D73"/>
    <w:rsid w:val="00311E48"/>
    <w:rsid w:val="00313735"/>
    <w:rsid w:val="00315E12"/>
    <w:rsid w:val="0032251A"/>
    <w:rsid w:val="00323D0A"/>
    <w:rsid w:val="0032446F"/>
    <w:rsid w:val="003273B4"/>
    <w:rsid w:val="00331232"/>
    <w:rsid w:val="00340B57"/>
    <w:rsid w:val="00342DFE"/>
    <w:rsid w:val="00347827"/>
    <w:rsid w:val="00350179"/>
    <w:rsid w:val="00351318"/>
    <w:rsid w:val="003517DD"/>
    <w:rsid w:val="00351918"/>
    <w:rsid w:val="00352A77"/>
    <w:rsid w:val="0035416D"/>
    <w:rsid w:val="003550F9"/>
    <w:rsid w:val="003555A9"/>
    <w:rsid w:val="003559A8"/>
    <w:rsid w:val="003567A2"/>
    <w:rsid w:val="0036724B"/>
    <w:rsid w:val="00373B78"/>
    <w:rsid w:val="003745D6"/>
    <w:rsid w:val="00374F2D"/>
    <w:rsid w:val="00377CA7"/>
    <w:rsid w:val="00377F19"/>
    <w:rsid w:val="00384C96"/>
    <w:rsid w:val="00387F37"/>
    <w:rsid w:val="00390371"/>
    <w:rsid w:val="00396EA5"/>
    <w:rsid w:val="003A06B9"/>
    <w:rsid w:val="003A087D"/>
    <w:rsid w:val="003A1AFD"/>
    <w:rsid w:val="003A4FD6"/>
    <w:rsid w:val="003A7A53"/>
    <w:rsid w:val="003B3D2A"/>
    <w:rsid w:val="003B663A"/>
    <w:rsid w:val="003C06D5"/>
    <w:rsid w:val="003C0CC9"/>
    <w:rsid w:val="003C13A9"/>
    <w:rsid w:val="003C49E1"/>
    <w:rsid w:val="003C4E9B"/>
    <w:rsid w:val="003C637E"/>
    <w:rsid w:val="003C75CE"/>
    <w:rsid w:val="003D028E"/>
    <w:rsid w:val="003D2F24"/>
    <w:rsid w:val="003D4BAA"/>
    <w:rsid w:val="003D4C7C"/>
    <w:rsid w:val="003D5858"/>
    <w:rsid w:val="003E5BA5"/>
    <w:rsid w:val="003E6BD5"/>
    <w:rsid w:val="003E6CA9"/>
    <w:rsid w:val="003E6E03"/>
    <w:rsid w:val="003E7973"/>
    <w:rsid w:val="003F0F2A"/>
    <w:rsid w:val="004012FE"/>
    <w:rsid w:val="00401B36"/>
    <w:rsid w:val="00402628"/>
    <w:rsid w:val="00407BB7"/>
    <w:rsid w:val="00414605"/>
    <w:rsid w:val="00414BF6"/>
    <w:rsid w:val="004157D0"/>
    <w:rsid w:val="00415BFD"/>
    <w:rsid w:val="004161F1"/>
    <w:rsid w:val="00422C0F"/>
    <w:rsid w:val="0042355D"/>
    <w:rsid w:val="00424B89"/>
    <w:rsid w:val="00426D68"/>
    <w:rsid w:val="00433F4E"/>
    <w:rsid w:val="00433FED"/>
    <w:rsid w:val="0043434E"/>
    <w:rsid w:val="00440307"/>
    <w:rsid w:val="004403A3"/>
    <w:rsid w:val="00440DA8"/>
    <w:rsid w:val="00441DBA"/>
    <w:rsid w:val="004432F5"/>
    <w:rsid w:val="00444040"/>
    <w:rsid w:val="00445BDE"/>
    <w:rsid w:val="00453F00"/>
    <w:rsid w:val="00460736"/>
    <w:rsid w:val="00460A19"/>
    <w:rsid w:val="00462612"/>
    <w:rsid w:val="00464159"/>
    <w:rsid w:val="00464A1E"/>
    <w:rsid w:val="00464D84"/>
    <w:rsid w:val="00465FB0"/>
    <w:rsid w:val="00466630"/>
    <w:rsid w:val="00472C59"/>
    <w:rsid w:val="00474842"/>
    <w:rsid w:val="004753F7"/>
    <w:rsid w:val="00476C21"/>
    <w:rsid w:val="00476DFF"/>
    <w:rsid w:val="00477C18"/>
    <w:rsid w:val="00480249"/>
    <w:rsid w:val="004839A9"/>
    <w:rsid w:val="00487F41"/>
    <w:rsid w:val="00490017"/>
    <w:rsid w:val="0049689C"/>
    <w:rsid w:val="004A02C8"/>
    <w:rsid w:val="004A12D3"/>
    <w:rsid w:val="004B3818"/>
    <w:rsid w:val="004C02CE"/>
    <w:rsid w:val="004C13DB"/>
    <w:rsid w:val="004C50FF"/>
    <w:rsid w:val="004C529E"/>
    <w:rsid w:val="004C7F53"/>
    <w:rsid w:val="004D31FC"/>
    <w:rsid w:val="004D5367"/>
    <w:rsid w:val="004D5661"/>
    <w:rsid w:val="004D6BD6"/>
    <w:rsid w:val="004E02E8"/>
    <w:rsid w:val="004E179A"/>
    <w:rsid w:val="004F00E9"/>
    <w:rsid w:val="004F2A99"/>
    <w:rsid w:val="004F59C3"/>
    <w:rsid w:val="004F6B5A"/>
    <w:rsid w:val="00500820"/>
    <w:rsid w:val="00501F02"/>
    <w:rsid w:val="00504594"/>
    <w:rsid w:val="00506CE0"/>
    <w:rsid w:val="00510ED0"/>
    <w:rsid w:val="005146F5"/>
    <w:rsid w:val="0051521B"/>
    <w:rsid w:val="005179DF"/>
    <w:rsid w:val="00520136"/>
    <w:rsid w:val="005213AC"/>
    <w:rsid w:val="00526A1A"/>
    <w:rsid w:val="00526F41"/>
    <w:rsid w:val="0053205B"/>
    <w:rsid w:val="00533D5E"/>
    <w:rsid w:val="00537ADE"/>
    <w:rsid w:val="00541DF4"/>
    <w:rsid w:val="0054290F"/>
    <w:rsid w:val="00545438"/>
    <w:rsid w:val="00547BD4"/>
    <w:rsid w:val="00550D4D"/>
    <w:rsid w:val="00553C3F"/>
    <w:rsid w:val="00556F28"/>
    <w:rsid w:val="00557D06"/>
    <w:rsid w:val="00557DAE"/>
    <w:rsid w:val="005640FA"/>
    <w:rsid w:val="0056650A"/>
    <w:rsid w:val="00566CC3"/>
    <w:rsid w:val="00570DBF"/>
    <w:rsid w:val="00570E31"/>
    <w:rsid w:val="00581655"/>
    <w:rsid w:val="0058517A"/>
    <w:rsid w:val="00585336"/>
    <w:rsid w:val="0058581A"/>
    <w:rsid w:val="00592783"/>
    <w:rsid w:val="0059300E"/>
    <w:rsid w:val="0059372C"/>
    <w:rsid w:val="00596428"/>
    <w:rsid w:val="005979CF"/>
    <w:rsid w:val="00597BDF"/>
    <w:rsid w:val="005A39AB"/>
    <w:rsid w:val="005A5572"/>
    <w:rsid w:val="005B2BCB"/>
    <w:rsid w:val="005B4EEA"/>
    <w:rsid w:val="005B69EB"/>
    <w:rsid w:val="005B7DF7"/>
    <w:rsid w:val="005C0F82"/>
    <w:rsid w:val="005C6FB6"/>
    <w:rsid w:val="005D02A5"/>
    <w:rsid w:val="005D1318"/>
    <w:rsid w:val="005D6C88"/>
    <w:rsid w:val="005D6ED0"/>
    <w:rsid w:val="005D7133"/>
    <w:rsid w:val="005E06FD"/>
    <w:rsid w:val="005E2604"/>
    <w:rsid w:val="005E361F"/>
    <w:rsid w:val="005E6497"/>
    <w:rsid w:val="005E7CDA"/>
    <w:rsid w:val="005F0F93"/>
    <w:rsid w:val="005F21CA"/>
    <w:rsid w:val="005F5960"/>
    <w:rsid w:val="005F7812"/>
    <w:rsid w:val="005F7BB0"/>
    <w:rsid w:val="00600282"/>
    <w:rsid w:val="00603DD3"/>
    <w:rsid w:val="00606B96"/>
    <w:rsid w:val="006157D6"/>
    <w:rsid w:val="00624158"/>
    <w:rsid w:val="00625780"/>
    <w:rsid w:val="00634A16"/>
    <w:rsid w:val="006425CA"/>
    <w:rsid w:val="00642A64"/>
    <w:rsid w:val="00644B5F"/>
    <w:rsid w:val="006458BC"/>
    <w:rsid w:val="00646871"/>
    <w:rsid w:val="00646DE6"/>
    <w:rsid w:val="00647061"/>
    <w:rsid w:val="006475FB"/>
    <w:rsid w:val="00647702"/>
    <w:rsid w:val="0064788F"/>
    <w:rsid w:val="00651BCD"/>
    <w:rsid w:val="00651F99"/>
    <w:rsid w:val="00652CB3"/>
    <w:rsid w:val="00653701"/>
    <w:rsid w:val="0065472F"/>
    <w:rsid w:val="0065576F"/>
    <w:rsid w:val="006603AA"/>
    <w:rsid w:val="006603B6"/>
    <w:rsid w:val="00660DB9"/>
    <w:rsid w:val="0066135B"/>
    <w:rsid w:val="006623E7"/>
    <w:rsid w:val="00662478"/>
    <w:rsid w:val="006642FE"/>
    <w:rsid w:val="00670590"/>
    <w:rsid w:val="00673B47"/>
    <w:rsid w:val="00674844"/>
    <w:rsid w:val="00675FFF"/>
    <w:rsid w:val="00676142"/>
    <w:rsid w:val="00676ED8"/>
    <w:rsid w:val="0067776B"/>
    <w:rsid w:val="00677B5D"/>
    <w:rsid w:val="00680401"/>
    <w:rsid w:val="00692E8B"/>
    <w:rsid w:val="00694C2D"/>
    <w:rsid w:val="00694CC2"/>
    <w:rsid w:val="0069639B"/>
    <w:rsid w:val="006A5C4B"/>
    <w:rsid w:val="006B1B49"/>
    <w:rsid w:val="006B2DBA"/>
    <w:rsid w:val="006B4B00"/>
    <w:rsid w:val="006B4E49"/>
    <w:rsid w:val="006B6FC9"/>
    <w:rsid w:val="006B7114"/>
    <w:rsid w:val="006C205C"/>
    <w:rsid w:val="006C6061"/>
    <w:rsid w:val="006D1250"/>
    <w:rsid w:val="006D6B27"/>
    <w:rsid w:val="006D7205"/>
    <w:rsid w:val="006E036B"/>
    <w:rsid w:val="006E133B"/>
    <w:rsid w:val="006E3B30"/>
    <w:rsid w:val="006E5157"/>
    <w:rsid w:val="006E60E8"/>
    <w:rsid w:val="006F0AE5"/>
    <w:rsid w:val="006F2336"/>
    <w:rsid w:val="006F2FE5"/>
    <w:rsid w:val="006F316B"/>
    <w:rsid w:val="006F53BE"/>
    <w:rsid w:val="006F5CC2"/>
    <w:rsid w:val="00701E37"/>
    <w:rsid w:val="00704272"/>
    <w:rsid w:val="00711DD7"/>
    <w:rsid w:val="00712073"/>
    <w:rsid w:val="007142AE"/>
    <w:rsid w:val="0072152C"/>
    <w:rsid w:val="00721DDA"/>
    <w:rsid w:val="007229E8"/>
    <w:rsid w:val="007239EA"/>
    <w:rsid w:val="007246F6"/>
    <w:rsid w:val="00736589"/>
    <w:rsid w:val="0073697C"/>
    <w:rsid w:val="00736C76"/>
    <w:rsid w:val="00737B12"/>
    <w:rsid w:val="00746890"/>
    <w:rsid w:val="00746B73"/>
    <w:rsid w:val="007471D1"/>
    <w:rsid w:val="00755E1E"/>
    <w:rsid w:val="00756D12"/>
    <w:rsid w:val="007630A9"/>
    <w:rsid w:val="007652F4"/>
    <w:rsid w:val="00766B84"/>
    <w:rsid w:val="00766FEE"/>
    <w:rsid w:val="00770A8C"/>
    <w:rsid w:val="0077482D"/>
    <w:rsid w:val="007813BB"/>
    <w:rsid w:val="00781739"/>
    <w:rsid w:val="00783089"/>
    <w:rsid w:val="00784F54"/>
    <w:rsid w:val="00785D75"/>
    <w:rsid w:val="00787BC0"/>
    <w:rsid w:val="0079109E"/>
    <w:rsid w:val="0079208D"/>
    <w:rsid w:val="00792F85"/>
    <w:rsid w:val="00793D57"/>
    <w:rsid w:val="00796FE9"/>
    <w:rsid w:val="007A59B9"/>
    <w:rsid w:val="007B5E2A"/>
    <w:rsid w:val="007B6526"/>
    <w:rsid w:val="007C2090"/>
    <w:rsid w:val="007C394F"/>
    <w:rsid w:val="007C6B06"/>
    <w:rsid w:val="007D169F"/>
    <w:rsid w:val="007E1757"/>
    <w:rsid w:val="007E2E53"/>
    <w:rsid w:val="007F0E37"/>
    <w:rsid w:val="007F2454"/>
    <w:rsid w:val="007F25C2"/>
    <w:rsid w:val="007F26FA"/>
    <w:rsid w:val="007F68F8"/>
    <w:rsid w:val="0080107B"/>
    <w:rsid w:val="008036A1"/>
    <w:rsid w:val="00806DE5"/>
    <w:rsid w:val="008108D8"/>
    <w:rsid w:val="0081166A"/>
    <w:rsid w:val="00815D3F"/>
    <w:rsid w:val="00821DE3"/>
    <w:rsid w:val="00831604"/>
    <w:rsid w:val="00832043"/>
    <w:rsid w:val="008324E1"/>
    <w:rsid w:val="008350A3"/>
    <w:rsid w:val="008379A3"/>
    <w:rsid w:val="00837EAE"/>
    <w:rsid w:val="00841196"/>
    <w:rsid w:val="0084325E"/>
    <w:rsid w:val="008503AE"/>
    <w:rsid w:val="00856AD0"/>
    <w:rsid w:val="008570B7"/>
    <w:rsid w:val="0086163B"/>
    <w:rsid w:val="00861E78"/>
    <w:rsid w:val="00863343"/>
    <w:rsid w:val="00866FFA"/>
    <w:rsid w:val="008711A1"/>
    <w:rsid w:val="00871BC5"/>
    <w:rsid w:val="008808F6"/>
    <w:rsid w:val="00880C31"/>
    <w:rsid w:val="008866F1"/>
    <w:rsid w:val="00887373"/>
    <w:rsid w:val="008874F2"/>
    <w:rsid w:val="00887D35"/>
    <w:rsid w:val="008922F3"/>
    <w:rsid w:val="00897AEB"/>
    <w:rsid w:val="008A1930"/>
    <w:rsid w:val="008A31BC"/>
    <w:rsid w:val="008A31E4"/>
    <w:rsid w:val="008A3D5C"/>
    <w:rsid w:val="008A404F"/>
    <w:rsid w:val="008A4D6F"/>
    <w:rsid w:val="008A6032"/>
    <w:rsid w:val="008A6439"/>
    <w:rsid w:val="008A6F44"/>
    <w:rsid w:val="008B5F89"/>
    <w:rsid w:val="008B7574"/>
    <w:rsid w:val="008C1B30"/>
    <w:rsid w:val="008C4971"/>
    <w:rsid w:val="008C59CE"/>
    <w:rsid w:val="008D1003"/>
    <w:rsid w:val="008D1E09"/>
    <w:rsid w:val="008D316C"/>
    <w:rsid w:val="008E0FA1"/>
    <w:rsid w:val="008E3732"/>
    <w:rsid w:val="008E3BAE"/>
    <w:rsid w:val="008E51E5"/>
    <w:rsid w:val="008E6C1A"/>
    <w:rsid w:val="008E7A9C"/>
    <w:rsid w:val="008F1BD3"/>
    <w:rsid w:val="008F5AED"/>
    <w:rsid w:val="008F67AB"/>
    <w:rsid w:val="008F7091"/>
    <w:rsid w:val="00900B15"/>
    <w:rsid w:val="0090121F"/>
    <w:rsid w:val="0090180B"/>
    <w:rsid w:val="00904683"/>
    <w:rsid w:val="009066E8"/>
    <w:rsid w:val="00910B1A"/>
    <w:rsid w:val="00911372"/>
    <w:rsid w:val="0091262E"/>
    <w:rsid w:val="009136EC"/>
    <w:rsid w:val="009144F6"/>
    <w:rsid w:val="00915BF0"/>
    <w:rsid w:val="00915CD4"/>
    <w:rsid w:val="009179C6"/>
    <w:rsid w:val="00923752"/>
    <w:rsid w:val="00925122"/>
    <w:rsid w:val="009251BC"/>
    <w:rsid w:val="009268A7"/>
    <w:rsid w:val="00932D1E"/>
    <w:rsid w:val="00934A10"/>
    <w:rsid w:val="00940214"/>
    <w:rsid w:val="00941577"/>
    <w:rsid w:val="0094174D"/>
    <w:rsid w:val="00942E1E"/>
    <w:rsid w:val="00944A36"/>
    <w:rsid w:val="00945805"/>
    <w:rsid w:val="009461DF"/>
    <w:rsid w:val="00951197"/>
    <w:rsid w:val="009543D7"/>
    <w:rsid w:val="00955793"/>
    <w:rsid w:val="00955F9B"/>
    <w:rsid w:val="0096151E"/>
    <w:rsid w:val="00961540"/>
    <w:rsid w:val="00961F2A"/>
    <w:rsid w:val="00962D39"/>
    <w:rsid w:val="00966896"/>
    <w:rsid w:val="00966C36"/>
    <w:rsid w:val="00967C36"/>
    <w:rsid w:val="00970434"/>
    <w:rsid w:val="009717CD"/>
    <w:rsid w:val="009732E4"/>
    <w:rsid w:val="00976D29"/>
    <w:rsid w:val="00983978"/>
    <w:rsid w:val="009849E3"/>
    <w:rsid w:val="009900DA"/>
    <w:rsid w:val="0099031E"/>
    <w:rsid w:val="00991BE8"/>
    <w:rsid w:val="00994DF9"/>
    <w:rsid w:val="009A2301"/>
    <w:rsid w:val="009A23BF"/>
    <w:rsid w:val="009A2663"/>
    <w:rsid w:val="009B003E"/>
    <w:rsid w:val="009B18C9"/>
    <w:rsid w:val="009B4396"/>
    <w:rsid w:val="009B7CDA"/>
    <w:rsid w:val="009C59E6"/>
    <w:rsid w:val="009C6800"/>
    <w:rsid w:val="009D1326"/>
    <w:rsid w:val="009D40FC"/>
    <w:rsid w:val="009D7C15"/>
    <w:rsid w:val="009E0A62"/>
    <w:rsid w:val="009E0E62"/>
    <w:rsid w:val="009E2222"/>
    <w:rsid w:val="009E3037"/>
    <w:rsid w:val="009E441B"/>
    <w:rsid w:val="009E44DB"/>
    <w:rsid w:val="009E7066"/>
    <w:rsid w:val="009E7316"/>
    <w:rsid w:val="009F1BDA"/>
    <w:rsid w:val="009F6C5A"/>
    <w:rsid w:val="00A03BA5"/>
    <w:rsid w:val="00A10F29"/>
    <w:rsid w:val="00A12941"/>
    <w:rsid w:val="00A140D7"/>
    <w:rsid w:val="00A15DBC"/>
    <w:rsid w:val="00A16425"/>
    <w:rsid w:val="00A16750"/>
    <w:rsid w:val="00A173F0"/>
    <w:rsid w:val="00A2101A"/>
    <w:rsid w:val="00A2441C"/>
    <w:rsid w:val="00A329C4"/>
    <w:rsid w:val="00A3317F"/>
    <w:rsid w:val="00A34823"/>
    <w:rsid w:val="00A34869"/>
    <w:rsid w:val="00A4442D"/>
    <w:rsid w:val="00A47E3B"/>
    <w:rsid w:val="00A54959"/>
    <w:rsid w:val="00A61546"/>
    <w:rsid w:val="00A627A5"/>
    <w:rsid w:val="00A64972"/>
    <w:rsid w:val="00A65008"/>
    <w:rsid w:val="00A6540B"/>
    <w:rsid w:val="00A661AB"/>
    <w:rsid w:val="00A670FB"/>
    <w:rsid w:val="00A67823"/>
    <w:rsid w:val="00A731A0"/>
    <w:rsid w:val="00A73316"/>
    <w:rsid w:val="00A74FEB"/>
    <w:rsid w:val="00A82A1B"/>
    <w:rsid w:val="00A83759"/>
    <w:rsid w:val="00A84733"/>
    <w:rsid w:val="00A8507F"/>
    <w:rsid w:val="00A868A2"/>
    <w:rsid w:val="00A87599"/>
    <w:rsid w:val="00A9189D"/>
    <w:rsid w:val="00A91DB2"/>
    <w:rsid w:val="00A925E9"/>
    <w:rsid w:val="00A9290A"/>
    <w:rsid w:val="00A93D9E"/>
    <w:rsid w:val="00A94A55"/>
    <w:rsid w:val="00A96019"/>
    <w:rsid w:val="00A97644"/>
    <w:rsid w:val="00A97F3B"/>
    <w:rsid w:val="00AA4A6E"/>
    <w:rsid w:val="00AA5A6B"/>
    <w:rsid w:val="00AA72C8"/>
    <w:rsid w:val="00AA7CF4"/>
    <w:rsid w:val="00AB0CD8"/>
    <w:rsid w:val="00AB0F7D"/>
    <w:rsid w:val="00AB2A4F"/>
    <w:rsid w:val="00AB52F0"/>
    <w:rsid w:val="00AC0DA1"/>
    <w:rsid w:val="00AC0E16"/>
    <w:rsid w:val="00AC0FA6"/>
    <w:rsid w:val="00AC20D3"/>
    <w:rsid w:val="00AC3ED6"/>
    <w:rsid w:val="00AD6862"/>
    <w:rsid w:val="00AE44DB"/>
    <w:rsid w:val="00AF0682"/>
    <w:rsid w:val="00AF16F3"/>
    <w:rsid w:val="00AF2865"/>
    <w:rsid w:val="00AF3170"/>
    <w:rsid w:val="00AF3710"/>
    <w:rsid w:val="00AF3A31"/>
    <w:rsid w:val="00AF4227"/>
    <w:rsid w:val="00AF5FD6"/>
    <w:rsid w:val="00B01085"/>
    <w:rsid w:val="00B029C3"/>
    <w:rsid w:val="00B056C0"/>
    <w:rsid w:val="00B05835"/>
    <w:rsid w:val="00B05942"/>
    <w:rsid w:val="00B13A47"/>
    <w:rsid w:val="00B170D3"/>
    <w:rsid w:val="00B2249C"/>
    <w:rsid w:val="00B257AF"/>
    <w:rsid w:val="00B30C6C"/>
    <w:rsid w:val="00B330D8"/>
    <w:rsid w:val="00B35E1D"/>
    <w:rsid w:val="00B4396F"/>
    <w:rsid w:val="00B50AC9"/>
    <w:rsid w:val="00B51340"/>
    <w:rsid w:val="00B5263A"/>
    <w:rsid w:val="00B529B6"/>
    <w:rsid w:val="00B60C22"/>
    <w:rsid w:val="00B65889"/>
    <w:rsid w:val="00B706CA"/>
    <w:rsid w:val="00B71F30"/>
    <w:rsid w:val="00B74BB8"/>
    <w:rsid w:val="00B755D2"/>
    <w:rsid w:val="00B75628"/>
    <w:rsid w:val="00B7582C"/>
    <w:rsid w:val="00B7743A"/>
    <w:rsid w:val="00B77BCE"/>
    <w:rsid w:val="00B800B6"/>
    <w:rsid w:val="00B855AF"/>
    <w:rsid w:val="00B87CFB"/>
    <w:rsid w:val="00B91D72"/>
    <w:rsid w:val="00B9260B"/>
    <w:rsid w:val="00B930C8"/>
    <w:rsid w:val="00B93E41"/>
    <w:rsid w:val="00B9744D"/>
    <w:rsid w:val="00B97807"/>
    <w:rsid w:val="00BA3BF3"/>
    <w:rsid w:val="00BA4112"/>
    <w:rsid w:val="00BB1834"/>
    <w:rsid w:val="00BB31FE"/>
    <w:rsid w:val="00BB39DE"/>
    <w:rsid w:val="00BB6B32"/>
    <w:rsid w:val="00BC31F3"/>
    <w:rsid w:val="00BC3A7D"/>
    <w:rsid w:val="00BC4534"/>
    <w:rsid w:val="00BC7443"/>
    <w:rsid w:val="00BC756A"/>
    <w:rsid w:val="00BC7D44"/>
    <w:rsid w:val="00BD1689"/>
    <w:rsid w:val="00BD63BC"/>
    <w:rsid w:val="00BD6602"/>
    <w:rsid w:val="00BD6BC5"/>
    <w:rsid w:val="00BE40BC"/>
    <w:rsid w:val="00BE4CB6"/>
    <w:rsid w:val="00BE4D68"/>
    <w:rsid w:val="00BE51E2"/>
    <w:rsid w:val="00BE6F7E"/>
    <w:rsid w:val="00BE712B"/>
    <w:rsid w:val="00BF281E"/>
    <w:rsid w:val="00BF7565"/>
    <w:rsid w:val="00C00793"/>
    <w:rsid w:val="00C04353"/>
    <w:rsid w:val="00C0485B"/>
    <w:rsid w:val="00C06191"/>
    <w:rsid w:val="00C06217"/>
    <w:rsid w:val="00C07165"/>
    <w:rsid w:val="00C11456"/>
    <w:rsid w:val="00C1295B"/>
    <w:rsid w:val="00C134F4"/>
    <w:rsid w:val="00C1436D"/>
    <w:rsid w:val="00C218F4"/>
    <w:rsid w:val="00C21CAB"/>
    <w:rsid w:val="00C238B2"/>
    <w:rsid w:val="00C30BCD"/>
    <w:rsid w:val="00C33CD3"/>
    <w:rsid w:val="00C34599"/>
    <w:rsid w:val="00C35C5B"/>
    <w:rsid w:val="00C361D0"/>
    <w:rsid w:val="00C36FD5"/>
    <w:rsid w:val="00C37963"/>
    <w:rsid w:val="00C37CE2"/>
    <w:rsid w:val="00C406B3"/>
    <w:rsid w:val="00C42D31"/>
    <w:rsid w:val="00C46497"/>
    <w:rsid w:val="00C50284"/>
    <w:rsid w:val="00C511B9"/>
    <w:rsid w:val="00C55C68"/>
    <w:rsid w:val="00C6280A"/>
    <w:rsid w:val="00C71FD9"/>
    <w:rsid w:val="00C74527"/>
    <w:rsid w:val="00C748A8"/>
    <w:rsid w:val="00C75404"/>
    <w:rsid w:val="00C8397A"/>
    <w:rsid w:val="00C868A9"/>
    <w:rsid w:val="00C92389"/>
    <w:rsid w:val="00C96209"/>
    <w:rsid w:val="00C97917"/>
    <w:rsid w:val="00CA0CAC"/>
    <w:rsid w:val="00CA30A6"/>
    <w:rsid w:val="00CA43AB"/>
    <w:rsid w:val="00CA54A4"/>
    <w:rsid w:val="00CB4FD3"/>
    <w:rsid w:val="00CB6EC7"/>
    <w:rsid w:val="00CC0C60"/>
    <w:rsid w:val="00CC1B22"/>
    <w:rsid w:val="00CC26F6"/>
    <w:rsid w:val="00CC5F42"/>
    <w:rsid w:val="00CC784C"/>
    <w:rsid w:val="00CD1C4B"/>
    <w:rsid w:val="00CD203E"/>
    <w:rsid w:val="00CD55CA"/>
    <w:rsid w:val="00CD60A1"/>
    <w:rsid w:val="00CD6E2F"/>
    <w:rsid w:val="00CD7763"/>
    <w:rsid w:val="00CE0890"/>
    <w:rsid w:val="00CE0F05"/>
    <w:rsid w:val="00CE294E"/>
    <w:rsid w:val="00CE2C7F"/>
    <w:rsid w:val="00CE56A3"/>
    <w:rsid w:val="00CE7A99"/>
    <w:rsid w:val="00CF2C6C"/>
    <w:rsid w:val="00CF2C87"/>
    <w:rsid w:val="00CF3707"/>
    <w:rsid w:val="00CF449C"/>
    <w:rsid w:val="00CF6651"/>
    <w:rsid w:val="00CF7741"/>
    <w:rsid w:val="00CF7B41"/>
    <w:rsid w:val="00D004EA"/>
    <w:rsid w:val="00D01181"/>
    <w:rsid w:val="00D01651"/>
    <w:rsid w:val="00D0271F"/>
    <w:rsid w:val="00D03F26"/>
    <w:rsid w:val="00D05787"/>
    <w:rsid w:val="00D10F5E"/>
    <w:rsid w:val="00D1730A"/>
    <w:rsid w:val="00D17DC6"/>
    <w:rsid w:val="00D236EA"/>
    <w:rsid w:val="00D3142C"/>
    <w:rsid w:val="00D334DD"/>
    <w:rsid w:val="00D3380E"/>
    <w:rsid w:val="00D33CDC"/>
    <w:rsid w:val="00D3522C"/>
    <w:rsid w:val="00D36845"/>
    <w:rsid w:val="00D402A2"/>
    <w:rsid w:val="00D40424"/>
    <w:rsid w:val="00D47449"/>
    <w:rsid w:val="00D5006F"/>
    <w:rsid w:val="00D5220A"/>
    <w:rsid w:val="00D52296"/>
    <w:rsid w:val="00D5307C"/>
    <w:rsid w:val="00D60FE1"/>
    <w:rsid w:val="00D644F9"/>
    <w:rsid w:val="00D707FD"/>
    <w:rsid w:val="00D70E22"/>
    <w:rsid w:val="00D72823"/>
    <w:rsid w:val="00D73DD5"/>
    <w:rsid w:val="00D7606D"/>
    <w:rsid w:val="00D81F65"/>
    <w:rsid w:val="00D850FA"/>
    <w:rsid w:val="00D8584D"/>
    <w:rsid w:val="00D867E8"/>
    <w:rsid w:val="00D87C13"/>
    <w:rsid w:val="00D93687"/>
    <w:rsid w:val="00D937AC"/>
    <w:rsid w:val="00D95417"/>
    <w:rsid w:val="00D956B6"/>
    <w:rsid w:val="00DA18C2"/>
    <w:rsid w:val="00DA2AFD"/>
    <w:rsid w:val="00DA5CFA"/>
    <w:rsid w:val="00DA7714"/>
    <w:rsid w:val="00DB53A1"/>
    <w:rsid w:val="00DB76A0"/>
    <w:rsid w:val="00DC0352"/>
    <w:rsid w:val="00DC6583"/>
    <w:rsid w:val="00DD036F"/>
    <w:rsid w:val="00DD295C"/>
    <w:rsid w:val="00DD3B46"/>
    <w:rsid w:val="00DD50FC"/>
    <w:rsid w:val="00DE1005"/>
    <w:rsid w:val="00DE183C"/>
    <w:rsid w:val="00DE5030"/>
    <w:rsid w:val="00DE5F52"/>
    <w:rsid w:val="00DE71F1"/>
    <w:rsid w:val="00DF103F"/>
    <w:rsid w:val="00DF2689"/>
    <w:rsid w:val="00DF3402"/>
    <w:rsid w:val="00DF4B34"/>
    <w:rsid w:val="00DF5851"/>
    <w:rsid w:val="00E03468"/>
    <w:rsid w:val="00E03DEF"/>
    <w:rsid w:val="00E06779"/>
    <w:rsid w:val="00E07B09"/>
    <w:rsid w:val="00E170E9"/>
    <w:rsid w:val="00E17423"/>
    <w:rsid w:val="00E211E5"/>
    <w:rsid w:val="00E23264"/>
    <w:rsid w:val="00E27B2E"/>
    <w:rsid w:val="00E27E33"/>
    <w:rsid w:val="00E30564"/>
    <w:rsid w:val="00E306D7"/>
    <w:rsid w:val="00E31EF6"/>
    <w:rsid w:val="00E325E0"/>
    <w:rsid w:val="00E3318A"/>
    <w:rsid w:val="00E33AAE"/>
    <w:rsid w:val="00E40FB4"/>
    <w:rsid w:val="00E436FD"/>
    <w:rsid w:val="00E4550B"/>
    <w:rsid w:val="00E45579"/>
    <w:rsid w:val="00E45A92"/>
    <w:rsid w:val="00E4691E"/>
    <w:rsid w:val="00E475EF"/>
    <w:rsid w:val="00E5546C"/>
    <w:rsid w:val="00E567D3"/>
    <w:rsid w:val="00E61085"/>
    <w:rsid w:val="00E6295A"/>
    <w:rsid w:val="00E71B18"/>
    <w:rsid w:val="00E74943"/>
    <w:rsid w:val="00E91076"/>
    <w:rsid w:val="00E91BA4"/>
    <w:rsid w:val="00E91E36"/>
    <w:rsid w:val="00E954CB"/>
    <w:rsid w:val="00EA2323"/>
    <w:rsid w:val="00EA2EF6"/>
    <w:rsid w:val="00EA3A92"/>
    <w:rsid w:val="00EA6445"/>
    <w:rsid w:val="00EB3067"/>
    <w:rsid w:val="00EB43B9"/>
    <w:rsid w:val="00EB78C0"/>
    <w:rsid w:val="00EB7B08"/>
    <w:rsid w:val="00EC2468"/>
    <w:rsid w:val="00EC78D0"/>
    <w:rsid w:val="00ED1F91"/>
    <w:rsid w:val="00ED24C1"/>
    <w:rsid w:val="00ED6CBC"/>
    <w:rsid w:val="00ED6E09"/>
    <w:rsid w:val="00EE44BF"/>
    <w:rsid w:val="00EE78A1"/>
    <w:rsid w:val="00EF0C1C"/>
    <w:rsid w:val="00EF3156"/>
    <w:rsid w:val="00EF4451"/>
    <w:rsid w:val="00EF50E0"/>
    <w:rsid w:val="00EF5B72"/>
    <w:rsid w:val="00EF711C"/>
    <w:rsid w:val="00F028B7"/>
    <w:rsid w:val="00F02E77"/>
    <w:rsid w:val="00F05024"/>
    <w:rsid w:val="00F05F71"/>
    <w:rsid w:val="00F063AD"/>
    <w:rsid w:val="00F064CB"/>
    <w:rsid w:val="00F10354"/>
    <w:rsid w:val="00F10926"/>
    <w:rsid w:val="00F12FCB"/>
    <w:rsid w:val="00F14733"/>
    <w:rsid w:val="00F26577"/>
    <w:rsid w:val="00F34FBF"/>
    <w:rsid w:val="00F373EF"/>
    <w:rsid w:val="00F442A6"/>
    <w:rsid w:val="00F45B96"/>
    <w:rsid w:val="00F4663E"/>
    <w:rsid w:val="00F47ED3"/>
    <w:rsid w:val="00F502E1"/>
    <w:rsid w:val="00F50782"/>
    <w:rsid w:val="00F6120C"/>
    <w:rsid w:val="00F644D3"/>
    <w:rsid w:val="00F649F5"/>
    <w:rsid w:val="00F66274"/>
    <w:rsid w:val="00F73D2A"/>
    <w:rsid w:val="00F75092"/>
    <w:rsid w:val="00F75507"/>
    <w:rsid w:val="00F83981"/>
    <w:rsid w:val="00F8536F"/>
    <w:rsid w:val="00F85472"/>
    <w:rsid w:val="00F86AC8"/>
    <w:rsid w:val="00F86B97"/>
    <w:rsid w:val="00F877B6"/>
    <w:rsid w:val="00F91A14"/>
    <w:rsid w:val="00F95179"/>
    <w:rsid w:val="00F972DE"/>
    <w:rsid w:val="00F97928"/>
    <w:rsid w:val="00FA4C28"/>
    <w:rsid w:val="00FA54ED"/>
    <w:rsid w:val="00FA5D6F"/>
    <w:rsid w:val="00FB3013"/>
    <w:rsid w:val="00FB5628"/>
    <w:rsid w:val="00FC2686"/>
    <w:rsid w:val="00FC3424"/>
    <w:rsid w:val="00FC6B5E"/>
    <w:rsid w:val="00FD396A"/>
    <w:rsid w:val="00FD3C1A"/>
    <w:rsid w:val="00FD3D99"/>
    <w:rsid w:val="00FD40CA"/>
    <w:rsid w:val="00FD438D"/>
    <w:rsid w:val="00FD47E4"/>
    <w:rsid w:val="00FD4858"/>
    <w:rsid w:val="00FE1109"/>
    <w:rsid w:val="00FE1ECA"/>
    <w:rsid w:val="00FE2710"/>
    <w:rsid w:val="00FE2989"/>
    <w:rsid w:val="00FE3161"/>
    <w:rsid w:val="00FE3EFA"/>
    <w:rsid w:val="00FE45B9"/>
    <w:rsid w:val="00FE5FF3"/>
    <w:rsid w:val="00FE643B"/>
    <w:rsid w:val="00FE64AB"/>
    <w:rsid w:val="00FE756E"/>
    <w:rsid w:val="00FF1067"/>
    <w:rsid w:val="00FF1A07"/>
    <w:rsid w:val="00FF7236"/>
    <w:rsid w:val="00FF7741"/>
    <w:rsid w:val="01161A9A"/>
    <w:rsid w:val="026E6F9B"/>
    <w:rsid w:val="04F7799D"/>
    <w:rsid w:val="06683B10"/>
    <w:rsid w:val="06DA74BD"/>
    <w:rsid w:val="07393EAA"/>
    <w:rsid w:val="073D0CEA"/>
    <w:rsid w:val="075E5771"/>
    <w:rsid w:val="0869448C"/>
    <w:rsid w:val="08780967"/>
    <w:rsid w:val="0923288D"/>
    <w:rsid w:val="0A171CC6"/>
    <w:rsid w:val="0A8E0D48"/>
    <w:rsid w:val="0ADE6442"/>
    <w:rsid w:val="0AEE57C7"/>
    <w:rsid w:val="0B111744"/>
    <w:rsid w:val="108928EE"/>
    <w:rsid w:val="13016CD9"/>
    <w:rsid w:val="13C977F7"/>
    <w:rsid w:val="14F168A1"/>
    <w:rsid w:val="16136179"/>
    <w:rsid w:val="179761F4"/>
    <w:rsid w:val="19E35721"/>
    <w:rsid w:val="1A0E23D9"/>
    <w:rsid w:val="1B056FA6"/>
    <w:rsid w:val="1B561B8A"/>
    <w:rsid w:val="1B656D35"/>
    <w:rsid w:val="1B947CCE"/>
    <w:rsid w:val="1BE85403"/>
    <w:rsid w:val="1C392ACF"/>
    <w:rsid w:val="1C5E72D6"/>
    <w:rsid w:val="1C9631B6"/>
    <w:rsid w:val="1CBB4733"/>
    <w:rsid w:val="1DB210B4"/>
    <w:rsid w:val="1E0170D3"/>
    <w:rsid w:val="1E176E6D"/>
    <w:rsid w:val="1EB043D2"/>
    <w:rsid w:val="1FBA3746"/>
    <w:rsid w:val="217D32FC"/>
    <w:rsid w:val="25834542"/>
    <w:rsid w:val="25E53141"/>
    <w:rsid w:val="25F767DC"/>
    <w:rsid w:val="28072D06"/>
    <w:rsid w:val="28652973"/>
    <w:rsid w:val="29B34659"/>
    <w:rsid w:val="2A186697"/>
    <w:rsid w:val="2A222295"/>
    <w:rsid w:val="2ABA1D52"/>
    <w:rsid w:val="2AEF3255"/>
    <w:rsid w:val="2B28375B"/>
    <w:rsid w:val="2B4324C3"/>
    <w:rsid w:val="2B6C5576"/>
    <w:rsid w:val="2B6E6CAA"/>
    <w:rsid w:val="2D7921CC"/>
    <w:rsid w:val="2E49178A"/>
    <w:rsid w:val="2E5D2BBE"/>
    <w:rsid w:val="2F63746F"/>
    <w:rsid w:val="2F9E416C"/>
    <w:rsid w:val="311B5125"/>
    <w:rsid w:val="31E755C0"/>
    <w:rsid w:val="32111F1D"/>
    <w:rsid w:val="35235397"/>
    <w:rsid w:val="35266576"/>
    <w:rsid w:val="355B6C0F"/>
    <w:rsid w:val="369260AD"/>
    <w:rsid w:val="37D7646D"/>
    <w:rsid w:val="386C2B80"/>
    <w:rsid w:val="38A72358"/>
    <w:rsid w:val="38C426CE"/>
    <w:rsid w:val="39027277"/>
    <w:rsid w:val="3971096A"/>
    <w:rsid w:val="397F1976"/>
    <w:rsid w:val="39F655DF"/>
    <w:rsid w:val="3A211641"/>
    <w:rsid w:val="3AA80595"/>
    <w:rsid w:val="3AEC5CF5"/>
    <w:rsid w:val="3B5E435E"/>
    <w:rsid w:val="3C57255C"/>
    <w:rsid w:val="3C9E527C"/>
    <w:rsid w:val="3D047F80"/>
    <w:rsid w:val="3E691DE9"/>
    <w:rsid w:val="3E9167AC"/>
    <w:rsid w:val="3F4B7F0F"/>
    <w:rsid w:val="410F6C78"/>
    <w:rsid w:val="413D3239"/>
    <w:rsid w:val="418C02C8"/>
    <w:rsid w:val="425828A0"/>
    <w:rsid w:val="42D472BA"/>
    <w:rsid w:val="4338699F"/>
    <w:rsid w:val="43A674EE"/>
    <w:rsid w:val="43FA626A"/>
    <w:rsid w:val="4495671A"/>
    <w:rsid w:val="455B36E5"/>
    <w:rsid w:val="463E49BE"/>
    <w:rsid w:val="464078D3"/>
    <w:rsid w:val="46A474C9"/>
    <w:rsid w:val="46B07D2F"/>
    <w:rsid w:val="4985326B"/>
    <w:rsid w:val="4AED5347"/>
    <w:rsid w:val="4CEC4311"/>
    <w:rsid w:val="4CF96DDA"/>
    <w:rsid w:val="4DB622F0"/>
    <w:rsid w:val="4DFE60AA"/>
    <w:rsid w:val="4E4446C6"/>
    <w:rsid w:val="4FA15887"/>
    <w:rsid w:val="4FED385A"/>
    <w:rsid w:val="51586419"/>
    <w:rsid w:val="51EA50B1"/>
    <w:rsid w:val="525A1D1D"/>
    <w:rsid w:val="52683A48"/>
    <w:rsid w:val="528608AB"/>
    <w:rsid w:val="53517756"/>
    <w:rsid w:val="54180096"/>
    <w:rsid w:val="56E436DA"/>
    <w:rsid w:val="56EE7C13"/>
    <w:rsid w:val="582C5F09"/>
    <w:rsid w:val="582F01FA"/>
    <w:rsid w:val="599C49B9"/>
    <w:rsid w:val="5CCD2577"/>
    <w:rsid w:val="5E027C06"/>
    <w:rsid w:val="5F143EC1"/>
    <w:rsid w:val="5F422812"/>
    <w:rsid w:val="603F0748"/>
    <w:rsid w:val="629E7A48"/>
    <w:rsid w:val="65C90630"/>
    <w:rsid w:val="6785748D"/>
    <w:rsid w:val="68E95AA0"/>
    <w:rsid w:val="69184EE1"/>
    <w:rsid w:val="69A119B2"/>
    <w:rsid w:val="6C7D20A2"/>
    <w:rsid w:val="6D9F6377"/>
    <w:rsid w:val="6EA2275C"/>
    <w:rsid w:val="70076BE8"/>
    <w:rsid w:val="7076459B"/>
    <w:rsid w:val="72491EE4"/>
    <w:rsid w:val="74561EEC"/>
    <w:rsid w:val="754937FF"/>
    <w:rsid w:val="759C4F0A"/>
    <w:rsid w:val="762373A5"/>
    <w:rsid w:val="778F17DF"/>
    <w:rsid w:val="78197E01"/>
    <w:rsid w:val="78600A45"/>
    <w:rsid w:val="78AF6D3C"/>
    <w:rsid w:val="7A0559C3"/>
    <w:rsid w:val="7A755C23"/>
    <w:rsid w:val="7A761FD9"/>
    <w:rsid w:val="7C392845"/>
    <w:rsid w:val="7C74451B"/>
    <w:rsid w:val="7CFC230E"/>
    <w:rsid w:val="7D1863D4"/>
    <w:rsid w:val="7D3E79C1"/>
    <w:rsid w:val="7E164407"/>
    <w:rsid w:val="7F272E03"/>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5"/>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semiHidden/>
    <w:unhideWhenUsed/>
    <w:qFormat/>
    <w:uiPriority w:val="99"/>
    <w:pPr>
      <w:jc w:val="left"/>
    </w:pPr>
  </w:style>
  <w:style w:type="paragraph" w:styleId="4">
    <w:name w:val="Balloon Text"/>
    <w:basedOn w:val="1"/>
    <w:link w:val="23"/>
    <w:autoRedefine/>
    <w:semiHidden/>
    <w:unhideWhenUsed/>
    <w:qFormat/>
    <w:uiPriority w:val="99"/>
    <w:rPr>
      <w:sz w:val="18"/>
      <w:szCs w:val="18"/>
    </w:rPr>
  </w:style>
  <w:style w:type="paragraph" w:styleId="5">
    <w:name w:val="footer"/>
    <w:basedOn w:val="1"/>
    <w:link w:val="20"/>
    <w:autoRedefine/>
    <w:unhideWhenUsed/>
    <w:qFormat/>
    <w:uiPriority w:val="99"/>
    <w:pPr>
      <w:tabs>
        <w:tab w:val="center" w:pos="4153"/>
        <w:tab w:val="right" w:pos="8306"/>
      </w:tabs>
      <w:snapToGrid w:val="0"/>
      <w:jc w:val="left"/>
    </w:pPr>
    <w:rPr>
      <w:sz w:val="18"/>
      <w:szCs w:val="18"/>
    </w:rPr>
  </w:style>
  <w:style w:type="paragraph" w:styleId="6">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autoRedefine/>
    <w:semiHidden/>
    <w:unhideWhenUsed/>
    <w:qFormat/>
    <w:uiPriority w:val="99"/>
    <w:rPr>
      <w:b/>
      <w:bCs/>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semiHidden/>
    <w:unhideWhenUsed/>
    <w:qFormat/>
    <w:uiPriority w:val="99"/>
    <w:rPr>
      <w:color w:val="338DE6"/>
      <w:u w:val="none"/>
    </w:rPr>
  </w:style>
  <w:style w:type="character" w:styleId="14">
    <w:name w:val="annotation reference"/>
    <w:basedOn w:val="12"/>
    <w:autoRedefine/>
    <w:semiHidden/>
    <w:unhideWhenUsed/>
    <w:qFormat/>
    <w:uiPriority w:val="99"/>
    <w:rPr>
      <w:sz w:val="21"/>
      <w:szCs w:val="21"/>
    </w:rPr>
  </w:style>
  <w:style w:type="character" w:customStyle="1" w:styleId="15">
    <w:name w:val="标题 1 Char"/>
    <w:basedOn w:val="12"/>
    <w:link w:val="2"/>
    <w:autoRedefine/>
    <w:qFormat/>
    <w:uiPriority w:val="9"/>
    <w:rPr>
      <w:rFonts w:ascii="宋体" w:hAnsi="宋体" w:eastAsia="宋体" w:cs="宋体"/>
      <w:b/>
      <w:bCs/>
      <w:kern w:val="36"/>
      <w:sz w:val="48"/>
      <w:szCs w:val="48"/>
    </w:rPr>
  </w:style>
  <w:style w:type="paragraph" w:customStyle="1" w:styleId="16">
    <w:name w:val="md-siz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md-size1"/>
    <w:basedOn w:val="12"/>
    <w:autoRedefine/>
    <w:qFormat/>
    <w:uiPriority w:val="0"/>
  </w:style>
  <w:style w:type="character" w:customStyle="1" w:styleId="18">
    <w:name w:val="apple-converted-space"/>
    <w:basedOn w:val="12"/>
    <w:autoRedefine/>
    <w:qFormat/>
    <w:uiPriority w:val="0"/>
  </w:style>
  <w:style w:type="character" w:customStyle="1" w:styleId="19">
    <w:name w:val="页眉 Char"/>
    <w:basedOn w:val="12"/>
    <w:link w:val="6"/>
    <w:autoRedefine/>
    <w:qFormat/>
    <w:uiPriority w:val="99"/>
    <w:rPr>
      <w:sz w:val="18"/>
      <w:szCs w:val="18"/>
    </w:rPr>
  </w:style>
  <w:style w:type="character" w:customStyle="1" w:styleId="20">
    <w:name w:val="页脚 Char"/>
    <w:basedOn w:val="12"/>
    <w:link w:val="5"/>
    <w:autoRedefine/>
    <w:qFormat/>
    <w:uiPriority w:val="99"/>
    <w:rPr>
      <w:sz w:val="18"/>
      <w:szCs w:val="18"/>
    </w:rPr>
  </w:style>
  <w:style w:type="character" w:customStyle="1" w:styleId="21">
    <w:name w:val="批注文字 Char"/>
    <w:basedOn w:val="12"/>
    <w:link w:val="3"/>
    <w:autoRedefine/>
    <w:semiHidden/>
    <w:qFormat/>
    <w:uiPriority w:val="99"/>
  </w:style>
  <w:style w:type="character" w:customStyle="1" w:styleId="22">
    <w:name w:val="批注主题 Char"/>
    <w:basedOn w:val="21"/>
    <w:link w:val="9"/>
    <w:autoRedefine/>
    <w:semiHidden/>
    <w:qFormat/>
    <w:uiPriority w:val="99"/>
    <w:rPr>
      <w:b/>
      <w:bCs/>
    </w:rPr>
  </w:style>
  <w:style w:type="character" w:customStyle="1" w:styleId="23">
    <w:name w:val="批注框文本 Char"/>
    <w:basedOn w:val="12"/>
    <w:link w:val="4"/>
    <w:autoRedefine/>
    <w:semiHidden/>
    <w:qFormat/>
    <w:uiPriority w:val="99"/>
    <w:rPr>
      <w:sz w:val="18"/>
      <w:szCs w:val="18"/>
    </w:rPr>
  </w:style>
  <w:style w:type="paragraph" w:customStyle="1" w:styleId="2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5">
    <w:name w:val="007楷体加粗"/>
    <w:basedOn w:val="1"/>
    <w:autoRedefine/>
    <w:qFormat/>
    <w:uiPriority w:val="0"/>
    <w:pPr>
      <w:overflowPunct w:val="0"/>
      <w:autoSpaceDE w:val="0"/>
      <w:autoSpaceDN w:val="0"/>
      <w:spacing w:before="50" w:beforeLines="50" w:after="50" w:afterLines="50" w:line="360" w:lineRule="auto"/>
      <w:ind w:firstLine="200" w:firstLineChars="200"/>
    </w:pPr>
    <w:rPr>
      <w:rFonts w:ascii="楷体" w:hAnsi="楷体" w:eastAsia="楷体" w:cs="Times New Roman"/>
      <w:b/>
      <w:sz w:val="24"/>
      <w:szCs w:val="24"/>
    </w:rPr>
  </w:style>
  <w:style w:type="paragraph" w:styleId="26">
    <w:name w:val="List Paragraph"/>
    <w:basedOn w:val="1"/>
    <w:autoRedefine/>
    <w:qFormat/>
    <w:uiPriority w:val="34"/>
    <w:pPr>
      <w:ind w:firstLine="420" w:firstLineChars="200"/>
    </w:pPr>
  </w:style>
  <w:style w:type="paragraph" w:customStyle="1" w:styleId="27">
    <w:name w:val="Default"/>
    <w:autoRedefine/>
    <w:qFormat/>
    <w:uiPriority w:val="0"/>
    <w:pPr>
      <w:widowControl w:val="0"/>
      <w:autoSpaceDE w:val="0"/>
      <w:autoSpaceDN w:val="0"/>
      <w:adjustRightInd w:val="0"/>
    </w:pPr>
    <w:rPr>
      <w:rFonts w:ascii="楷体_GB2312" w:eastAsia="楷体_GB2312" w:cs="楷体_GB2312" w:hAnsiTheme="minorHAnsi"/>
      <w:color w:val="000000"/>
      <w:sz w:val="24"/>
      <w:szCs w:val="24"/>
      <w:lang w:val="en-US" w:eastAsia="zh-CN" w:bidi="ar-SA"/>
    </w:rPr>
  </w:style>
  <w:style w:type="paragraph" w:customStyle="1" w:styleId="28">
    <w:name w:val="005正文"/>
    <w:basedOn w:val="1"/>
    <w:link w:val="29"/>
    <w:autoRedefine/>
    <w:qFormat/>
    <w:uiPriority w:val="0"/>
    <w:pPr>
      <w:spacing w:before="50" w:beforeLines="50" w:line="360" w:lineRule="auto"/>
      <w:ind w:firstLine="200" w:firstLineChars="200"/>
    </w:pPr>
    <w:rPr>
      <w:rFonts w:ascii="Times New Roman" w:hAnsi="Times New Roman" w:eastAsia="宋体" w:cs="Times New Roman"/>
      <w:sz w:val="24"/>
    </w:rPr>
  </w:style>
  <w:style w:type="character" w:customStyle="1" w:styleId="29">
    <w:name w:val="005正文 Char"/>
    <w:link w:val="28"/>
    <w:autoRedefine/>
    <w:qFormat/>
    <w:uiPriority w:val="0"/>
    <w:rPr>
      <w:rFonts w:ascii="Times New Roman" w:hAnsi="Times New Roman" w:eastAsia="宋体" w:cs="Times New Roman"/>
      <w:sz w:val="24"/>
    </w:rPr>
  </w:style>
  <w:style w:type="character" w:customStyle="1" w:styleId="30">
    <w:name w:val="first-child"/>
    <w:basedOn w:val="12"/>
    <w:qFormat/>
    <w:uiPriority w:val="0"/>
  </w:style>
  <w:style w:type="character" w:customStyle="1" w:styleId="31">
    <w:name w:val="first-child1"/>
    <w:basedOn w:val="12"/>
    <w:qFormat/>
    <w:uiPriority w:val="0"/>
  </w:style>
  <w:style w:type="character" w:customStyle="1" w:styleId="32">
    <w:name w:val="desc_ld32s"/>
    <w:basedOn w:val="12"/>
    <w:qFormat/>
    <w:uiPriority w:val="0"/>
    <w:rPr>
      <w:color w:val="333333"/>
    </w:rPr>
  </w:style>
  <w:style w:type="character" w:customStyle="1" w:styleId="33">
    <w:name w:val="type_kly9r"/>
    <w:basedOn w:val="12"/>
    <w:qFormat/>
    <w:uiPriority w:val="0"/>
    <w:rPr>
      <w:color w:val="99999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7E621-8DE5-4DB4-A6F2-B76DB46E145C}">
  <ds:schemaRefs/>
</ds:datastoreItem>
</file>

<file path=docProps/app.xml><?xml version="1.0" encoding="utf-8"?>
<Properties xmlns="http://schemas.openxmlformats.org/officeDocument/2006/extended-properties" xmlns:vt="http://schemas.openxmlformats.org/officeDocument/2006/docPropsVTypes">
  <Template>Normal</Template>
  <Pages>3</Pages>
  <Words>1749</Words>
  <Characters>1819</Characters>
  <Lines>15</Lines>
  <Paragraphs>4</Paragraphs>
  <TotalTime>0</TotalTime>
  <ScaleCrop>false</ScaleCrop>
  <LinksUpToDate>false</LinksUpToDate>
  <CharactersWithSpaces>1861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2023-04-06T11:54:00Z</dcterms:created>
  <dc:creator>王锦涛</dc:creator>
  <cp:lastModifiedBy>李美娟</cp:lastModifiedBy>
  <cp:lastPrinted>2024-02-22T04:26:00Z</cp:lastPrinted>
  <dcterms:modified xsi:type="dcterms:W3CDTF">2024-08-30T07:07:54Z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6234F9E6CADB4F6188D6B296F2D75CEB_13</vt:lpwstr>
  </property>
</Properties>
</file>