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658A" w14:textId="62A136F2" w:rsidR="008522AE" w:rsidRPr="004C4211" w:rsidRDefault="004C4211" w:rsidP="008522AE">
      <w:pPr>
        <w:spacing w:beforeLines="50" w:before="156" w:afterLines="50" w:after="156"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 w:rsidRPr="004C4211">
        <w:rPr>
          <w:rFonts w:ascii="宋体" w:eastAsia="宋体" w:hAnsi="宋体" w:cs="Times New Roman" w:hint="eastAsia"/>
          <w:sz w:val="24"/>
          <w:szCs w:val="24"/>
        </w:rPr>
        <w:t>证券代码：6</w:t>
      </w:r>
      <w:r w:rsidRPr="004C4211">
        <w:rPr>
          <w:rFonts w:ascii="宋体" w:eastAsia="宋体" w:hAnsi="宋体" w:cs="Times New Roman"/>
          <w:sz w:val="24"/>
          <w:szCs w:val="24"/>
        </w:rPr>
        <w:t>88048</w:t>
      </w:r>
      <w:r w:rsidRPr="004C4211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4C4211">
        <w:rPr>
          <w:rFonts w:ascii="宋体" w:eastAsia="宋体" w:hAnsi="宋体" w:cs="Times New Roman"/>
          <w:sz w:val="24"/>
          <w:szCs w:val="24"/>
        </w:rPr>
        <w:t xml:space="preserve">            </w:t>
      </w:r>
      <w:r>
        <w:rPr>
          <w:rFonts w:ascii="宋体" w:eastAsia="宋体" w:hAnsi="宋体" w:cs="Times New Roman"/>
          <w:sz w:val="24"/>
          <w:szCs w:val="24"/>
        </w:rPr>
        <w:t xml:space="preserve">        </w:t>
      </w:r>
      <w:r w:rsidRPr="004C4211">
        <w:rPr>
          <w:rFonts w:ascii="宋体" w:eastAsia="宋体" w:hAnsi="宋体" w:cs="Times New Roman"/>
          <w:sz w:val="24"/>
          <w:szCs w:val="24"/>
        </w:rPr>
        <w:t xml:space="preserve">    </w:t>
      </w:r>
      <w:r w:rsidRPr="004C4211">
        <w:rPr>
          <w:rFonts w:ascii="宋体" w:eastAsia="宋体" w:hAnsi="宋体" w:cs="Times New Roman" w:hint="eastAsia"/>
          <w:sz w:val="24"/>
          <w:szCs w:val="24"/>
        </w:rPr>
        <w:t>证券简称：长光华芯</w:t>
      </w:r>
    </w:p>
    <w:p w14:paraId="2244BA27" w14:textId="77777777" w:rsidR="008522AE" w:rsidRPr="0004169E" w:rsidRDefault="008908AF" w:rsidP="002E6A23">
      <w:pPr>
        <w:spacing w:beforeLines="100" w:before="312" w:afterLines="50" w:after="156" w:line="400" w:lineRule="exact"/>
        <w:jc w:val="center"/>
        <w:rPr>
          <w:rFonts w:ascii="黑体" w:eastAsia="黑体" w:hAnsi="黑体" w:cs="Times New Roman"/>
          <w:b/>
          <w:bCs/>
          <w:iCs/>
          <w:sz w:val="36"/>
          <w:szCs w:val="36"/>
        </w:rPr>
      </w:pPr>
      <w:r w:rsidRPr="0004169E">
        <w:rPr>
          <w:rFonts w:ascii="黑体" w:eastAsia="黑体" w:hAnsi="黑体" w:cs="Times New Roman" w:hint="eastAsia"/>
          <w:b/>
          <w:bCs/>
          <w:iCs/>
          <w:sz w:val="36"/>
          <w:szCs w:val="36"/>
        </w:rPr>
        <w:t>苏州长光华芯光电技术股份有限公司</w:t>
      </w:r>
    </w:p>
    <w:p w14:paraId="0802DB90" w14:textId="0FC561C7" w:rsidR="004C4211" w:rsidRPr="008908AF" w:rsidRDefault="008908AF" w:rsidP="002E6A23">
      <w:pPr>
        <w:spacing w:beforeLines="100" w:before="312" w:afterLines="50" w:after="156" w:line="400" w:lineRule="exact"/>
        <w:jc w:val="center"/>
        <w:rPr>
          <w:rFonts w:ascii="黑体" w:eastAsia="黑体" w:hAnsi="黑体" w:cs="Times New Roman"/>
          <w:b/>
          <w:bCs/>
          <w:iCs/>
          <w:sz w:val="36"/>
          <w:szCs w:val="36"/>
        </w:rPr>
      </w:pPr>
      <w:r w:rsidRPr="008908AF">
        <w:rPr>
          <w:rFonts w:ascii="黑体" w:eastAsia="黑体" w:hAnsi="黑体" w:cs="Times New Roman" w:hint="eastAsia"/>
          <w:b/>
          <w:bCs/>
          <w:iCs/>
          <w:sz w:val="36"/>
          <w:szCs w:val="36"/>
        </w:rPr>
        <w:t>投资者关系活动记录表</w:t>
      </w:r>
    </w:p>
    <w:p w14:paraId="7637E664" w14:textId="066DDFE2" w:rsidR="008908AF" w:rsidRPr="00AB29E0" w:rsidRDefault="008908AF" w:rsidP="008908AF">
      <w:pPr>
        <w:spacing w:line="400" w:lineRule="exact"/>
        <w:jc w:val="right"/>
        <w:rPr>
          <w:rFonts w:ascii="宋体" w:eastAsia="宋体" w:hAnsi="宋体" w:cs="Times New Roman"/>
          <w:bCs/>
          <w:iCs/>
          <w:color w:val="000000"/>
          <w:szCs w:val="21"/>
        </w:rPr>
      </w:pPr>
      <w:r w:rsidRPr="008908AF">
        <w:rPr>
          <w:rFonts w:ascii="微软雅黑" w:eastAsia="微软雅黑" w:hAnsi="微软雅黑" w:cs="Times New Roman" w:hint="eastAsia"/>
          <w:b/>
          <w:bCs/>
          <w:iCs/>
          <w:color w:val="000000"/>
          <w:sz w:val="24"/>
        </w:rPr>
        <w:t xml:space="preserve">                                                   </w:t>
      </w:r>
      <w:r w:rsidRPr="008908AF">
        <w:rPr>
          <w:rFonts w:ascii="宋体" w:eastAsia="宋体" w:hAnsi="宋体" w:cs="Times New Roman" w:hint="eastAsia"/>
          <w:b/>
          <w:bCs/>
          <w:iCs/>
          <w:color w:val="000000"/>
          <w:sz w:val="24"/>
        </w:rPr>
        <w:t xml:space="preserve"> </w:t>
      </w:r>
      <w:r w:rsidRPr="008908AF">
        <w:rPr>
          <w:rFonts w:ascii="宋体" w:eastAsia="宋体" w:hAnsi="宋体" w:cs="Times New Roman"/>
          <w:b/>
          <w:bCs/>
          <w:iCs/>
          <w:color w:val="000000"/>
          <w:sz w:val="24"/>
        </w:rPr>
        <w:t xml:space="preserve">  </w:t>
      </w:r>
      <w:r w:rsidRPr="008908AF">
        <w:rPr>
          <w:rFonts w:ascii="黑体" w:eastAsia="黑体" w:hAnsi="黑体" w:cs="Times New Roman"/>
          <w:b/>
          <w:bCs/>
          <w:iCs/>
          <w:color w:val="000000"/>
          <w:szCs w:val="21"/>
        </w:rPr>
        <w:t xml:space="preserve"> </w:t>
      </w:r>
      <w:r w:rsidRPr="008908AF">
        <w:rPr>
          <w:rFonts w:ascii="宋体" w:eastAsia="宋体" w:hAnsi="宋体" w:cs="Times New Roman" w:hint="eastAsia"/>
          <w:bCs/>
          <w:iCs/>
          <w:color w:val="000000"/>
          <w:szCs w:val="21"/>
        </w:rPr>
        <w:t>编号：</w:t>
      </w:r>
      <w:r w:rsidR="006F5494" w:rsidRPr="001A002A">
        <w:rPr>
          <w:rFonts w:ascii="宋体" w:eastAsia="宋体" w:hAnsi="宋体" w:cs="Times New Roman" w:hint="eastAsia"/>
          <w:bCs/>
          <w:iCs/>
          <w:color w:val="000000"/>
          <w:szCs w:val="21"/>
        </w:rPr>
        <w:t>20</w:t>
      </w:r>
      <w:r w:rsidR="006F5494" w:rsidRPr="001A002A">
        <w:rPr>
          <w:rFonts w:ascii="宋体" w:eastAsia="宋体" w:hAnsi="宋体" w:cs="Times New Roman"/>
          <w:bCs/>
          <w:iCs/>
          <w:color w:val="000000"/>
          <w:szCs w:val="21"/>
        </w:rPr>
        <w:t>2</w:t>
      </w:r>
      <w:r w:rsidR="00B01720">
        <w:rPr>
          <w:rFonts w:ascii="宋体" w:eastAsia="宋体" w:hAnsi="宋体" w:cs="Times New Roman"/>
          <w:bCs/>
          <w:iCs/>
          <w:color w:val="000000"/>
          <w:szCs w:val="21"/>
        </w:rPr>
        <w:t>4</w:t>
      </w:r>
      <w:r w:rsidR="00ED6460">
        <w:rPr>
          <w:rFonts w:ascii="宋体" w:eastAsia="宋体" w:hAnsi="宋体" w:cs="Times New Roman" w:hint="eastAsia"/>
          <w:bCs/>
          <w:iCs/>
          <w:color w:val="000000"/>
          <w:szCs w:val="21"/>
        </w:rPr>
        <w:t>-</w:t>
      </w:r>
      <w:r w:rsidR="00ED6460">
        <w:rPr>
          <w:rFonts w:ascii="宋体" w:eastAsia="宋体" w:hAnsi="宋体" w:cs="Times New Roman"/>
          <w:bCs/>
          <w:iCs/>
          <w:color w:val="000000"/>
          <w:szCs w:val="21"/>
        </w:rPr>
        <w:t>00</w:t>
      </w:r>
      <w:r w:rsidR="00B01720">
        <w:rPr>
          <w:rFonts w:ascii="宋体" w:eastAsia="宋体" w:hAnsi="宋体" w:cs="Times New Roman"/>
          <w:bCs/>
          <w:iCs/>
          <w:color w:val="000000"/>
          <w:szCs w:val="21"/>
        </w:rPr>
        <w:t>1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23"/>
        <w:gridCol w:w="3289"/>
        <w:gridCol w:w="709"/>
      </w:tblGrid>
      <w:tr w:rsidR="000267E3" w:rsidRPr="000267E3" w14:paraId="08F0E912" w14:textId="77AF332E" w:rsidTr="001152FC">
        <w:trPr>
          <w:trHeight w:val="2012"/>
        </w:trPr>
        <w:tc>
          <w:tcPr>
            <w:tcW w:w="2410" w:type="dxa"/>
            <w:vAlign w:val="center"/>
          </w:tcPr>
          <w:p w14:paraId="5ABA21FD" w14:textId="77777777" w:rsidR="006D15B5" w:rsidRPr="000267E3" w:rsidRDefault="00C154C7" w:rsidP="006D15B5">
            <w:pPr>
              <w:spacing w:line="312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48940120" w14:textId="1D3022F7" w:rsidR="00C154C7" w:rsidRPr="000267E3" w:rsidRDefault="00C154C7" w:rsidP="006D15B5">
            <w:pPr>
              <w:spacing w:line="312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活动类别</w:t>
            </w:r>
          </w:p>
        </w:tc>
        <w:tc>
          <w:tcPr>
            <w:tcW w:w="2523" w:type="dxa"/>
            <w:tcBorders>
              <w:right w:val="nil"/>
            </w:tcBorders>
            <w:vAlign w:val="center"/>
          </w:tcPr>
          <w:p w14:paraId="4097D0B5" w14:textId="110372C5" w:rsidR="00C154C7" w:rsidRPr="000267E3" w:rsidRDefault="00837D81" w:rsidP="008908AF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37D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6D15B5"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特定对象调研</w:t>
            </w:r>
          </w:p>
          <w:p w14:paraId="30F341DF" w14:textId="77777777" w:rsidR="006D15B5" w:rsidRPr="000267E3" w:rsidRDefault="006D15B5" w:rsidP="008908AF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□媒体采访</w:t>
            </w:r>
          </w:p>
          <w:p w14:paraId="5A188785" w14:textId="60181D6D" w:rsidR="006D15B5" w:rsidRPr="000267E3" w:rsidRDefault="006D15B5" w:rsidP="008908AF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□新闻发布会</w:t>
            </w:r>
          </w:p>
          <w:p w14:paraId="531287CF" w14:textId="3FA8A9C4" w:rsidR="006D15B5" w:rsidRPr="000267E3" w:rsidRDefault="00837D81" w:rsidP="008908AF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37D81">
              <w:rPr>
                <w:rFonts w:ascii="宋体" w:eastAsia="宋体" w:hAnsi="宋体" w:cs="Times New Roman" w:hint="eastAsia"/>
                <w:bCs/>
                <w:iCs/>
                <w:kern w:val="0"/>
                <w:sz w:val="24"/>
                <w:szCs w:val="24"/>
              </w:rPr>
              <w:t>□</w:t>
            </w:r>
            <w:r w:rsidR="006D15B5"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现场参观</w:t>
            </w:r>
          </w:p>
        </w:tc>
        <w:tc>
          <w:tcPr>
            <w:tcW w:w="3998" w:type="dxa"/>
            <w:gridSpan w:val="2"/>
            <w:tcBorders>
              <w:left w:val="nil"/>
            </w:tcBorders>
            <w:vAlign w:val="center"/>
          </w:tcPr>
          <w:p w14:paraId="5D13C75C" w14:textId="77777777" w:rsidR="00C154C7" w:rsidRPr="000267E3" w:rsidRDefault="006D15B5" w:rsidP="00C154C7">
            <w:pPr>
              <w:spacing w:line="312" w:lineRule="auto"/>
              <w:ind w:left="23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□分析师会议</w:t>
            </w:r>
          </w:p>
          <w:p w14:paraId="6A98293D" w14:textId="70451EA7" w:rsidR="006D15B5" w:rsidRPr="000267E3" w:rsidRDefault="002D2F01" w:rsidP="00C154C7">
            <w:pPr>
              <w:spacing w:line="312" w:lineRule="auto"/>
              <w:ind w:left="23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6D15B5"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业绩说明会</w:t>
            </w:r>
          </w:p>
          <w:p w14:paraId="66617C14" w14:textId="77777777" w:rsidR="006D15B5" w:rsidRPr="000267E3" w:rsidRDefault="006D15B5" w:rsidP="00C154C7">
            <w:pPr>
              <w:spacing w:line="312" w:lineRule="auto"/>
              <w:ind w:left="23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□路演活动</w:t>
            </w:r>
          </w:p>
          <w:p w14:paraId="174B51FE" w14:textId="26B5D618" w:rsidR="006D15B5" w:rsidRPr="000267E3" w:rsidRDefault="002D2F01" w:rsidP="00C154C7">
            <w:pPr>
              <w:spacing w:line="312" w:lineRule="auto"/>
              <w:ind w:left="23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F0A2"/>
            </w:r>
            <w:r w:rsidR="006D15B5"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投资者线上电话会议</w:t>
            </w:r>
          </w:p>
        </w:tc>
      </w:tr>
      <w:tr w:rsidR="000267E3" w:rsidRPr="000267E3" w14:paraId="2B888798" w14:textId="77777777" w:rsidTr="00ED6460">
        <w:trPr>
          <w:trHeight w:val="1175"/>
        </w:trPr>
        <w:tc>
          <w:tcPr>
            <w:tcW w:w="2410" w:type="dxa"/>
            <w:vAlign w:val="center"/>
          </w:tcPr>
          <w:p w14:paraId="1D2A0BFE" w14:textId="7D1435CC" w:rsidR="001152FC" w:rsidRPr="000267E3" w:rsidRDefault="001152FC" w:rsidP="006E44C5">
            <w:pPr>
              <w:spacing w:line="312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521" w:type="dxa"/>
            <w:gridSpan w:val="3"/>
            <w:vAlign w:val="center"/>
          </w:tcPr>
          <w:p w14:paraId="711AC871" w14:textId="7CFEF02B" w:rsidR="00475666" w:rsidRPr="000267E3" w:rsidRDefault="003E7504" w:rsidP="003E7504">
            <w:pPr>
              <w:rPr>
                <w:rFonts w:ascii="宋体" w:eastAsia="宋体" w:hAnsi="宋体"/>
                <w:sz w:val="24"/>
                <w:szCs w:val="24"/>
              </w:rPr>
            </w:pPr>
            <w:r w:rsidRPr="003E7504">
              <w:rPr>
                <w:rFonts w:ascii="宋体" w:eastAsia="宋体" w:hAnsi="宋体" w:hint="eastAsia"/>
                <w:sz w:val="24"/>
                <w:szCs w:val="24"/>
              </w:rPr>
              <w:t>农银人寿保险</w:t>
            </w:r>
            <w:r w:rsidR="00475666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ED6460" w:rsidRPr="00ED6460">
              <w:rPr>
                <w:rFonts w:ascii="宋体" w:eastAsia="宋体" w:hAnsi="宋体" w:hint="eastAsia"/>
                <w:sz w:val="24"/>
                <w:szCs w:val="24"/>
              </w:rPr>
              <w:t>创金合信基金</w:t>
            </w:r>
            <w:r w:rsidR="00475666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3E7504">
              <w:rPr>
                <w:rFonts w:ascii="宋体" w:eastAsia="宋体" w:hAnsi="宋体" w:hint="eastAsia"/>
                <w:sz w:val="24"/>
                <w:szCs w:val="24"/>
              </w:rPr>
              <w:t>弘毅远方基金</w:t>
            </w:r>
            <w:r w:rsidR="00475666">
              <w:rPr>
                <w:rFonts w:ascii="宋体" w:eastAsia="宋体" w:hAnsi="宋体"/>
                <w:sz w:val="24"/>
                <w:szCs w:val="24"/>
              </w:rPr>
              <w:t>、</w:t>
            </w:r>
            <w:r w:rsidR="00ED6460" w:rsidRPr="00ED6460">
              <w:rPr>
                <w:rFonts w:ascii="宋体" w:eastAsia="宋体" w:hAnsi="宋体" w:hint="eastAsia"/>
                <w:sz w:val="24"/>
                <w:szCs w:val="24"/>
              </w:rPr>
              <w:t>前海开源基金</w:t>
            </w:r>
            <w:r w:rsidR="00824186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3E7504">
              <w:rPr>
                <w:rFonts w:ascii="宋体" w:eastAsia="宋体" w:hAnsi="宋体" w:hint="eastAsia"/>
                <w:sz w:val="24"/>
                <w:szCs w:val="24"/>
              </w:rPr>
              <w:t>摩根士丹利基金</w:t>
            </w:r>
            <w:r w:rsidR="00824186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3E7504">
              <w:rPr>
                <w:rFonts w:ascii="宋体" w:eastAsia="宋体" w:hAnsi="宋体" w:hint="eastAsia"/>
                <w:sz w:val="24"/>
                <w:szCs w:val="24"/>
              </w:rPr>
              <w:t>博时基金</w:t>
            </w:r>
            <w:r w:rsidR="00824186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3E7504">
              <w:rPr>
                <w:rFonts w:ascii="宋体" w:eastAsia="宋体" w:hAnsi="宋体" w:hint="eastAsia"/>
                <w:sz w:val="24"/>
                <w:szCs w:val="24"/>
              </w:rPr>
              <w:t>高盛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000033">
              <w:rPr>
                <w:rFonts w:ascii="宋体" w:eastAsia="宋体" w:hAnsi="宋体" w:hint="eastAsia"/>
                <w:sz w:val="24"/>
                <w:szCs w:val="24"/>
              </w:rPr>
              <w:t>国金证券、</w:t>
            </w:r>
            <w:r w:rsidRPr="003E7504">
              <w:rPr>
                <w:rFonts w:ascii="宋体" w:eastAsia="宋体" w:hAnsi="宋体" w:hint="eastAsia"/>
                <w:sz w:val="24"/>
                <w:szCs w:val="24"/>
              </w:rPr>
              <w:t>天风证券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3E7504">
              <w:rPr>
                <w:rFonts w:ascii="宋体" w:eastAsia="宋体" w:hAnsi="宋体" w:hint="eastAsia"/>
                <w:sz w:val="24"/>
                <w:szCs w:val="24"/>
              </w:rPr>
              <w:t>海通证券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3E7504">
              <w:rPr>
                <w:rFonts w:ascii="宋体" w:eastAsia="宋体" w:hAnsi="宋体" w:hint="eastAsia"/>
                <w:sz w:val="24"/>
                <w:szCs w:val="24"/>
              </w:rPr>
              <w:t>华泰</w:t>
            </w:r>
            <w:r w:rsidRPr="003E7504">
              <w:rPr>
                <w:rFonts w:ascii="宋体" w:eastAsia="宋体" w:hAnsi="宋体"/>
                <w:sz w:val="24"/>
                <w:szCs w:val="24"/>
              </w:rPr>
              <w:t>资管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3E7504">
              <w:rPr>
                <w:rFonts w:ascii="宋体" w:eastAsia="宋体" w:hAnsi="宋体" w:hint="eastAsia"/>
                <w:sz w:val="24"/>
                <w:szCs w:val="24"/>
              </w:rPr>
              <w:t>招商基金</w:t>
            </w:r>
            <w:r w:rsidR="00824186">
              <w:rPr>
                <w:rFonts w:ascii="宋体" w:eastAsia="宋体" w:hAnsi="宋体" w:hint="eastAsia"/>
                <w:sz w:val="24"/>
                <w:szCs w:val="24"/>
              </w:rPr>
              <w:t>等。</w:t>
            </w:r>
          </w:p>
        </w:tc>
      </w:tr>
      <w:tr w:rsidR="000267E3" w:rsidRPr="000267E3" w14:paraId="4AF5AD04" w14:textId="77777777" w:rsidTr="001152FC">
        <w:tc>
          <w:tcPr>
            <w:tcW w:w="2410" w:type="dxa"/>
            <w:vAlign w:val="center"/>
          </w:tcPr>
          <w:p w14:paraId="5D9BBE20" w14:textId="77777777" w:rsidR="00D95366" w:rsidRPr="000267E3" w:rsidRDefault="00D95366" w:rsidP="00D95366">
            <w:pPr>
              <w:spacing w:line="312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</w:tcPr>
          <w:p w14:paraId="3AD9A758" w14:textId="28F681FB" w:rsidR="00D95366" w:rsidRPr="000267E3" w:rsidRDefault="0060661D" w:rsidP="00D95366">
            <w:pPr>
              <w:spacing w:line="312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线上会议</w:t>
            </w:r>
          </w:p>
        </w:tc>
      </w:tr>
      <w:tr w:rsidR="000267E3" w:rsidRPr="000267E3" w14:paraId="66B4B651" w14:textId="08435A09" w:rsidTr="00ED6460">
        <w:trPr>
          <w:trHeight w:val="995"/>
        </w:trPr>
        <w:tc>
          <w:tcPr>
            <w:tcW w:w="2410" w:type="dxa"/>
            <w:vAlign w:val="center"/>
          </w:tcPr>
          <w:p w14:paraId="6AB59E74" w14:textId="77777777" w:rsidR="005B7AC0" w:rsidRPr="000267E3" w:rsidRDefault="005B7AC0" w:rsidP="00D95366">
            <w:pPr>
              <w:spacing w:line="312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</w:t>
            </w:r>
          </w:p>
          <w:p w14:paraId="4DFB4852" w14:textId="41F02D36" w:rsidR="005B7AC0" w:rsidRPr="000267E3" w:rsidRDefault="005B7AC0" w:rsidP="00D95366">
            <w:pPr>
              <w:spacing w:line="312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参与接待人员姓名</w:t>
            </w:r>
          </w:p>
        </w:tc>
        <w:tc>
          <w:tcPr>
            <w:tcW w:w="5812" w:type="dxa"/>
            <w:gridSpan w:val="2"/>
            <w:tcBorders>
              <w:right w:val="nil"/>
            </w:tcBorders>
            <w:vAlign w:val="center"/>
          </w:tcPr>
          <w:p w14:paraId="60584C62" w14:textId="2C1A30B1" w:rsidR="005B7AC0" w:rsidRDefault="005B7AC0" w:rsidP="00D95366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董事长兼总经理：闵大勇</w:t>
            </w:r>
          </w:p>
          <w:p w14:paraId="50A11A6A" w14:textId="77777777" w:rsidR="005B7AC0" w:rsidRDefault="005B7AC0" w:rsidP="00D95366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董事会秘书：叶葆靖</w:t>
            </w:r>
          </w:p>
          <w:p w14:paraId="37EF0C86" w14:textId="77777777" w:rsidR="00622D78" w:rsidRDefault="00ED6460" w:rsidP="00D95366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D646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财务总监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Pr="00ED646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郭新刚</w:t>
            </w:r>
          </w:p>
          <w:p w14:paraId="25D7E68F" w14:textId="049D2E00" w:rsidR="002114E5" w:rsidRPr="000267E3" w:rsidRDefault="002114E5" w:rsidP="00D95366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证券事务代表：杜佳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0D8347D1" w14:textId="77777777" w:rsidR="00622D78" w:rsidRDefault="00622D78" w:rsidP="00D95366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0066E7EF" w14:textId="77777777" w:rsidR="00622D78" w:rsidRDefault="00622D78" w:rsidP="00D95366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06DC687C" w14:textId="77777777" w:rsidR="00622D78" w:rsidRDefault="00622D78" w:rsidP="00D95366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1AE1C963" w14:textId="6EEB5489" w:rsidR="005B7AC0" w:rsidRPr="000267E3" w:rsidRDefault="005B7AC0" w:rsidP="00D95366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  <w:tr w:rsidR="000267E3" w:rsidRPr="000267E3" w14:paraId="0213AB87" w14:textId="77777777" w:rsidTr="001152FC">
        <w:tc>
          <w:tcPr>
            <w:tcW w:w="2410" w:type="dxa"/>
            <w:vAlign w:val="center"/>
          </w:tcPr>
          <w:p w14:paraId="7928F3C3" w14:textId="77777777" w:rsidR="00D95366" w:rsidRPr="000267E3" w:rsidRDefault="00D95366" w:rsidP="00D95366">
            <w:pPr>
              <w:spacing w:line="312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</w:t>
            </w:r>
          </w:p>
          <w:p w14:paraId="112B09BC" w14:textId="331C6FA2" w:rsidR="00D95366" w:rsidRPr="000267E3" w:rsidRDefault="00D95366" w:rsidP="00D95366">
            <w:pPr>
              <w:spacing w:line="312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主要内容介绍</w:t>
            </w:r>
          </w:p>
        </w:tc>
        <w:tc>
          <w:tcPr>
            <w:tcW w:w="6521" w:type="dxa"/>
            <w:gridSpan w:val="3"/>
            <w:vAlign w:val="center"/>
          </w:tcPr>
          <w:p w14:paraId="774AFFF2" w14:textId="2968AAA1" w:rsidR="00ED6460" w:rsidRPr="00EC0C94" w:rsidRDefault="00ED6460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EC0C94">
              <w:rPr>
                <w:rFonts w:ascii="宋体" w:eastAsia="宋体" w:hAnsi="宋体" w:hint="eastAsia"/>
                <w:b/>
                <w:sz w:val="24"/>
                <w:szCs w:val="24"/>
              </w:rPr>
              <w:t>问：公司</w:t>
            </w:r>
            <w:r w:rsidR="00EC0C94" w:rsidRPr="00EC0C94">
              <w:rPr>
                <w:rFonts w:ascii="宋体" w:eastAsia="宋体" w:hAnsi="宋体" w:hint="eastAsia"/>
                <w:b/>
                <w:sz w:val="24"/>
                <w:szCs w:val="24"/>
              </w:rPr>
              <w:t>简单介绍一下行业及公司近况。</w:t>
            </w:r>
          </w:p>
          <w:p w14:paraId="7F166D23" w14:textId="2C7114CD" w:rsidR="00EC0C94" w:rsidRPr="00C4111C" w:rsidRDefault="00ED6460" w:rsidP="00C4111C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D6460"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="00EC0C94" w:rsidRPr="00EC0C94">
              <w:rPr>
                <w:rFonts w:ascii="宋体" w:eastAsia="宋体" w:hAnsi="宋体"/>
                <w:bCs/>
                <w:sz w:val="24"/>
                <w:szCs w:val="24"/>
              </w:rPr>
              <w:t>2024年上半年工业市场</w:t>
            </w:r>
            <w:r w:rsidR="003B2C15" w:rsidRPr="003B2C15">
              <w:rPr>
                <w:rFonts w:ascii="宋体" w:eastAsia="宋体" w:hAnsi="宋体" w:hint="eastAsia"/>
                <w:bCs/>
                <w:sz w:val="24"/>
                <w:szCs w:val="24"/>
              </w:rPr>
              <w:t>缓慢</w:t>
            </w:r>
            <w:r w:rsidR="00EC0C94" w:rsidRPr="00EC0C94">
              <w:rPr>
                <w:rFonts w:ascii="宋体" w:eastAsia="宋体" w:hAnsi="宋体"/>
                <w:bCs/>
                <w:sz w:val="24"/>
                <w:szCs w:val="24"/>
              </w:rPr>
              <w:t>恢复，</w:t>
            </w:r>
            <w:r w:rsidR="00EC0C94"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并在未来几年维持此态势。工业市场面向</w:t>
            </w:r>
            <w:r w:rsidR="00EC0C94" w:rsidRPr="00EC0C94">
              <w:rPr>
                <w:rFonts w:ascii="宋体" w:eastAsia="宋体" w:hAnsi="宋体"/>
                <w:bCs/>
                <w:sz w:val="24"/>
                <w:szCs w:val="24"/>
              </w:rPr>
              <w:t>激光制造和材料加工领域</w:t>
            </w:r>
            <w:r w:rsidR="00EC0C94"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，下游市场增长量进入相对平稳时期。</w:t>
            </w:r>
            <w:r w:rsidR="00EC0C94" w:rsidRPr="00C4111C">
              <w:rPr>
                <w:rFonts w:ascii="宋体" w:eastAsia="宋体" w:hAnsi="宋体" w:hint="eastAsia"/>
                <w:bCs/>
                <w:sz w:val="24"/>
                <w:szCs w:val="24"/>
              </w:rPr>
              <w:t>高功率半导体激光器芯片在</w:t>
            </w:r>
            <w:r w:rsidR="00EC0C94" w:rsidRPr="00C4111C">
              <w:rPr>
                <w:rFonts w:ascii="宋体" w:eastAsia="宋体" w:hAnsi="宋体"/>
                <w:bCs/>
                <w:sz w:val="24"/>
                <w:szCs w:val="24"/>
              </w:rPr>
              <w:t>特殊科研领域的应用持乐观态度。</w:t>
            </w:r>
          </w:p>
          <w:p w14:paraId="1A65C377" w14:textId="74BBA2D7" w:rsidR="00EC0C94" w:rsidRPr="00EC0C94" w:rsidRDefault="00EC0C94" w:rsidP="00C4111C">
            <w:pPr>
              <w:pStyle w:val="a3"/>
              <w:spacing w:line="360" w:lineRule="auto"/>
              <w:ind w:left="42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在发展方向上，</w:t>
            </w:r>
            <w:r w:rsidRPr="00EC0C94">
              <w:rPr>
                <w:rFonts w:ascii="宋体" w:eastAsia="宋体" w:hAnsi="宋体"/>
                <w:bCs/>
                <w:sz w:val="24"/>
                <w:szCs w:val="24"/>
              </w:rPr>
              <w:t>车载激光雷达</w:t>
            </w:r>
            <w:r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尽管占比不大，但是</w:t>
            </w:r>
            <w:r w:rsidRPr="00EC0C94">
              <w:rPr>
                <w:rFonts w:ascii="宋体" w:eastAsia="宋体" w:hAnsi="宋体"/>
                <w:bCs/>
                <w:sz w:val="24"/>
                <w:szCs w:val="24"/>
              </w:rPr>
              <w:t>技术收敛已接近尾声，</w:t>
            </w:r>
            <w:r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技术收敛有利于批量生产，增加对营收的贡献。在光通信方面，公司以数据中心</w:t>
            </w:r>
            <w:r w:rsidR="003B2C15">
              <w:rPr>
                <w:rFonts w:ascii="宋体" w:eastAsia="宋体" w:hAnsi="宋体" w:hint="eastAsia"/>
                <w:bCs/>
                <w:sz w:val="24"/>
                <w:szCs w:val="24"/>
              </w:rPr>
              <w:t>应用</w:t>
            </w:r>
            <w:r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为主。</w:t>
            </w:r>
            <w:r w:rsidR="003B2C15">
              <w:rPr>
                <w:rFonts w:ascii="宋体" w:eastAsia="宋体" w:hAnsi="宋体" w:hint="eastAsia"/>
                <w:bCs/>
                <w:sz w:val="24"/>
                <w:szCs w:val="24"/>
              </w:rPr>
              <w:t>数</w:t>
            </w:r>
            <w:r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通市场迭代速度快、速率要求高、挑战难度大，但是公司依靠自身IDM的优势，坚持从中高端切入光通信市场。公司推出的</w:t>
            </w:r>
            <w:r w:rsidRPr="00EC0C94">
              <w:rPr>
                <w:rFonts w:ascii="宋体" w:eastAsia="宋体" w:hAnsi="宋体"/>
                <w:bCs/>
                <w:sz w:val="24"/>
                <w:szCs w:val="24"/>
              </w:rPr>
              <w:t>VCSEL、EML</w:t>
            </w:r>
            <w:r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、DFB三大类新产品，</w:t>
            </w:r>
            <w:r w:rsidRPr="00EC0C94">
              <w:rPr>
                <w:rFonts w:ascii="宋体" w:eastAsia="宋体" w:hAnsi="宋体"/>
                <w:bCs/>
                <w:sz w:val="24"/>
                <w:szCs w:val="24"/>
              </w:rPr>
              <w:t>且在客户验证中获得了高度评价。</w:t>
            </w:r>
          </w:p>
          <w:p w14:paraId="16BB2A0F" w14:textId="1E104F9B" w:rsidR="00ED6460" w:rsidRDefault="003B2C15" w:rsidP="00C4111C">
            <w:pPr>
              <w:pStyle w:val="a3"/>
              <w:spacing w:line="360" w:lineRule="auto"/>
              <w:ind w:left="42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公司</w:t>
            </w:r>
            <w:r w:rsidR="00EC0C94" w:rsidRPr="00EC0C94">
              <w:rPr>
                <w:rFonts w:ascii="宋体" w:eastAsia="宋体" w:hAnsi="宋体"/>
                <w:bCs/>
                <w:sz w:val="24"/>
                <w:szCs w:val="24"/>
              </w:rPr>
              <w:t>的战略布局为“一平台</w:t>
            </w:r>
            <w:r w:rsidR="00EC0C94"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 w:rsidR="00EC0C94" w:rsidRPr="00EC0C94">
              <w:rPr>
                <w:rFonts w:ascii="宋体" w:eastAsia="宋体" w:hAnsi="宋体"/>
                <w:bCs/>
                <w:sz w:val="24"/>
                <w:szCs w:val="24"/>
              </w:rPr>
              <w:t>一支点</w:t>
            </w:r>
            <w:r w:rsidR="00EC0C94"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、横向拓展、</w:t>
            </w:r>
            <w:r w:rsidR="00EC0C94"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纵向延伸</w:t>
            </w:r>
            <w:r w:rsidR="00EC0C94" w:rsidRPr="00EC0C94">
              <w:rPr>
                <w:rFonts w:ascii="宋体" w:eastAsia="宋体" w:hAnsi="宋体"/>
                <w:bCs/>
                <w:sz w:val="24"/>
                <w:szCs w:val="24"/>
              </w:rPr>
              <w:t>”，</w:t>
            </w:r>
            <w:r w:rsidR="00EC0C94"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对外投资布局为战略布局奠定了坚实的基础和战略实施</w:t>
            </w:r>
            <w:r w:rsidR="00EC0C94" w:rsidRPr="00EC0C94">
              <w:rPr>
                <w:rFonts w:ascii="宋体" w:eastAsia="宋体" w:hAnsi="宋体"/>
                <w:bCs/>
                <w:sz w:val="24"/>
                <w:szCs w:val="24"/>
              </w:rPr>
              <w:t>。</w:t>
            </w:r>
            <w:r w:rsidR="00EC0C94"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公司投资华日激光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、镓锐芯光</w:t>
            </w:r>
            <w:r w:rsidR="00EC0C94"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等公司目的是以工业激光器和传感器作为下游延伸；近期也在规划投资激光医疗和医美。从2018年以来，公司的总体战略布局和实施都没有发生变化，在坚定地实施。</w:t>
            </w:r>
          </w:p>
          <w:p w14:paraId="40CC5C90" w14:textId="77777777" w:rsidR="00C4111C" w:rsidRPr="00EC0C94" w:rsidRDefault="00C4111C" w:rsidP="00C4111C">
            <w:pPr>
              <w:pStyle w:val="a3"/>
              <w:spacing w:line="360" w:lineRule="auto"/>
              <w:ind w:left="420" w:firstLine="48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25494A6E" w14:textId="71DA2780" w:rsidR="00ED6460" w:rsidRPr="00EC0C94" w:rsidRDefault="00ED6460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EC0C94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EC0C94" w:rsidRPr="00EC0C94">
              <w:rPr>
                <w:rFonts w:ascii="宋体" w:eastAsia="宋体" w:hAnsi="宋体" w:hint="eastAsia"/>
                <w:b/>
                <w:sz w:val="24"/>
                <w:szCs w:val="24"/>
              </w:rPr>
              <w:t>二季度的营收增长主要来自于哪些业务？这种环比增长的趋势在三季度</w:t>
            </w:r>
            <w:r w:rsidR="00EC0C94" w:rsidRPr="00EC0C94">
              <w:rPr>
                <w:rFonts w:ascii="宋体" w:eastAsia="宋体" w:hAnsi="宋体"/>
                <w:b/>
                <w:sz w:val="24"/>
                <w:szCs w:val="24"/>
              </w:rPr>
              <w:t>是否能够持续？</w:t>
            </w:r>
          </w:p>
          <w:p w14:paraId="6725CA93" w14:textId="529642E6" w:rsidR="00ED6460" w:rsidRDefault="00ED6460" w:rsidP="00EC0C94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="00EC0C94"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工业市场虽然增长缓慢，但也贡献了一部分，属于常态性贡献。科研和特殊应用领域的占比提升较快，尽管营收未达预期，但占比越来越凸显出增长</w:t>
            </w:r>
            <w:r w:rsidR="003B2C15"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 w:rsidR="00EC0C94"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预计</w:t>
            </w:r>
            <w:r w:rsidR="00EC0C94" w:rsidRPr="00EC0C94">
              <w:rPr>
                <w:rFonts w:ascii="宋体" w:eastAsia="宋体" w:hAnsi="宋体"/>
                <w:bCs/>
                <w:sz w:val="24"/>
                <w:szCs w:val="24"/>
              </w:rPr>
              <w:t>Q3和Q4将维持这种增长态势</w:t>
            </w:r>
            <w:r w:rsidR="003B2C15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  <w:r w:rsidR="00EC0C94" w:rsidRPr="00EC0C94">
              <w:rPr>
                <w:rFonts w:ascii="宋体" w:eastAsia="宋体" w:hAnsi="宋体"/>
                <w:bCs/>
                <w:sz w:val="24"/>
                <w:szCs w:val="24"/>
              </w:rPr>
              <w:t>雷达和光通信领域在Q4可能会有贡献。</w:t>
            </w:r>
          </w:p>
          <w:p w14:paraId="270DF384" w14:textId="77777777" w:rsidR="00EC0C94" w:rsidRPr="00EC0C94" w:rsidRDefault="00EC0C94" w:rsidP="00EC0C94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2FD9566D" w14:textId="79BDD389" w:rsidR="00ED6460" w:rsidRPr="00EC0C94" w:rsidRDefault="00ED6460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EC0C94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EC0C94" w:rsidRPr="00EC0C94">
              <w:rPr>
                <w:rFonts w:ascii="宋体" w:eastAsia="宋体" w:hAnsi="宋体" w:hint="eastAsia"/>
                <w:b/>
                <w:sz w:val="24"/>
                <w:szCs w:val="24"/>
              </w:rPr>
              <w:t>公司是否对</w:t>
            </w:r>
            <w:r w:rsidR="00EC0C94" w:rsidRPr="00EC0C94">
              <w:rPr>
                <w:rFonts w:ascii="宋体" w:eastAsia="宋体" w:hAnsi="宋体"/>
                <w:b/>
                <w:sz w:val="24"/>
                <w:szCs w:val="24"/>
              </w:rPr>
              <w:t>2024年全年的收入做预期，与去年相比今年整体营收展望如何？</w:t>
            </w:r>
          </w:p>
          <w:p w14:paraId="3FD55217" w14:textId="0F603596" w:rsidR="00ED6460" w:rsidRPr="00ED6460" w:rsidRDefault="00ED6460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D6460"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="00EC0C94"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基于当前经济形势、战略布局和产品进展，公司预计</w:t>
            </w:r>
            <w:r w:rsidR="00EC0C94" w:rsidRPr="00EC0C94">
              <w:rPr>
                <w:rFonts w:ascii="宋体" w:eastAsia="宋体" w:hAnsi="宋体"/>
                <w:bCs/>
                <w:sz w:val="24"/>
                <w:szCs w:val="24"/>
              </w:rPr>
              <w:t>2024年全年收入将与去年维持在同一等级水平。</w:t>
            </w:r>
          </w:p>
          <w:p w14:paraId="75BB028F" w14:textId="77777777" w:rsidR="00ED6460" w:rsidRPr="00ED6460" w:rsidRDefault="00ED6460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225E2FB9" w14:textId="5A9EDF98" w:rsidR="00ED6460" w:rsidRPr="005A07DD" w:rsidRDefault="00ED6460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5A07DD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5A07DD" w:rsidRPr="005A07DD">
              <w:rPr>
                <w:rFonts w:ascii="宋体" w:eastAsia="宋体" w:hAnsi="宋体" w:hint="eastAsia"/>
                <w:b/>
                <w:sz w:val="24"/>
                <w:szCs w:val="24"/>
              </w:rPr>
              <w:t>特殊领域的出货是否主要在</w:t>
            </w:r>
            <w:r w:rsidR="005A07DD" w:rsidRPr="005A07DD">
              <w:rPr>
                <w:rFonts w:ascii="宋体" w:eastAsia="宋体" w:hAnsi="宋体"/>
                <w:b/>
                <w:sz w:val="24"/>
                <w:szCs w:val="24"/>
              </w:rPr>
              <w:t>Q2？后续如何展望？</w:t>
            </w:r>
          </w:p>
          <w:p w14:paraId="125984C8" w14:textId="09514BAB" w:rsidR="00ED6460" w:rsidRPr="00ED6460" w:rsidRDefault="00ED6460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D6460"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="005A07DD" w:rsidRPr="005A07DD">
              <w:rPr>
                <w:rFonts w:ascii="宋体" w:eastAsia="宋体" w:hAnsi="宋体" w:hint="eastAsia"/>
                <w:bCs/>
                <w:sz w:val="24"/>
                <w:szCs w:val="24"/>
              </w:rPr>
              <w:t>科研特殊领域要求较高，交付相对比较困难，</w:t>
            </w:r>
            <w:r w:rsidR="005A07DD" w:rsidRPr="005A07DD">
              <w:rPr>
                <w:rFonts w:ascii="宋体" w:eastAsia="宋体" w:hAnsi="宋体"/>
                <w:bCs/>
                <w:sz w:val="24"/>
                <w:szCs w:val="24"/>
              </w:rPr>
              <w:t>Q1的交付问题在Q2得到缓解。</w:t>
            </w:r>
            <w:r w:rsidR="003E3A9C">
              <w:rPr>
                <w:rFonts w:ascii="宋体" w:eastAsia="宋体" w:hAnsi="宋体" w:hint="eastAsia"/>
                <w:bCs/>
                <w:sz w:val="24"/>
                <w:szCs w:val="24"/>
              </w:rPr>
              <w:t>上半年，</w:t>
            </w:r>
            <w:r w:rsidR="005A07DD" w:rsidRPr="005A07DD">
              <w:rPr>
                <w:rFonts w:ascii="宋体" w:eastAsia="宋体" w:hAnsi="宋体"/>
                <w:bCs/>
                <w:sz w:val="24"/>
                <w:szCs w:val="24"/>
              </w:rPr>
              <w:t>特殊领域的出货主要来自于Q2的贡献，Q3</w:t>
            </w:r>
            <w:r w:rsidR="005A07DD"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 w:rsidR="005A07DD" w:rsidRPr="005A07DD">
              <w:rPr>
                <w:rFonts w:ascii="宋体" w:eastAsia="宋体" w:hAnsi="宋体"/>
                <w:bCs/>
                <w:sz w:val="24"/>
                <w:szCs w:val="24"/>
              </w:rPr>
              <w:t>Q4将继续交付现有订单。</w:t>
            </w:r>
          </w:p>
          <w:p w14:paraId="0F47A575" w14:textId="77777777" w:rsidR="00ED6460" w:rsidRPr="00ED6460" w:rsidRDefault="00ED6460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4AA320D7" w14:textId="6698639B" w:rsidR="00ED6460" w:rsidRPr="005A07DD" w:rsidRDefault="00ED6460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5A07DD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5A07DD" w:rsidRPr="005A07DD">
              <w:rPr>
                <w:rFonts w:ascii="宋体" w:eastAsia="宋体" w:hAnsi="宋体"/>
                <w:b/>
                <w:sz w:val="24"/>
                <w:szCs w:val="24"/>
              </w:rPr>
              <w:t>VCSEL、EML、CW的</w:t>
            </w:r>
            <w:r w:rsidR="005A07DD">
              <w:rPr>
                <w:rFonts w:ascii="宋体" w:eastAsia="宋体" w:hAnsi="宋体" w:hint="eastAsia"/>
                <w:b/>
                <w:sz w:val="24"/>
                <w:szCs w:val="24"/>
              </w:rPr>
              <w:t>光通信</w:t>
            </w:r>
            <w:r w:rsidR="005A07DD" w:rsidRPr="005A07DD">
              <w:rPr>
                <w:rFonts w:ascii="宋体" w:eastAsia="宋体" w:hAnsi="宋体"/>
                <w:b/>
                <w:sz w:val="24"/>
                <w:szCs w:val="24"/>
              </w:rPr>
              <w:t>产品进展、客户结构和终端应用情况如何？什么时候有从验证转向收入端的突破？</w:t>
            </w:r>
          </w:p>
          <w:p w14:paraId="6F2FBFCE" w14:textId="0ED0A688" w:rsidR="00ED6460" w:rsidRPr="00ED6460" w:rsidRDefault="00ED6460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D6460"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="005A07DD" w:rsidRPr="005A07DD">
              <w:rPr>
                <w:rFonts w:ascii="宋体" w:eastAsia="宋体" w:hAnsi="宋体" w:hint="eastAsia"/>
                <w:bCs/>
                <w:sz w:val="24"/>
                <w:szCs w:val="24"/>
              </w:rPr>
              <w:t>这三款产品在国内头部光模块厂商的验证情况良好且评价很高。国内市场的建设速度和代际较北美稍晚，</w:t>
            </w:r>
            <w:r w:rsidR="005A07DD" w:rsidRPr="005A07DD"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但趋势不变，三款产品都在为国内市场做准备，公司在国内市场启动时预计会有不低的市场份额。公司通信产品主要面向数据中心市场，大量应用主要来自北美市场。然而由于地缘政治因素，国产芯片难以进入北美市场。如果</w:t>
            </w:r>
            <w:r w:rsidR="005A07DD" w:rsidRPr="005A07DD">
              <w:rPr>
                <w:rFonts w:ascii="宋体" w:eastAsia="宋体" w:hAnsi="宋体"/>
                <w:bCs/>
                <w:sz w:val="24"/>
                <w:szCs w:val="24"/>
              </w:rPr>
              <w:t>VCSEL、EML、DFB全球供应出现产能瓶颈的话，</w:t>
            </w:r>
            <w:r w:rsidR="003E3A9C">
              <w:rPr>
                <w:rFonts w:ascii="宋体" w:eastAsia="宋体" w:hAnsi="宋体" w:hint="eastAsia"/>
                <w:bCs/>
                <w:sz w:val="24"/>
                <w:szCs w:val="24"/>
              </w:rPr>
              <w:t>会</w:t>
            </w:r>
            <w:r w:rsidR="005A07DD" w:rsidRPr="005A07DD">
              <w:rPr>
                <w:rFonts w:ascii="宋体" w:eastAsia="宋体" w:hAnsi="宋体"/>
                <w:bCs/>
                <w:sz w:val="24"/>
                <w:szCs w:val="24"/>
              </w:rPr>
              <w:t>对公司有利，因此公司没有放弃北美市场。</w:t>
            </w:r>
          </w:p>
          <w:p w14:paraId="15DE2AAA" w14:textId="77777777" w:rsidR="00ED6460" w:rsidRPr="00ED6460" w:rsidRDefault="00ED6460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071773BC" w14:textId="7D96BFE3" w:rsidR="00ED6460" w:rsidRPr="00127DC0" w:rsidRDefault="00ED6460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127DC0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C4111C">
              <w:rPr>
                <w:rFonts w:ascii="宋体" w:eastAsia="宋体" w:hAnsi="宋体" w:hint="eastAsia"/>
                <w:b/>
                <w:sz w:val="24"/>
                <w:szCs w:val="24"/>
              </w:rPr>
              <w:t>资产</w:t>
            </w:r>
            <w:r w:rsidR="00127DC0" w:rsidRPr="00127DC0">
              <w:rPr>
                <w:rFonts w:ascii="宋体" w:eastAsia="宋体" w:hAnsi="宋体" w:hint="eastAsia"/>
                <w:b/>
                <w:sz w:val="24"/>
                <w:szCs w:val="24"/>
              </w:rPr>
              <w:t>减值压力是否还有增大</w:t>
            </w:r>
            <w:r w:rsidRPr="00127DC0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14:paraId="29BF9AB6" w14:textId="31F7DF4B" w:rsidR="00ED6460" w:rsidRDefault="00ED6460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D6460"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="00127DC0" w:rsidRPr="00127DC0">
              <w:rPr>
                <w:rFonts w:ascii="宋体" w:eastAsia="宋体" w:hAnsi="宋体" w:hint="eastAsia"/>
                <w:bCs/>
                <w:sz w:val="24"/>
                <w:szCs w:val="24"/>
              </w:rPr>
              <w:t>公司去年和今年上半年</w:t>
            </w:r>
            <w:r w:rsidR="00834008">
              <w:rPr>
                <w:rFonts w:ascii="宋体" w:eastAsia="宋体" w:hAnsi="宋体" w:hint="eastAsia"/>
                <w:bCs/>
                <w:sz w:val="24"/>
                <w:szCs w:val="24"/>
              </w:rPr>
              <w:t>的</w:t>
            </w:r>
            <w:r w:rsidR="00127DC0" w:rsidRPr="00127DC0">
              <w:rPr>
                <w:rFonts w:ascii="宋体" w:eastAsia="宋体" w:hAnsi="宋体" w:hint="eastAsia"/>
                <w:bCs/>
                <w:sz w:val="24"/>
                <w:szCs w:val="24"/>
              </w:rPr>
              <w:t>存货减值</w:t>
            </w:r>
            <w:r w:rsidR="00834008">
              <w:rPr>
                <w:rFonts w:ascii="宋体" w:eastAsia="宋体" w:hAnsi="宋体" w:hint="eastAsia"/>
                <w:bCs/>
                <w:sz w:val="24"/>
                <w:szCs w:val="24"/>
              </w:rPr>
              <w:t>影响了利润</w:t>
            </w:r>
            <w:r w:rsidR="00127DC0" w:rsidRPr="00127DC0">
              <w:rPr>
                <w:rFonts w:ascii="宋体" w:eastAsia="宋体" w:hAnsi="宋体" w:hint="eastAsia"/>
                <w:bCs/>
                <w:sz w:val="24"/>
                <w:szCs w:val="24"/>
              </w:rPr>
              <w:t>，未来将逐步缓解，历史存货减值已消化大部分。其次，在源头控制，提升源头生产、投料和管理的规范性。</w:t>
            </w:r>
            <w:r w:rsidR="004C2B3D">
              <w:rPr>
                <w:rFonts w:ascii="宋体" w:eastAsia="宋体" w:hAnsi="宋体" w:hint="eastAsia"/>
                <w:bCs/>
                <w:sz w:val="24"/>
                <w:szCs w:val="24"/>
              </w:rPr>
              <w:t>另外，</w:t>
            </w:r>
            <w:r w:rsidR="00127DC0" w:rsidRPr="00127DC0">
              <w:rPr>
                <w:rFonts w:ascii="宋体" w:eastAsia="宋体" w:hAnsi="宋体" w:hint="eastAsia"/>
                <w:bCs/>
                <w:sz w:val="24"/>
                <w:szCs w:val="24"/>
              </w:rPr>
              <w:t>资产减值中也包含了应收账款减值，大额的减值应收账款预计后续可以收回。</w:t>
            </w:r>
          </w:p>
          <w:p w14:paraId="55C3BF26" w14:textId="77777777" w:rsidR="00C4111C" w:rsidRPr="00ED6460" w:rsidRDefault="00C4111C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369F006D" w14:textId="47D4A6C7" w:rsidR="00ED6460" w:rsidRDefault="00C4111C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C4111C">
              <w:rPr>
                <w:rFonts w:ascii="宋体" w:eastAsia="宋体" w:hAnsi="宋体" w:hint="eastAsia"/>
                <w:b/>
                <w:sz w:val="24"/>
                <w:szCs w:val="24"/>
              </w:rPr>
              <w:t>问：激光雷达业务的</w:t>
            </w:r>
            <w:r w:rsidRPr="00C4111C">
              <w:rPr>
                <w:rFonts w:ascii="宋体" w:eastAsia="宋体" w:hAnsi="宋体"/>
                <w:b/>
                <w:sz w:val="24"/>
                <w:szCs w:val="24"/>
              </w:rPr>
              <w:t>VCSEL今年的进展如何？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</w:p>
          <w:p w14:paraId="23459963" w14:textId="0E26FAEC" w:rsidR="00C4111C" w:rsidRPr="00C4111C" w:rsidRDefault="00C4111C" w:rsidP="00212E43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C4111C">
              <w:rPr>
                <w:rFonts w:ascii="宋体" w:eastAsia="宋体" w:hAnsi="宋体" w:hint="eastAsia"/>
                <w:bCs/>
                <w:sz w:val="24"/>
                <w:szCs w:val="24"/>
              </w:rPr>
              <w:t>答：激光雷达的技术已经收敛，技术收敛有利于批量生产，增加对营收的贡献。可能会在Q4有营收贡献。</w:t>
            </w:r>
          </w:p>
          <w:p w14:paraId="1387784B" w14:textId="77777777" w:rsidR="00202325" w:rsidRDefault="00202325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4F1E941C" w14:textId="6C7E1E0D" w:rsidR="00C4111C" w:rsidRPr="00C4111C" w:rsidRDefault="00C4111C" w:rsidP="00C4111C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C4111C">
              <w:rPr>
                <w:rFonts w:ascii="宋体" w:eastAsia="宋体" w:hAnsi="宋体" w:hint="eastAsia"/>
                <w:b/>
                <w:sz w:val="24"/>
                <w:szCs w:val="24"/>
              </w:rPr>
              <w:t>问</w:t>
            </w:r>
            <w:r w:rsidRPr="00C4111C">
              <w:rPr>
                <w:rFonts w:ascii="宋体" w:eastAsia="宋体" w:hAnsi="宋体"/>
                <w:b/>
                <w:sz w:val="24"/>
                <w:szCs w:val="24"/>
              </w:rPr>
              <w:t>：公司在医疗和医美领域是否有新的规划或布局？</w:t>
            </w:r>
          </w:p>
          <w:p w14:paraId="6324DF38" w14:textId="527127F8" w:rsidR="00C4111C" w:rsidRPr="00C4111C" w:rsidRDefault="00C4111C" w:rsidP="00C4111C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C4111C">
              <w:rPr>
                <w:rFonts w:ascii="宋体" w:eastAsia="宋体" w:hAnsi="宋体" w:hint="eastAsia"/>
                <w:bCs/>
                <w:sz w:val="24"/>
                <w:szCs w:val="24"/>
              </w:rPr>
              <w:t>答</w:t>
            </w:r>
            <w:r w:rsidRPr="00C4111C">
              <w:rPr>
                <w:rFonts w:ascii="宋体" w:eastAsia="宋体" w:hAnsi="宋体"/>
                <w:bCs/>
                <w:sz w:val="24"/>
                <w:szCs w:val="24"/>
              </w:rPr>
              <w:t>：</w:t>
            </w:r>
            <w:r w:rsidRPr="00C4111C">
              <w:rPr>
                <w:rFonts w:ascii="宋体" w:eastAsia="宋体" w:hAnsi="宋体" w:hint="eastAsia"/>
                <w:bCs/>
                <w:sz w:val="24"/>
                <w:szCs w:val="24"/>
              </w:rPr>
              <w:t>公司</w:t>
            </w:r>
            <w:r w:rsidRPr="00C4111C">
              <w:rPr>
                <w:rFonts w:ascii="宋体" w:eastAsia="宋体" w:hAnsi="宋体"/>
                <w:bCs/>
                <w:sz w:val="24"/>
                <w:szCs w:val="24"/>
              </w:rPr>
              <w:t>已经在工业激光器和传感器领域进行了布局，目前正在积极开发激光医疗和医美相关产品</w:t>
            </w:r>
            <w:r w:rsidRPr="00C4111C">
              <w:rPr>
                <w:rFonts w:ascii="宋体" w:eastAsia="宋体" w:hAnsi="宋体" w:hint="eastAsia"/>
                <w:bCs/>
                <w:sz w:val="24"/>
                <w:szCs w:val="24"/>
              </w:rPr>
              <w:t>，希望在大健康赛道发挥半导体激光器芯片覆盖全波长的优势，实现医美消费电子化</w:t>
            </w:r>
            <w:r w:rsidRPr="00C4111C">
              <w:rPr>
                <w:rFonts w:ascii="宋体" w:eastAsia="宋体" w:hAnsi="宋体"/>
                <w:bCs/>
                <w:sz w:val="24"/>
                <w:szCs w:val="24"/>
              </w:rPr>
              <w:t>。</w:t>
            </w:r>
          </w:p>
          <w:p w14:paraId="3B21284B" w14:textId="0DF88EB5" w:rsidR="00C4111C" w:rsidRPr="00C4111C" w:rsidRDefault="00C4111C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</w:tbl>
    <w:p w14:paraId="4002DD69" w14:textId="77777777" w:rsidR="007E1A6A" w:rsidRPr="00463F64" w:rsidRDefault="007E1A6A" w:rsidP="000267E3">
      <w:pPr>
        <w:spacing w:line="360" w:lineRule="auto"/>
        <w:rPr>
          <w:rFonts w:ascii="宋体" w:eastAsia="宋体" w:hAnsi="宋体"/>
          <w:sz w:val="32"/>
          <w:szCs w:val="24"/>
        </w:rPr>
      </w:pPr>
    </w:p>
    <w:sectPr w:rsidR="007E1A6A" w:rsidRPr="00463F64" w:rsidSect="00D70D4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25946" w14:textId="77777777" w:rsidR="00791CF6" w:rsidRDefault="00791CF6" w:rsidP="009117BF">
      <w:r>
        <w:separator/>
      </w:r>
    </w:p>
  </w:endnote>
  <w:endnote w:type="continuationSeparator" w:id="0">
    <w:p w14:paraId="08254CBE" w14:textId="77777777" w:rsidR="00791CF6" w:rsidRDefault="00791CF6" w:rsidP="0091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A8A23" w14:textId="77777777" w:rsidR="00791CF6" w:rsidRDefault="00791CF6" w:rsidP="009117BF">
      <w:r>
        <w:separator/>
      </w:r>
    </w:p>
  </w:footnote>
  <w:footnote w:type="continuationSeparator" w:id="0">
    <w:p w14:paraId="6A588FC8" w14:textId="77777777" w:rsidR="00791CF6" w:rsidRDefault="00791CF6" w:rsidP="00911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D1F8D0"/>
    <w:multiLevelType w:val="singleLevel"/>
    <w:tmpl w:val="F6D1F8D0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05E72686"/>
    <w:multiLevelType w:val="hybridMultilevel"/>
    <w:tmpl w:val="70946B4E"/>
    <w:lvl w:ilvl="0" w:tplc="94F0496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312E54"/>
    <w:multiLevelType w:val="hybridMultilevel"/>
    <w:tmpl w:val="6C5217AC"/>
    <w:lvl w:ilvl="0" w:tplc="B96266BA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E872A4"/>
    <w:multiLevelType w:val="hybridMultilevel"/>
    <w:tmpl w:val="1D1034B0"/>
    <w:lvl w:ilvl="0" w:tplc="E980806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6CFC55A2"/>
    <w:multiLevelType w:val="hybridMultilevel"/>
    <w:tmpl w:val="C1F216F4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78244D25"/>
    <w:multiLevelType w:val="hybridMultilevel"/>
    <w:tmpl w:val="55E6D242"/>
    <w:lvl w:ilvl="0" w:tplc="161C8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84F3310"/>
    <w:multiLevelType w:val="hybridMultilevel"/>
    <w:tmpl w:val="4C44619E"/>
    <w:lvl w:ilvl="0" w:tplc="B8622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94465C1"/>
    <w:multiLevelType w:val="hybridMultilevel"/>
    <w:tmpl w:val="89228928"/>
    <w:lvl w:ilvl="0" w:tplc="0222173A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8AF"/>
    <w:rsid w:val="00000033"/>
    <w:rsid w:val="000026B7"/>
    <w:rsid w:val="00006601"/>
    <w:rsid w:val="0001119B"/>
    <w:rsid w:val="000215C0"/>
    <w:rsid w:val="000221EB"/>
    <w:rsid w:val="000267E3"/>
    <w:rsid w:val="00027C12"/>
    <w:rsid w:val="000302F7"/>
    <w:rsid w:val="0004169E"/>
    <w:rsid w:val="00041D7A"/>
    <w:rsid w:val="00042436"/>
    <w:rsid w:val="000518F0"/>
    <w:rsid w:val="00057C83"/>
    <w:rsid w:val="00063DAA"/>
    <w:rsid w:val="000827A5"/>
    <w:rsid w:val="0008626A"/>
    <w:rsid w:val="00092F33"/>
    <w:rsid w:val="000A04A8"/>
    <w:rsid w:val="000D3B77"/>
    <w:rsid w:val="000D4AC6"/>
    <w:rsid w:val="000D5224"/>
    <w:rsid w:val="000E6B7C"/>
    <w:rsid w:val="000E7A86"/>
    <w:rsid w:val="000F0B93"/>
    <w:rsid w:val="000F4C41"/>
    <w:rsid w:val="001023B4"/>
    <w:rsid w:val="00104582"/>
    <w:rsid w:val="00104BE3"/>
    <w:rsid w:val="00107A5B"/>
    <w:rsid w:val="00111760"/>
    <w:rsid w:val="001152FC"/>
    <w:rsid w:val="0012092F"/>
    <w:rsid w:val="00127DC0"/>
    <w:rsid w:val="00136E3A"/>
    <w:rsid w:val="00136FFB"/>
    <w:rsid w:val="00141E6E"/>
    <w:rsid w:val="00143270"/>
    <w:rsid w:val="00154137"/>
    <w:rsid w:val="0015714D"/>
    <w:rsid w:val="00161BFB"/>
    <w:rsid w:val="00173D95"/>
    <w:rsid w:val="0017598A"/>
    <w:rsid w:val="00182FB5"/>
    <w:rsid w:val="001842CF"/>
    <w:rsid w:val="001940DD"/>
    <w:rsid w:val="001A002A"/>
    <w:rsid w:val="001A0225"/>
    <w:rsid w:val="001A3A01"/>
    <w:rsid w:val="001B1CEF"/>
    <w:rsid w:val="001D3C2D"/>
    <w:rsid w:val="001E0B39"/>
    <w:rsid w:val="00202325"/>
    <w:rsid w:val="002114E5"/>
    <w:rsid w:val="002120A8"/>
    <w:rsid w:val="00212E43"/>
    <w:rsid w:val="00216AB2"/>
    <w:rsid w:val="00216F0E"/>
    <w:rsid w:val="00223CF6"/>
    <w:rsid w:val="00236DB9"/>
    <w:rsid w:val="00240FDA"/>
    <w:rsid w:val="00244BC0"/>
    <w:rsid w:val="002472B1"/>
    <w:rsid w:val="0025253A"/>
    <w:rsid w:val="00270272"/>
    <w:rsid w:val="002759B3"/>
    <w:rsid w:val="00282680"/>
    <w:rsid w:val="002A1F28"/>
    <w:rsid w:val="002A62C9"/>
    <w:rsid w:val="002B64EE"/>
    <w:rsid w:val="002D13FE"/>
    <w:rsid w:val="002D2F01"/>
    <w:rsid w:val="002E1D1E"/>
    <w:rsid w:val="002E2F4B"/>
    <w:rsid w:val="002E6A23"/>
    <w:rsid w:val="002E7B03"/>
    <w:rsid w:val="002F0B5E"/>
    <w:rsid w:val="0030656B"/>
    <w:rsid w:val="00310757"/>
    <w:rsid w:val="003230E0"/>
    <w:rsid w:val="00325C2A"/>
    <w:rsid w:val="003314B0"/>
    <w:rsid w:val="00342777"/>
    <w:rsid w:val="0034562D"/>
    <w:rsid w:val="00371FA4"/>
    <w:rsid w:val="00373087"/>
    <w:rsid w:val="00382965"/>
    <w:rsid w:val="00386A47"/>
    <w:rsid w:val="00397C00"/>
    <w:rsid w:val="003A1EBE"/>
    <w:rsid w:val="003A566C"/>
    <w:rsid w:val="003B2C15"/>
    <w:rsid w:val="003B6AA3"/>
    <w:rsid w:val="003C5B6E"/>
    <w:rsid w:val="003D2B9E"/>
    <w:rsid w:val="003D4DB3"/>
    <w:rsid w:val="003D5921"/>
    <w:rsid w:val="003D7767"/>
    <w:rsid w:val="003E3A9C"/>
    <w:rsid w:val="003E7504"/>
    <w:rsid w:val="00424CAE"/>
    <w:rsid w:val="00441B3E"/>
    <w:rsid w:val="0045477C"/>
    <w:rsid w:val="00463F64"/>
    <w:rsid w:val="00465244"/>
    <w:rsid w:val="00470A2E"/>
    <w:rsid w:val="00475666"/>
    <w:rsid w:val="00487929"/>
    <w:rsid w:val="004907C5"/>
    <w:rsid w:val="004A1197"/>
    <w:rsid w:val="004A70B1"/>
    <w:rsid w:val="004B5F4B"/>
    <w:rsid w:val="004C2B3D"/>
    <w:rsid w:val="004C327A"/>
    <w:rsid w:val="004C4211"/>
    <w:rsid w:val="004E08D7"/>
    <w:rsid w:val="004F2E85"/>
    <w:rsid w:val="004F7F7B"/>
    <w:rsid w:val="00521A31"/>
    <w:rsid w:val="0052392B"/>
    <w:rsid w:val="0053201E"/>
    <w:rsid w:val="00552861"/>
    <w:rsid w:val="00566D65"/>
    <w:rsid w:val="0058218C"/>
    <w:rsid w:val="00587E67"/>
    <w:rsid w:val="0059647C"/>
    <w:rsid w:val="005A07DD"/>
    <w:rsid w:val="005B2541"/>
    <w:rsid w:val="005B7AC0"/>
    <w:rsid w:val="005D1B97"/>
    <w:rsid w:val="005D3541"/>
    <w:rsid w:val="005E7B00"/>
    <w:rsid w:val="006011DD"/>
    <w:rsid w:val="0060661D"/>
    <w:rsid w:val="0060686D"/>
    <w:rsid w:val="00606E7D"/>
    <w:rsid w:val="00612007"/>
    <w:rsid w:val="00612BD3"/>
    <w:rsid w:val="00622D78"/>
    <w:rsid w:val="00624C2B"/>
    <w:rsid w:val="00633DE9"/>
    <w:rsid w:val="0063667E"/>
    <w:rsid w:val="00642CDE"/>
    <w:rsid w:val="0064561F"/>
    <w:rsid w:val="006567E3"/>
    <w:rsid w:val="006615DC"/>
    <w:rsid w:val="006705FA"/>
    <w:rsid w:val="00671E0F"/>
    <w:rsid w:val="006745B1"/>
    <w:rsid w:val="00674853"/>
    <w:rsid w:val="006863A2"/>
    <w:rsid w:val="00694DCB"/>
    <w:rsid w:val="00697ED6"/>
    <w:rsid w:val="006A1122"/>
    <w:rsid w:val="006A7E76"/>
    <w:rsid w:val="006B1611"/>
    <w:rsid w:val="006B2C1E"/>
    <w:rsid w:val="006B32E5"/>
    <w:rsid w:val="006B6731"/>
    <w:rsid w:val="006C5C20"/>
    <w:rsid w:val="006D15B5"/>
    <w:rsid w:val="006E44C5"/>
    <w:rsid w:val="006F5494"/>
    <w:rsid w:val="00703E21"/>
    <w:rsid w:val="007051C6"/>
    <w:rsid w:val="00712F92"/>
    <w:rsid w:val="00714EFB"/>
    <w:rsid w:val="007258F3"/>
    <w:rsid w:val="00725A9F"/>
    <w:rsid w:val="00725B9D"/>
    <w:rsid w:val="00730616"/>
    <w:rsid w:val="00745EBA"/>
    <w:rsid w:val="00754B28"/>
    <w:rsid w:val="00756047"/>
    <w:rsid w:val="00757E40"/>
    <w:rsid w:val="0076066B"/>
    <w:rsid w:val="007623C3"/>
    <w:rsid w:val="007623DE"/>
    <w:rsid w:val="00763896"/>
    <w:rsid w:val="0077466A"/>
    <w:rsid w:val="0077785A"/>
    <w:rsid w:val="007846EB"/>
    <w:rsid w:val="00791CF6"/>
    <w:rsid w:val="007A26D4"/>
    <w:rsid w:val="007A4394"/>
    <w:rsid w:val="007A5015"/>
    <w:rsid w:val="007B44FA"/>
    <w:rsid w:val="007D0E35"/>
    <w:rsid w:val="007E1A6A"/>
    <w:rsid w:val="007E2BAB"/>
    <w:rsid w:val="008164A1"/>
    <w:rsid w:val="00824186"/>
    <w:rsid w:val="00834008"/>
    <w:rsid w:val="008376BA"/>
    <w:rsid w:val="00837D81"/>
    <w:rsid w:val="008418EE"/>
    <w:rsid w:val="00844056"/>
    <w:rsid w:val="0084769E"/>
    <w:rsid w:val="008522AE"/>
    <w:rsid w:val="0085555B"/>
    <w:rsid w:val="0087251E"/>
    <w:rsid w:val="00883971"/>
    <w:rsid w:val="00885467"/>
    <w:rsid w:val="008908AF"/>
    <w:rsid w:val="00892C68"/>
    <w:rsid w:val="00896EE1"/>
    <w:rsid w:val="008A0756"/>
    <w:rsid w:val="008A3CC5"/>
    <w:rsid w:val="008A6235"/>
    <w:rsid w:val="008B2986"/>
    <w:rsid w:val="008C157A"/>
    <w:rsid w:val="008C4CBD"/>
    <w:rsid w:val="008C5F6C"/>
    <w:rsid w:val="008C7272"/>
    <w:rsid w:val="008E74C2"/>
    <w:rsid w:val="008F72D9"/>
    <w:rsid w:val="009035CE"/>
    <w:rsid w:val="009072D0"/>
    <w:rsid w:val="009117BF"/>
    <w:rsid w:val="0092508D"/>
    <w:rsid w:val="00936410"/>
    <w:rsid w:val="009441E6"/>
    <w:rsid w:val="009455B7"/>
    <w:rsid w:val="009504B3"/>
    <w:rsid w:val="00956C7E"/>
    <w:rsid w:val="00971F33"/>
    <w:rsid w:val="00982D2B"/>
    <w:rsid w:val="009B28E0"/>
    <w:rsid w:val="009B48C5"/>
    <w:rsid w:val="009C276D"/>
    <w:rsid w:val="009C43F9"/>
    <w:rsid w:val="009C467B"/>
    <w:rsid w:val="009C6300"/>
    <w:rsid w:val="009D42F9"/>
    <w:rsid w:val="009E2711"/>
    <w:rsid w:val="009E2B40"/>
    <w:rsid w:val="009F6FAC"/>
    <w:rsid w:val="00A04D12"/>
    <w:rsid w:val="00A1022E"/>
    <w:rsid w:val="00A110BD"/>
    <w:rsid w:val="00A27F4C"/>
    <w:rsid w:val="00A27FBF"/>
    <w:rsid w:val="00A36BB4"/>
    <w:rsid w:val="00A443DF"/>
    <w:rsid w:val="00A57377"/>
    <w:rsid w:val="00A80F07"/>
    <w:rsid w:val="00A91173"/>
    <w:rsid w:val="00AA6BD2"/>
    <w:rsid w:val="00AB29E0"/>
    <w:rsid w:val="00AD564E"/>
    <w:rsid w:val="00AE73AD"/>
    <w:rsid w:val="00AF0F95"/>
    <w:rsid w:val="00B01720"/>
    <w:rsid w:val="00B0622C"/>
    <w:rsid w:val="00B06997"/>
    <w:rsid w:val="00B14864"/>
    <w:rsid w:val="00B340FA"/>
    <w:rsid w:val="00B367F7"/>
    <w:rsid w:val="00B56D81"/>
    <w:rsid w:val="00B6046E"/>
    <w:rsid w:val="00B60640"/>
    <w:rsid w:val="00B66779"/>
    <w:rsid w:val="00B71F30"/>
    <w:rsid w:val="00B91A09"/>
    <w:rsid w:val="00B92172"/>
    <w:rsid w:val="00B928CD"/>
    <w:rsid w:val="00B97D25"/>
    <w:rsid w:val="00BA7067"/>
    <w:rsid w:val="00BB59A7"/>
    <w:rsid w:val="00BB5B48"/>
    <w:rsid w:val="00BB7FD1"/>
    <w:rsid w:val="00BC7AC3"/>
    <w:rsid w:val="00BD083F"/>
    <w:rsid w:val="00BD533D"/>
    <w:rsid w:val="00BD7F22"/>
    <w:rsid w:val="00BE4B69"/>
    <w:rsid w:val="00BE4CC7"/>
    <w:rsid w:val="00BF3D0D"/>
    <w:rsid w:val="00C04B75"/>
    <w:rsid w:val="00C154C7"/>
    <w:rsid w:val="00C169F4"/>
    <w:rsid w:val="00C25FC5"/>
    <w:rsid w:val="00C4043B"/>
    <w:rsid w:val="00C4111C"/>
    <w:rsid w:val="00C457EC"/>
    <w:rsid w:val="00C457FE"/>
    <w:rsid w:val="00C50134"/>
    <w:rsid w:val="00C52727"/>
    <w:rsid w:val="00C61660"/>
    <w:rsid w:val="00C6487E"/>
    <w:rsid w:val="00C72CF6"/>
    <w:rsid w:val="00C74347"/>
    <w:rsid w:val="00C768A1"/>
    <w:rsid w:val="00C94E0F"/>
    <w:rsid w:val="00CA39EF"/>
    <w:rsid w:val="00CC6A6F"/>
    <w:rsid w:val="00CC7293"/>
    <w:rsid w:val="00CD339F"/>
    <w:rsid w:val="00CD35C3"/>
    <w:rsid w:val="00CD3CA1"/>
    <w:rsid w:val="00D11CEB"/>
    <w:rsid w:val="00D14158"/>
    <w:rsid w:val="00D25CCB"/>
    <w:rsid w:val="00D46082"/>
    <w:rsid w:val="00D60633"/>
    <w:rsid w:val="00D62199"/>
    <w:rsid w:val="00D70D40"/>
    <w:rsid w:val="00D70FA2"/>
    <w:rsid w:val="00D74901"/>
    <w:rsid w:val="00D77001"/>
    <w:rsid w:val="00D814EF"/>
    <w:rsid w:val="00D8532F"/>
    <w:rsid w:val="00D95366"/>
    <w:rsid w:val="00DA3B70"/>
    <w:rsid w:val="00DB0944"/>
    <w:rsid w:val="00DB6483"/>
    <w:rsid w:val="00DC77D8"/>
    <w:rsid w:val="00DC7B77"/>
    <w:rsid w:val="00DD53B3"/>
    <w:rsid w:val="00DE4C42"/>
    <w:rsid w:val="00DF2C41"/>
    <w:rsid w:val="00E04722"/>
    <w:rsid w:val="00E1153F"/>
    <w:rsid w:val="00E13368"/>
    <w:rsid w:val="00E2431D"/>
    <w:rsid w:val="00E369B4"/>
    <w:rsid w:val="00E53A01"/>
    <w:rsid w:val="00E67438"/>
    <w:rsid w:val="00E70B77"/>
    <w:rsid w:val="00E71610"/>
    <w:rsid w:val="00E73F97"/>
    <w:rsid w:val="00E86D2E"/>
    <w:rsid w:val="00E9012D"/>
    <w:rsid w:val="00EB0B63"/>
    <w:rsid w:val="00EB4A5A"/>
    <w:rsid w:val="00EB69D6"/>
    <w:rsid w:val="00EC0C94"/>
    <w:rsid w:val="00ED1FBD"/>
    <w:rsid w:val="00ED6460"/>
    <w:rsid w:val="00EE2693"/>
    <w:rsid w:val="00F02F81"/>
    <w:rsid w:val="00F04041"/>
    <w:rsid w:val="00F36B04"/>
    <w:rsid w:val="00F43626"/>
    <w:rsid w:val="00F87A9C"/>
    <w:rsid w:val="00F91E29"/>
    <w:rsid w:val="00FB3C5E"/>
    <w:rsid w:val="00FC10D9"/>
    <w:rsid w:val="00FE1FD8"/>
    <w:rsid w:val="00FE21DE"/>
    <w:rsid w:val="00FE5A9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853A0"/>
  <w15:chartTrackingRefBased/>
  <w15:docId w15:val="{8A82A940-4A3C-4870-ABCE-1F939CC4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0A04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4A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11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17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1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17B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117B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117BF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11CE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11CE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11CEB"/>
  </w:style>
  <w:style w:type="paragraph" w:styleId="ad">
    <w:name w:val="annotation subject"/>
    <w:basedOn w:val="ab"/>
    <w:link w:val="ae"/>
    <w:uiPriority w:val="99"/>
    <w:semiHidden/>
    <w:unhideWhenUsed/>
    <w:rsid w:val="00D11CE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11CEB"/>
    <w:rPr>
      <w:b/>
      <w:bCs/>
    </w:rPr>
  </w:style>
  <w:style w:type="table" w:styleId="af">
    <w:name w:val="Table Grid"/>
    <w:basedOn w:val="a1"/>
    <w:uiPriority w:val="39"/>
    <w:rsid w:val="0064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uiPriority w:val="99"/>
    <w:semiHidden/>
    <w:rsid w:val="00D95366"/>
  </w:style>
  <w:style w:type="character" w:customStyle="1" w:styleId="20">
    <w:name w:val="标题 2 字符"/>
    <w:basedOn w:val="a0"/>
    <w:link w:val="2"/>
    <w:uiPriority w:val="9"/>
    <w:rsid w:val="000A04A8"/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af1">
    <w:name w:val="Body Text"/>
    <w:basedOn w:val="a"/>
    <w:link w:val="af2"/>
    <w:qFormat/>
    <w:rsid w:val="00C4111C"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character" w:customStyle="1" w:styleId="af2">
    <w:name w:val="正文文本 字符"/>
    <w:basedOn w:val="a0"/>
    <w:link w:val="af1"/>
    <w:rsid w:val="00C4111C"/>
    <w:rPr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MoolBoran"/>
        <a:font script="Syrc" typeface="Estrangelo Edessa"/>
        <a:font script="Thai" typeface="Angsan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Armn" typeface="Arial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Bugi" typeface="Leelawadee UI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DaunPenh"/>
        <a:font script="Syrc" typeface="Estrangelo Edessa"/>
        <a:font script="Thai" typeface="Cordi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Armn" typeface="Arial"/>
        <a:font script="Guru" typeface="Raavi"/>
        <a:font script="Hans" typeface="等线"/>
        <a:font script="Ethi" typeface="Nyala"/>
        <a:font script="Taml" typeface="Latha"/>
        <a:font script="Knda" typeface="Tunga"/>
        <a:font script="Bugi" typeface="Leelawadee UI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1927</TotalTime>
  <Pages>3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 杜</dc:creator>
  <cp:keywords/>
  <dc:description/>
  <cp:lastModifiedBy>佳</cp:lastModifiedBy>
  <cp:revision>55</cp:revision>
  <dcterms:created xsi:type="dcterms:W3CDTF">2022-05-30T01:51:00Z</dcterms:created>
  <dcterms:modified xsi:type="dcterms:W3CDTF">2024-09-04T06:36:00Z</dcterms:modified>
</cp:coreProperties>
</file>