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CEB5B5" w14:textId="00B7CB0B" w:rsidR="00912F13" w:rsidRDefault="00D02B9C" w:rsidP="00D10FA4">
      <w:pPr>
        <w:spacing w:line="360" w:lineRule="auto"/>
        <w:ind w:firstLineChars="50" w:firstLine="120"/>
        <w:jc w:val="center"/>
        <w:rPr>
          <w:rFonts w:ascii="宋体" w:eastAsia="宋体" w:hAnsi="宋体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证券代码：</w:t>
      </w:r>
      <w:r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6</w:t>
      </w:r>
      <w:r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88486                 </w:t>
      </w:r>
      <w:r w:rsidR="00D10FA4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       </w:t>
      </w:r>
      <w:r w:rsidR="0037784B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        </w:t>
      </w:r>
      <w:r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证券简称</w:t>
      </w:r>
      <w:r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：龙迅股份</w:t>
      </w:r>
    </w:p>
    <w:p w14:paraId="6D1DBC50" w14:textId="77777777" w:rsidR="00912F13" w:rsidRDefault="00D02B9C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iCs/>
          <w:color w:val="000000"/>
          <w:sz w:val="24"/>
          <w:szCs w:val="24"/>
        </w:rPr>
        <w:t>龙迅半导体（合肥）股份有限公司</w:t>
      </w:r>
    </w:p>
    <w:p w14:paraId="28CE47EB" w14:textId="77777777" w:rsidR="00912F13" w:rsidRDefault="00D02B9C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iCs/>
          <w:color w:val="000000"/>
          <w:sz w:val="24"/>
          <w:szCs w:val="24"/>
        </w:rPr>
        <w:t>投资者关系活动记录表</w:t>
      </w:r>
    </w:p>
    <w:p w14:paraId="1E8F90FB" w14:textId="7E237114" w:rsidR="0034346C" w:rsidRDefault="0034346C" w:rsidP="0034346C">
      <w:pPr>
        <w:spacing w:line="360" w:lineRule="auto"/>
        <w:ind w:right="720" w:firstLineChars="200" w:firstLine="480"/>
        <w:jc w:val="center"/>
        <w:rPr>
          <w:rFonts w:ascii="宋体" w:eastAsia="宋体" w:hAnsi="宋体" w:cs="Times New Roman"/>
          <w:bCs/>
          <w:iCs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bCs/>
          <w:iCs/>
          <w:color w:val="000000"/>
          <w:sz w:val="24"/>
          <w:szCs w:val="24"/>
        </w:rPr>
        <w:t>（</w:t>
      </w:r>
      <w:r w:rsidR="00D83D16" w:rsidRPr="00D83D16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2024</w:t>
      </w:r>
      <w:r w:rsidR="00D83D16" w:rsidRPr="00D83D16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年</w:t>
      </w:r>
      <w:r w:rsidR="002E489D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9</w:t>
      </w:r>
      <w:r w:rsidR="00D83D16" w:rsidRPr="00D83D16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月</w:t>
      </w:r>
      <w:r w:rsidR="002E489D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3</w:t>
      </w:r>
      <w:r w:rsidR="00D83D16" w:rsidRPr="00D83D16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日—</w:t>
      </w:r>
      <w:r w:rsidR="00D83D16" w:rsidRPr="00D83D16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9</w:t>
      </w:r>
      <w:r w:rsidR="00D83D16" w:rsidRPr="00D83D16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月</w:t>
      </w:r>
      <w:r w:rsidR="002E489D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4</w:t>
      </w:r>
      <w:r w:rsidR="00D83D16" w:rsidRPr="00D83D16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日</w:t>
      </w:r>
      <w:r>
        <w:rPr>
          <w:rFonts w:ascii="宋体" w:eastAsia="宋体" w:hAnsi="宋体" w:cs="Times New Roman"/>
          <w:bCs/>
          <w:iCs/>
          <w:color w:val="000000"/>
          <w:sz w:val="24"/>
          <w:szCs w:val="24"/>
        </w:rPr>
        <w:t>）</w:t>
      </w:r>
    </w:p>
    <w:p w14:paraId="0CA9C9C8" w14:textId="54ACD675" w:rsidR="00912F13" w:rsidRDefault="00D02B9C">
      <w:pPr>
        <w:spacing w:line="360" w:lineRule="auto"/>
        <w:ind w:right="720" w:firstLineChars="200" w:firstLine="480"/>
        <w:jc w:val="right"/>
        <w:rPr>
          <w:rFonts w:ascii="宋体" w:eastAsia="宋体" w:hAnsi="宋体" w:cs="Times New Roman"/>
          <w:bCs/>
          <w:iCs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bCs/>
          <w:iCs/>
          <w:color w:val="000000"/>
          <w:sz w:val="24"/>
          <w:szCs w:val="24"/>
        </w:rPr>
        <w:t>编号：</w:t>
      </w:r>
      <w:r w:rsidR="00192748">
        <w:rPr>
          <w:rFonts w:ascii="宋体" w:eastAsia="宋体" w:hAnsi="宋体" w:cs="Times New Roman" w:hint="eastAsia"/>
          <w:bCs/>
          <w:iCs/>
          <w:color w:val="000000"/>
          <w:sz w:val="24"/>
          <w:szCs w:val="24"/>
        </w:rPr>
        <w:t>LT</w:t>
      </w:r>
      <w:r>
        <w:rPr>
          <w:rFonts w:ascii="宋体" w:eastAsia="宋体" w:hAnsi="宋体" w:cs="Times New Roman" w:hint="eastAsia"/>
          <w:bCs/>
          <w:iCs/>
          <w:color w:val="000000"/>
          <w:sz w:val="24"/>
          <w:szCs w:val="24"/>
        </w:rPr>
        <w:t>202</w:t>
      </w:r>
      <w:r w:rsidR="003951FD">
        <w:rPr>
          <w:rFonts w:ascii="宋体" w:eastAsia="宋体" w:hAnsi="宋体" w:cs="Times New Roman"/>
          <w:bCs/>
          <w:iCs/>
          <w:color w:val="000000"/>
          <w:sz w:val="24"/>
          <w:szCs w:val="24"/>
        </w:rPr>
        <w:t>4-00</w:t>
      </w:r>
      <w:r w:rsidR="002E489D">
        <w:rPr>
          <w:rFonts w:ascii="宋体" w:eastAsia="宋体" w:hAnsi="宋体" w:cs="Times New Roman"/>
          <w:bCs/>
          <w:iCs/>
          <w:color w:val="000000"/>
          <w:sz w:val="24"/>
          <w:szCs w:val="24"/>
        </w:rPr>
        <w:t>7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7064"/>
      </w:tblGrid>
      <w:tr w:rsidR="00912F13" w14:paraId="662D001E" w14:textId="77777777" w:rsidTr="00DA59A4">
        <w:trPr>
          <w:trHeight w:val="2369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6902C" w14:textId="367F779D" w:rsidR="00912F13" w:rsidRDefault="00D02B9C" w:rsidP="00F82F19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5A6C7" w14:textId="7B0CD58F" w:rsidR="00912F13" w:rsidRDefault="00A33B0F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■</w:t>
            </w:r>
            <w:r w:rsidR="00D02B9C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    </w:t>
            </w:r>
            <w:r w:rsidR="00D02B9C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D02B9C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21CBDC03" w14:textId="746E9AA5" w:rsidR="00912F13" w:rsidRDefault="00D02B9C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    </w:t>
            </w:r>
            <w:r w:rsidR="00A33B0F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24C43004" w14:textId="77777777" w:rsidR="00912F13" w:rsidRDefault="00D02B9C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6EC3BCC0" w14:textId="13232997" w:rsidR="00912F13" w:rsidRDefault="00D02B9C" w:rsidP="00DA59A4">
            <w:pPr>
              <w:tabs>
                <w:tab w:val="left" w:pos="2810"/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现场参观</w:t>
            </w:r>
            <w:r w:rsidR="00DA59A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</w:t>
            </w:r>
            <w:r w:rsidR="00A33B0F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■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其他（电话会议）</w:t>
            </w:r>
          </w:p>
        </w:tc>
      </w:tr>
      <w:tr w:rsidR="00912F13" w14:paraId="6DAE4766" w14:textId="77777777" w:rsidTr="00DA59A4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A6E2A" w14:textId="708BC240" w:rsidR="00912F13" w:rsidRDefault="003A449A" w:rsidP="00BF31A3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13757" w14:textId="304F1550" w:rsidR="00912F13" w:rsidRDefault="002E489D" w:rsidP="009C2B9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89D">
              <w:rPr>
                <w:rFonts w:ascii="宋体" w:eastAsia="宋体" w:hAnsi="宋体" w:cs="宋体" w:hint="eastAsia"/>
                <w:sz w:val="24"/>
                <w:szCs w:val="24"/>
              </w:rPr>
              <w:t>博时基金、国寿养老、国君证券、申万菱信、财通资管、盘京投资、宏利基金</w:t>
            </w:r>
          </w:p>
        </w:tc>
      </w:tr>
      <w:tr w:rsidR="00912F13" w14:paraId="2CB2AF29" w14:textId="77777777" w:rsidTr="00DA59A4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6111C" w14:textId="77777777" w:rsidR="00912F13" w:rsidRDefault="00D02B9C" w:rsidP="00F82F19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B3F27" w14:textId="62461E8E" w:rsidR="00912F13" w:rsidRDefault="00A33B0F" w:rsidP="002E489D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A33B0F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2024</w:t>
            </w:r>
            <w:r w:rsidRPr="00A33B0F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2E489D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9</w:t>
            </w:r>
            <w:r w:rsidRPr="00A33B0F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D83D16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  <w:r w:rsidRPr="00A33B0F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日—</w:t>
            </w:r>
            <w:r w:rsidR="00D83D16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9</w:t>
            </w:r>
            <w:r w:rsidRPr="00A33B0F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2E489D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  <w:r w:rsidRPr="00A33B0F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  <w:tr w:rsidR="00912F13" w14:paraId="21C30B68" w14:textId="77777777" w:rsidTr="00DA59A4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67243" w14:textId="77777777" w:rsidR="00912F13" w:rsidRDefault="00D02B9C" w:rsidP="00F82F19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A6149" w14:textId="4F5BC9BB" w:rsidR="00912F13" w:rsidRDefault="00A33B0F" w:rsidP="00B17DF0">
            <w:pPr>
              <w:spacing w:line="360" w:lineRule="auto"/>
              <w:jc w:val="lef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线上</w:t>
            </w:r>
            <w:r w:rsidRPr="00A33B0F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电话会议</w:t>
            </w:r>
          </w:p>
        </w:tc>
      </w:tr>
      <w:tr w:rsidR="00912F13" w14:paraId="7A6B7232" w14:textId="77777777" w:rsidTr="00DA59A4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95F1C" w14:textId="77777777" w:rsidR="00912F13" w:rsidRDefault="00D02B9C" w:rsidP="00F82F19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0C2BC" w14:textId="7E24AFC7" w:rsidR="0037784B" w:rsidRDefault="004F0EE9" w:rsidP="00A33B0F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4F0EE9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董事会秘书：赵彧女士</w:t>
            </w:r>
          </w:p>
        </w:tc>
      </w:tr>
      <w:tr w:rsidR="00912F13" w14:paraId="1714307E" w14:textId="77777777" w:rsidTr="00DA59A4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A0FB0" w14:textId="531C9A3A" w:rsidR="00912F13" w:rsidRDefault="00D02B9C" w:rsidP="00F82F19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B7B52" w14:textId="14428137" w:rsidR="00AB33E6" w:rsidRDefault="00A014A1" w:rsidP="0028717B">
            <w:pPr>
              <w:pStyle w:val="TableParagraph"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A014A1">
              <w:rPr>
                <w:rFonts w:ascii="宋体" w:eastAsia="宋体" w:hAnsi="宋体" w:cs="宋体" w:hint="eastAsia"/>
                <w:b/>
                <w:sz w:val="24"/>
                <w:szCs w:val="24"/>
              </w:rPr>
              <w:t>交流的主要问题及回复</w:t>
            </w:r>
          </w:p>
          <w:p w14:paraId="6BC49425" w14:textId="232FD502" w:rsidR="00A33B0F" w:rsidRPr="008A4507" w:rsidRDefault="00A33B0F" w:rsidP="00A33B0F">
            <w:pPr>
              <w:spacing w:line="360" w:lineRule="auto"/>
              <w:rPr>
                <w:rFonts w:ascii="宋体" w:eastAsia="宋体" w:hAnsi="宋体"/>
                <w:b/>
              </w:rPr>
            </w:pPr>
            <w:r w:rsidRPr="008A4507">
              <w:rPr>
                <w:rFonts w:ascii="宋体" w:eastAsia="宋体" w:hAnsi="宋体" w:hint="eastAsia"/>
                <w:b/>
              </w:rPr>
              <w:t>问题</w:t>
            </w:r>
            <w:r w:rsidRPr="008A4507">
              <w:rPr>
                <w:rFonts w:ascii="宋体" w:eastAsia="宋体" w:hAnsi="宋体"/>
                <w:b/>
              </w:rPr>
              <w:t>1</w:t>
            </w:r>
            <w:r w:rsidRPr="008A4507">
              <w:rPr>
                <w:rFonts w:ascii="宋体" w:eastAsia="宋体" w:hAnsi="宋体" w:hint="eastAsia"/>
                <w:b/>
              </w:rPr>
              <w:t>：</w:t>
            </w:r>
            <w:r w:rsidR="00A07001" w:rsidRPr="00A07001">
              <w:rPr>
                <w:rFonts w:ascii="宋体" w:eastAsia="宋体" w:hAnsi="宋体" w:hint="eastAsia"/>
                <w:b/>
              </w:rPr>
              <w:t>请介绍一下公司2024年第二季度的经营情况。</w:t>
            </w:r>
          </w:p>
          <w:p w14:paraId="6F743F4F" w14:textId="511472B8" w:rsidR="00A33B0F" w:rsidRPr="008A4507" w:rsidRDefault="00A33B0F" w:rsidP="002E489D">
            <w:pPr>
              <w:spacing w:line="360" w:lineRule="auto"/>
              <w:ind w:firstLineChars="4" w:firstLine="8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回复</w:t>
            </w:r>
            <w:r w:rsidRPr="008A4507">
              <w:rPr>
                <w:rFonts w:ascii="宋体" w:eastAsia="宋体" w:hAnsi="宋体"/>
                <w:b/>
              </w:rPr>
              <w:t>：</w:t>
            </w:r>
            <w:r w:rsidR="00A07001" w:rsidRPr="00A07001">
              <w:rPr>
                <w:rFonts w:ascii="宋体" w:eastAsia="宋体" w:hAnsi="宋体" w:hint="eastAsia"/>
              </w:rPr>
              <w:t>公司第二季度实</w:t>
            </w:r>
            <w:r w:rsidR="00A07001" w:rsidRPr="00A07001">
              <w:rPr>
                <w:rFonts w:ascii="宋体" w:eastAsia="宋体" w:hAnsi="宋体" w:hint="eastAsia"/>
              </w:rPr>
              <w:t>现营业收入</w:t>
            </w:r>
            <w:r w:rsidR="007F2A2A">
              <w:rPr>
                <w:rFonts w:ascii="宋体" w:eastAsia="宋体" w:hAnsi="宋体"/>
              </w:rPr>
              <w:t>1.17</w:t>
            </w:r>
            <w:r w:rsidR="00A07001" w:rsidRPr="00A07001">
              <w:rPr>
                <w:rFonts w:ascii="宋体" w:eastAsia="宋体" w:hAnsi="宋体" w:hint="eastAsia"/>
              </w:rPr>
              <w:t>亿元，同比增长42.81%，环比增长12.65%；</w:t>
            </w:r>
            <w:r w:rsidR="007F2A2A" w:rsidRPr="007F2A2A">
              <w:rPr>
                <w:rFonts w:ascii="宋体" w:eastAsia="宋体" w:hAnsi="宋体" w:hint="eastAsia"/>
              </w:rPr>
              <w:t>归属于上市公司股东的</w:t>
            </w:r>
            <w:r w:rsidR="00A07001" w:rsidRPr="00A07001">
              <w:rPr>
                <w:rFonts w:ascii="宋体" w:eastAsia="宋体" w:hAnsi="宋体" w:hint="eastAsia"/>
              </w:rPr>
              <w:t>净利润3</w:t>
            </w:r>
            <w:r w:rsidR="007F2A2A">
              <w:rPr>
                <w:rFonts w:ascii="宋体" w:eastAsia="宋体" w:hAnsi="宋体"/>
              </w:rPr>
              <w:t>,</w:t>
            </w:r>
            <w:r w:rsidR="00A07001" w:rsidRPr="00A07001">
              <w:rPr>
                <w:rFonts w:ascii="宋体" w:eastAsia="宋体" w:hAnsi="宋体" w:hint="eastAsia"/>
              </w:rPr>
              <w:t>109.44万</w:t>
            </w:r>
            <w:bookmarkStart w:id="0" w:name="_GoBack"/>
            <w:bookmarkEnd w:id="0"/>
            <w:r w:rsidR="00A07001" w:rsidRPr="00A07001">
              <w:rPr>
                <w:rFonts w:ascii="宋体" w:eastAsia="宋体" w:hAnsi="宋体" w:hint="eastAsia"/>
              </w:rPr>
              <w:t>元，同比下降10.26%，环比增长0.27%；</w:t>
            </w:r>
            <w:r w:rsidR="007F2A2A" w:rsidRPr="007F2A2A">
              <w:rPr>
                <w:rFonts w:ascii="宋体" w:eastAsia="宋体" w:hAnsi="宋体" w:hint="eastAsia"/>
              </w:rPr>
              <w:t>归属于上市公司股东的扣除非经常性损益的</w:t>
            </w:r>
            <w:r w:rsidR="00A07001" w:rsidRPr="00A07001">
              <w:rPr>
                <w:rFonts w:ascii="宋体" w:eastAsia="宋体" w:hAnsi="宋体" w:hint="eastAsia"/>
              </w:rPr>
              <w:t>净利润2</w:t>
            </w:r>
            <w:r w:rsidR="007F2A2A">
              <w:rPr>
                <w:rFonts w:ascii="宋体" w:eastAsia="宋体" w:hAnsi="宋体"/>
              </w:rPr>
              <w:t>,</w:t>
            </w:r>
            <w:r w:rsidR="00A07001" w:rsidRPr="00A07001">
              <w:rPr>
                <w:rFonts w:ascii="宋体" w:eastAsia="宋体" w:hAnsi="宋体" w:hint="eastAsia"/>
              </w:rPr>
              <w:t>538.73万元，同比增长8.97%，环比增长9.42%。第二季度公司毛利率为55.14%，同比上升</w:t>
            </w:r>
            <w:r w:rsidR="007F2A2A">
              <w:rPr>
                <w:rFonts w:ascii="宋体" w:eastAsia="宋体" w:hAnsi="宋体"/>
              </w:rPr>
              <w:t>2.96</w:t>
            </w:r>
            <w:r w:rsidR="00A07001" w:rsidRPr="00A07001">
              <w:rPr>
                <w:rFonts w:ascii="宋体" w:eastAsia="宋体" w:hAnsi="宋体" w:hint="eastAsia"/>
              </w:rPr>
              <w:t>个百分点，环比上升</w:t>
            </w:r>
            <w:r w:rsidR="007F2A2A">
              <w:rPr>
                <w:rFonts w:ascii="宋体" w:eastAsia="宋体" w:hAnsi="宋体"/>
              </w:rPr>
              <w:t>1.04</w:t>
            </w:r>
            <w:r w:rsidR="00A07001" w:rsidRPr="00A07001">
              <w:rPr>
                <w:rFonts w:ascii="宋体" w:eastAsia="宋体" w:hAnsi="宋体" w:hint="eastAsia"/>
              </w:rPr>
              <w:t>个百分点。</w:t>
            </w:r>
          </w:p>
          <w:p w14:paraId="59AD9AE1" w14:textId="20793392" w:rsidR="00A33B0F" w:rsidRPr="008A4507" w:rsidRDefault="0050197D" w:rsidP="00A33B0F">
            <w:pPr>
              <w:spacing w:line="360" w:lineRule="auto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问题</w:t>
            </w:r>
            <w:r w:rsidR="00A33B0F" w:rsidRPr="008A4507">
              <w:rPr>
                <w:rFonts w:ascii="宋体" w:eastAsia="宋体" w:hAnsi="宋体"/>
                <w:b/>
              </w:rPr>
              <w:t>2</w:t>
            </w:r>
            <w:r w:rsidR="00A33B0F" w:rsidRPr="008A4507">
              <w:rPr>
                <w:rFonts w:ascii="宋体" w:eastAsia="宋体" w:hAnsi="宋体" w:hint="eastAsia"/>
                <w:b/>
              </w:rPr>
              <w:t>：</w:t>
            </w:r>
            <w:r w:rsidR="00A07001" w:rsidRPr="00A07001">
              <w:rPr>
                <w:rFonts w:ascii="宋体" w:eastAsia="宋体" w:hAnsi="宋体" w:hint="eastAsia"/>
                <w:b/>
              </w:rPr>
              <w:t>请介绍一下公司的</w:t>
            </w:r>
            <w:r w:rsidR="00A07001">
              <w:rPr>
                <w:rFonts w:ascii="宋体" w:eastAsia="宋体" w:hAnsi="宋体" w:hint="eastAsia"/>
                <w:b/>
              </w:rPr>
              <w:t>MIPI</w:t>
            </w:r>
            <w:r w:rsidR="00A07001" w:rsidRPr="00A07001">
              <w:rPr>
                <w:rFonts w:ascii="宋体" w:eastAsia="宋体" w:hAnsi="宋体" w:hint="eastAsia"/>
                <w:b/>
              </w:rPr>
              <w:t>产品。</w:t>
            </w:r>
          </w:p>
          <w:p w14:paraId="1BAB5623" w14:textId="0BEE17B0" w:rsidR="00A33B0F" w:rsidRDefault="00774AE1" w:rsidP="00A07001">
            <w:pPr>
              <w:spacing w:line="360" w:lineRule="auto"/>
              <w:rPr>
                <w:rFonts w:ascii="Times New Roman" w:eastAsia="宋体" w:hAnsi="Times New Roman"/>
              </w:rPr>
            </w:pPr>
            <w:r w:rsidRPr="00774AE1">
              <w:rPr>
                <w:rFonts w:ascii="宋体" w:eastAsia="宋体" w:hAnsi="宋体" w:hint="eastAsia"/>
                <w:b/>
              </w:rPr>
              <w:t>回复</w:t>
            </w:r>
            <w:r w:rsidR="00A33B0F" w:rsidRPr="008A4507">
              <w:rPr>
                <w:rFonts w:ascii="宋体" w:eastAsia="宋体" w:hAnsi="宋体"/>
                <w:b/>
              </w:rPr>
              <w:t>：</w:t>
            </w:r>
            <w:r w:rsidR="00A07001" w:rsidRPr="00A07001">
              <w:rPr>
                <w:rFonts w:ascii="宋体" w:eastAsia="宋体" w:hAnsi="宋体" w:hint="eastAsia"/>
              </w:rPr>
              <w:t>目前公司在MIPI规格方面已经达到了较高的技术水平，例如：D-PHY2.1@4.5Gbps per data lane，C-PHY1.2@3.5Gsps per data lane，其中融合DSC压缩技术，以满足更高分辨率/刷新率的需求。在产品种类上，公司提供了丰富的选择，包括MIPI发送芯片、MIPI接收芯片以及各类MIPI转换、调制和延长的解决方案。这些产品能够满足不同应用场景的需求，如智能手机、平板电脑、车载显示、AR/VR设备等。为了进一步提升产品性能,公</w:t>
            </w:r>
            <w:r w:rsidR="00A07001" w:rsidRPr="00A07001">
              <w:rPr>
                <w:rFonts w:ascii="宋体" w:eastAsia="宋体" w:hAnsi="宋体" w:hint="eastAsia"/>
              </w:rPr>
              <w:lastRenderedPageBreak/>
              <w:t>司MIPI的产品线也在进一步的升级当中。</w:t>
            </w:r>
          </w:p>
        </w:tc>
      </w:tr>
      <w:tr w:rsidR="0037784B" w14:paraId="34FBA150" w14:textId="77777777" w:rsidTr="00DA59A4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331F7" w14:textId="71A819F1" w:rsidR="0037784B" w:rsidRDefault="0037784B" w:rsidP="00F82F19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37784B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lastRenderedPageBreak/>
              <w:t>是否涉及应当披露重大信息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0B5CF" w14:textId="6A5B3F76" w:rsidR="0037784B" w:rsidRPr="0037784B" w:rsidRDefault="0037784B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37784B">
              <w:rPr>
                <w:rFonts w:ascii="Times New Roman" w:eastAsia="宋体" w:hAnsi="Times New Roman" w:hint="eastAsia"/>
                <w:sz w:val="24"/>
                <w:szCs w:val="24"/>
              </w:rPr>
              <w:t>否</w:t>
            </w:r>
          </w:p>
        </w:tc>
      </w:tr>
      <w:tr w:rsidR="00912F13" w14:paraId="20CCB572" w14:textId="77777777" w:rsidTr="00DA59A4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518F4" w14:textId="77777777" w:rsidR="00912F13" w:rsidRDefault="00D02B9C" w:rsidP="00F82F19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B37E8" w14:textId="77777777" w:rsidR="00912F13" w:rsidRDefault="00D02B9C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:rsidR="000352CD" w14:paraId="2ABA4F3B" w14:textId="77777777" w:rsidTr="00DA59A4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FDEA1" w14:textId="487E47CD" w:rsidR="000352CD" w:rsidRDefault="000352CD" w:rsidP="00F82F19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CAEC9" w14:textId="5C11B36A" w:rsidR="000352CD" w:rsidRDefault="000352CD" w:rsidP="002E489D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202</w:t>
            </w:r>
            <w:r w:rsidR="0028717B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年</w:t>
            </w:r>
            <w:r w:rsidR="00B17DF0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9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="002E489D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14:paraId="5AEA1CB5" w14:textId="77777777" w:rsidR="00912F13" w:rsidRDefault="00912F13">
      <w:pPr>
        <w:wordWrap w:val="0"/>
        <w:spacing w:line="360" w:lineRule="auto"/>
        <w:jc w:val="right"/>
        <w:rPr>
          <w:rFonts w:ascii="Times New Roman" w:eastAsiaTheme="majorEastAsia" w:hAnsi="Times New Roman" w:cs="Times New Roman"/>
          <w:sz w:val="24"/>
          <w:szCs w:val="24"/>
        </w:rPr>
      </w:pPr>
    </w:p>
    <w:sectPr w:rsidR="00912F13" w:rsidSect="0034346C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D08193C" w16cid:durableId="27B5C697"/>
  <w16cid:commentId w16cid:paraId="021B0DAB" w16cid:durableId="27B5C698"/>
  <w16cid:commentId w16cid:paraId="06656273" w16cid:durableId="27B5C69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DC0C98" w14:textId="77777777" w:rsidR="00351124" w:rsidRDefault="00351124" w:rsidP="00EA0A6D">
      <w:r>
        <w:separator/>
      </w:r>
    </w:p>
  </w:endnote>
  <w:endnote w:type="continuationSeparator" w:id="0">
    <w:p w14:paraId="7216DA1A" w14:textId="77777777" w:rsidR="00351124" w:rsidRDefault="00351124" w:rsidP="00EA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1835AA" w14:textId="77777777" w:rsidR="00351124" w:rsidRDefault="00351124" w:rsidP="00EA0A6D">
      <w:r>
        <w:separator/>
      </w:r>
    </w:p>
  </w:footnote>
  <w:footnote w:type="continuationSeparator" w:id="0">
    <w:p w14:paraId="63BE2C2D" w14:textId="77777777" w:rsidR="00351124" w:rsidRDefault="00351124" w:rsidP="00EA0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xNjBiZTk2N2UyOThmYmZiMGQyOWZkN2JmNzc3YzYifQ=="/>
  </w:docVars>
  <w:rsids>
    <w:rsidRoot w:val="003514D0"/>
    <w:rsid w:val="00002981"/>
    <w:rsid w:val="00015B49"/>
    <w:rsid w:val="00034F99"/>
    <w:rsid w:val="000352CD"/>
    <w:rsid w:val="00040956"/>
    <w:rsid w:val="000514CC"/>
    <w:rsid w:val="00055B78"/>
    <w:rsid w:val="00055E5D"/>
    <w:rsid w:val="00061774"/>
    <w:rsid w:val="00067F5D"/>
    <w:rsid w:val="0008475C"/>
    <w:rsid w:val="00091A4A"/>
    <w:rsid w:val="0009685F"/>
    <w:rsid w:val="000B5D90"/>
    <w:rsid w:val="000C05A6"/>
    <w:rsid w:val="000C7534"/>
    <w:rsid w:val="000D14D9"/>
    <w:rsid w:val="000F33C9"/>
    <w:rsid w:val="00101079"/>
    <w:rsid w:val="00107A8F"/>
    <w:rsid w:val="0011699F"/>
    <w:rsid w:val="0012229E"/>
    <w:rsid w:val="001425B2"/>
    <w:rsid w:val="001462DE"/>
    <w:rsid w:val="00160079"/>
    <w:rsid w:val="001628DE"/>
    <w:rsid w:val="00190646"/>
    <w:rsid w:val="00192748"/>
    <w:rsid w:val="00193E2B"/>
    <w:rsid w:val="0019539F"/>
    <w:rsid w:val="001956F8"/>
    <w:rsid w:val="001B1EB0"/>
    <w:rsid w:val="001B7B03"/>
    <w:rsid w:val="001E3922"/>
    <w:rsid w:val="002118FF"/>
    <w:rsid w:val="002166C9"/>
    <w:rsid w:val="002242DE"/>
    <w:rsid w:val="002247C3"/>
    <w:rsid w:val="00247D94"/>
    <w:rsid w:val="002530B7"/>
    <w:rsid w:val="002723FC"/>
    <w:rsid w:val="00276E3A"/>
    <w:rsid w:val="00277BBD"/>
    <w:rsid w:val="00282908"/>
    <w:rsid w:val="0028717B"/>
    <w:rsid w:val="002A00C3"/>
    <w:rsid w:val="002C4B69"/>
    <w:rsid w:val="002C758D"/>
    <w:rsid w:val="002D14FA"/>
    <w:rsid w:val="002D6251"/>
    <w:rsid w:val="002E124E"/>
    <w:rsid w:val="002E2A8E"/>
    <w:rsid w:val="002E2E89"/>
    <w:rsid w:val="002E489D"/>
    <w:rsid w:val="002E59A0"/>
    <w:rsid w:val="002E7F51"/>
    <w:rsid w:val="002F5DE8"/>
    <w:rsid w:val="002F78FC"/>
    <w:rsid w:val="002F7F46"/>
    <w:rsid w:val="00301873"/>
    <w:rsid w:val="00310302"/>
    <w:rsid w:val="003116A7"/>
    <w:rsid w:val="00336089"/>
    <w:rsid w:val="00336B62"/>
    <w:rsid w:val="0034346C"/>
    <w:rsid w:val="003448DE"/>
    <w:rsid w:val="00346452"/>
    <w:rsid w:val="00351124"/>
    <w:rsid w:val="003514D0"/>
    <w:rsid w:val="00354085"/>
    <w:rsid w:val="0036154E"/>
    <w:rsid w:val="0037181F"/>
    <w:rsid w:val="003759BD"/>
    <w:rsid w:val="0037784B"/>
    <w:rsid w:val="00382F46"/>
    <w:rsid w:val="003846C3"/>
    <w:rsid w:val="003951FD"/>
    <w:rsid w:val="003A449A"/>
    <w:rsid w:val="003A5ACD"/>
    <w:rsid w:val="003B46A6"/>
    <w:rsid w:val="003B7800"/>
    <w:rsid w:val="003C349E"/>
    <w:rsid w:val="003C6E36"/>
    <w:rsid w:val="003C7481"/>
    <w:rsid w:val="0040193F"/>
    <w:rsid w:val="00402DD8"/>
    <w:rsid w:val="00402F14"/>
    <w:rsid w:val="00441EB9"/>
    <w:rsid w:val="0045727C"/>
    <w:rsid w:val="00466FB0"/>
    <w:rsid w:val="00475019"/>
    <w:rsid w:val="004766E2"/>
    <w:rsid w:val="00487128"/>
    <w:rsid w:val="00495C37"/>
    <w:rsid w:val="004C1609"/>
    <w:rsid w:val="004D25C8"/>
    <w:rsid w:val="004D370C"/>
    <w:rsid w:val="004E0D26"/>
    <w:rsid w:val="004E75F1"/>
    <w:rsid w:val="004F0EE9"/>
    <w:rsid w:val="004F6F2F"/>
    <w:rsid w:val="004F71CF"/>
    <w:rsid w:val="0050197D"/>
    <w:rsid w:val="00502AFD"/>
    <w:rsid w:val="0051554B"/>
    <w:rsid w:val="00516100"/>
    <w:rsid w:val="005168CE"/>
    <w:rsid w:val="005536E5"/>
    <w:rsid w:val="0057508E"/>
    <w:rsid w:val="00587FBD"/>
    <w:rsid w:val="00591F31"/>
    <w:rsid w:val="00593A75"/>
    <w:rsid w:val="005A7BE0"/>
    <w:rsid w:val="005B7C5A"/>
    <w:rsid w:val="005D0FDF"/>
    <w:rsid w:val="005D4DF3"/>
    <w:rsid w:val="005F0D1F"/>
    <w:rsid w:val="00604E02"/>
    <w:rsid w:val="006110FE"/>
    <w:rsid w:val="006165BB"/>
    <w:rsid w:val="00624F9A"/>
    <w:rsid w:val="0065025D"/>
    <w:rsid w:val="00653E45"/>
    <w:rsid w:val="00682F92"/>
    <w:rsid w:val="006870CC"/>
    <w:rsid w:val="006B1F74"/>
    <w:rsid w:val="006B3405"/>
    <w:rsid w:val="006B4443"/>
    <w:rsid w:val="006C054F"/>
    <w:rsid w:val="006C66E7"/>
    <w:rsid w:val="006E18F4"/>
    <w:rsid w:val="006E405F"/>
    <w:rsid w:val="006F76EC"/>
    <w:rsid w:val="007069E9"/>
    <w:rsid w:val="007070EC"/>
    <w:rsid w:val="0075138C"/>
    <w:rsid w:val="00751C55"/>
    <w:rsid w:val="00763710"/>
    <w:rsid w:val="00767AA8"/>
    <w:rsid w:val="007700E9"/>
    <w:rsid w:val="00774AE1"/>
    <w:rsid w:val="00777226"/>
    <w:rsid w:val="007A1855"/>
    <w:rsid w:val="007A2ED2"/>
    <w:rsid w:val="007B48D1"/>
    <w:rsid w:val="007C0DE2"/>
    <w:rsid w:val="007D6C04"/>
    <w:rsid w:val="007E0589"/>
    <w:rsid w:val="007E3C51"/>
    <w:rsid w:val="007E76DD"/>
    <w:rsid w:val="007E79E9"/>
    <w:rsid w:val="007F2A2A"/>
    <w:rsid w:val="007F2B5F"/>
    <w:rsid w:val="008014CD"/>
    <w:rsid w:val="008072F3"/>
    <w:rsid w:val="00821152"/>
    <w:rsid w:val="00821360"/>
    <w:rsid w:val="008374CC"/>
    <w:rsid w:val="00837C6D"/>
    <w:rsid w:val="008410C0"/>
    <w:rsid w:val="008423DE"/>
    <w:rsid w:val="008524CA"/>
    <w:rsid w:val="00872FB8"/>
    <w:rsid w:val="00876EAF"/>
    <w:rsid w:val="008867AD"/>
    <w:rsid w:val="00892290"/>
    <w:rsid w:val="008A4507"/>
    <w:rsid w:val="008B1FAF"/>
    <w:rsid w:val="008B233B"/>
    <w:rsid w:val="008B7E20"/>
    <w:rsid w:val="008D231B"/>
    <w:rsid w:val="008E0076"/>
    <w:rsid w:val="008E35A4"/>
    <w:rsid w:val="008E36AA"/>
    <w:rsid w:val="008F275B"/>
    <w:rsid w:val="00907690"/>
    <w:rsid w:val="00912F13"/>
    <w:rsid w:val="00917FE6"/>
    <w:rsid w:val="0092170E"/>
    <w:rsid w:val="00923851"/>
    <w:rsid w:val="00926D95"/>
    <w:rsid w:val="0093449B"/>
    <w:rsid w:val="00970F4C"/>
    <w:rsid w:val="00973826"/>
    <w:rsid w:val="00981B6D"/>
    <w:rsid w:val="009940B9"/>
    <w:rsid w:val="009B2451"/>
    <w:rsid w:val="009B3B3C"/>
    <w:rsid w:val="009C0623"/>
    <w:rsid w:val="009C2B9A"/>
    <w:rsid w:val="009D5717"/>
    <w:rsid w:val="009E21FF"/>
    <w:rsid w:val="009F5E6C"/>
    <w:rsid w:val="00A004DF"/>
    <w:rsid w:val="00A014A1"/>
    <w:rsid w:val="00A07001"/>
    <w:rsid w:val="00A139AA"/>
    <w:rsid w:val="00A21201"/>
    <w:rsid w:val="00A27140"/>
    <w:rsid w:val="00A30221"/>
    <w:rsid w:val="00A33B0F"/>
    <w:rsid w:val="00A4066C"/>
    <w:rsid w:val="00A4546B"/>
    <w:rsid w:val="00A52FDA"/>
    <w:rsid w:val="00A5333A"/>
    <w:rsid w:val="00A560BC"/>
    <w:rsid w:val="00A6047B"/>
    <w:rsid w:val="00A63F05"/>
    <w:rsid w:val="00A71C7E"/>
    <w:rsid w:val="00A83D39"/>
    <w:rsid w:val="00A96B28"/>
    <w:rsid w:val="00AB33E6"/>
    <w:rsid w:val="00AB4105"/>
    <w:rsid w:val="00AC1DF9"/>
    <w:rsid w:val="00AC366C"/>
    <w:rsid w:val="00AD31C0"/>
    <w:rsid w:val="00AF7B6E"/>
    <w:rsid w:val="00B17DF0"/>
    <w:rsid w:val="00B53FCD"/>
    <w:rsid w:val="00B67F5C"/>
    <w:rsid w:val="00B71A2D"/>
    <w:rsid w:val="00B76E2E"/>
    <w:rsid w:val="00B84C75"/>
    <w:rsid w:val="00B94696"/>
    <w:rsid w:val="00BB18CD"/>
    <w:rsid w:val="00BB48B3"/>
    <w:rsid w:val="00BC4895"/>
    <w:rsid w:val="00BD12E9"/>
    <w:rsid w:val="00BD2A40"/>
    <w:rsid w:val="00BD470D"/>
    <w:rsid w:val="00BF2D6A"/>
    <w:rsid w:val="00BF31A3"/>
    <w:rsid w:val="00C1295D"/>
    <w:rsid w:val="00C15107"/>
    <w:rsid w:val="00C157D1"/>
    <w:rsid w:val="00C310E4"/>
    <w:rsid w:val="00C50699"/>
    <w:rsid w:val="00C517AB"/>
    <w:rsid w:val="00C54BE7"/>
    <w:rsid w:val="00C62803"/>
    <w:rsid w:val="00C640EC"/>
    <w:rsid w:val="00C67BE1"/>
    <w:rsid w:val="00C83EDD"/>
    <w:rsid w:val="00C93309"/>
    <w:rsid w:val="00CA772A"/>
    <w:rsid w:val="00CB3208"/>
    <w:rsid w:val="00CC30AD"/>
    <w:rsid w:val="00CC4858"/>
    <w:rsid w:val="00CC7FCA"/>
    <w:rsid w:val="00CD02F4"/>
    <w:rsid w:val="00CD40CD"/>
    <w:rsid w:val="00CD56CF"/>
    <w:rsid w:val="00CD6AC3"/>
    <w:rsid w:val="00CF2366"/>
    <w:rsid w:val="00CF6611"/>
    <w:rsid w:val="00D02B9C"/>
    <w:rsid w:val="00D02C26"/>
    <w:rsid w:val="00D10FA4"/>
    <w:rsid w:val="00D11F76"/>
    <w:rsid w:val="00D14C2C"/>
    <w:rsid w:val="00D326BC"/>
    <w:rsid w:val="00D34260"/>
    <w:rsid w:val="00D37086"/>
    <w:rsid w:val="00D419B6"/>
    <w:rsid w:val="00D465C3"/>
    <w:rsid w:val="00D5700F"/>
    <w:rsid w:val="00D7374B"/>
    <w:rsid w:val="00D83D16"/>
    <w:rsid w:val="00DA5661"/>
    <w:rsid w:val="00DA59A4"/>
    <w:rsid w:val="00DA5C2D"/>
    <w:rsid w:val="00DB25D4"/>
    <w:rsid w:val="00DB5458"/>
    <w:rsid w:val="00DB5A2B"/>
    <w:rsid w:val="00DC790B"/>
    <w:rsid w:val="00DE1EA2"/>
    <w:rsid w:val="00DE4BC8"/>
    <w:rsid w:val="00E011EB"/>
    <w:rsid w:val="00E06224"/>
    <w:rsid w:val="00E264B6"/>
    <w:rsid w:val="00E357ED"/>
    <w:rsid w:val="00E51155"/>
    <w:rsid w:val="00E567FD"/>
    <w:rsid w:val="00E65FFC"/>
    <w:rsid w:val="00E76806"/>
    <w:rsid w:val="00E77A50"/>
    <w:rsid w:val="00E82818"/>
    <w:rsid w:val="00EA0A6D"/>
    <w:rsid w:val="00EB71B4"/>
    <w:rsid w:val="00EB7495"/>
    <w:rsid w:val="00EC5EB2"/>
    <w:rsid w:val="00ED702F"/>
    <w:rsid w:val="00EE6C76"/>
    <w:rsid w:val="00EF5849"/>
    <w:rsid w:val="00F151BE"/>
    <w:rsid w:val="00F15FF1"/>
    <w:rsid w:val="00F36A25"/>
    <w:rsid w:val="00F56451"/>
    <w:rsid w:val="00F730A6"/>
    <w:rsid w:val="00F82F19"/>
    <w:rsid w:val="00F90CA3"/>
    <w:rsid w:val="00F92170"/>
    <w:rsid w:val="00FA1F7D"/>
    <w:rsid w:val="00FA2879"/>
    <w:rsid w:val="00FB0593"/>
    <w:rsid w:val="00FC77DB"/>
    <w:rsid w:val="00FD2CFD"/>
    <w:rsid w:val="00FD71E7"/>
    <w:rsid w:val="00FF27BE"/>
    <w:rsid w:val="0BC75C63"/>
    <w:rsid w:val="111D3401"/>
    <w:rsid w:val="1C2137EC"/>
    <w:rsid w:val="2AEF4CDF"/>
    <w:rsid w:val="45EE307A"/>
    <w:rsid w:val="554169DA"/>
    <w:rsid w:val="57CC68DE"/>
    <w:rsid w:val="7265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5AFF2A"/>
  <w15:docId w15:val="{05D58B33-4B0A-41B5-B202-5E24ADEAD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spacing w:beforeAutospacing="1" w:afterAutospacing="1"/>
    </w:pPr>
    <w:rPr>
      <w:rFonts w:cs="Times New Roman"/>
      <w:sz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005">
    <w:name w:val="005正文"/>
    <w:basedOn w:val="a"/>
    <w:link w:val="005Char"/>
    <w:qFormat/>
    <w:pPr>
      <w:spacing w:beforeLines="50" w:line="360" w:lineRule="auto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customStyle="1" w:styleId="005Char">
    <w:name w:val="005正文 Char"/>
    <w:link w:val="005"/>
    <w:qFormat/>
    <w:rPr>
      <w:rFonts w:ascii="Times New Roman" w:eastAsia="宋体" w:hAnsi="Times New Roman" w:cs="Times New Roman"/>
      <w:sz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  <w:style w:type="paragraph" w:customStyle="1" w:styleId="paragraph">
    <w:name w:val="paragraph"/>
    <w:basedOn w:val="a"/>
    <w:semiHidden/>
    <w:qFormat/>
    <w:pPr>
      <w:widowControl/>
      <w:spacing w:before="100" w:beforeAutospacing="1" w:after="100" w:afterAutospacing="1"/>
      <w:jc w:val="left"/>
    </w:pPr>
    <w:rPr>
      <w:rFonts w:ascii="等线" w:eastAsia="等线" w:hAnsi="等线" w:cs="Times New Roman"/>
      <w:kern w:val="0"/>
      <w:sz w:val="24"/>
      <w:szCs w:val="24"/>
    </w:rPr>
  </w:style>
  <w:style w:type="paragraph" w:customStyle="1" w:styleId="Style19">
    <w:name w:val="_Style 19"/>
    <w:basedOn w:val="a"/>
    <w:next w:val="ab"/>
    <w:uiPriority w:val="34"/>
    <w:qFormat/>
    <w:pPr>
      <w:widowControl/>
      <w:spacing w:beforeLines="50" w:before="50" w:afterLines="50" w:after="200" w:line="276" w:lineRule="auto"/>
      <w:ind w:left="720"/>
      <w:contextualSpacing/>
      <w:jc w:val="left"/>
    </w:pPr>
    <w:rPr>
      <w:rFonts w:ascii="Calibri" w:eastAsia="宋体" w:hAnsi="Calibri" w:cs="Times New Roman"/>
      <w:kern w:val="0"/>
      <w:sz w:val="22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paragraph" w:customStyle="1" w:styleId="ac">
    <w:name w:val="问题答案"/>
    <w:basedOn w:val="a"/>
    <w:link w:val="Char4"/>
    <w:qFormat/>
    <w:pPr>
      <w:widowControl/>
      <w:spacing w:beforeLines="50" w:before="120" w:afterLines="50" w:after="120" w:line="360" w:lineRule="auto"/>
      <w:ind w:firstLineChars="200" w:firstLine="480"/>
      <w:jc w:val="left"/>
    </w:pPr>
    <w:rPr>
      <w:rFonts w:ascii="Times New Roman" w:eastAsia="楷体_GB2312" w:hAnsi="Times New Roman" w:cs="Times New Roman"/>
      <w:kern w:val="0"/>
      <w:sz w:val="24"/>
      <w:szCs w:val="20"/>
    </w:rPr>
  </w:style>
  <w:style w:type="character" w:customStyle="1" w:styleId="Char4">
    <w:name w:val="问题答案 Char"/>
    <w:link w:val="ac"/>
    <w:qFormat/>
    <w:rPr>
      <w:rFonts w:eastAsia="楷体_GB2312"/>
      <w:sz w:val="24"/>
    </w:rPr>
  </w:style>
  <w:style w:type="paragraph" w:customStyle="1" w:styleId="Style23">
    <w:name w:val="_Style 23"/>
    <w:basedOn w:val="a"/>
    <w:next w:val="ab"/>
    <w:uiPriority w:val="34"/>
    <w:qFormat/>
    <w:pPr>
      <w:widowControl/>
      <w:spacing w:beforeLines="50" w:before="50" w:afterLines="50" w:after="200" w:line="276" w:lineRule="auto"/>
      <w:ind w:left="720"/>
      <w:contextualSpacing/>
      <w:jc w:val="left"/>
    </w:pPr>
    <w:rPr>
      <w:rFonts w:ascii="Calibri" w:eastAsia="宋体" w:hAnsi="Calibri" w:cs="Times New Roman"/>
      <w:kern w:val="0"/>
      <w:sz w:val="22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Memo">
    <w:name w:val="正文（Memo）"/>
    <w:next w:val="a"/>
    <w:link w:val="Memo0"/>
    <w:qFormat/>
    <w:pPr>
      <w:widowControl w:val="0"/>
      <w:adjustRightInd w:val="0"/>
      <w:snapToGrid w:val="0"/>
      <w:spacing w:beforeLines="50" w:line="300" w:lineRule="auto"/>
      <w:ind w:firstLineChars="200" w:firstLine="200"/>
      <w:jc w:val="both"/>
    </w:pPr>
    <w:rPr>
      <w:rFonts w:eastAsia="楷体_GB2312"/>
      <w:color w:val="000000"/>
      <w:sz w:val="24"/>
    </w:rPr>
  </w:style>
  <w:style w:type="character" w:customStyle="1" w:styleId="Memo0">
    <w:name w:val="正文（Memo） 字符"/>
    <w:link w:val="Memo"/>
    <w:qFormat/>
    <w:rPr>
      <w:rFonts w:eastAsia="楷体_GB2312"/>
      <w:color w:val="000000"/>
      <w:sz w:val="24"/>
    </w:rPr>
  </w:style>
  <w:style w:type="paragraph" w:styleId="ad">
    <w:name w:val="Revision"/>
    <w:hidden/>
    <w:uiPriority w:val="99"/>
    <w:semiHidden/>
    <w:rsid w:val="00EA0A6D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TableParagraph">
    <w:name w:val="Table Paragraph"/>
    <w:basedOn w:val="a"/>
    <w:uiPriority w:val="1"/>
    <w:qFormat/>
    <w:rsid w:val="00402F14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BC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69457-F490-492E-A8E6-BDE588FFF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hedongqin</cp:lastModifiedBy>
  <cp:revision>71</cp:revision>
  <cp:lastPrinted>2023-01-17T05:44:00Z</cp:lastPrinted>
  <dcterms:created xsi:type="dcterms:W3CDTF">2023-03-10T07:19:00Z</dcterms:created>
  <dcterms:modified xsi:type="dcterms:W3CDTF">2024-09-05T06:46:00Z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B1A971A624804337A040DE364EE9F50B</vt:lpwstr>
  </property>
</Properties>
</file>