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EC90C">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深圳市三旺通信股份有限公司</w:t>
      </w:r>
    </w:p>
    <w:p w14:paraId="19E3118B">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投资者关系活动记录表</w:t>
      </w:r>
    </w:p>
    <w:p w14:paraId="4CFA52AE">
      <w:pPr>
        <w:spacing w:after="240" w:afterLines="10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（2</w:t>
      </w:r>
      <w:r>
        <w:rPr>
          <w:rFonts w:ascii="宋体" w:hAnsi="宋体" w:eastAsia="宋体" w:cs="宋体"/>
          <w:b/>
          <w:bCs/>
          <w:sz w:val="32"/>
          <w:szCs w:val="24"/>
        </w:rPr>
        <w:t>02</w:t>
      </w:r>
      <w:r>
        <w:rPr>
          <w:rFonts w:hint="eastAsia" w:ascii="宋体" w:hAnsi="宋体" w:eastAsia="宋体" w:cs="宋体"/>
          <w:b/>
          <w:bCs/>
          <w:sz w:val="32"/>
          <w:szCs w:val="24"/>
          <w:lang w:val="en-US"/>
        </w:rPr>
        <w:t>4</w:t>
      </w:r>
      <w:r>
        <w:rPr>
          <w:rFonts w:hint="eastAsia" w:ascii="宋体" w:hAnsi="宋体" w:eastAsia="宋体" w:cs="宋体"/>
          <w:b/>
          <w:bCs/>
          <w:sz w:val="32"/>
          <w:szCs w:val="24"/>
        </w:rPr>
        <w:t>年</w:t>
      </w:r>
      <w:r>
        <w:rPr>
          <w:rFonts w:hint="eastAsia" w:ascii="宋体" w:hAnsi="宋体" w:eastAsia="宋体" w:cs="宋体"/>
          <w:b/>
          <w:bCs/>
          <w:sz w:val="32"/>
          <w:szCs w:val="24"/>
          <w:lang w:val="en-US" w:eastAsia="zh-CN"/>
        </w:rPr>
        <w:t>9</w:t>
      </w:r>
      <w:r>
        <w:rPr>
          <w:rFonts w:hint="eastAsia" w:ascii="宋体" w:hAnsi="宋体" w:eastAsia="宋体" w:cs="宋体"/>
          <w:b/>
          <w:bCs/>
          <w:sz w:val="32"/>
          <w:szCs w:val="24"/>
        </w:rPr>
        <w:t>月）</w:t>
      </w:r>
    </w:p>
    <w:p w14:paraId="554B4094">
      <w:pPr>
        <w:spacing w:before="50" w:after="240" w:afterLines="100"/>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rPr>
        <w:t xml:space="preserve">证券简称：三旺通信 </w:t>
      </w:r>
      <w:r>
        <w:rPr>
          <w:rFonts w:ascii="宋体" w:hAnsi="宋体" w:eastAsia="宋体" w:cs="宋体"/>
          <w:sz w:val="24"/>
          <w:szCs w:val="24"/>
        </w:rPr>
        <w:t xml:space="preserve">     </w:t>
      </w:r>
      <w:r>
        <w:rPr>
          <w:rFonts w:hint="eastAsia" w:ascii="宋体" w:hAnsi="宋体" w:eastAsia="宋体" w:cs="宋体"/>
          <w:sz w:val="24"/>
          <w:szCs w:val="24"/>
        </w:rPr>
        <w:t>证券代码：6</w:t>
      </w:r>
      <w:r>
        <w:rPr>
          <w:rFonts w:ascii="宋体" w:hAnsi="宋体" w:eastAsia="宋体" w:cs="宋体"/>
          <w:sz w:val="24"/>
          <w:szCs w:val="24"/>
        </w:rPr>
        <w:t>88618</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编号：</w:t>
      </w:r>
      <w:r>
        <w:rPr>
          <w:rFonts w:ascii="宋体" w:hAnsi="宋体" w:eastAsia="宋体" w:cs="宋体"/>
          <w:sz w:val="24"/>
          <w:szCs w:val="24"/>
        </w:rPr>
        <w:t>202</w:t>
      </w:r>
      <w:r>
        <w:rPr>
          <w:rFonts w:hint="eastAsia" w:ascii="宋体" w:hAnsi="宋体" w:eastAsia="宋体" w:cs="宋体"/>
          <w:sz w:val="24"/>
          <w:szCs w:val="24"/>
          <w:lang w:val="en-US"/>
        </w:rPr>
        <w:t>4</w:t>
      </w:r>
      <w:r>
        <w:rPr>
          <w:rFonts w:hint="eastAsia" w:ascii="宋体" w:hAnsi="宋体" w:eastAsia="宋体" w:cs="宋体"/>
          <w:sz w:val="24"/>
          <w:szCs w:val="24"/>
        </w:rPr>
        <w:t>-</w:t>
      </w:r>
      <w:r>
        <w:rPr>
          <w:rFonts w:ascii="宋体" w:hAnsi="宋体" w:eastAsia="宋体" w:cs="宋体"/>
          <w:sz w:val="24"/>
          <w:szCs w:val="24"/>
        </w:rPr>
        <w:t>0</w:t>
      </w:r>
      <w:r>
        <w:rPr>
          <w:rFonts w:hint="eastAsia" w:ascii="宋体" w:hAnsi="宋体" w:eastAsia="宋体" w:cs="宋体"/>
          <w:sz w:val="24"/>
          <w:szCs w:val="24"/>
          <w:lang w:val="en-US" w:eastAsia="zh-CN"/>
        </w:rPr>
        <w:t>20</w:t>
      </w:r>
    </w:p>
    <w:tbl>
      <w:tblPr>
        <w:tblStyle w:val="12"/>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7812"/>
      </w:tblGrid>
      <w:tr w14:paraId="5A39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898" w:type="pct"/>
            <w:vAlign w:val="center"/>
          </w:tcPr>
          <w:p w14:paraId="226030DA">
            <w:pPr>
              <w:pStyle w:val="20"/>
              <w:ind w:firstLine="482"/>
              <w:jc w:val="center"/>
              <w:rPr>
                <w:rFonts w:hint="eastAsia" w:ascii="宋体" w:hAnsi="宋体" w:eastAsia="宋体" w:cs="宋体"/>
                <w:b/>
                <w:bCs/>
                <w:sz w:val="24"/>
                <w:szCs w:val="24"/>
              </w:rPr>
            </w:pPr>
          </w:p>
          <w:p w14:paraId="7AF65630">
            <w:pPr>
              <w:pStyle w:val="20"/>
              <w:ind w:left="482" w:hanging="482" w:hangingChars="200"/>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4101" w:type="pct"/>
            <w:vAlign w:val="center"/>
          </w:tcPr>
          <w:p w14:paraId="39273654">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2D17F10C">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619A0406">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541188AD">
            <w:pPr>
              <w:pStyle w:val="2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□现场参观 </w:t>
            </w:r>
            <w:r>
              <w:rPr>
                <w:rFonts w:ascii="宋体" w:hAnsi="宋体" w:eastAsia="宋体" w:cs="宋体"/>
                <w:sz w:val="24"/>
                <w:szCs w:val="24"/>
              </w:rPr>
              <w:t xml:space="preserve">     </w:t>
            </w:r>
            <w:r>
              <w:rPr>
                <w:rFonts w:hint="eastAsia" w:ascii="宋体" w:hAnsi="宋体" w:eastAsia="宋体" w:cs="宋体"/>
                <w:sz w:val="24"/>
                <w:szCs w:val="24"/>
              </w:rPr>
              <w:t>■其他（</w:t>
            </w:r>
            <w:r>
              <w:rPr>
                <w:rFonts w:hint="eastAsia" w:ascii="宋体" w:hAnsi="宋体" w:eastAsia="宋体" w:cs="宋体"/>
                <w:sz w:val="24"/>
                <w:szCs w:val="24"/>
                <w:lang w:val="en-US"/>
              </w:rPr>
              <w:t>电话会议</w:t>
            </w:r>
            <w:r>
              <w:rPr>
                <w:rFonts w:hint="eastAsia" w:ascii="宋体" w:hAnsi="宋体" w:eastAsia="宋体" w:cs="宋体"/>
                <w:sz w:val="24"/>
                <w:szCs w:val="24"/>
                <w:lang w:val="en-US" w:eastAsia="zh-CN"/>
              </w:rPr>
              <w:t>、券商策略会</w:t>
            </w:r>
            <w:r>
              <w:rPr>
                <w:rFonts w:hint="eastAsia" w:ascii="宋体" w:hAnsi="宋体" w:eastAsia="宋体" w:cs="宋体"/>
                <w:sz w:val="24"/>
                <w:szCs w:val="24"/>
              </w:rPr>
              <w:t>）</w:t>
            </w:r>
          </w:p>
        </w:tc>
      </w:tr>
      <w:tr w14:paraId="647C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898" w:type="pct"/>
            <w:vAlign w:val="center"/>
          </w:tcPr>
          <w:p w14:paraId="37E4E239">
            <w:pPr>
              <w:pStyle w:val="20"/>
              <w:ind w:left="241" w:hanging="241" w:hangingChars="100"/>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4101" w:type="pct"/>
            <w:vAlign w:val="center"/>
          </w:tcPr>
          <w:tbl>
            <w:tblPr>
              <w:tblStyle w:val="12"/>
              <w:tblW w:w="7227" w:type="dxa"/>
              <w:tblInd w:w="274" w:type="dxa"/>
              <w:tblLayout w:type="fixed"/>
              <w:tblCellMar>
                <w:top w:w="0" w:type="dxa"/>
                <w:left w:w="108" w:type="dxa"/>
                <w:bottom w:w="0" w:type="dxa"/>
                <w:right w:w="108" w:type="dxa"/>
              </w:tblCellMar>
            </w:tblPr>
            <w:tblGrid>
              <w:gridCol w:w="4256"/>
              <w:gridCol w:w="2971"/>
            </w:tblGrid>
            <w:tr w14:paraId="679DB852">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8835">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汇丰晋信基金管理有限公司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5B13">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李凡</w:t>
                  </w:r>
                </w:p>
              </w:tc>
            </w:tr>
            <w:tr w14:paraId="50AD2493">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F72F">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信达澳亚基金管理有限公司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4BA1">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郭敏</w:t>
                  </w:r>
                </w:p>
              </w:tc>
            </w:tr>
            <w:tr w14:paraId="1A82B41D">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C7AA">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恒越基金管理有限公司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BBD6">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陈宇翔</w:t>
                  </w:r>
                </w:p>
              </w:tc>
            </w:tr>
            <w:tr w14:paraId="62DBB740">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DF62">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富安达基金管理有限公司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623B">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朱义</w:t>
                  </w:r>
                </w:p>
              </w:tc>
            </w:tr>
            <w:tr w14:paraId="3611B668">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670F">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博时基金管理有限公司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AE32">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谢泽林</w:t>
                  </w:r>
                </w:p>
              </w:tc>
            </w:tr>
            <w:tr w14:paraId="14FF1EE1">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886A">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鹏华基金管理有限公司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4014">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周书臣</w:t>
                  </w:r>
                </w:p>
              </w:tc>
            </w:tr>
            <w:tr w14:paraId="535BA85C">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0867">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rPr>
                    <w:t>华富基金</w:t>
                  </w:r>
                  <w:r>
                    <w:rPr>
                      <w:rFonts w:hint="eastAsia" w:ascii="宋体" w:hAnsi="宋体" w:eastAsia="宋体" w:cs="宋体"/>
                      <w:color w:val="000000"/>
                      <w:sz w:val="22"/>
                      <w:szCs w:val="22"/>
                      <w:lang w:val="en-US" w:eastAsia="zh-CN"/>
                    </w:rPr>
                    <w:t>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1A74">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姚明昊</w:t>
                  </w:r>
                </w:p>
              </w:tc>
            </w:tr>
            <w:tr w14:paraId="583A4BA4">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CA22">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南方基金管理股份有限公司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8BA5">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李响</w:t>
                  </w:r>
                </w:p>
              </w:tc>
            </w:tr>
            <w:tr w14:paraId="56FCF0E1">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BD5C">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工银瑞信基金管理有限公司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AC77">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刘展硕</w:t>
                  </w:r>
                </w:p>
              </w:tc>
            </w:tr>
            <w:tr w14:paraId="27C3EB51">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0849">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循远资产管理(上海)有限公司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0F3C">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毛文静</w:t>
                  </w:r>
                </w:p>
              </w:tc>
            </w:tr>
            <w:tr w14:paraId="0447AD85">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8048">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华晨资产管理有限公司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B334">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唐毅</w:t>
                  </w:r>
                </w:p>
              </w:tc>
            </w:tr>
            <w:tr w14:paraId="2DE6871D">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0E26">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宏利资产管理有限公司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E68C">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李文琳</w:t>
                  </w:r>
                </w:p>
              </w:tc>
            </w:tr>
            <w:tr w14:paraId="04795D41">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6DC2">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磐厚动量(上海)资本管理有限公司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95D7">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胡建芳</w:t>
                  </w:r>
                </w:p>
              </w:tc>
            </w:tr>
            <w:tr w14:paraId="7EBB9463">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0847">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东方红资产管理有限公司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EAC1">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张明宇</w:t>
                  </w:r>
                </w:p>
              </w:tc>
            </w:tr>
            <w:tr w14:paraId="062BE005">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9B32">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上海鹏石投资管理有限公司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7C7C">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武若愚</w:t>
                  </w:r>
                </w:p>
              </w:tc>
            </w:tr>
            <w:tr w14:paraId="6BC7FF60">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2EF3">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深圳市达晨财智创业投资管理有限公司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1EC7">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江婧尧</w:t>
                  </w:r>
                </w:p>
              </w:tc>
            </w:tr>
            <w:tr w14:paraId="0DED1A47">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48CA">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深圳市远致富海投资管理有限公司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B88C">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林蓓</w:t>
                  </w:r>
                </w:p>
              </w:tc>
            </w:tr>
            <w:tr w14:paraId="42155329">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0472">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前海人寿保险股份有限公司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FCAA">
                  <w:pPr>
                    <w:widowControl/>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rPr>
                    <w:t>张艺</w:t>
                  </w:r>
                  <w:r>
                    <w:rPr>
                      <w:rFonts w:hint="eastAsia" w:ascii="宋体" w:hAnsi="宋体" w:eastAsia="宋体" w:cs="宋体"/>
                      <w:color w:val="000000"/>
                      <w:sz w:val="22"/>
                      <w:szCs w:val="22"/>
                      <w:lang w:val="en-US" w:eastAsia="zh-CN"/>
                    </w:rPr>
                    <w:t>、梁廷</w:t>
                  </w:r>
                </w:p>
              </w:tc>
            </w:tr>
            <w:tr w14:paraId="36C3C63D">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C038">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首创证券股份有限</w:t>
                  </w:r>
                  <w:bookmarkStart w:id="0" w:name="_GoBack"/>
                  <w:bookmarkEnd w:id="0"/>
                  <w:r>
                    <w:rPr>
                      <w:rFonts w:hint="eastAsia" w:ascii="宋体" w:hAnsi="宋体" w:eastAsia="宋体" w:cs="宋体"/>
                      <w:color w:val="000000"/>
                      <w:sz w:val="22"/>
                      <w:szCs w:val="22"/>
                      <w:lang w:val="en-US"/>
                    </w:rPr>
                    <w:t>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CF68">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孙少艾</w:t>
                  </w:r>
                </w:p>
              </w:tc>
            </w:tr>
            <w:tr w14:paraId="7BD92812">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26E0">
                  <w:pPr>
                    <w:widowControl/>
                    <w:textAlignment w:val="center"/>
                    <w:rPr>
                      <w:rFonts w:hint="default" w:ascii="宋体" w:hAnsi="宋体" w:eastAsia="宋体" w:cs="宋体"/>
                      <w:color w:val="000000"/>
                      <w:sz w:val="22"/>
                      <w:szCs w:val="22"/>
                      <w:lang w:val="en-US" w:eastAsia="zh-CN"/>
                    </w:rPr>
                  </w:pPr>
                  <w:r>
                    <w:rPr>
                      <w:rFonts w:ascii="宋体" w:hAnsi="宋体" w:eastAsia="宋体" w:cs="宋体"/>
                      <w:sz w:val="22"/>
                      <w:szCs w:val="22"/>
                    </w:rPr>
                    <w:t>长江证券</w:t>
                  </w:r>
                  <w:r>
                    <w:rPr>
                      <w:rFonts w:hint="eastAsia" w:ascii="宋体" w:hAnsi="宋体" w:eastAsia="宋体" w:cs="宋体"/>
                      <w:sz w:val="22"/>
                      <w:szCs w:val="22"/>
                      <w:lang w:val="en-US" w:eastAsia="zh-CN"/>
                    </w:rPr>
                    <w:t>股份有限公司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94CA">
                  <w:pPr>
                    <w:widowControl/>
                    <w:textAlignment w:val="center"/>
                    <w:rPr>
                      <w:rFonts w:hint="eastAsia" w:ascii="宋体" w:hAnsi="宋体" w:eastAsia="宋体" w:cs="宋体"/>
                      <w:color w:val="000000"/>
                      <w:sz w:val="22"/>
                      <w:szCs w:val="22"/>
                      <w:lang w:val="en-US"/>
                    </w:rPr>
                  </w:pPr>
                  <w:r>
                    <w:rPr>
                      <w:rFonts w:ascii="宋体" w:hAnsi="宋体" w:eastAsia="宋体" w:cs="宋体"/>
                      <w:sz w:val="22"/>
                      <w:szCs w:val="22"/>
                    </w:rPr>
                    <w:t>黄天佑</w:t>
                  </w:r>
                </w:p>
              </w:tc>
            </w:tr>
            <w:tr w14:paraId="0C4CADB7">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2B0E">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国信证券股份有限公司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61CD">
                  <w:pPr>
                    <w:widowControl/>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袁文翀</w:t>
                  </w:r>
                </w:p>
              </w:tc>
            </w:tr>
            <w:tr w14:paraId="699CC4D2">
              <w:tblPrEx>
                <w:tblCellMar>
                  <w:top w:w="0" w:type="dxa"/>
                  <w:left w:w="108" w:type="dxa"/>
                  <w:bottom w:w="0" w:type="dxa"/>
                  <w:right w:w="108" w:type="dxa"/>
                </w:tblCellMar>
              </w:tblPrEx>
              <w:trPr>
                <w:trHeight w:val="79" w:hRule="atLeast"/>
              </w:trPr>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FAC7">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华泰证券股份有限公司</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C593">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王珂</w:t>
                  </w:r>
                </w:p>
              </w:tc>
            </w:tr>
          </w:tbl>
          <w:p w14:paraId="519C7E01">
            <w:pPr>
              <w:pStyle w:val="20"/>
              <w:jc w:val="both"/>
              <w:rPr>
                <w:rFonts w:hint="eastAsia" w:ascii="宋体" w:hAnsi="宋体" w:eastAsia="宋体" w:cs="宋体"/>
                <w:sz w:val="24"/>
                <w:szCs w:val="24"/>
              </w:rPr>
            </w:pPr>
          </w:p>
        </w:tc>
      </w:tr>
      <w:tr w14:paraId="31E7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98" w:type="pct"/>
            <w:vAlign w:val="center"/>
          </w:tcPr>
          <w:p w14:paraId="393E37EA">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时间</w:t>
            </w:r>
          </w:p>
        </w:tc>
        <w:tc>
          <w:tcPr>
            <w:tcW w:w="4101" w:type="pct"/>
            <w:vAlign w:val="center"/>
          </w:tcPr>
          <w:p w14:paraId="475C350F">
            <w:pPr>
              <w:pStyle w:val="20"/>
              <w:ind w:firstLine="480" w:firstLineChars="200"/>
              <w:jc w:val="both"/>
              <w:rPr>
                <w:rFonts w:hint="eastAsia" w:ascii="宋体" w:hAnsi="宋体" w:eastAsia="宋体" w:cs="宋体"/>
                <w:color w:val="FF0000"/>
                <w:sz w:val="24"/>
                <w:szCs w:val="24"/>
                <w:lang w:val="en-US"/>
              </w:rPr>
            </w:pPr>
            <w:r>
              <w:rPr>
                <w:rFonts w:hint="eastAsia" w:ascii="宋体" w:hAnsi="宋体" w:eastAsia="宋体" w:cs="宋体"/>
                <w:sz w:val="24"/>
                <w:szCs w:val="24"/>
              </w:rPr>
              <w:t>2</w:t>
            </w:r>
            <w:r>
              <w:rPr>
                <w:rFonts w:ascii="宋体" w:hAnsi="宋体" w:eastAsia="宋体" w:cs="宋体"/>
                <w:sz w:val="24"/>
                <w:szCs w:val="24"/>
              </w:rPr>
              <w:t>02</w:t>
            </w:r>
            <w:r>
              <w:rPr>
                <w:rFonts w:hint="eastAsia" w:ascii="宋体" w:hAnsi="宋体" w:eastAsia="宋体" w:cs="宋体"/>
                <w:sz w:val="24"/>
                <w:szCs w:val="24"/>
                <w:lang w:val="en-US"/>
              </w:rPr>
              <w:t>4</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4日、5</w:t>
            </w:r>
            <w:r>
              <w:rPr>
                <w:rFonts w:hint="eastAsia" w:ascii="宋体" w:hAnsi="宋体" w:eastAsia="宋体" w:cs="宋体"/>
                <w:sz w:val="24"/>
                <w:szCs w:val="24"/>
                <w:lang w:val="en-US"/>
              </w:rPr>
              <w:t>日</w:t>
            </w:r>
          </w:p>
        </w:tc>
      </w:tr>
      <w:tr w14:paraId="516F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98" w:type="pct"/>
            <w:vAlign w:val="center"/>
          </w:tcPr>
          <w:p w14:paraId="31EE062C">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地点</w:t>
            </w:r>
          </w:p>
        </w:tc>
        <w:tc>
          <w:tcPr>
            <w:tcW w:w="4101" w:type="pct"/>
            <w:vAlign w:val="center"/>
          </w:tcPr>
          <w:p w14:paraId="3B318846">
            <w:pPr>
              <w:pStyle w:val="20"/>
              <w:ind w:firstLine="48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深圳</w:t>
            </w:r>
          </w:p>
        </w:tc>
      </w:tr>
      <w:tr w14:paraId="3702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898" w:type="pct"/>
            <w:vAlign w:val="center"/>
          </w:tcPr>
          <w:p w14:paraId="2930A183">
            <w:pPr>
              <w:pStyle w:val="20"/>
              <w:rPr>
                <w:rFonts w:hint="eastAsia" w:ascii="宋体" w:hAnsi="宋体" w:eastAsia="宋体" w:cs="宋体"/>
                <w:b/>
                <w:bCs/>
                <w:sz w:val="24"/>
                <w:szCs w:val="24"/>
              </w:rPr>
            </w:pPr>
            <w:r>
              <w:rPr>
                <w:rFonts w:hint="eastAsia" w:ascii="宋体" w:hAnsi="宋体" w:eastAsia="宋体" w:cs="宋体"/>
                <w:b/>
                <w:bCs/>
                <w:sz w:val="24"/>
                <w:szCs w:val="24"/>
              </w:rPr>
              <w:t>公司接待人员</w:t>
            </w:r>
          </w:p>
          <w:p w14:paraId="6AF30631">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01" w:type="pct"/>
            <w:vAlign w:val="bottom"/>
          </w:tcPr>
          <w:p w14:paraId="62DD840C">
            <w:pPr>
              <w:pStyle w:val="20"/>
              <w:spacing w:line="360" w:lineRule="auto"/>
              <w:ind w:firstLine="482"/>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 xml:space="preserve">董事会秘书：熊莹莹 </w:t>
            </w:r>
          </w:p>
        </w:tc>
      </w:tr>
      <w:tr w14:paraId="6584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98" w:type="pct"/>
            <w:vAlign w:val="center"/>
          </w:tcPr>
          <w:p w14:paraId="746E3CA4">
            <w:pPr>
              <w:pStyle w:val="20"/>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4101" w:type="pct"/>
            <w:vAlign w:val="center"/>
          </w:tcPr>
          <w:p w14:paraId="63315C7C">
            <w:pPr>
              <w:spacing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问题1</w:t>
            </w:r>
            <w:r>
              <w:rPr>
                <w:rFonts w:ascii="宋体" w:hAnsi="宋体" w:eastAsia="宋体" w:cs="宋体"/>
                <w:b/>
                <w:bCs/>
                <w:sz w:val="24"/>
                <w:szCs w:val="24"/>
                <w:lang w:val="en-US"/>
              </w:rPr>
              <w:t>：</w:t>
            </w:r>
            <w:r>
              <w:rPr>
                <w:rFonts w:hint="eastAsia" w:ascii="宋体" w:hAnsi="宋体" w:eastAsia="宋体" w:cs="宋体"/>
                <w:b/>
                <w:bCs/>
                <w:sz w:val="24"/>
                <w:szCs w:val="24"/>
                <w:lang w:val="en-US" w:eastAsia="zh-CN"/>
              </w:rPr>
              <w:t>2024年上半年公司营业收入下滑的原因以及解决方案类业务之后的规划</w:t>
            </w:r>
            <w:r>
              <w:rPr>
                <w:rFonts w:hint="eastAsia" w:ascii="宋体" w:hAnsi="宋体" w:eastAsia="宋体" w:cs="宋体"/>
                <w:b/>
                <w:bCs/>
                <w:sz w:val="24"/>
                <w:szCs w:val="24"/>
                <w:lang w:val="en-US"/>
              </w:rPr>
              <w:t>？</w:t>
            </w:r>
          </w:p>
          <w:p w14:paraId="0CC6CC06">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2024年上半年，公司营业收入较上年同期降低21.41%，主要原因是受复杂经济环境和下游需求波动的影响，公司有选择性地推进解决方案类业务的发展，以确保资源的有效配置和业务的长远发展，导致上半年解决方案类业务订单量同比减少，且部分解决方案类项目实施周期较长，项目进度延后或验收推迟，这在一定程度上影响了上半年的营收表现。公司计划由过往单一的通信产品提供商转变为场景化的软硬件产品解决方案提供商，这是需要一定周期的，未来公司将积极应对技术快速迭代、市场需求多变等挑战，采取灵活的市场策略，持续优化产品线，并通过与客户的紧密合作，深入了解并满足客户的需求。</w:t>
            </w:r>
          </w:p>
          <w:p w14:paraId="10A1E544">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问题2：</w:t>
            </w:r>
            <w:r>
              <w:rPr>
                <w:rFonts w:hint="eastAsia" w:ascii="宋体" w:hAnsi="宋体" w:eastAsia="宋体" w:cs="宋体"/>
                <w:b/>
                <w:bCs/>
                <w:sz w:val="24"/>
                <w:szCs w:val="24"/>
                <w:lang w:val="en-US" w:eastAsia="zh-CN"/>
              </w:rPr>
              <w:t>请问公司在手订单情况以及订单的交付周期如何</w:t>
            </w:r>
            <w:r>
              <w:rPr>
                <w:rFonts w:hint="eastAsia" w:ascii="宋体" w:hAnsi="宋体" w:eastAsia="宋体" w:cs="宋体"/>
                <w:b/>
                <w:bCs/>
                <w:sz w:val="24"/>
                <w:szCs w:val="24"/>
                <w:lang w:val="en-US"/>
              </w:rPr>
              <w:t>？</w:t>
            </w:r>
          </w:p>
          <w:p w14:paraId="52ED1545">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公司主营业务订单交付时间周期一般较短，从执行到回款最快2-3个月，主要视客户项目及行业场景不同而有所差异，具体交付时间与客户项目时间有关。截至目前，公司在手订单较为充裕。</w:t>
            </w:r>
          </w:p>
          <w:p w14:paraId="59EDBE37">
            <w:pPr>
              <w:spacing w:line="360" w:lineRule="auto"/>
              <w:ind w:firstLine="482" w:firstLineChars="20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问题3：</w:t>
            </w:r>
            <w:r>
              <w:rPr>
                <w:rFonts w:hint="eastAsia" w:ascii="宋体" w:hAnsi="宋体" w:eastAsia="宋体" w:cs="宋体"/>
                <w:b/>
                <w:bCs/>
                <w:sz w:val="24"/>
                <w:szCs w:val="24"/>
                <w:lang w:val="en-US" w:eastAsia="zh-CN"/>
              </w:rPr>
              <w:t>公司海外业务目前的情况如何</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未来的规划是怎样的？</w:t>
            </w:r>
          </w:p>
          <w:p w14:paraId="57E9C886">
            <w:pPr>
              <w:spacing w:line="360" w:lineRule="auto"/>
              <w:ind w:firstLine="480" w:firstLineChars="200"/>
              <w:jc w:val="both"/>
              <w:rPr>
                <w:rFonts w:hint="default" w:ascii="宋体" w:hAnsi="宋体" w:eastAsia="宋体" w:cs="宋体"/>
                <w:sz w:val="24"/>
                <w:szCs w:val="24"/>
                <w:lang w:val="en-US" w:eastAsia="zh-CN"/>
              </w:rPr>
            </w:pPr>
            <w:r>
              <w:rPr>
                <w:rFonts w:ascii="宋体" w:hAnsi="宋体" w:eastAsia="宋体" w:cs="宋体"/>
                <w:sz w:val="24"/>
                <w:szCs w:val="24"/>
                <w:lang w:val="en-US"/>
              </w:rPr>
              <w:t>回复：</w:t>
            </w:r>
            <w:r>
              <w:rPr>
                <w:rFonts w:hint="eastAsia" w:ascii="宋体" w:hAnsi="宋体" w:eastAsia="宋体" w:cs="宋体"/>
                <w:sz w:val="24"/>
                <w:szCs w:val="24"/>
                <w:lang w:val="en-US"/>
              </w:rPr>
              <w:t>2024年上半年，受全球经济环境影响，公司海外市场业务实现营业收入1,038.63万元，</w:t>
            </w:r>
            <w:r>
              <w:rPr>
                <w:rFonts w:hint="eastAsia" w:ascii="宋体" w:hAnsi="宋体" w:eastAsia="宋体" w:cs="宋体"/>
                <w:sz w:val="24"/>
                <w:szCs w:val="24"/>
                <w:lang w:val="en-US" w:eastAsia="zh-CN"/>
              </w:rPr>
              <w:t>较去年同期下滑。针对当前这种情况，我们仍将继续积极布局海外市场，重点关注东南亚和欧洲地区，寻求业务突破。未来随着外部环境的改善，预计公司海外业务将有所恢复和发展。</w:t>
            </w:r>
          </w:p>
          <w:p w14:paraId="6C21E073">
            <w:pPr>
              <w:pStyle w:val="21"/>
              <w:autoSpaceDE/>
              <w:autoSpaceDN/>
              <w:spacing w:line="360" w:lineRule="auto"/>
              <w:ind w:firstLine="482"/>
              <w:jc w:val="both"/>
              <w:rPr>
                <w:rFonts w:hint="default" w:ascii="宋体" w:hAnsi="宋体" w:eastAsia="宋体" w:cs="宋体"/>
                <w:b/>
                <w:bCs/>
                <w:sz w:val="24"/>
                <w:szCs w:val="24"/>
                <w:lang w:val="en-US"/>
              </w:rPr>
            </w:pPr>
            <w:r>
              <w:rPr>
                <w:rFonts w:hint="eastAsia" w:ascii="宋体" w:hAnsi="宋体" w:eastAsia="宋体" w:cs="宋体"/>
                <w:b/>
                <w:bCs/>
                <w:sz w:val="24"/>
                <w:szCs w:val="24"/>
                <w:lang w:val="en-US"/>
              </w:rPr>
              <w:t>问题4：</w:t>
            </w:r>
            <w:r>
              <w:rPr>
                <w:rFonts w:hint="eastAsia" w:ascii="宋体" w:hAnsi="宋体" w:eastAsia="宋体" w:cs="宋体"/>
                <w:b/>
                <w:bCs/>
                <w:sz w:val="24"/>
                <w:szCs w:val="24"/>
                <w:lang w:val="en-US" w:eastAsia="zh-CN"/>
              </w:rPr>
              <w:t>公司目前的产品研发情况如何？</w:t>
            </w:r>
          </w:p>
          <w:p w14:paraId="0C81661E">
            <w:pPr>
              <w:pStyle w:val="21"/>
              <w:autoSpaceDE/>
              <w:autoSpaceDN/>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基于工业互联网体系架构3.0，公司完成了以工业网络、工业平台、工业安全、工业AI、工业控制、边缘计算为主体的产品和技术整体布局，打造了全栈式工业互联网解决方案、端到端数字化系统解决方案、HaaS解决方案、端到端TSN解决方案等。根据不同客户、不同应用场景有效地进行灵活定制，围绕系统架构正逐步开发模块化产品技术、SWOS工业交换机操作系统、NOS工业交换机操作系统，持续夯实产品的可靠性、实时性、安全性、稳定性，促进产品高质量提升。在不断加强定制化的同时，公司进一步加大行业专用产品、技术方向的投入，努力掌握工业互联网核心技术与核心装备，突破关键零组件，形成自主可控的工业互联网完整产业链。</w:t>
            </w:r>
          </w:p>
          <w:p w14:paraId="4F19CFD2">
            <w:pPr>
              <w:pStyle w:val="21"/>
              <w:autoSpaceDE/>
              <w:autoSpaceDN/>
              <w:spacing w:line="360" w:lineRule="auto"/>
              <w:ind w:firstLine="482" w:firstLineChars="20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问题5：按照行业板块划分，公司2024年上半年营收主要来源于哪几个行业板块？</w:t>
            </w:r>
          </w:p>
          <w:p w14:paraId="7D23F57A">
            <w:pPr>
              <w:pStyle w:val="21"/>
              <w:autoSpaceDE/>
              <w:autoSpaceDN/>
              <w:spacing w:line="360" w:lineRule="auto"/>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sz w:val="24"/>
                <w:szCs w:val="24"/>
                <w:lang w:val="en-US" w:eastAsia="zh-CN"/>
              </w:rPr>
              <w:t>回</w:t>
            </w:r>
            <w:r>
              <w:rPr>
                <w:rFonts w:hint="eastAsia" w:ascii="宋体" w:hAnsi="宋体" w:eastAsia="宋体" w:cs="宋体"/>
                <w:b w:val="0"/>
                <w:bCs w:val="0"/>
                <w:sz w:val="24"/>
                <w:szCs w:val="24"/>
                <w:lang w:val="en-US" w:eastAsia="zh-CN"/>
              </w:rPr>
              <w:t>复：公司2024年上半年营收主要来源于智慧能源和智慧交通行业，占总营收的比重约为72.05%。其中，智慧能源行业实现营业收入8,218.82万元，占总营收的比重约为52.56%，同比增长24.06%，智慧交通行业实现营业收入3,048.00万元，占总营收的比重约为19.49%。</w:t>
            </w:r>
          </w:p>
          <w:p w14:paraId="31D0F6AD">
            <w:pPr>
              <w:pStyle w:val="21"/>
              <w:autoSpaceDE/>
              <w:autoSpaceDN/>
              <w:spacing w:line="360" w:lineRule="auto"/>
              <w:ind w:firstLine="482" w:firstLineChars="20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问题6：能否介绍一下公司在智慧矿山行业的应用场景及应用案例情况？</w:t>
            </w:r>
          </w:p>
          <w:p w14:paraId="662FC078">
            <w:pPr>
              <w:pStyle w:val="21"/>
              <w:autoSpaceDE/>
              <w:autoSpaceDN/>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回</w:t>
            </w:r>
            <w:r>
              <w:rPr>
                <w:rFonts w:hint="eastAsia" w:ascii="宋体" w:hAnsi="宋体" w:eastAsia="宋体" w:cs="宋体"/>
                <w:b w:val="0"/>
                <w:bCs w:val="0"/>
                <w:sz w:val="24"/>
                <w:szCs w:val="24"/>
                <w:lang w:val="en-US" w:eastAsia="zh-CN"/>
              </w:rPr>
              <w:t>复：公司在矿业的应用场景包含煤矿、非煤矿山井下自动化、地面监控、尾矿库监测、矿山智能化、智慧矿山、井下六大系统、万兆网络改造、5G融合、智能化采掘系统、精准人员定位系统等。应用案例包含神东大柳塔煤矿、平煤神马集团平禹煤电、朱集东矿、神木张家峁矿业等。其中，神东大柳塔煤矿是全球产煤量最大的井工煤矿，在全国煤炭界率先推行智慧矿山创新建设。三旺通信在该项目中采用环形网络结构，为定位数据提供足够的传输带宽以及极高的冗余性，护航井下定位系统的稳定运行。</w:t>
            </w:r>
          </w:p>
        </w:tc>
      </w:tr>
      <w:tr w14:paraId="4861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8" w:type="pct"/>
            <w:vAlign w:val="center"/>
          </w:tcPr>
          <w:p w14:paraId="3C3B5D0A">
            <w:pPr>
              <w:pStyle w:val="20"/>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附件清单</w:t>
            </w:r>
          </w:p>
          <w:p w14:paraId="19C55A63">
            <w:pPr>
              <w:pStyle w:val="20"/>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（如有）</w:t>
            </w:r>
          </w:p>
        </w:tc>
        <w:tc>
          <w:tcPr>
            <w:tcW w:w="4101" w:type="pct"/>
            <w:vAlign w:val="center"/>
          </w:tcPr>
          <w:p w14:paraId="3CA0FE3E">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无</w:t>
            </w:r>
          </w:p>
        </w:tc>
      </w:tr>
      <w:tr w14:paraId="25B95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8" w:type="pct"/>
            <w:vAlign w:val="center"/>
          </w:tcPr>
          <w:p w14:paraId="2E0DDFCF">
            <w:pPr>
              <w:pStyle w:val="20"/>
              <w:ind w:firstLine="241" w:firstLineChars="100"/>
              <w:rPr>
                <w:rFonts w:hint="eastAsia" w:ascii="宋体" w:hAnsi="宋体" w:eastAsia="宋体" w:cs="宋体"/>
                <w:b/>
                <w:bCs/>
                <w:sz w:val="24"/>
                <w:szCs w:val="24"/>
                <w:lang w:val="en-US"/>
              </w:rPr>
            </w:pPr>
            <w:r>
              <w:rPr>
                <w:rFonts w:hint="eastAsia" w:ascii="宋体" w:hAnsi="宋体" w:eastAsia="宋体" w:cs="宋体"/>
                <w:b/>
                <w:bCs/>
                <w:sz w:val="24"/>
                <w:szCs w:val="24"/>
                <w:lang w:val="en-US"/>
              </w:rPr>
              <w:t>风险提示</w:t>
            </w:r>
          </w:p>
        </w:tc>
        <w:tc>
          <w:tcPr>
            <w:tcW w:w="4101" w:type="pct"/>
            <w:vAlign w:val="center"/>
          </w:tcPr>
          <w:p w14:paraId="78F50374">
            <w:pPr>
              <w:pStyle w:val="2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rPr>
              <w:t>公司郑重提醒广大投资者，以上如涉及对行业发展趋势、公司发展战略规划、未来经营情况等内容的预测，不能视为公司或公司管理层对行业、公司发展的承诺和保证。有关信息请以公司在指定信息披露媒体《中国证券报》《上海证券报》、《证券时报》以及上海证券交易所网站（www.sse.com.cn）披露的相关公告为准，敬请广大投资者注意投资风险。</w:t>
            </w:r>
          </w:p>
        </w:tc>
      </w:tr>
      <w:tr w14:paraId="34E6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98" w:type="pct"/>
            <w:vAlign w:val="center"/>
          </w:tcPr>
          <w:p w14:paraId="105315CB">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日期</w:t>
            </w:r>
          </w:p>
        </w:tc>
        <w:tc>
          <w:tcPr>
            <w:tcW w:w="4101" w:type="pct"/>
            <w:vAlign w:val="center"/>
          </w:tcPr>
          <w:p w14:paraId="2B4EA6E1">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rPr>
              <w:t>4</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p>
        </w:tc>
      </w:tr>
    </w:tbl>
    <w:p w14:paraId="47E46934">
      <w:pPr>
        <w:rPr>
          <w:rFonts w:hint="eastAsia" w:ascii="宋体" w:hAnsi="宋体" w:eastAsia="宋体" w:cs="宋体"/>
          <w:sz w:val="24"/>
          <w:szCs w:val="24"/>
        </w:rPr>
      </w:pPr>
    </w:p>
    <w:sectPr>
      <w:footerReference r:id="rId3" w:type="default"/>
      <w:type w:val="continuous"/>
      <w:pgSz w:w="11910" w:h="16840"/>
      <w:pgMar w:top="1276" w:right="1420" w:bottom="1270" w:left="1276"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729514"/>
    </w:sdtPr>
    <w:sdtContent>
      <w:p w14:paraId="428BF27A">
        <w:pPr>
          <w:pStyle w:val="7"/>
          <w:ind w:firstLine="440"/>
          <w:jc w:val="center"/>
          <w:rPr>
            <w:rFonts w:hint="eastAsia"/>
          </w:rPr>
        </w:pPr>
        <w:r>
          <w:fldChar w:fldCharType="begin"/>
        </w:r>
        <w:r>
          <w:instrText xml:space="preserve">PAGE   \* MERGEFORMAT</w:instrText>
        </w:r>
        <w:r>
          <w:fldChar w:fldCharType="separate"/>
        </w:r>
        <w:r>
          <w:t>3</w:t>
        </w:r>
        <w:r>
          <w:fldChar w:fldCharType="end"/>
        </w:r>
      </w:p>
    </w:sdtContent>
  </w:sdt>
  <w:p w14:paraId="44588A3E">
    <w:pPr>
      <w:ind w:firstLine="44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OWMyZDU5ZDE3MWExODI4ODJkYTkyNzcyNTI5NmYifQ=="/>
  </w:docVars>
  <w:rsids>
    <w:rsidRoot w:val="00172A27"/>
    <w:rsid w:val="00000447"/>
    <w:rsid w:val="0000088C"/>
    <w:rsid w:val="00002818"/>
    <w:rsid w:val="00004202"/>
    <w:rsid w:val="00004FA2"/>
    <w:rsid w:val="000050CD"/>
    <w:rsid w:val="000051F4"/>
    <w:rsid w:val="000153D4"/>
    <w:rsid w:val="00015F08"/>
    <w:rsid w:val="00016255"/>
    <w:rsid w:val="000162BA"/>
    <w:rsid w:val="000162E3"/>
    <w:rsid w:val="000166B2"/>
    <w:rsid w:val="0002122F"/>
    <w:rsid w:val="00021EED"/>
    <w:rsid w:val="00022C02"/>
    <w:rsid w:val="00023768"/>
    <w:rsid w:val="00023BD7"/>
    <w:rsid w:val="000241F7"/>
    <w:rsid w:val="0002493B"/>
    <w:rsid w:val="00026F79"/>
    <w:rsid w:val="000307B2"/>
    <w:rsid w:val="00031C8A"/>
    <w:rsid w:val="00033011"/>
    <w:rsid w:val="0003448B"/>
    <w:rsid w:val="000419C2"/>
    <w:rsid w:val="00042A51"/>
    <w:rsid w:val="0004558D"/>
    <w:rsid w:val="000536EF"/>
    <w:rsid w:val="000548BD"/>
    <w:rsid w:val="00054EF2"/>
    <w:rsid w:val="00056240"/>
    <w:rsid w:val="0005663C"/>
    <w:rsid w:val="00056EF0"/>
    <w:rsid w:val="00057677"/>
    <w:rsid w:val="00057835"/>
    <w:rsid w:val="00061763"/>
    <w:rsid w:val="00063C70"/>
    <w:rsid w:val="00065E0F"/>
    <w:rsid w:val="0007055A"/>
    <w:rsid w:val="000757D1"/>
    <w:rsid w:val="0007670D"/>
    <w:rsid w:val="0008035B"/>
    <w:rsid w:val="0008050F"/>
    <w:rsid w:val="00081E91"/>
    <w:rsid w:val="0008240B"/>
    <w:rsid w:val="00084163"/>
    <w:rsid w:val="0008480F"/>
    <w:rsid w:val="000851D4"/>
    <w:rsid w:val="000874B7"/>
    <w:rsid w:val="00087E32"/>
    <w:rsid w:val="00090188"/>
    <w:rsid w:val="0009236F"/>
    <w:rsid w:val="00093043"/>
    <w:rsid w:val="00093DE4"/>
    <w:rsid w:val="00094CA9"/>
    <w:rsid w:val="000950EA"/>
    <w:rsid w:val="00095F12"/>
    <w:rsid w:val="000967E2"/>
    <w:rsid w:val="000968A4"/>
    <w:rsid w:val="000A08C8"/>
    <w:rsid w:val="000A1362"/>
    <w:rsid w:val="000A24E9"/>
    <w:rsid w:val="000A2D87"/>
    <w:rsid w:val="000A4B87"/>
    <w:rsid w:val="000A5782"/>
    <w:rsid w:val="000A6541"/>
    <w:rsid w:val="000A7CAC"/>
    <w:rsid w:val="000B04B6"/>
    <w:rsid w:val="000B1FAC"/>
    <w:rsid w:val="000B2CB0"/>
    <w:rsid w:val="000B7E83"/>
    <w:rsid w:val="000C04C6"/>
    <w:rsid w:val="000C0547"/>
    <w:rsid w:val="000C1461"/>
    <w:rsid w:val="000C2A2A"/>
    <w:rsid w:val="000C362C"/>
    <w:rsid w:val="000C3CE0"/>
    <w:rsid w:val="000C441B"/>
    <w:rsid w:val="000C4BE7"/>
    <w:rsid w:val="000C5F9B"/>
    <w:rsid w:val="000C6C5A"/>
    <w:rsid w:val="000D5C25"/>
    <w:rsid w:val="000D73EF"/>
    <w:rsid w:val="000E06D1"/>
    <w:rsid w:val="000E2CD5"/>
    <w:rsid w:val="000E4942"/>
    <w:rsid w:val="000E5CC1"/>
    <w:rsid w:val="000E7622"/>
    <w:rsid w:val="000E7A97"/>
    <w:rsid w:val="000F0532"/>
    <w:rsid w:val="000F102F"/>
    <w:rsid w:val="000F2A3D"/>
    <w:rsid w:val="000F51B9"/>
    <w:rsid w:val="000F5A37"/>
    <w:rsid w:val="000F650D"/>
    <w:rsid w:val="000F7D4F"/>
    <w:rsid w:val="0010362E"/>
    <w:rsid w:val="00105411"/>
    <w:rsid w:val="00106DF1"/>
    <w:rsid w:val="00111F34"/>
    <w:rsid w:val="00112443"/>
    <w:rsid w:val="001126B8"/>
    <w:rsid w:val="00112E6B"/>
    <w:rsid w:val="001148FD"/>
    <w:rsid w:val="00115FBA"/>
    <w:rsid w:val="001167E5"/>
    <w:rsid w:val="00117CBF"/>
    <w:rsid w:val="0012189C"/>
    <w:rsid w:val="00123A5B"/>
    <w:rsid w:val="00124128"/>
    <w:rsid w:val="0012576D"/>
    <w:rsid w:val="00126443"/>
    <w:rsid w:val="00126753"/>
    <w:rsid w:val="00127505"/>
    <w:rsid w:val="00127B1E"/>
    <w:rsid w:val="00127ECF"/>
    <w:rsid w:val="00130B6C"/>
    <w:rsid w:val="00130DFC"/>
    <w:rsid w:val="00134790"/>
    <w:rsid w:val="00136E46"/>
    <w:rsid w:val="001401D3"/>
    <w:rsid w:val="001412C7"/>
    <w:rsid w:val="001419DB"/>
    <w:rsid w:val="00142F97"/>
    <w:rsid w:val="00143E5E"/>
    <w:rsid w:val="00146E7F"/>
    <w:rsid w:val="00146FD9"/>
    <w:rsid w:val="00147587"/>
    <w:rsid w:val="001501F6"/>
    <w:rsid w:val="0015068A"/>
    <w:rsid w:val="00151A01"/>
    <w:rsid w:val="00151BD7"/>
    <w:rsid w:val="001534EC"/>
    <w:rsid w:val="001537F8"/>
    <w:rsid w:val="00154B29"/>
    <w:rsid w:val="001558DF"/>
    <w:rsid w:val="00155E96"/>
    <w:rsid w:val="001646D1"/>
    <w:rsid w:val="001649B5"/>
    <w:rsid w:val="001677BC"/>
    <w:rsid w:val="00167EA9"/>
    <w:rsid w:val="001709BC"/>
    <w:rsid w:val="00172A27"/>
    <w:rsid w:val="00173317"/>
    <w:rsid w:val="00173B1A"/>
    <w:rsid w:val="001750DA"/>
    <w:rsid w:val="00175935"/>
    <w:rsid w:val="00176232"/>
    <w:rsid w:val="00177484"/>
    <w:rsid w:val="001800BF"/>
    <w:rsid w:val="001811A5"/>
    <w:rsid w:val="00184E2E"/>
    <w:rsid w:val="00190DA8"/>
    <w:rsid w:val="0019303D"/>
    <w:rsid w:val="00194601"/>
    <w:rsid w:val="00194D3D"/>
    <w:rsid w:val="00195115"/>
    <w:rsid w:val="001955BB"/>
    <w:rsid w:val="001A0B2F"/>
    <w:rsid w:val="001A380A"/>
    <w:rsid w:val="001A46B9"/>
    <w:rsid w:val="001A5DC1"/>
    <w:rsid w:val="001A5F3C"/>
    <w:rsid w:val="001A6091"/>
    <w:rsid w:val="001A6920"/>
    <w:rsid w:val="001A6C94"/>
    <w:rsid w:val="001B1B44"/>
    <w:rsid w:val="001C08E2"/>
    <w:rsid w:val="001C26DF"/>
    <w:rsid w:val="001C290E"/>
    <w:rsid w:val="001C43D6"/>
    <w:rsid w:val="001C7985"/>
    <w:rsid w:val="001C7D50"/>
    <w:rsid w:val="001D2086"/>
    <w:rsid w:val="001D3BE9"/>
    <w:rsid w:val="001D40DA"/>
    <w:rsid w:val="001D43E8"/>
    <w:rsid w:val="001D4B09"/>
    <w:rsid w:val="001D501F"/>
    <w:rsid w:val="001D5CB6"/>
    <w:rsid w:val="001D6234"/>
    <w:rsid w:val="001D6BBF"/>
    <w:rsid w:val="001D774B"/>
    <w:rsid w:val="001E130D"/>
    <w:rsid w:val="001E2EBF"/>
    <w:rsid w:val="001E4202"/>
    <w:rsid w:val="001E444B"/>
    <w:rsid w:val="001E486B"/>
    <w:rsid w:val="001E5EC8"/>
    <w:rsid w:val="001E6789"/>
    <w:rsid w:val="001E6ED3"/>
    <w:rsid w:val="001E7CAD"/>
    <w:rsid w:val="001F1AD9"/>
    <w:rsid w:val="002023CD"/>
    <w:rsid w:val="00202F5F"/>
    <w:rsid w:val="00207B6F"/>
    <w:rsid w:val="00210ED9"/>
    <w:rsid w:val="0021199E"/>
    <w:rsid w:val="00211E8C"/>
    <w:rsid w:val="0021385E"/>
    <w:rsid w:val="00213ADC"/>
    <w:rsid w:val="00214C8E"/>
    <w:rsid w:val="00216214"/>
    <w:rsid w:val="0021737F"/>
    <w:rsid w:val="0021738D"/>
    <w:rsid w:val="00220BA9"/>
    <w:rsid w:val="00223E94"/>
    <w:rsid w:val="00226472"/>
    <w:rsid w:val="00227705"/>
    <w:rsid w:val="00231911"/>
    <w:rsid w:val="0023238F"/>
    <w:rsid w:val="00234C97"/>
    <w:rsid w:val="00235DBA"/>
    <w:rsid w:val="00236781"/>
    <w:rsid w:val="00236B5E"/>
    <w:rsid w:val="00237CE6"/>
    <w:rsid w:val="00241A6F"/>
    <w:rsid w:val="00241F39"/>
    <w:rsid w:val="0024210D"/>
    <w:rsid w:val="002424D6"/>
    <w:rsid w:val="0024482A"/>
    <w:rsid w:val="00251E05"/>
    <w:rsid w:val="00252609"/>
    <w:rsid w:val="00253162"/>
    <w:rsid w:val="00253553"/>
    <w:rsid w:val="00257506"/>
    <w:rsid w:val="00261A17"/>
    <w:rsid w:val="00261D50"/>
    <w:rsid w:val="00262036"/>
    <w:rsid w:val="002621B3"/>
    <w:rsid w:val="00263A63"/>
    <w:rsid w:val="00263E15"/>
    <w:rsid w:val="00264D79"/>
    <w:rsid w:val="002663C2"/>
    <w:rsid w:val="00266898"/>
    <w:rsid w:val="00267244"/>
    <w:rsid w:val="002676DD"/>
    <w:rsid w:val="00267D6A"/>
    <w:rsid w:val="002714B5"/>
    <w:rsid w:val="00271B82"/>
    <w:rsid w:val="00274423"/>
    <w:rsid w:val="00274929"/>
    <w:rsid w:val="00276F19"/>
    <w:rsid w:val="00281090"/>
    <w:rsid w:val="002812FC"/>
    <w:rsid w:val="00284054"/>
    <w:rsid w:val="002845D9"/>
    <w:rsid w:val="00285763"/>
    <w:rsid w:val="00287506"/>
    <w:rsid w:val="002879D1"/>
    <w:rsid w:val="002922E2"/>
    <w:rsid w:val="002932FB"/>
    <w:rsid w:val="002A1795"/>
    <w:rsid w:val="002A347C"/>
    <w:rsid w:val="002A474F"/>
    <w:rsid w:val="002A5409"/>
    <w:rsid w:val="002A5AA8"/>
    <w:rsid w:val="002A5E1F"/>
    <w:rsid w:val="002A6BA5"/>
    <w:rsid w:val="002A70B2"/>
    <w:rsid w:val="002B104A"/>
    <w:rsid w:val="002B1CD2"/>
    <w:rsid w:val="002B1E25"/>
    <w:rsid w:val="002B23A6"/>
    <w:rsid w:val="002B2C58"/>
    <w:rsid w:val="002B3A1D"/>
    <w:rsid w:val="002B40A9"/>
    <w:rsid w:val="002B5281"/>
    <w:rsid w:val="002B61FE"/>
    <w:rsid w:val="002B69CB"/>
    <w:rsid w:val="002B6C39"/>
    <w:rsid w:val="002B7061"/>
    <w:rsid w:val="002B76C3"/>
    <w:rsid w:val="002C0789"/>
    <w:rsid w:val="002C0B38"/>
    <w:rsid w:val="002C1793"/>
    <w:rsid w:val="002C2382"/>
    <w:rsid w:val="002D11D0"/>
    <w:rsid w:val="002D2566"/>
    <w:rsid w:val="002D2670"/>
    <w:rsid w:val="002D2F52"/>
    <w:rsid w:val="002D4D69"/>
    <w:rsid w:val="002D56A4"/>
    <w:rsid w:val="002D5839"/>
    <w:rsid w:val="002D59A0"/>
    <w:rsid w:val="002D65C6"/>
    <w:rsid w:val="002D76BF"/>
    <w:rsid w:val="002E0BA7"/>
    <w:rsid w:val="002E0EA5"/>
    <w:rsid w:val="002E1224"/>
    <w:rsid w:val="002E1EE9"/>
    <w:rsid w:val="002E4247"/>
    <w:rsid w:val="002F1E29"/>
    <w:rsid w:val="002F34F5"/>
    <w:rsid w:val="002F49B3"/>
    <w:rsid w:val="002F669B"/>
    <w:rsid w:val="002F7DB2"/>
    <w:rsid w:val="0030405B"/>
    <w:rsid w:val="0030696E"/>
    <w:rsid w:val="00312764"/>
    <w:rsid w:val="00312E4F"/>
    <w:rsid w:val="00314102"/>
    <w:rsid w:val="00314F1A"/>
    <w:rsid w:val="00315D3A"/>
    <w:rsid w:val="00317045"/>
    <w:rsid w:val="0032046D"/>
    <w:rsid w:val="00320A9F"/>
    <w:rsid w:val="003242A9"/>
    <w:rsid w:val="00325627"/>
    <w:rsid w:val="00325FBF"/>
    <w:rsid w:val="003263BF"/>
    <w:rsid w:val="00327552"/>
    <w:rsid w:val="00327707"/>
    <w:rsid w:val="00327A46"/>
    <w:rsid w:val="003319BD"/>
    <w:rsid w:val="00331EAC"/>
    <w:rsid w:val="003322B1"/>
    <w:rsid w:val="003329BD"/>
    <w:rsid w:val="0033589D"/>
    <w:rsid w:val="0034003E"/>
    <w:rsid w:val="00340E9A"/>
    <w:rsid w:val="00342CE5"/>
    <w:rsid w:val="00343CBC"/>
    <w:rsid w:val="00343EFD"/>
    <w:rsid w:val="00344019"/>
    <w:rsid w:val="003442B6"/>
    <w:rsid w:val="00344550"/>
    <w:rsid w:val="00344E5D"/>
    <w:rsid w:val="00345CC2"/>
    <w:rsid w:val="00347330"/>
    <w:rsid w:val="00347CA3"/>
    <w:rsid w:val="00351BF9"/>
    <w:rsid w:val="00352964"/>
    <w:rsid w:val="00356BE8"/>
    <w:rsid w:val="00356E8C"/>
    <w:rsid w:val="00357037"/>
    <w:rsid w:val="00357ED1"/>
    <w:rsid w:val="00361621"/>
    <w:rsid w:val="00362285"/>
    <w:rsid w:val="00362CBF"/>
    <w:rsid w:val="00363688"/>
    <w:rsid w:val="00363DEA"/>
    <w:rsid w:val="00364F43"/>
    <w:rsid w:val="003652F2"/>
    <w:rsid w:val="00371FFB"/>
    <w:rsid w:val="003729D3"/>
    <w:rsid w:val="0037434B"/>
    <w:rsid w:val="00374B73"/>
    <w:rsid w:val="00376EBE"/>
    <w:rsid w:val="00377BF6"/>
    <w:rsid w:val="00381B81"/>
    <w:rsid w:val="00383D66"/>
    <w:rsid w:val="0038552B"/>
    <w:rsid w:val="003874C7"/>
    <w:rsid w:val="003947E8"/>
    <w:rsid w:val="00395AB1"/>
    <w:rsid w:val="00395C16"/>
    <w:rsid w:val="00396BFB"/>
    <w:rsid w:val="003A0F44"/>
    <w:rsid w:val="003A4501"/>
    <w:rsid w:val="003A476F"/>
    <w:rsid w:val="003A5DF1"/>
    <w:rsid w:val="003B025B"/>
    <w:rsid w:val="003B03CC"/>
    <w:rsid w:val="003B1E82"/>
    <w:rsid w:val="003B1F66"/>
    <w:rsid w:val="003B2C40"/>
    <w:rsid w:val="003B4194"/>
    <w:rsid w:val="003B5DC5"/>
    <w:rsid w:val="003B64B7"/>
    <w:rsid w:val="003B6C48"/>
    <w:rsid w:val="003B7405"/>
    <w:rsid w:val="003B79A3"/>
    <w:rsid w:val="003B7FBF"/>
    <w:rsid w:val="003C0AEC"/>
    <w:rsid w:val="003C2FE2"/>
    <w:rsid w:val="003C3323"/>
    <w:rsid w:val="003D1FE6"/>
    <w:rsid w:val="003D2E40"/>
    <w:rsid w:val="003D2F6A"/>
    <w:rsid w:val="003D4B64"/>
    <w:rsid w:val="003D64FD"/>
    <w:rsid w:val="003D703E"/>
    <w:rsid w:val="003E1F7A"/>
    <w:rsid w:val="003E223E"/>
    <w:rsid w:val="003E2637"/>
    <w:rsid w:val="003E2D0B"/>
    <w:rsid w:val="003E3373"/>
    <w:rsid w:val="003E3C0D"/>
    <w:rsid w:val="003E7CDE"/>
    <w:rsid w:val="003F20BA"/>
    <w:rsid w:val="003F4AFE"/>
    <w:rsid w:val="003F7CFD"/>
    <w:rsid w:val="003F7F64"/>
    <w:rsid w:val="004012A5"/>
    <w:rsid w:val="00402B77"/>
    <w:rsid w:val="00403D3F"/>
    <w:rsid w:val="004049EF"/>
    <w:rsid w:val="004067CF"/>
    <w:rsid w:val="004107E3"/>
    <w:rsid w:val="004111CD"/>
    <w:rsid w:val="00413CF8"/>
    <w:rsid w:val="00414E6C"/>
    <w:rsid w:val="004150FF"/>
    <w:rsid w:val="00415AA6"/>
    <w:rsid w:val="00416ECF"/>
    <w:rsid w:val="004221A5"/>
    <w:rsid w:val="00423091"/>
    <w:rsid w:val="00423FFF"/>
    <w:rsid w:val="0042563D"/>
    <w:rsid w:val="0042630A"/>
    <w:rsid w:val="00426D37"/>
    <w:rsid w:val="00427511"/>
    <w:rsid w:val="00427704"/>
    <w:rsid w:val="0043198E"/>
    <w:rsid w:val="004333F1"/>
    <w:rsid w:val="00433F10"/>
    <w:rsid w:val="004366E5"/>
    <w:rsid w:val="00440685"/>
    <w:rsid w:val="004409A5"/>
    <w:rsid w:val="004409D8"/>
    <w:rsid w:val="00442CEF"/>
    <w:rsid w:val="00443230"/>
    <w:rsid w:val="00444CA9"/>
    <w:rsid w:val="00445465"/>
    <w:rsid w:val="00446B17"/>
    <w:rsid w:val="00447F3C"/>
    <w:rsid w:val="004514AA"/>
    <w:rsid w:val="00452A80"/>
    <w:rsid w:val="0045688D"/>
    <w:rsid w:val="00456B4A"/>
    <w:rsid w:val="00457932"/>
    <w:rsid w:val="00457D45"/>
    <w:rsid w:val="0046008D"/>
    <w:rsid w:val="004618E2"/>
    <w:rsid w:val="0046268E"/>
    <w:rsid w:val="00462FA6"/>
    <w:rsid w:val="00466F49"/>
    <w:rsid w:val="00467F66"/>
    <w:rsid w:val="0047043F"/>
    <w:rsid w:val="00470834"/>
    <w:rsid w:val="0047132E"/>
    <w:rsid w:val="0047133F"/>
    <w:rsid w:val="00472419"/>
    <w:rsid w:val="00472C22"/>
    <w:rsid w:val="00475FEF"/>
    <w:rsid w:val="00480515"/>
    <w:rsid w:val="00481477"/>
    <w:rsid w:val="004837E7"/>
    <w:rsid w:val="00484C13"/>
    <w:rsid w:val="00485619"/>
    <w:rsid w:val="00486CF9"/>
    <w:rsid w:val="00487645"/>
    <w:rsid w:val="00491FA5"/>
    <w:rsid w:val="00492897"/>
    <w:rsid w:val="00492F30"/>
    <w:rsid w:val="004934CF"/>
    <w:rsid w:val="004939B0"/>
    <w:rsid w:val="0049506C"/>
    <w:rsid w:val="004963A5"/>
    <w:rsid w:val="00496468"/>
    <w:rsid w:val="00497040"/>
    <w:rsid w:val="004970AC"/>
    <w:rsid w:val="004A25E9"/>
    <w:rsid w:val="004A2F27"/>
    <w:rsid w:val="004A77E9"/>
    <w:rsid w:val="004A7A21"/>
    <w:rsid w:val="004A7C19"/>
    <w:rsid w:val="004B017C"/>
    <w:rsid w:val="004B0D33"/>
    <w:rsid w:val="004B361B"/>
    <w:rsid w:val="004B3F0C"/>
    <w:rsid w:val="004B4AB9"/>
    <w:rsid w:val="004B6EA2"/>
    <w:rsid w:val="004B7370"/>
    <w:rsid w:val="004C2353"/>
    <w:rsid w:val="004C47F4"/>
    <w:rsid w:val="004C4B21"/>
    <w:rsid w:val="004C51B3"/>
    <w:rsid w:val="004C554C"/>
    <w:rsid w:val="004C7117"/>
    <w:rsid w:val="004D3541"/>
    <w:rsid w:val="004D479F"/>
    <w:rsid w:val="004D55E1"/>
    <w:rsid w:val="004D7D84"/>
    <w:rsid w:val="004E0CED"/>
    <w:rsid w:val="004E1ACA"/>
    <w:rsid w:val="004E2B03"/>
    <w:rsid w:val="004F10E5"/>
    <w:rsid w:val="004F2321"/>
    <w:rsid w:val="004F3D54"/>
    <w:rsid w:val="004F5F43"/>
    <w:rsid w:val="004F6B26"/>
    <w:rsid w:val="00500D60"/>
    <w:rsid w:val="00500EE9"/>
    <w:rsid w:val="005025B7"/>
    <w:rsid w:val="00504C2D"/>
    <w:rsid w:val="00510050"/>
    <w:rsid w:val="00510970"/>
    <w:rsid w:val="00512A88"/>
    <w:rsid w:val="00512D89"/>
    <w:rsid w:val="0051322C"/>
    <w:rsid w:val="00515A3B"/>
    <w:rsid w:val="0052053F"/>
    <w:rsid w:val="00520A0A"/>
    <w:rsid w:val="00521764"/>
    <w:rsid w:val="0052244C"/>
    <w:rsid w:val="00522A30"/>
    <w:rsid w:val="00523045"/>
    <w:rsid w:val="00523751"/>
    <w:rsid w:val="00525AE2"/>
    <w:rsid w:val="005277C0"/>
    <w:rsid w:val="0052786B"/>
    <w:rsid w:val="00527B16"/>
    <w:rsid w:val="00530F55"/>
    <w:rsid w:val="0053112E"/>
    <w:rsid w:val="00531E1F"/>
    <w:rsid w:val="0053214B"/>
    <w:rsid w:val="00532ECB"/>
    <w:rsid w:val="00532FE2"/>
    <w:rsid w:val="0053362B"/>
    <w:rsid w:val="005348E4"/>
    <w:rsid w:val="005353D0"/>
    <w:rsid w:val="00536965"/>
    <w:rsid w:val="00540B85"/>
    <w:rsid w:val="00540D11"/>
    <w:rsid w:val="0054479E"/>
    <w:rsid w:val="0054760D"/>
    <w:rsid w:val="0054765D"/>
    <w:rsid w:val="00550E87"/>
    <w:rsid w:val="00551879"/>
    <w:rsid w:val="00554306"/>
    <w:rsid w:val="005543A7"/>
    <w:rsid w:val="005612EB"/>
    <w:rsid w:val="00561817"/>
    <w:rsid w:val="005629FC"/>
    <w:rsid w:val="00562DFE"/>
    <w:rsid w:val="005633FC"/>
    <w:rsid w:val="00563E10"/>
    <w:rsid w:val="00564950"/>
    <w:rsid w:val="00565F86"/>
    <w:rsid w:val="0056640C"/>
    <w:rsid w:val="00567065"/>
    <w:rsid w:val="00567A21"/>
    <w:rsid w:val="00571D6A"/>
    <w:rsid w:val="005750E9"/>
    <w:rsid w:val="00575692"/>
    <w:rsid w:val="0057769B"/>
    <w:rsid w:val="00582FD5"/>
    <w:rsid w:val="00583545"/>
    <w:rsid w:val="0058381F"/>
    <w:rsid w:val="00583A47"/>
    <w:rsid w:val="005860C1"/>
    <w:rsid w:val="00587A18"/>
    <w:rsid w:val="00591D96"/>
    <w:rsid w:val="0059366B"/>
    <w:rsid w:val="0059406A"/>
    <w:rsid w:val="005958B7"/>
    <w:rsid w:val="00595B51"/>
    <w:rsid w:val="00596AD0"/>
    <w:rsid w:val="00597D10"/>
    <w:rsid w:val="005A0A45"/>
    <w:rsid w:val="005A0AC6"/>
    <w:rsid w:val="005A1E59"/>
    <w:rsid w:val="005A26C7"/>
    <w:rsid w:val="005A2CF4"/>
    <w:rsid w:val="005A32DB"/>
    <w:rsid w:val="005A40EA"/>
    <w:rsid w:val="005A4511"/>
    <w:rsid w:val="005A4662"/>
    <w:rsid w:val="005A614B"/>
    <w:rsid w:val="005B063C"/>
    <w:rsid w:val="005B0C07"/>
    <w:rsid w:val="005B20A7"/>
    <w:rsid w:val="005B2892"/>
    <w:rsid w:val="005B2D33"/>
    <w:rsid w:val="005B3ED0"/>
    <w:rsid w:val="005B603F"/>
    <w:rsid w:val="005C147F"/>
    <w:rsid w:val="005C4306"/>
    <w:rsid w:val="005C4BE3"/>
    <w:rsid w:val="005C60C6"/>
    <w:rsid w:val="005C68AB"/>
    <w:rsid w:val="005C775C"/>
    <w:rsid w:val="005D0D9F"/>
    <w:rsid w:val="005D1207"/>
    <w:rsid w:val="005D1FDF"/>
    <w:rsid w:val="005D37C8"/>
    <w:rsid w:val="005D3B5A"/>
    <w:rsid w:val="005D5667"/>
    <w:rsid w:val="005D65C4"/>
    <w:rsid w:val="005E1434"/>
    <w:rsid w:val="005E1D99"/>
    <w:rsid w:val="005F271A"/>
    <w:rsid w:val="005F2A20"/>
    <w:rsid w:val="005F6D94"/>
    <w:rsid w:val="005F78B9"/>
    <w:rsid w:val="005F7A90"/>
    <w:rsid w:val="00600628"/>
    <w:rsid w:val="006032B3"/>
    <w:rsid w:val="00603CAB"/>
    <w:rsid w:val="0060454F"/>
    <w:rsid w:val="0060494D"/>
    <w:rsid w:val="0060513D"/>
    <w:rsid w:val="0061212E"/>
    <w:rsid w:val="006145DE"/>
    <w:rsid w:val="00614F78"/>
    <w:rsid w:val="00614FC5"/>
    <w:rsid w:val="0061530C"/>
    <w:rsid w:val="006153E3"/>
    <w:rsid w:val="00615D74"/>
    <w:rsid w:val="00615E37"/>
    <w:rsid w:val="00616F5D"/>
    <w:rsid w:val="00617A8B"/>
    <w:rsid w:val="00617DA4"/>
    <w:rsid w:val="0062231A"/>
    <w:rsid w:val="00622D49"/>
    <w:rsid w:val="00623C16"/>
    <w:rsid w:val="00623F59"/>
    <w:rsid w:val="0062581E"/>
    <w:rsid w:val="006339DE"/>
    <w:rsid w:val="006361D1"/>
    <w:rsid w:val="00637E5D"/>
    <w:rsid w:val="00640A99"/>
    <w:rsid w:val="00641BA1"/>
    <w:rsid w:val="006461CF"/>
    <w:rsid w:val="006515D1"/>
    <w:rsid w:val="00651F59"/>
    <w:rsid w:val="00655427"/>
    <w:rsid w:val="00661C21"/>
    <w:rsid w:val="00662459"/>
    <w:rsid w:val="00662C4E"/>
    <w:rsid w:val="00665810"/>
    <w:rsid w:val="00666342"/>
    <w:rsid w:val="00666BB1"/>
    <w:rsid w:val="00666CD3"/>
    <w:rsid w:val="00667224"/>
    <w:rsid w:val="00670CC4"/>
    <w:rsid w:val="00670EB3"/>
    <w:rsid w:val="00677776"/>
    <w:rsid w:val="00680FA4"/>
    <w:rsid w:val="00681B4C"/>
    <w:rsid w:val="00682A0C"/>
    <w:rsid w:val="0068389F"/>
    <w:rsid w:val="00683E36"/>
    <w:rsid w:val="00684848"/>
    <w:rsid w:val="006853ED"/>
    <w:rsid w:val="00685B98"/>
    <w:rsid w:val="0068645E"/>
    <w:rsid w:val="00687505"/>
    <w:rsid w:val="0069479A"/>
    <w:rsid w:val="006954C1"/>
    <w:rsid w:val="00696F9E"/>
    <w:rsid w:val="00696FB0"/>
    <w:rsid w:val="006A00B1"/>
    <w:rsid w:val="006A0568"/>
    <w:rsid w:val="006A348A"/>
    <w:rsid w:val="006A5F54"/>
    <w:rsid w:val="006A67E2"/>
    <w:rsid w:val="006A7EE2"/>
    <w:rsid w:val="006B0317"/>
    <w:rsid w:val="006B260B"/>
    <w:rsid w:val="006B2C19"/>
    <w:rsid w:val="006B318F"/>
    <w:rsid w:val="006B3462"/>
    <w:rsid w:val="006B549A"/>
    <w:rsid w:val="006C0970"/>
    <w:rsid w:val="006C18AE"/>
    <w:rsid w:val="006C2DD6"/>
    <w:rsid w:val="006C2EC2"/>
    <w:rsid w:val="006C3613"/>
    <w:rsid w:val="006C4909"/>
    <w:rsid w:val="006C66B8"/>
    <w:rsid w:val="006D23C2"/>
    <w:rsid w:val="006D3261"/>
    <w:rsid w:val="006D58EA"/>
    <w:rsid w:val="006D7714"/>
    <w:rsid w:val="006E026A"/>
    <w:rsid w:val="006E114C"/>
    <w:rsid w:val="006E1202"/>
    <w:rsid w:val="006E345B"/>
    <w:rsid w:val="006E3911"/>
    <w:rsid w:val="006E54AA"/>
    <w:rsid w:val="006E6D8B"/>
    <w:rsid w:val="006E733F"/>
    <w:rsid w:val="006F126D"/>
    <w:rsid w:val="006F2AFD"/>
    <w:rsid w:val="006F359A"/>
    <w:rsid w:val="006F3CE8"/>
    <w:rsid w:val="006F4E8D"/>
    <w:rsid w:val="006F7750"/>
    <w:rsid w:val="006F7EEE"/>
    <w:rsid w:val="00701963"/>
    <w:rsid w:val="00703871"/>
    <w:rsid w:val="00706530"/>
    <w:rsid w:val="00707EBD"/>
    <w:rsid w:val="0071096D"/>
    <w:rsid w:val="007115CE"/>
    <w:rsid w:val="00715AB2"/>
    <w:rsid w:val="007164DD"/>
    <w:rsid w:val="0071753E"/>
    <w:rsid w:val="00717DFC"/>
    <w:rsid w:val="00723459"/>
    <w:rsid w:val="007276B4"/>
    <w:rsid w:val="00727BA9"/>
    <w:rsid w:val="00730640"/>
    <w:rsid w:val="00731805"/>
    <w:rsid w:val="00731EFC"/>
    <w:rsid w:val="00740E49"/>
    <w:rsid w:val="007456A6"/>
    <w:rsid w:val="007463D2"/>
    <w:rsid w:val="00746711"/>
    <w:rsid w:val="0074722B"/>
    <w:rsid w:val="007472F6"/>
    <w:rsid w:val="00747915"/>
    <w:rsid w:val="007508CF"/>
    <w:rsid w:val="00751865"/>
    <w:rsid w:val="00751D84"/>
    <w:rsid w:val="00752687"/>
    <w:rsid w:val="007537CE"/>
    <w:rsid w:val="00753EA3"/>
    <w:rsid w:val="00754B5E"/>
    <w:rsid w:val="0075590E"/>
    <w:rsid w:val="0076066C"/>
    <w:rsid w:val="00760869"/>
    <w:rsid w:val="00764E78"/>
    <w:rsid w:val="00765ABA"/>
    <w:rsid w:val="00765FAD"/>
    <w:rsid w:val="00767840"/>
    <w:rsid w:val="007733AD"/>
    <w:rsid w:val="0077443F"/>
    <w:rsid w:val="00774ACA"/>
    <w:rsid w:val="007764B8"/>
    <w:rsid w:val="0077757E"/>
    <w:rsid w:val="00782571"/>
    <w:rsid w:val="00783CD0"/>
    <w:rsid w:val="00785008"/>
    <w:rsid w:val="00785C52"/>
    <w:rsid w:val="00786250"/>
    <w:rsid w:val="00786347"/>
    <w:rsid w:val="00787664"/>
    <w:rsid w:val="00790B18"/>
    <w:rsid w:val="00790EC8"/>
    <w:rsid w:val="00791C3C"/>
    <w:rsid w:val="00792ABC"/>
    <w:rsid w:val="00792E60"/>
    <w:rsid w:val="007948A7"/>
    <w:rsid w:val="0079513D"/>
    <w:rsid w:val="007951F3"/>
    <w:rsid w:val="00795663"/>
    <w:rsid w:val="00796020"/>
    <w:rsid w:val="00796934"/>
    <w:rsid w:val="007A097C"/>
    <w:rsid w:val="007A2C32"/>
    <w:rsid w:val="007A4887"/>
    <w:rsid w:val="007A585C"/>
    <w:rsid w:val="007A5BE5"/>
    <w:rsid w:val="007B08FB"/>
    <w:rsid w:val="007B21B1"/>
    <w:rsid w:val="007B2B01"/>
    <w:rsid w:val="007B5112"/>
    <w:rsid w:val="007B79DA"/>
    <w:rsid w:val="007C0DAD"/>
    <w:rsid w:val="007C1D7C"/>
    <w:rsid w:val="007C28BF"/>
    <w:rsid w:val="007C3198"/>
    <w:rsid w:val="007C3A7C"/>
    <w:rsid w:val="007C3A86"/>
    <w:rsid w:val="007C4ED4"/>
    <w:rsid w:val="007C649C"/>
    <w:rsid w:val="007C6866"/>
    <w:rsid w:val="007C7E08"/>
    <w:rsid w:val="007C7E36"/>
    <w:rsid w:val="007D15E8"/>
    <w:rsid w:val="007D43A1"/>
    <w:rsid w:val="007D4ADB"/>
    <w:rsid w:val="007D778E"/>
    <w:rsid w:val="007D7D8C"/>
    <w:rsid w:val="007E0493"/>
    <w:rsid w:val="007E0C0F"/>
    <w:rsid w:val="007E368D"/>
    <w:rsid w:val="007E4473"/>
    <w:rsid w:val="007E7B3C"/>
    <w:rsid w:val="007F3C7B"/>
    <w:rsid w:val="007F5D00"/>
    <w:rsid w:val="00800518"/>
    <w:rsid w:val="00800F73"/>
    <w:rsid w:val="00800FB8"/>
    <w:rsid w:val="00802876"/>
    <w:rsid w:val="008044C3"/>
    <w:rsid w:val="0081221B"/>
    <w:rsid w:val="00812BE7"/>
    <w:rsid w:val="00813A4B"/>
    <w:rsid w:val="00813C29"/>
    <w:rsid w:val="00813C98"/>
    <w:rsid w:val="00815DC2"/>
    <w:rsid w:val="00817B7C"/>
    <w:rsid w:val="008206F9"/>
    <w:rsid w:val="008213F3"/>
    <w:rsid w:val="00822ACE"/>
    <w:rsid w:val="00824902"/>
    <w:rsid w:val="00832824"/>
    <w:rsid w:val="00832CC0"/>
    <w:rsid w:val="008351D8"/>
    <w:rsid w:val="00840303"/>
    <w:rsid w:val="008407B6"/>
    <w:rsid w:val="00840D40"/>
    <w:rsid w:val="008410EB"/>
    <w:rsid w:val="00841556"/>
    <w:rsid w:val="00842141"/>
    <w:rsid w:val="00842AF6"/>
    <w:rsid w:val="00843C4C"/>
    <w:rsid w:val="00844A3E"/>
    <w:rsid w:val="00845D14"/>
    <w:rsid w:val="00846B71"/>
    <w:rsid w:val="00847609"/>
    <w:rsid w:val="00847E7F"/>
    <w:rsid w:val="00852BCF"/>
    <w:rsid w:val="008549A3"/>
    <w:rsid w:val="00855B13"/>
    <w:rsid w:val="0085695F"/>
    <w:rsid w:val="00857FC9"/>
    <w:rsid w:val="0086064A"/>
    <w:rsid w:val="00861677"/>
    <w:rsid w:val="00861A94"/>
    <w:rsid w:val="00861E6C"/>
    <w:rsid w:val="0086382E"/>
    <w:rsid w:val="00865359"/>
    <w:rsid w:val="00866AD0"/>
    <w:rsid w:val="00870888"/>
    <w:rsid w:val="00872481"/>
    <w:rsid w:val="00872593"/>
    <w:rsid w:val="008758E7"/>
    <w:rsid w:val="008770AC"/>
    <w:rsid w:val="00881AFB"/>
    <w:rsid w:val="00882F27"/>
    <w:rsid w:val="00884AD5"/>
    <w:rsid w:val="00885D61"/>
    <w:rsid w:val="00886725"/>
    <w:rsid w:val="00886C3E"/>
    <w:rsid w:val="0088741F"/>
    <w:rsid w:val="008875BA"/>
    <w:rsid w:val="008914B2"/>
    <w:rsid w:val="0089400C"/>
    <w:rsid w:val="008946EF"/>
    <w:rsid w:val="008950B3"/>
    <w:rsid w:val="008959B2"/>
    <w:rsid w:val="00895D74"/>
    <w:rsid w:val="00896F85"/>
    <w:rsid w:val="00897046"/>
    <w:rsid w:val="008A2217"/>
    <w:rsid w:val="008A331E"/>
    <w:rsid w:val="008A4042"/>
    <w:rsid w:val="008A4C02"/>
    <w:rsid w:val="008A59E0"/>
    <w:rsid w:val="008A60E2"/>
    <w:rsid w:val="008A6B79"/>
    <w:rsid w:val="008B061B"/>
    <w:rsid w:val="008B1C09"/>
    <w:rsid w:val="008B2A58"/>
    <w:rsid w:val="008B2EFD"/>
    <w:rsid w:val="008B30E8"/>
    <w:rsid w:val="008B4E32"/>
    <w:rsid w:val="008B552F"/>
    <w:rsid w:val="008B73A6"/>
    <w:rsid w:val="008B7994"/>
    <w:rsid w:val="008B7ABB"/>
    <w:rsid w:val="008C0EB9"/>
    <w:rsid w:val="008C105E"/>
    <w:rsid w:val="008C36DD"/>
    <w:rsid w:val="008C4FCE"/>
    <w:rsid w:val="008C6F79"/>
    <w:rsid w:val="008C74C3"/>
    <w:rsid w:val="008D016E"/>
    <w:rsid w:val="008D0D0E"/>
    <w:rsid w:val="008D1E59"/>
    <w:rsid w:val="008D31FD"/>
    <w:rsid w:val="008D4AEA"/>
    <w:rsid w:val="008D5A82"/>
    <w:rsid w:val="008D5CC0"/>
    <w:rsid w:val="008D64E5"/>
    <w:rsid w:val="008E0420"/>
    <w:rsid w:val="008E0B81"/>
    <w:rsid w:val="008E169F"/>
    <w:rsid w:val="008E1C73"/>
    <w:rsid w:val="008E2065"/>
    <w:rsid w:val="008E3FA4"/>
    <w:rsid w:val="008E4807"/>
    <w:rsid w:val="008E4F04"/>
    <w:rsid w:val="008E6DB2"/>
    <w:rsid w:val="008F0547"/>
    <w:rsid w:val="008F05C4"/>
    <w:rsid w:val="008F379F"/>
    <w:rsid w:val="008F42C5"/>
    <w:rsid w:val="008F55B5"/>
    <w:rsid w:val="008F5728"/>
    <w:rsid w:val="008F5D3F"/>
    <w:rsid w:val="00901D90"/>
    <w:rsid w:val="00903C0B"/>
    <w:rsid w:val="009053B2"/>
    <w:rsid w:val="00905E43"/>
    <w:rsid w:val="00911831"/>
    <w:rsid w:val="00912AD6"/>
    <w:rsid w:val="00915E59"/>
    <w:rsid w:val="00916F27"/>
    <w:rsid w:val="00917070"/>
    <w:rsid w:val="00917F40"/>
    <w:rsid w:val="0092009F"/>
    <w:rsid w:val="0092381A"/>
    <w:rsid w:val="00923B87"/>
    <w:rsid w:val="00923D86"/>
    <w:rsid w:val="009249DE"/>
    <w:rsid w:val="00924DE2"/>
    <w:rsid w:val="009259E6"/>
    <w:rsid w:val="00926240"/>
    <w:rsid w:val="0092695A"/>
    <w:rsid w:val="009273A9"/>
    <w:rsid w:val="00930103"/>
    <w:rsid w:val="0093054E"/>
    <w:rsid w:val="00930FEE"/>
    <w:rsid w:val="009330BD"/>
    <w:rsid w:val="00933207"/>
    <w:rsid w:val="00934833"/>
    <w:rsid w:val="00934BEB"/>
    <w:rsid w:val="009353A0"/>
    <w:rsid w:val="0093559A"/>
    <w:rsid w:val="00936324"/>
    <w:rsid w:val="00937C5E"/>
    <w:rsid w:val="0094296B"/>
    <w:rsid w:val="00942B42"/>
    <w:rsid w:val="00942E0D"/>
    <w:rsid w:val="009445D0"/>
    <w:rsid w:val="00947027"/>
    <w:rsid w:val="0094759A"/>
    <w:rsid w:val="0095233E"/>
    <w:rsid w:val="00952C0D"/>
    <w:rsid w:val="009565F7"/>
    <w:rsid w:val="00964D33"/>
    <w:rsid w:val="0096605B"/>
    <w:rsid w:val="0096667A"/>
    <w:rsid w:val="00970947"/>
    <w:rsid w:val="00972759"/>
    <w:rsid w:val="00972F70"/>
    <w:rsid w:val="009730A9"/>
    <w:rsid w:val="00973AF0"/>
    <w:rsid w:val="0097400A"/>
    <w:rsid w:val="00974BAE"/>
    <w:rsid w:val="009754F9"/>
    <w:rsid w:val="0097574E"/>
    <w:rsid w:val="009772A0"/>
    <w:rsid w:val="009838C3"/>
    <w:rsid w:val="00983FC0"/>
    <w:rsid w:val="00985458"/>
    <w:rsid w:val="00985633"/>
    <w:rsid w:val="00986059"/>
    <w:rsid w:val="009945AB"/>
    <w:rsid w:val="00994841"/>
    <w:rsid w:val="0099541A"/>
    <w:rsid w:val="00995E90"/>
    <w:rsid w:val="00996553"/>
    <w:rsid w:val="009A02C8"/>
    <w:rsid w:val="009A2255"/>
    <w:rsid w:val="009A28E1"/>
    <w:rsid w:val="009A3607"/>
    <w:rsid w:val="009A46B4"/>
    <w:rsid w:val="009A6C5D"/>
    <w:rsid w:val="009B1ADD"/>
    <w:rsid w:val="009B2539"/>
    <w:rsid w:val="009B4527"/>
    <w:rsid w:val="009B5DF9"/>
    <w:rsid w:val="009B70D4"/>
    <w:rsid w:val="009C1202"/>
    <w:rsid w:val="009C25C8"/>
    <w:rsid w:val="009C3206"/>
    <w:rsid w:val="009C4523"/>
    <w:rsid w:val="009C4C24"/>
    <w:rsid w:val="009C5308"/>
    <w:rsid w:val="009C564C"/>
    <w:rsid w:val="009C6CE4"/>
    <w:rsid w:val="009D061D"/>
    <w:rsid w:val="009D11C9"/>
    <w:rsid w:val="009D2981"/>
    <w:rsid w:val="009D4A43"/>
    <w:rsid w:val="009E3B0E"/>
    <w:rsid w:val="009F11D2"/>
    <w:rsid w:val="009F166B"/>
    <w:rsid w:val="009F2F90"/>
    <w:rsid w:val="009F31AB"/>
    <w:rsid w:val="009F43BE"/>
    <w:rsid w:val="00A013C4"/>
    <w:rsid w:val="00A01755"/>
    <w:rsid w:val="00A0191C"/>
    <w:rsid w:val="00A01F99"/>
    <w:rsid w:val="00A03AF4"/>
    <w:rsid w:val="00A05AB9"/>
    <w:rsid w:val="00A062B3"/>
    <w:rsid w:val="00A11C31"/>
    <w:rsid w:val="00A1428A"/>
    <w:rsid w:val="00A14A08"/>
    <w:rsid w:val="00A14E67"/>
    <w:rsid w:val="00A1527A"/>
    <w:rsid w:val="00A15FB1"/>
    <w:rsid w:val="00A2248F"/>
    <w:rsid w:val="00A22AEE"/>
    <w:rsid w:val="00A23E78"/>
    <w:rsid w:val="00A25CB1"/>
    <w:rsid w:val="00A27E8E"/>
    <w:rsid w:val="00A31364"/>
    <w:rsid w:val="00A37587"/>
    <w:rsid w:val="00A37F27"/>
    <w:rsid w:val="00A4225F"/>
    <w:rsid w:val="00A43C51"/>
    <w:rsid w:val="00A43F50"/>
    <w:rsid w:val="00A4479E"/>
    <w:rsid w:val="00A448E9"/>
    <w:rsid w:val="00A46135"/>
    <w:rsid w:val="00A4691B"/>
    <w:rsid w:val="00A46A89"/>
    <w:rsid w:val="00A5022F"/>
    <w:rsid w:val="00A51C79"/>
    <w:rsid w:val="00A5484A"/>
    <w:rsid w:val="00A54A52"/>
    <w:rsid w:val="00A54D93"/>
    <w:rsid w:val="00A57F11"/>
    <w:rsid w:val="00A61C94"/>
    <w:rsid w:val="00A6449A"/>
    <w:rsid w:val="00A64DAB"/>
    <w:rsid w:val="00A66501"/>
    <w:rsid w:val="00A67213"/>
    <w:rsid w:val="00A67766"/>
    <w:rsid w:val="00A7119B"/>
    <w:rsid w:val="00A71A8A"/>
    <w:rsid w:val="00A7451A"/>
    <w:rsid w:val="00A74C99"/>
    <w:rsid w:val="00A756E2"/>
    <w:rsid w:val="00A758EE"/>
    <w:rsid w:val="00A75C9E"/>
    <w:rsid w:val="00A81AE6"/>
    <w:rsid w:val="00A922AA"/>
    <w:rsid w:val="00A94B3C"/>
    <w:rsid w:val="00A95D2C"/>
    <w:rsid w:val="00A968FA"/>
    <w:rsid w:val="00A9716D"/>
    <w:rsid w:val="00AA2642"/>
    <w:rsid w:val="00AA4844"/>
    <w:rsid w:val="00AA4B40"/>
    <w:rsid w:val="00AA534A"/>
    <w:rsid w:val="00AA5712"/>
    <w:rsid w:val="00AA6C1B"/>
    <w:rsid w:val="00AA6EC1"/>
    <w:rsid w:val="00AB06B0"/>
    <w:rsid w:val="00AB15EF"/>
    <w:rsid w:val="00AB2269"/>
    <w:rsid w:val="00AB28AC"/>
    <w:rsid w:val="00AB3648"/>
    <w:rsid w:val="00AB55F0"/>
    <w:rsid w:val="00AB6AA1"/>
    <w:rsid w:val="00AB6E06"/>
    <w:rsid w:val="00AB7DC6"/>
    <w:rsid w:val="00AC0CDA"/>
    <w:rsid w:val="00AC1374"/>
    <w:rsid w:val="00AC2C30"/>
    <w:rsid w:val="00AC3A5E"/>
    <w:rsid w:val="00AC4B67"/>
    <w:rsid w:val="00AD14AD"/>
    <w:rsid w:val="00AD33C8"/>
    <w:rsid w:val="00AD41E3"/>
    <w:rsid w:val="00AD4B70"/>
    <w:rsid w:val="00AD4E81"/>
    <w:rsid w:val="00AD59C2"/>
    <w:rsid w:val="00AD71AA"/>
    <w:rsid w:val="00AE3244"/>
    <w:rsid w:val="00AE45B2"/>
    <w:rsid w:val="00AE46FF"/>
    <w:rsid w:val="00AE5AFE"/>
    <w:rsid w:val="00AF3203"/>
    <w:rsid w:val="00AF3787"/>
    <w:rsid w:val="00AF4336"/>
    <w:rsid w:val="00B00E2A"/>
    <w:rsid w:val="00B01018"/>
    <w:rsid w:val="00B02BAE"/>
    <w:rsid w:val="00B03361"/>
    <w:rsid w:val="00B036AC"/>
    <w:rsid w:val="00B04A3A"/>
    <w:rsid w:val="00B04A82"/>
    <w:rsid w:val="00B04FAB"/>
    <w:rsid w:val="00B10251"/>
    <w:rsid w:val="00B108FF"/>
    <w:rsid w:val="00B129EC"/>
    <w:rsid w:val="00B13575"/>
    <w:rsid w:val="00B14EE8"/>
    <w:rsid w:val="00B1500E"/>
    <w:rsid w:val="00B151E4"/>
    <w:rsid w:val="00B15371"/>
    <w:rsid w:val="00B166AE"/>
    <w:rsid w:val="00B17669"/>
    <w:rsid w:val="00B215D2"/>
    <w:rsid w:val="00B21EAC"/>
    <w:rsid w:val="00B21FCB"/>
    <w:rsid w:val="00B2215F"/>
    <w:rsid w:val="00B22270"/>
    <w:rsid w:val="00B25559"/>
    <w:rsid w:val="00B27D7F"/>
    <w:rsid w:val="00B3142C"/>
    <w:rsid w:val="00B3160B"/>
    <w:rsid w:val="00B334DD"/>
    <w:rsid w:val="00B34BE8"/>
    <w:rsid w:val="00B40D6B"/>
    <w:rsid w:val="00B415C1"/>
    <w:rsid w:val="00B4188A"/>
    <w:rsid w:val="00B41C7B"/>
    <w:rsid w:val="00B444AF"/>
    <w:rsid w:val="00B460FE"/>
    <w:rsid w:val="00B47BC3"/>
    <w:rsid w:val="00B53EE4"/>
    <w:rsid w:val="00B552B7"/>
    <w:rsid w:val="00B55CDD"/>
    <w:rsid w:val="00B57AC9"/>
    <w:rsid w:val="00B638ED"/>
    <w:rsid w:val="00B6490B"/>
    <w:rsid w:val="00B64AD7"/>
    <w:rsid w:val="00B67E02"/>
    <w:rsid w:val="00B75541"/>
    <w:rsid w:val="00B800B0"/>
    <w:rsid w:val="00B81A6F"/>
    <w:rsid w:val="00B827BC"/>
    <w:rsid w:val="00B82F13"/>
    <w:rsid w:val="00B87EAB"/>
    <w:rsid w:val="00B900A0"/>
    <w:rsid w:val="00B90A13"/>
    <w:rsid w:val="00B9425D"/>
    <w:rsid w:val="00B946D7"/>
    <w:rsid w:val="00B963BE"/>
    <w:rsid w:val="00B9674A"/>
    <w:rsid w:val="00B97ED0"/>
    <w:rsid w:val="00B97F42"/>
    <w:rsid w:val="00BA006E"/>
    <w:rsid w:val="00BA01DE"/>
    <w:rsid w:val="00BA0386"/>
    <w:rsid w:val="00BA3369"/>
    <w:rsid w:val="00BA39F3"/>
    <w:rsid w:val="00BA56C2"/>
    <w:rsid w:val="00BA6722"/>
    <w:rsid w:val="00BA6AE5"/>
    <w:rsid w:val="00BA727C"/>
    <w:rsid w:val="00BA7DEF"/>
    <w:rsid w:val="00BB1DAF"/>
    <w:rsid w:val="00BB4147"/>
    <w:rsid w:val="00BB5782"/>
    <w:rsid w:val="00BC167D"/>
    <w:rsid w:val="00BC1C78"/>
    <w:rsid w:val="00BC39BD"/>
    <w:rsid w:val="00BC601B"/>
    <w:rsid w:val="00BC648D"/>
    <w:rsid w:val="00BC78D3"/>
    <w:rsid w:val="00BD03E0"/>
    <w:rsid w:val="00BD0F88"/>
    <w:rsid w:val="00BD1184"/>
    <w:rsid w:val="00BD1B52"/>
    <w:rsid w:val="00BD1E47"/>
    <w:rsid w:val="00BD37EA"/>
    <w:rsid w:val="00BD5EA8"/>
    <w:rsid w:val="00BD6F57"/>
    <w:rsid w:val="00BD70FE"/>
    <w:rsid w:val="00BD7277"/>
    <w:rsid w:val="00BE1CCA"/>
    <w:rsid w:val="00BE1DE2"/>
    <w:rsid w:val="00BE29A4"/>
    <w:rsid w:val="00BE45DB"/>
    <w:rsid w:val="00BE6770"/>
    <w:rsid w:val="00BE7601"/>
    <w:rsid w:val="00BF3088"/>
    <w:rsid w:val="00C00C16"/>
    <w:rsid w:val="00C01CD0"/>
    <w:rsid w:val="00C03AF8"/>
    <w:rsid w:val="00C04ACF"/>
    <w:rsid w:val="00C05134"/>
    <w:rsid w:val="00C05163"/>
    <w:rsid w:val="00C0548F"/>
    <w:rsid w:val="00C061CF"/>
    <w:rsid w:val="00C06BF2"/>
    <w:rsid w:val="00C105CA"/>
    <w:rsid w:val="00C11786"/>
    <w:rsid w:val="00C149AA"/>
    <w:rsid w:val="00C150F9"/>
    <w:rsid w:val="00C16263"/>
    <w:rsid w:val="00C17D56"/>
    <w:rsid w:val="00C20028"/>
    <w:rsid w:val="00C235F2"/>
    <w:rsid w:val="00C23F4F"/>
    <w:rsid w:val="00C24456"/>
    <w:rsid w:val="00C246F2"/>
    <w:rsid w:val="00C25D64"/>
    <w:rsid w:val="00C26FCF"/>
    <w:rsid w:val="00C2773E"/>
    <w:rsid w:val="00C309FC"/>
    <w:rsid w:val="00C31AD6"/>
    <w:rsid w:val="00C322F8"/>
    <w:rsid w:val="00C40A40"/>
    <w:rsid w:val="00C40AA7"/>
    <w:rsid w:val="00C42497"/>
    <w:rsid w:val="00C42588"/>
    <w:rsid w:val="00C42BBC"/>
    <w:rsid w:val="00C43E50"/>
    <w:rsid w:val="00C44AF2"/>
    <w:rsid w:val="00C45F2A"/>
    <w:rsid w:val="00C471A6"/>
    <w:rsid w:val="00C50EBF"/>
    <w:rsid w:val="00C50F61"/>
    <w:rsid w:val="00C5268B"/>
    <w:rsid w:val="00C52F30"/>
    <w:rsid w:val="00C53499"/>
    <w:rsid w:val="00C534EE"/>
    <w:rsid w:val="00C5742B"/>
    <w:rsid w:val="00C60A50"/>
    <w:rsid w:val="00C61272"/>
    <w:rsid w:val="00C61E45"/>
    <w:rsid w:val="00C636B6"/>
    <w:rsid w:val="00C649CA"/>
    <w:rsid w:val="00C64AC0"/>
    <w:rsid w:val="00C66B51"/>
    <w:rsid w:val="00C6702C"/>
    <w:rsid w:val="00C6738F"/>
    <w:rsid w:val="00C67A0F"/>
    <w:rsid w:val="00C70001"/>
    <w:rsid w:val="00C72033"/>
    <w:rsid w:val="00C73ED7"/>
    <w:rsid w:val="00C75550"/>
    <w:rsid w:val="00C75EC6"/>
    <w:rsid w:val="00C76E23"/>
    <w:rsid w:val="00C80501"/>
    <w:rsid w:val="00C833E7"/>
    <w:rsid w:val="00C840E3"/>
    <w:rsid w:val="00C84F50"/>
    <w:rsid w:val="00C84FBF"/>
    <w:rsid w:val="00C8664B"/>
    <w:rsid w:val="00C86979"/>
    <w:rsid w:val="00C9042A"/>
    <w:rsid w:val="00C9119B"/>
    <w:rsid w:val="00C93CFA"/>
    <w:rsid w:val="00C95D36"/>
    <w:rsid w:val="00C96DD8"/>
    <w:rsid w:val="00C9730D"/>
    <w:rsid w:val="00CA4A68"/>
    <w:rsid w:val="00CA65D2"/>
    <w:rsid w:val="00CA6B7C"/>
    <w:rsid w:val="00CB0BCA"/>
    <w:rsid w:val="00CB1CC7"/>
    <w:rsid w:val="00CB2DE2"/>
    <w:rsid w:val="00CB50BB"/>
    <w:rsid w:val="00CB5184"/>
    <w:rsid w:val="00CB5971"/>
    <w:rsid w:val="00CB5FE7"/>
    <w:rsid w:val="00CB6B42"/>
    <w:rsid w:val="00CC2AA6"/>
    <w:rsid w:val="00CC40BB"/>
    <w:rsid w:val="00CC7A06"/>
    <w:rsid w:val="00CD045A"/>
    <w:rsid w:val="00CD1794"/>
    <w:rsid w:val="00CD3666"/>
    <w:rsid w:val="00CD46D1"/>
    <w:rsid w:val="00CD4F16"/>
    <w:rsid w:val="00CD5B2C"/>
    <w:rsid w:val="00CD6E0F"/>
    <w:rsid w:val="00CD76B0"/>
    <w:rsid w:val="00CD7BA0"/>
    <w:rsid w:val="00CE25DB"/>
    <w:rsid w:val="00CE3DEE"/>
    <w:rsid w:val="00CE5E58"/>
    <w:rsid w:val="00CE6956"/>
    <w:rsid w:val="00CE734C"/>
    <w:rsid w:val="00CE7DCA"/>
    <w:rsid w:val="00CF20F1"/>
    <w:rsid w:val="00CF22AE"/>
    <w:rsid w:val="00CF51F8"/>
    <w:rsid w:val="00CF5C85"/>
    <w:rsid w:val="00CF71A9"/>
    <w:rsid w:val="00D002E4"/>
    <w:rsid w:val="00D0033B"/>
    <w:rsid w:val="00D0417D"/>
    <w:rsid w:val="00D05D26"/>
    <w:rsid w:val="00D06300"/>
    <w:rsid w:val="00D069BB"/>
    <w:rsid w:val="00D1287E"/>
    <w:rsid w:val="00D1560F"/>
    <w:rsid w:val="00D21192"/>
    <w:rsid w:val="00D211D6"/>
    <w:rsid w:val="00D268A0"/>
    <w:rsid w:val="00D30B95"/>
    <w:rsid w:val="00D31B68"/>
    <w:rsid w:val="00D32F8B"/>
    <w:rsid w:val="00D34F35"/>
    <w:rsid w:val="00D35793"/>
    <w:rsid w:val="00D358AC"/>
    <w:rsid w:val="00D4485D"/>
    <w:rsid w:val="00D45BE6"/>
    <w:rsid w:val="00D46AF0"/>
    <w:rsid w:val="00D47BAF"/>
    <w:rsid w:val="00D511E9"/>
    <w:rsid w:val="00D51261"/>
    <w:rsid w:val="00D5138D"/>
    <w:rsid w:val="00D5242A"/>
    <w:rsid w:val="00D53928"/>
    <w:rsid w:val="00D54701"/>
    <w:rsid w:val="00D56F03"/>
    <w:rsid w:val="00D60428"/>
    <w:rsid w:val="00D61577"/>
    <w:rsid w:val="00D619E7"/>
    <w:rsid w:val="00D62263"/>
    <w:rsid w:val="00D6584D"/>
    <w:rsid w:val="00D661B2"/>
    <w:rsid w:val="00D67191"/>
    <w:rsid w:val="00D700A2"/>
    <w:rsid w:val="00D70412"/>
    <w:rsid w:val="00D709BD"/>
    <w:rsid w:val="00D70BC2"/>
    <w:rsid w:val="00D70F73"/>
    <w:rsid w:val="00D714B1"/>
    <w:rsid w:val="00D71EB3"/>
    <w:rsid w:val="00D729FA"/>
    <w:rsid w:val="00D72A9F"/>
    <w:rsid w:val="00D748CD"/>
    <w:rsid w:val="00D756CE"/>
    <w:rsid w:val="00D75A34"/>
    <w:rsid w:val="00D774DF"/>
    <w:rsid w:val="00D77F9D"/>
    <w:rsid w:val="00D8079C"/>
    <w:rsid w:val="00D80968"/>
    <w:rsid w:val="00D81229"/>
    <w:rsid w:val="00D81D50"/>
    <w:rsid w:val="00D82DE3"/>
    <w:rsid w:val="00D84CA7"/>
    <w:rsid w:val="00D858C4"/>
    <w:rsid w:val="00D86170"/>
    <w:rsid w:val="00D87E8D"/>
    <w:rsid w:val="00D90894"/>
    <w:rsid w:val="00D90B47"/>
    <w:rsid w:val="00D91869"/>
    <w:rsid w:val="00D921A4"/>
    <w:rsid w:val="00D95404"/>
    <w:rsid w:val="00D978F4"/>
    <w:rsid w:val="00D97F22"/>
    <w:rsid w:val="00DA04D2"/>
    <w:rsid w:val="00DA38E5"/>
    <w:rsid w:val="00DA43E4"/>
    <w:rsid w:val="00DA53C2"/>
    <w:rsid w:val="00DA793D"/>
    <w:rsid w:val="00DB450E"/>
    <w:rsid w:val="00DB6C48"/>
    <w:rsid w:val="00DB729F"/>
    <w:rsid w:val="00DC07C0"/>
    <w:rsid w:val="00DC1A34"/>
    <w:rsid w:val="00DC4F99"/>
    <w:rsid w:val="00DD0817"/>
    <w:rsid w:val="00DD0DD2"/>
    <w:rsid w:val="00DD207A"/>
    <w:rsid w:val="00DD3411"/>
    <w:rsid w:val="00DD5EAD"/>
    <w:rsid w:val="00DD6157"/>
    <w:rsid w:val="00DD63FF"/>
    <w:rsid w:val="00DE02AC"/>
    <w:rsid w:val="00DE17A7"/>
    <w:rsid w:val="00DE19C5"/>
    <w:rsid w:val="00DE420A"/>
    <w:rsid w:val="00DE42FA"/>
    <w:rsid w:val="00DE49F7"/>
    <w:rsid w:val="00DE779C"/>
    <w:rsid w:val="00DF0247"/>
    <w:rsid w:val="00DF52E7"/>
    <w:rsid w:val="00DF6BF5"/>
    <w:rsid w:val="00DF7DF1"/>
    <w:rsid w:val="00E02122"/>
    <w:rsid w:val="00E037A6"/>
    <w:rsid w:val="00E04D03"/>
    <w:rsid w:val="00E04EB8"/>
    <w:rsid w:val="00E0565B"/>
    <w:rsid w:val="00E07FA7"/>
    <w:rsid w:val="00E144E6"/>
    <w:rsid w:val="00E1452D"/>
    <w:rsid w:val="00E14894"/>
    <w:rsid w:val="00E15C60"/>
    <w:rsid w:val="00E1650D"/>
    <w:rsid w:val="00E212DB"/>
    <w:rsid w:val="00E21A4B"/>
    <w:rsid w:val="00E21CBE"/>
    <w:rsid w:val="00E227EF"/>
    <w:rsid w:val="00E23E6B"/>
    <w:rsid w:val="00E260E4"/>
    <w:rsid w:val="00E26624"/>
    <w:rsid w:val="00E2732F"/>
    <w:rsid w:val="00E277F0"/>
    <w:rsid w:val="00E2787E"/>
    <w:rsid w:val="00E278CC"/>
    <w:rsid w:val="00E27BD2"/>
    <w:rsid w:val="00E30102"/>
    <w:rsid w:val="00E31C8D"/>
    <w:rsid w:val="00E33780"/>
    <w:rsid w:val="00E33CA4"/>
    <w:rsid w:val="00E33F71"/>
    <w:rsid w:val="00E3469A"/>
    <w:rsid w:val="00E346AB"/>
    <w:rsid w:val="00E34729"/>
    <w:rsid w:val="00E404AE"/>
    <w:rsid w:val="00E42CA6"/>
    <w:rsid w:val="00E42F80"/>
    <w:rsid w:val="00E43698"/>
    <w:rsid w:val="00E43DDF"/>
    <w:rsid w:val="00E5148D"/>
    <w:rsid w:val="00E519F1"/>
    <w:rsid w:val="00E5411D"/>
    <w:rsid w:val="00E55B63"/>
    <w:rsid w:val="00E613E5"/>
    <w:rsid w:val="00E6172B"/>
    <w:rsid w:val="00E621A4"/>
    <w:rsid w:val="00E63634"/>
    <w:rsid w:val="00E65427"/>
    <w:rsid w:val="00E676A3"/>
    <w:rsid w:val="00E67B31"/>
    <w:rsid w:val="00E7034C"/>
    <w:rsid w:val="00E70C03"/>
    <w:rsid w:val="00E717A3"/>
    <w:rsid w:val="00E72170"/>
    <w:rsid w:val="00E72BF7"/>
    <w:rsid w:val="00E740C9"/>
    <w:rsid w:val="00E766D8"/>
    <w:rsid w:val="00E8153A"/>
    <w:rsid w:val="00E83670"/>
    <w:rsid w:val="00E860F6"/>
    <w:rsid w:val="00E864F1"/>
    <w:rsid w:val="00E86907"/>
    <w:rsid w:val="00E90B80"/>
    <w:rsid w:val="00E90FFE"/>
    <w:rsid w:val="00E938FF"/>
    <w:rsid w:val="00E94B79"/>
    <w:rsid w:val="00E9579B"/>
    <w:rsid w:val="00EA352F"/>
    <w:rsid w:val="00EA479B"/>
    <w:rsid w:val="00EA7615"/>
    <w:rsid w:val="00EB2B5A"/>
    <w:rsid w:val="00EB5407"/>
    <w:rsid w:val="00EB6564"/>
    <w:rsid w:val="00EC2732"/>
    <w:rsid w:val="00EC306B"/>
    <w:rsid w:val="00EC48D2"/>
    <w:rsid w:val="00EC546F"/>
    <w:rsid w:val="00EC6ADD"/>
    <w:rsid w:val="00EC7511"/>
    <w:rsid w:val="00EC7997"/>
    <w:rsid w:val="00ED4542"/>
    <w:rsid w:val="00ED6628"/>
    <w:rsid w:val="00EE0088"/>
    <w:rsid w:val="00EE0C1E"/>
    <w:rsid w:val="00EE1D14"/>
    <w:rsid w:val="00EE442E"/>
    <w:rsid w:val="00EE4B23"/>
    <w:rsid w:val="00EE50A1"/>
    <w:rsid w:val="00EE50FC"/>
    <w:rsid w:val="00EE5D2E"/>
    <w:rsid w:val="00EE7247"/>
    <w:rsid w:val="00EF050F"/>
    <w:rsid w:val="00EF61ED"/>
    <w:rsid w:val="00EF761C"/>
    <w:rsid w:val="00F008CE"/>
    <w:rsid w:val="00F0146F"/>
    <w:rsid w:val="00F01C0A"/>
    <w:rsid w:val="00F021C6"/>
    <w:rsid w:val="00F0229B"/>
    <w:rsid w:val="00F02773"/>
    <w:rsid w:val="00F03626"/>
    <w:rsid w:val="00F069C2"/>
    <w:rsid w:val="00F10BF3"/>
    <w:rsid w:val="00F12C01"/>
    <w:rsid w:val="00F164B4"/>
    <w:rsid w:val="00F16566"/>
    <w:rsid w:val="00F24000"/>
    <w:rsid w:val="00F248C9"/>
    <w:rsid w:val="00F2530C"/>
    <w:rsid w:val="00F25EB6"/>
    <w:rsid w:val="00F2614B"/>
    <w:rsid w:val="00F27449"/>
    <w:rsid w:val="00F3105E"/>
    <w:rsid w:val="00F3110E"/>
    <w:rsid w:val="00F3119B"/>
    <w:rsid w:val="00F31694"/>
    <w:rsid w:val="00F320AA"/>
    <w:rsid w:val="00F33C99"/>
    <w:rsid w:val="00F37591"/>
    <w:rsid w:val="00F376D4"/>
    <w:rsid w:val="00F37D03"/>
    <w:rsid w:val="00F4045F"/>
    <w:rsid w:val="00F42CC1"/>
    <w:rsid w:val="00F4354B"/>
    <w:rsid w:val="00F45ADF"/>
    <w:rsid w:val="00F46E3F"/>
    <w:rsid w:val="00F50355"/>
    <w:rsid w:val="00F51AD6"/>
    <w:rsid w:val="00F51F9E"/>
    <w:rsid w:val="00F529D2"/>
    <w:rsid w:val="00F535F2"/>
    <w:rsid w:val="00F54EAC"/>
    <w:rsid w:val="00F56598"/>
    <w:rsid w:val="00F60320"/>
    <w:rsid w:val="00F6059C"/>
    <w:rsid w:val="00F620BD"/>
    <w:rsid w:val="00F62770"/>
    <w:rsid w:val="00F64908"/>
    <w:rsid w:val="00F64EB7"/>
    <w:rsid w:val="00F70CE8"/>
    <w:rsid w:val="00F70D75"/>
    <w:rsid w:val="00F711ED"/>
    <w:rsid w:val="00F72209"/>
    <w:rsid w:val="00F746BC"/>
    <w:rsid w:val="00F74FEC"/>
    <w:rsid w:val="00F7552B"/>
    <w:rsid w:val="00F8012D"/>
    <w:rsid w:val="00F80B78"/>
    <w:rsid w:val="00F825F2"/>
    <w:rsid w:val="00F8798B"/>
    <w:rsid w:val="00F90227"/>
    <w:rsid w:val="00F92F0D"/>
    <w:rsid w:val="00F931C8"/>
    <w:rsid w:val="00F94331"/>
    <w:rsid w:val="00F94CE6"/>
    <w:rsid w:val="00F96CAE"/>
    <w:rsid w:val="00FA0AFD"/>
    <w:rsid w:val="00FA0ECF"/>
    <w:rsid w:val="00FA1CA5"/>
    <w:rsid w:val="00FA1EB5"/>
    <w:rsid w:val="00FA1EE5"/>
    <w:rsid w:val="00FA32E5"/>
    <w:rsid w:val="00FA3598"/>
    <w:rsid w:val="00FA48BC"/>
    <w:rsid w:val="00FA4F1E"/>
    <w:rsid w:val="00FB0722"/>
    <w:rsid w:val="00FB187D"/>
    <w:rsid w:val="00FB32F0"/>
    <w:rsid w:val="00FB3346"/>
    <w:rsid w:val="00FB403B"/>
    <w:rsid w:val="00FB4533"/>
    <w:rsid w:val="00FB63EC"/>
    <w:rsid w:val="00FB700D"/>
    <w:rsid w:val="00FB7517"/>
    <w:rsid w:val="00FC115F"/>
    <w:rsid w:val="00FC177E"/>
    <w:rsid w:val="00FC23AC"/>
    <w:rsid w:val="00FC4312"/>
    <w:rsid w:val="00FC47FF"/>
    <w:rsid w:val="00FC55D7"/>
    <w:rsid w:val="00FC664E"/>
    <w:rsid w:val="00FD353C"/>
    <w:rsid w:val="00FD5115"/>
    <w:rsid w:val="00FD677A"/>
    <w:rsid w:val="00FE1456"/>
    <w:rsid w:val="00FE1EF5"/>
    <w:rsid w:val="00FE5A7F"/>
    <w:rsid w:val="00FE6993"/>
    <w:rsid w:val="00FF296A"/>
    <w:rsid w:val="00FF55DE"/>
    <w:rsid w:val="00FF56AD"/>
    <w:rsid w:val="00FF75C7"/>
    <w:rsid w:val="014E4B9E"/>
    <w:rsid w:val="01967403"/>
    <w:rsid w:val="01E50C6F"/>
    <w:rsid w:val="01E96C2E"/>
    <w:rsid w:val="0280481A"/>
    <w:rsid w:val="03675E17"/>
    <w:rsid w:val="03D327C3"/>
    <w:rsid w:val="06033868"/>
    <w:rsid w:val="06B94BB1"/>
    <w:rsid w:val="0756280B"/>
    <w:rsid w:val="079A1059"/>
    <w:rsid w:val="08186DE4"/>
    <w:rsid w:val="08A55592"/>
    <w:rsid w:val="08B5406B"/>
    <w:rsid w:val="08FB6128"/>
    <w:rsid w:val="09186774"/>
    <w:rsid w:val="097C7920"/>
    <w:rsid w:val="0A0B2B63"/>
    <w:rsid w:val="0AAE6D76"/>
    <w:rsid w:val="0AB11615"/>
    <w:rsid w:val="0B640D3A"/>
    <w:rsid w:val="0BA22F82"/>
    <w:rsid w:val="0C48085D"/>
    <w:rsid w:val="0C786B3D"/>
    <w:rsid w:val="0CF00AA7"/>
    <w:rsid w:val="0EB96488"/>
    <w:rsid w:val="0ED97DAC"/>
    <w:rsid w:val="0F4528D8"/>
    <w:rsid w:val="10F7682E"/>
    <w:rsid w:val="11AF3221"/>
    <w:rsid w:val="1203061D"/>
    <w:rsid w:val="12070CAE"/>
    <w:rsid w:val="122E47A2"/>
    <w:rsid w:val="12B5714F"/>
    <w:rsid w:val="12BF6B70"/>
    <w:rsid w:val="15790DC2"/>
    <w:rsid w:val="162752AF"/>
    <w:rsid w:val="16355ED4"/>
    <w:rsid w:val="165840B5"/>
    <w:rsid w:val="168F6536"/>
    <w:rsid w:val="169544FF"/>
    <w:rsid w:val="175020E4"/>
    <w:rsid w:val="177831BD"/>
    <w:rsid w:val="17B31280"/>
    <w:rsid w:val="180A3DB0"/>
    <w:rsid w:val="18597385"/>
    <w:rsid w:val="19042D9A"/>
    <w:rsid w:val="1A034EA3"/>
    <w:rsid w:val="1A3369FB"/>
    <w:rsid w:val="1BD25F20"/>
    <w:rsid w:val="1D5D57EA"/>
    <w:rsid w:val="1DC00535"/>
    <w:rsid w:val="1E076032"/>
    <w:rsid w:val="207D2D29"/>
    <w:rsid w:val="20872CA1"/>
    <w:rsid w:val="209D3BF8"/>
    <w:rsid w:val="20D152EE"/>
    <w:rsid w:val="20FB5A46"/>
    <w:rsid w:val="2198622B"/>
    <w:rsid w:val="21CA57CE"/>
    <w:rsid w:val="21EF5245"/>
    <w:rsid w:val="229E0373"/>
    <w:rsid w:val="22B3482A"/>
    <w:rsid w:val="23A64C21"/>
    <w:rsid w:val="24AF3C02"/>
    <w:rsid w:val="24CA338F"/>
    <w:rsid w:val="25395E1B"/>
    <w:rsid w:val="25490309"/>
    <w:rsid w:val="25E03954"/>
    <w:rsid w:val="263C2F69"/>
    <w:rsid w:val="271B68B7"/>
    <w:rsid w:val="27602AA7"/>
    <w:rsid w:val="28F20B3A"/>
    <w:rsid w:val="29392EA8"/>
    <w:rsid w:val="29554457"/>
    <w:rsid w:val="2A410274"/>
    <w:rsid w:val="2A671049"/>
    <w:rsid w:val="2A685EFA"/>
    <w:rsid w:val="2B960845"/>
    <w:rsid w:val="2B967943"/>
    <w:rsid w:val="2C9D20B6"/>
    <w:rsid w:val="2E3D2956"/>
    <w:rsid w:val="2EA1540F"/>
    <w:rsid w:val="2ECB4D13"/>
    <w:rsid w:val="2ED2229D"/>
    <w:rsid w:val="2F002C2A"/>
    <w:rsid w:val="2F801E03"/>
    <w:rsid w:val="2F813D29"/>
    <w:rsid w:val="30466800"/>
    <w:rsid w:val="30BF77A8"/>
    <w:rsid w:val="32CB38F3"/>
    <w:rsid w:val="34997509"/>
    <w:rsid w:val="34BF6741"/>
    <w:rsid w:val="34CF7F0F"/>
    <w:rsid w:val="34F069C3"/>
    <w:rsid w:val="3569702C"/>
    <w:rsid w:val="35F16851"/>
    <w:rsid w:val="37000CD1"/>
    <w:rsid w:val="37593503"/>
    <w:rsid w:val="37BB194B"/>
    <w:rsid w:val="37DE1D23"/>
    <w:rsid w:val="37E65B49"/>
    <w:rsid w:val="38CC3AF8"/>
    <w:rsid w:val="39D72A54"/>
    <w:rsid w:val="39F96E2B"/>
    <w:rsid w:val="3A13315C"/>
    <w:rsid w:val="3A451DB4"/>
    <w:rsid w:val="3B0720C3"/>
    <w:rsid w:val="3B2B09F8"/>
    <w:rsid w:val="3C261771"/>
    <w:rsid w:val="3C9351BF"/>
    <w:rsid w:val="3CB82DEC"/>
    <w:rsid w:val="3CC31ADC"/>
    <w:rsid w:val="3D287942"/>
    <w:rsid w:val="3D513618"/>
    <w:rsid w:val="3EE36472"/>
    <w:rsid w:val="3EE91175"/>
    <w:rsid w:val="3F570FF7"/>
    <w:rsid w:val="3F7830D5"/>
    <w:rsid w:val="3FF039BB"/>
    <w:rsid w:val="405745EF"/>
    <w:rsid w:val="40602D33"/>
    <w:rsid w:val="40B3456E"/>
    <w:rsid w:val="416F202B"/>
    <w:rsid w:val="419B24EE"/>
    <w:rsid w:val="41F04BB8"/>
    <w:rsid w:val="42982C9D"/>
    <w:rsid w:val="429A2162"/>
    <w:rsid w:val="42B7012F"/>
    <w:rsid w:val="43A740D1"/>
    <w:rsid w:val="44561602"/>
    <w:rsid w:val="46E76B5A"/>
    <w:rsid w:val="4782422D"/>
    <w:rsid w:val="49963212"/>
    <w:rsid w:val="4A4C2CEB"/>
    <w:rsid w:val="4B2475D0"/>
    <w:rsid w:val="4B66331C"/>
    <w:rsid w:val="4B7E58BA"/>
    <w:rsid w:val="4BFA3233"/>
    <w:rsid w:val="4C2322B0"/>
    <w:rsid w:val="4CE44D26"/>
    <w:rsid w:val="4DD97EE6"/>
    <w:rsid w:val="4DF04F8E"/>
    <w:rsid w:val="4E606D65"/>
    <w:rsid w:val="4E774B74"/>
    <w:rsid w:val="4E7C7A4F"/>
    <w:rsid w:val="4EE0008E"/>
    <w:rsid w:val="4F302992"/>
    <w:rsid w:val="50130A31"/>
    <w:rsid w:val="504C751E"/>
    <w:rsid w:val="50F37031"/>
    <w:rsid w:val="51460589"/>
    <w:rsid w:val="5184324A"/>
    <w:rsid w:val="51FD48CA"/>
    <w:rsid w:val="52C11403"/>
    <w:rsid w:val="52F01788"/>
    <w:rsid w:val="52FC4743"/>
    <w:rsid w:val="534D5B51"/>
    <w:rsid w:val="53794DB8"/>
    <w:rsid w:val="53E14257"/>
    <w:rsid w:val="54994D7E"/>
    <w:rsid w:val="55454A35"/>
    <w:rsid w:val="556763AF"/>
    <w:rsid w:val="55A2585D"/>
    <w:rsid w:val="56914FFB"/>
    <w:rsid w:val="57004BF9"/>
    <w:rsid w:val="57511940"/>
    <w:rsid w:val="580E0568"/>
    <w:rsid w:val="58A66A4F"/>
    <w:rsid w:val="59161DEF"/>
    <w:rsid w:val="5A603BE4"/>
    <w:rsid w:val="5B2067F5"/>
    <w:rsid w:val="5B846E39"/>
    <w:rsid w:val="5DE057CC"/>
    <w:rsid w:val="5DEB0CE7"/>
    <w:rsid w:val="5E1E5301"/>
    <w:rsid w:val="5E687C70"/>
    <w:rsid w:val="5F6C799D"/>
    <w:rsid w:val="600C0E24"/>
    <w:rsid w:val="60D8128B"/>
    <w:rsid w:val="61F96EED"/>
    <w:rsid w:val="62091A8F"/>
    <w:rsid w:val="62C42EDF"/>
    <w:rsid w:val="62EC7770"/>
    <w:rsid w:val="640145F8"/>
    <w:rsid w:val="640870A0"/>
    <w:rsid w:val="64E746A5"/>
    <w:rsid w:val="65282282"/>
    <w:rsid w:val="653E4157"/>
    <w:rsid w:val="65422FB6"/>
    <w:rsid w:val="66A80F4A"/>
    <w:rsid w:val="67B121BA"/>
    <w:rsid w:val="67E203F0"/>
    <w:rsid w:val="680622D3"/>
    <w:rsid w:val="68580655"/>
    <w:rsid w:val="6A637B3F"/>
    <w:rsid w:val="6A9A7CCD"/>
    <w:rsid w:val="6A9E3C3F"/>
    <w:rsid w:val="6AF644A2"/>
    <w:rsid w:val="6BF825B0"/>
    <w:rsid w:val="6CBD76CE"/>
    <w:rsid w:val="6D38217E"/>
    <w:rsid w:val="6D642DFF"/>
    <w:rsid w:val="6DB47941"/>
    <w:rsid w:val="6E6E155E"/>
    <w:rsid w:val="6E7754A8"/>
    <w:rsid w:val="6F5C59DD"/>
    <w:rsid w:val="6FFA0E82"/>
    <w:rsid w:val="72990E66"/>
    <w:rsid w:val="72AB785A"/>
    <w:rsid w:val="72D30C6F"/>
    <w:rsid w:val="736E69FD"/>
    <w:rsid w:val="73D75019"/>
    <w:rsid w:val="74145D78"/>
    <w:rsid w:val="7423455C"/>
    <w:rsid w:val="742B4AB2"/>
    <w:rsid w:val="743261FE"/>
    <w:rsid w:val="744F0834"/>
    <w:rsid w:val="745C5711"/>
    <w:rsid w:val="74CA0ED6"/>
    <w:rsid w:val="75020083"/>
    <w:rsid w:val="761153D9"/>
    <w:rsid w:val="764022A0"/>
    <w:rsid w:val="77605D8F"/>
    <w:rsid w:val="7A882894"/>
    <w:rsid w:val="7B567667"/>
    <w:rsid w:val="7B9D59FD"/>
    <w:rsid w:val="7BC563E1"/>
    <w:rsid w:val="7CD93021"/>
    <w:rsid w:val="7DA64137"/>
    <w:rsid w:val="7DD37FAE"/>
    <w:rsid w:val="7DDB2794"/>
    <w:rsid w:val="7E884F8C"/>
    <w:rsid w:val="7ED821B9"/>
    <w:rsid w:val="7EDE2755"/>
    <w:rsid w:val="7F6E1D9D"/>
    <w:rsid w:val="7FE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bCs/>
      <w:sz w:val="27"/>
      <w:szCs w:val="27"/>
      <w:lang w:val="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26"/>
    <w:autoRedefine/>
    <w:qFormat/>
    <w:uiPriority w:val="0"/>
    <w:rPr>
      <w:sz w:val="18"/>
      <w:szCs w:val="18"/>
    </w:rPr>
  </w:style>
  <w:style w:type="paragraph" w:styleId="7">
    <w:name w:val="footer"/>
    <w:basedOn w:val="1"/>
    <w:link w:val="25"/>
    <w:autoRedefine/>
    <w:qFormat/>
    <w:uiPriority w:val="99"/>
    <w:pPr>
      <w:tabs>
        <w:tab w:val="center" w:pos="4153"/>
        <w:tab w:val="right" w:pos="8306"/>
      </w:tabs>
      <w:snapToGrid w:val="0"/>
    </w:pPr>
    <w:rPr>
      <w:sz w:val="18"/>
      <w:szCs w:val="18"/>
    </w:rPr>
  </w:style>
  <w:style w:type="paragraph" w:styleId="8">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10">
    <w:name w:val="Normal (Web)"/>
    <w:basedOn w:val="1"/>
    <w:autoRedefine/>
    <w:qFormat/>
    <w:uiPriority w:val="0"/>
    <w:pPr>
      <w:spacing w:beforeAutospacing="1" w:afterAutospacing="1"/>
    </w:pPr>
    <w:rPr>
      <w:rFonts w:cs="Times New Roman"/>
      <w:sz w:val="24"/>
      <w:lang w:val="en-US" w:bidi="ar-SA"/>
    </w:rPr>
  </w:style>
  <w:style w:type="paragraph" w:styleId="11">
    <w:name w:val="annotation subject"/>
    <w:basedOn w:val="4"/>
    <w:next w:val="4"/>
    <w:link w:val="23"/>
    <w:autoRedefine/>
    <w:qFormat/>
    <w:uiPriority w:val="0"/>
    <w:rPr>
      <w:b/>
      <w:bCs/>
    </w:rPr>
  </w:style>
  <w:style w:type="character" w:styleId="14">
    <w:name w:val="Strong"/>
    <w:basedOn w:val="13"/>
    <w:autoRedefine/>
    <w:qFormat/>
    <w:uiPriority w:val="0"/>
    <w:rPr>
      <w:b/>
      <w:sz w:val="24"/>
      <w:szCs w:val="24"/>
    </w:rPr>
  </w:style>
  <w:style w:type="character" w:styleId="15">
    <w:name w:val="FollowedHyperlink"/>
    <w:basedOn w:val="13"/>
    <w:autoRedefine/>
    <w:qFormat/>
    <w:uiPriority w:val="0"/>
    <w:rPr>
      <w:color w:val="551A8B"/>
      <w:u w:val="single"/>
    </w:rPr>
  </w:style>
  <w:style w:type="character" w:styleId="16">
    <w:name w:val="Emphasis"/>
    <w:basedOn w:val="13"/>
    <w:autoRedefine/>
    <w:qFormat/>
    <w:uiPriority w:val="0"/>
    <w:rPr>
      <w:color w:val="D73130"/>
      <w:sz w:val="24"/>
      <w:szCs w:val="24"/>
    </w:rPr>
  </w:style>
  <w:style w:type="character" w:styleId="17">
    <w:name w:val="Hyperlink"/>
    <w:basedOn w:val="13"/>
    <w:autoRedefine/>
    <w:qFormat/>
    <w:uiPriority w:val="0"/>
    <w:rPr>
      <w:color w:val="0563C1" w:themeColor="hyperlink"/>
      <w:u w:val="single"/>
      <w14:textFill>
        <w14:solidFill>
          <w14:schemeClr w14:val="hlink"/>
        </w14:solidFill>
      </w14:textFill>
    </w:rPr>
  </w:style>
  <w:style w:type="character" w:styleId="18">
    <w:name w:val="annotation reference"/>
    <w:basedOn w:val="13"/>
    <w:autoRedefine/>
    <w:qFormat/>
    <w:uiPriority w:val="0"/>
    <w:rPr>
      <w:sz w:val="21"/>
      <w:szCs w:val="21"/>
    </w:rPr>
  </w:style>
  <w:style w:type="character" w:styleId="19">
    <w:name w:val="HTML Cite"/>
    <w:basedOn w:val="13"/>
    <w:autoRedefine/>
    <w:qFormat/>
    <w:uiPriority w:val="0"/>
    <w:rPr>
      <w:sz w:val="24"/>
      <w:szCs w:val="24"/>
    </w:rPr>
  </w:style>
  <w:style w:type="paragraph" w:customStyle="1" w:styleId="20">
    <w:name w:val="Table Paragraph"/>
    <w:basedOn w:val="1"/>
    <w:autoRedefine/>
    <w:qFormat/>
    <w:uiPriority w:val="1"/>
  </w:style>
  <w:style w:type="paragraph" w:styleId="21">
    <w:name w:val="List Paragraph"/>
    <w:basedOn w:val="1"/>
    <w:autoRedefine/>
    <w:qFormat/>
    <w:uiPriority w:val="34"/>
    <w:pPr>
      <w:ind w:firstLine="420" w:firstLineChars="200"/>
    </w:pPr>
  </w:style>
  <w:style w:type="character" w:customStyle="1" w:styleId="22">
    <w:name w:val="批注文字 字符"/>
    <w:basedOn w:val="13"/>
    <w:link w:val="4"/>
    <w:autoRedefine/>
    <w:qFormat/>
    <w:uiPriority w:val="0"/>
    <w:rPr>
      <w:rFonts w:ascii="仿宋" w:hAnsi="仿宋" w:eastAsia="仿宋" w:cs="仿宋"/>
      <w:sz w:val="22"/>
      <w:szCs w:val="22"/>
      <w:lang w:val="zh-CN" w:bidi="zh-CN"/>
    </w:rPr>
  </w:style>
  <w:style w:type="character" w:customStyle="1" w:styleId="23">
    <w:name w:val="批注主题 字符"/>
    <w:basedOn w:val="22"/>
    <w:link w:val="11"/>
    <w:autoRedefine/>
    <w:qFormat/>
    <w:uiPriority w:val="0"/>
    <w:rPr>
      <w:rFonts w:ascii="仿宋" w:hAnsi="仿宋" w:eastAsia="仿宋" w:cs="仿宋"/>
      <w:b/>
      <w:bCs/>
      <w:sz w:val="22"/>
      <w:szCs w:val="22"/>
      <w:lang w:val="zh-CN" w:bidi="zh-CN"/>
    </w:rPr>
  </w:style>
  <w:style w:type="character" w:customStyle="1" w:styleId="24">
    <w:name w:val="页眉 字符"/>
    <w:basedOn w:val="13"/>
    <w:link w:val="8"/>
    <w:autoRedefine/>
    <w:qFormat/>
    <w:uiPriority w:val="0"/>
    <w:rPr>
      <w:rFonts w:ascii="仿宋" w:hAnsi="仿宋" w:eastAsia="仿宋" w:cs="仿宋"/>
      <w:sz w:val="18"/>
      <w:szCs w:val="18"/>
      <w:lang w:val="zh-CN" w:bidi="zh-CN"/>
    </w:rPr>
  </w:style>
  <w:style w:type="character" w:customStyle="1" w:styleId="25">
    <w:name w:val="页脚 字符"/>
    <w:basedOn w:val="13"/>
    <w:link w:val="7"/>
    <w:autoRedefine/>
    <w:qFormat/>
    <w:uiPriority w:val="99"/>
    <w:rPr>
      <w:rFonts w:ascii="仿宋" w:hAnsi="仿宋" w:eastAsia="仿宋" w:cs="仿宋"/>
      <w:sz w:val="18"/>
      <w:szCs w:val="18"/>
      <w:lang w:val="zh-CN" w:bidi="zh-CN"/>
    </w:rPr>
  </w:style>
  <w:style w:type="character" w:customStyle="1" w:styleId="26">
    <w:name w:val="批注框文本 字符"/>
    <w:basedOn w:val="13"/>
    <w:link w:val="6"/>
    <w:autoRedefine/>
    <w:qFormat/>
    <w:uiPriority w:val="0"/>
    <w:rPr>
      <w:rFonts w:ascii="仿宋" w:hAnsi="仿宋" w:eastAsia="仿宋" w:cs="仿宋"/>
      <w:sz w:val="18"/>
      <w:szCs w:val="18"/>
      <w:lang w:val="zh-CN" w:bidi="zh-CN"/>
    </w:rPr>
  </w:style>
  <w:style w:type="paragraph" w:customStyle="1" w:styleId="27">
    <w:name w:val="修订1"/>
    <w:autoRedefine/>
    <w:hidden/>
    <w:semiHidden/>
    <w:qFormat/>
    <w:uiPriority w:val="99"/>
    <w:rPr>
      <w:rFonts w:ascii="仿宋" w:hAnsi="仿宋" w:eastAsia="仿宋" w:cs="仿宋"/>
      <w:sz w:val="22"/>
      <w:szCs w:val="22"/>
      <w:lang w:val="zh-CN" w:eastAsia="zh-CN" w:bidi="zh-CN"/>
    </w:rPr>
  </w:style>
  <w:style w:type="paragraph" w:customStyle="1" w:styleId="28">
    <w:name w:val="修订2"/>
    <w:autoRedefine/>
    <w:hidden/>
    <w:unhideWhenUsed/>
    <w:qFormat/>
    <w:uiPriority w:val="99"/>
    <w:rPr>
      <w:rFonts w:ascii="仿宋" w:hAnsi="仿宋" w:eastAsia="仿宋" w:cs="仿宋"/>
      <w:sz w:val="22"/>
      <w:szCs w:val="22"/>
      <w:lang w:val="zh-CN" w:eastAsia="zh-CN" w:bidi="zh-CN"/>
    </w:rPr>
  </w:style>
  <w:style w:type="paragraph" w:customStyle="1" w:styleId="29">
    <w:name w:val="修订3"/>
    <w:autoRedefine/>
    <w:hidden/>
    <w:unhideWhenUsed/>
    <w:qFormat/>
    <w:uiPriority w:val="99"/>
    <w:rPr>
      <w:rFonts w:ascii="仿宋" w:hAnsi="仿宋" w:eastAsia="仿宋" w:cs="仿宋"/>
      <w:sz w:val="22"/>
      <w:szCs w:val="22"/>
      <w:lang w:val="zh-CN" w:eastAsia="zh-CN" w:bidi="zh-CN"/>
    </w:rPr>
  </w:style>
  <w:style w:type="paragraph" w:customStyle="1" w:styleId="30">
    <w:name w:val="修订4"/>
    <w:autoRedefine/>
    <w:hidden/>
    <w:unhideWhenUsed/>
    <w:qFormat/>
    <w:uiPriority w:val="99"/>
    <w:rPr>
      <w:rFonts w:ascii="仿宋" w:hAnsi="仿宋" w:eastAsia="仿宋" w:cs="仿宋"/>
      <w:sz w:val="22"/>
      <w:szCs w:val="22"/>
      <w:lang w:val="zh-CN" w:eastAsia="zh-CN" w:bidi="zh-CN"/>
    </w:rPr>
  </w:style>
  <w:style w:type="paragraph" w:customStyle="1" w:styleId="31">
    <w:name w:val="修订5"/>
    <w:autoRedefine/>
    <w:hidden/>
    <w:unhideWhenUsed/>
    <w:qFormat/>
    <w:uiPriority w:val="99"/>
    <w:rPr>
      <w:rFonts w:ascii="仿宋" w:hAnsi="仿宋" w:eastAsia="仿宋" w:cs="仿宋"/>
      <w:sz w:val="22"/>
      <w:szCs w:val="22"/>
      <w:lang w:val="zh-CN" w:eastAsia="zh-CN" w:bidi="zh-CN"/>
    </w:rPr>
  </w:style>
  <w:style w:type="paragraph" w:customStyle="1" w:styleId="32">
    <w:name w:val="_Style 26"/>
    <w:basedOn w:val="1"/>
    <w:next w:val="1"/>
    <w:autoRedefine/>
    <w:qFormat/>
    <w:uiPriority w:val="0"/>
    <w:pPr>
      <w:pBdr>
        <w:bottom w:val="single" w:color="auto" w:sz="6" w:space="1"/>
      </w:pBdr>
      <w:jc w:val="center"/>
    </w:pPr>
    <w:rPr>
      <w:rFonts w:ascii="Arial" w:eastAsia="宋体"/>
      <w:vanish/>
      <w:sz w:val="16"/>
    </w:rPr>
  </w:style>
  <w:style w:type="paragraph" w:customStyle="1" w:styleId="33">
    <w:name w:val="_Style 27"/>
    <w:basedOn w:val="1"/>
    <w:next w:val="1"/>
    <w:autoRedefine/>
    <w:qFormat/>
    <w:uiPriority w:val="0"/>
    <w:pPr>
      <w:pBdr>
        <w:top w:val="single" w:color="auto" w:sz="6" w:space="1"/>
      </w:pBdr>
      <w:jc w:val="center"/>
    </w:pPr>
    <w:rPr>
      <w:rFonts w:ascii="Arial" w:eastAsia="宋体"/>
      <w:vanish/>
      <w:sz w:val="16"/>
    </w:rPr>
  </w:style>
  <w:style w:type="paragraph" w:customStyle="1" w:styleId="34">
    <w:name w:val="修订6"/>
    <w:autoRedefine/>
    <w:hidden/>
    <w:unhideWhenUsed/>
    <w:qFormat/>
    <w:uiPriority w:val="99"/>
    <w:rPr>
      <w:rFonts w:ascii="仿宋" w:hAnsi="仿宋" w:eastAsia="仿宋" w:cs="仿宋"/>
      <w:sz w:val="22"/>
      <w:szCs w:val="22"/>
      <w:lang w:val="zh-CN" w:eastAsia="zh-CN" w:bidi="zh-CN"/>
    </w:rPr>
  </w:style>
  <w:style w:type="paragraph" w:customStyle="1" w:styleId="35">
    <w:name w:val="修订7"/>
    <w:autoRedefine/>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0223-B894-44ED-9E36-C6FE360409B9}">
  <ds:schemaRefs/>
</ds:datastoreItem>
</file>

<file path=docProps/app.xml><?xml version="1.0" encoding="utf-8"?>
<Properties xmlns="http://schemas.openxmlformats.org/officeDocument/2006/extended-properties" xmlns:vt="http://schemas.openxmlformats.org/officeDocument/2006/docPropsVTypes">
  <Template>Normal</Template>
  <Pages>3</Pages>
  <Words>1924</Words>
  <Characters>2035</Characters>
  <Lines>17</Lines>
  <Paragraphs>4</Paragraphs>
  <TotalTime>4</TotalTime>
  <ScaleCrop>false</ScaleCrop>
  <LinksUpToDate>false</LinksUpToDate>
  <CharactersWithSpaces>2057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2024-01-12T06:58:00Z</dcterms:created>
  <dc:creator>jie.huang</dc:creator>
  <cp:lastModifiedBy>筱卉</cp:lastModifiedBy>
  <cp:lastPrinted>2024-07-25T08:12:00Z</cp:lastPrinted>
  <dcterms:modified xsi:type="dcterms:W3CDTF">2024-09-06T09:03:46Z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88B5BBCDEFB4470490DBD9EB698DD0F6_13</vt:lpwstr>
  </property>
</Properties>
</file>