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79EC">
      <w:pPr>
        <w:outlineLvl w:val="0"/>
        <w:rPr>
          <w:rFonts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证券代码：688151                                   证券简称：华强科技</w:t>
      </w:r>
    </w:p>
    <w:p w14:paraId="28CD4B13">
      <w:pPr>
        <w:spacing w:before="312" w:beforeLines="100" w:after="312" w:afterLines="100"/>
        <w:jc w:val="center"/>
        <w:outlineLvl w:val="0"/>
        <w:rPr>
          <w:rFonts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湖北华强科技股份有限公司投资者关系活动记录表</w:t>
      </w:r>
    </w:p>
    <w:p w14:paraId="58E13A14">
      <w:pPr>
        <w:spacing w:before="156" w:beforeLines="50" w:after="156" w:afterLines="50" w:line="500" w:lineRule="exact"/>
        <w:jc w:val="right"/>
        <w:outlineLvl w:val="0"/>
        <w:rPr>
          <w:rFonts w:hint="default" w:ascii="仿宋" w:hAnsi="仿宋" w:eastAsia="仿宋"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</w:t>
      </w:r>
      <w:r>
        <w:rPr>
          <w:rFonts w:hint="default" w:ascii="仿宋" w:hAnsi="仿宋" w:eastAsia="仿宋"/>
          <w:bCs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</w:t>
      </w: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7621"/>
      </w:tblGrid>
      <w:tr w14:paraId="2997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890211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投资者关系活动类别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BA7B04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□特定对象调研        □分析师会议</w:t>
            </w:r>
          </w:p>
          <w:p w14:paraId="395A6D7B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□媒体采访            □业绩说明会</w:t>
            </w:r>
          </w:p>
          <w:p w14:paraId="3AA4B85A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□新闻发布会          □路演活动</w:t>
            </w:r>
          </w:p>
          <w:p w14:paraId="774F0F96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☑现场调研            □其他</w:t>
            </w:r>
          </w:p>
        </w:tc>
      </w:tr>
      <w:tr w14:paraId="55C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0BF5BF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10B2A">
            <w:pPr>
              <w:widowControl/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宜昌市科创供应链管理有限公司</w:t>
            </w:r>
          </w:p>
        </w:tc>
      </w:tr>
      <w:tr w14:paraId="5E0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81235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时间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11D49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2024年</w:t>
            </w:r>
            <w: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/>
              </w:rPr>
              <w:t>9</w:t>
            </w: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月</w:t>
            </w:r>
            <w: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  <w:t>日</w:t>
            </w:r>
          </w:p>
        </w:tc>
      </w:tr>
      <w:tr w14:paraId="2BB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018687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地点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C2E6A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湖北华强科技股份有限公司会议室</w:t>
            </w:r>
          </w:p>
        </w:tc>
      </w:tr>
      <w:tr w14:paraId="1A43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9EA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上市公司</w:t>
            </w:r>
          </w:p>
          <w:p w14:paraId="2EE56E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接待人员姓名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FEDDC3">
            <w:pPr>
              <w:pStyle w:val="9"/>
              <w:ind w:firstLine="0" w:firstLineChars="0"/>
            </w:pPr>
            <w:r>
              <w:rPr>
                <w:rFonts w:hint="eastAsia"/>
                <w:b w:val="0"/>
                <w:iCs/>
                <w:kern w:val="0"/>
              </w:rPr>
              <w:t>董事会秘书：赵晓芳女士</w:t>
            </w:r>
          </w:p>
        </w:tc>
      </w:tr>
      <w:tr w14:paraId="223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BA7FD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投资者关系活动主要内容介绍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DD88D">
            <w:pPr>
              <w:pStyle w:val="19"/>
              <w:rPr>
                <w:rFonts w:cs="Times New Roman"/>
              </w:rPr>
            </w:pPr>
            <w:r>
              <w:rPr>
                <w:rFonts w:hint="eastAsia" w:cs="Times New Roman"/>
              </w:rPr>
              <w:t>介绍公司2024年</w:t>
            </w:r>
            <w:r>
              <w:rPr>
                <w:rFonts w:hint="eastAsia" w:cs="Times New Roman"/>
                <w:lang w:val="en-US" w:eastAsia="zh-CN"/>
              </w:rPr>
              <w:t>上半年</w:t>
            </w:r>
            <w:r>
              <w:rPr>
                <w:rFonts w:hint="eastAsia" w:cs="Times New Roman"/>
              </w:rPr>
              <w:t>生产经营情况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军工行业情况</w:t>
            </w:r>
            <w:r>
              <w:rPr>
                <w:rFonts w:hint="eastAsia" w:cs="Times New Roman"/>
              </w:rPr>
              <w:t>以及下一步经营计划。</w:t>
            </w:r>
          </w:p>
          <w:p w14:paraId="3FA7C1B6">
            <w:pPr>
              <w:pStyle w:val="19"/>
              <w:ind w:firstLine="562"/>
              <w:rPr>
                <w:rFonts w:hint="eastAsia"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问答环节</w:t>
            </w:r>
          </w:p>
          <w:p w14:paraId="35A6E0F9">
            <w:pPr>
              <w:pStyle w:val="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问题1：</w:t>
            </w:r>
            <w:r>
              <w:rPr>
                <w:rFonts w:hint="eastAsia"/>
                <w:lang w:val="en-US" w:eastAsia="zh-CN"/>
              </w:rPr>
              <w:t>之前介绍公司集体防护装备从</w:t>
            </w:r>
            <w:r>
              <w:rPr>
                <w:rFonts w:hint="eastAsia"/>
              </w:rPr>
              <w:t>陆</w:t>
            </w:r>
            <w:r>
              <w:rPr>
                <w:rFonts w:hint="eastAsia"/>
                <w:lang w:val="en-US" w:eastAsia="zh-CN"/>
              </w:rPr>
              <w:t>军向各</w:t>
            </w:r>
            <w:r>
              <w:rPr>
                <w:rFonts w:hint="eastAsia"/>
              </w:rPr>
              <w:t>军兵种</w:t>
            </w:r>
            <w:r>
              <w:rPr>
                <w:rFonts w:hint="eastAsia"/>
                <w:lang w:val="en-US" w:eastAsia="zh-CN"/>
              </w:rPr>
              <w:t>拓展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请问军改后市场拓展情况怎么样？</w:t>
            </w:r>
          </w:p>
          <w:p w14:paraId="27CB723B">
            <w:pPr>
              <w:pStyle w:val="19"/>
              <w:rPr>
                <w:rFonts w:hint="default" w:eastAsia="仿宋" w:cs="Times New Roman"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答</w:t>
            </w:r>
            <w:r>
              <w:rPr>
                <w:rFonts w:hint="eastAsia" w:cs="Times New Roman"/>
              </w:rPr>
              <w:t>：公司集体防护装备</w:t>
            </w:r>
            <w:r>
              <w:rPr>
                <w:rFonts w:hint="eastAsia" w:cs="Times New Roman"/>
                <w:lang w:val="en-US" w:eastAsia="zh-CN"/>
              </w:rPr>
              <w:t>包括</w:t>
            </w:r>
            <w:r>
              <w:rPr>
                <w:rFonts w:hint="eastAsia" w:cs="Times New Roman"/>
              </w:rPr>
              <w:t>阵地防御、机动平台、移动掩蔽部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产品</w:t>
            </w:r>
            <w:r>
              <w:rPr>
                <w:rFonts w:hint="eastAsia" w:cs="Times New Roman"/>
              </w:rPr>
              <w:t>覆盖陆、海、空、火箭军、武警等多个军兵种。</w:t>
            </w:r>
            <w:r>
              <w:rPr>
                <w:rFonts w:hint="eastAsia" w:cs="Times New Roman"/>
                <w:lang w:val="en-US" w:eastAsia="zh-CN"/>
              </w:rPr>
              <w:t>军改政策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的变化主要体现于采购模式，军改前，各军兵种将装备采购计划报给陆军装备部，由陆军装备部统一采购，军改后各军兵种根据各自采购计划通过招投标等方式订购。公司正在积极适应各军兵种的采购方式，加强与各军兵种需求对接，参与各类军品竞标工作，同时加快推出更多新型装备和产品，扩充产品序列。此外，公司可根据各军兵种需求，提供个性化定制服务，满足不同战争环境需求。</w:t>
            </w:r>
          </w:p>
          <w:p w14:paraId="1FDF9235">
            <w:pPr>
              <w:pStyle w:val="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问题2：</w:t>
            </w:r>
            <w:r>
              <w:rPr>
                <w:rFonts w:hint="eastAsia"/>
                <w:lang w:val="en-US" w:eastAsia="zh-CN"/>
              </w:rPr>
              <w:t>北京研发中心建设进展怎样？</w:t>
            </w:r>
          </w:p>
          <w:p w14:paraId="5823B802">
            <w:pPr>
              <w:pStyle w:val="19"/>
              <w:ind w:firstLine="562"/>
              <w:rPr>
                <w:rFonts w:hint="eastAsia"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</w:rPr>
              <w:t>北京研发中心去年5月份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已经正式运营</w:t>
            </w:r>
            <w:r>
              <w:rPr>
                <w:rFonts w:hint="eastAsia" w:cs="Times New Roman"/>
                <w:b w:val="0"/>
                <w:bCs w:val="0"/>
              </w:rPr>
              <w:t>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主要</w:t>
            </w:r>
            <w:r>
              <w:rPr>
                <w:rFonts w:hint="eastAsia" w:cs="Times New Roman"/>
                <w:b w:val="0"/>
                <w:bCs w:val="0"/>
              </w:rPr>
              <w:t>与军方需求单位、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各</w:t>
            </w:r>
            <w:r>
              <w:rPr>
                <w:rFonts w:hint="eastAsia" w:cs="Times New Roman"/>
                <w:b w:val="0"/>
                <w:bCs w:val="0"/>
              </w:rPr>
              <w:t>研究所等单位对接沟通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成立</w:t>
            </w:r>
            <w:r>
              <w:rPr>
                <w:rFonts w:hint="eastAsia"/>
                <w:lang w:val="en-US" w:eastAsia="zh-CN"/>
              </w:rPr>
              <w:t>北京研发中心更有助于</w:t>
            </w:r>
            <w:r>
              <w:rPr>
                <w:rFonts w:hint="eastAsia" w:cs="Times New Roman"/>
                <w:b w:val="0"/>
                <w:bCs w:val="0"/>
              </w:rPr>
              <w:t>聚焦高端人才，获取项目信息，开展技术交流，推动竞标工作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</w:p>
          <w:p w14:paraId="2DC54AEA">
            <w:pPr>
              <w:pStyle w:val="19"/>
              <w:ind w:firstLine="562"/>
              <w:rPr>
                <w:rFonts w:hint="default" w:cs="Times New Roman"/>
                <w:b/>
                <w:bCs/>
                <w:lang w:val="en-US"/>
              </w:rPr>
            </w:pPr>
            <w:r>
              <w:rPr>
                <w:rFonts w:hint="eastAsia" w:cs="Times New Roman"/>
                <w:b/>
                <w:bCs/>
              </w:rPr>
              <w:t>问题3：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公司军品应收账款回款过慢是否会影响现金流？</w:t>
            </w:r>
          </w:p>
          <w:p w14:paraId="183563E6">
            <w:pPr>
              <w:pStyle w:val="19"/>
              <w:ind w:firstLine="562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一般情况下公司军品应收账款回款周期为12个月左右，有个别军品应收账款回款较慢，主要原因系该产品研制、交付和审价时间跨度周期长，具有较强的特殊性，现金流存在一定影响。基于谨慎性原则，公司对该产品应收账款按15%比例计提坏账准备，能够全面覆盖所有风险。目前，公司已经组建专人专班推进这项工作，不会对公司生产经营产生重大影响。</w:t>
            </w:r>
          </w:p>
          <w:p w14:paraId="70E84FFF">
            <w:pPr>
              <w:pStyle w:val="19"/>
              <w:ind w:firstLine="562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问题4：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请介绍一下胰岛素笔式注射器用组件的最新进展</w:t>
            </w:r>
            <w:r>
              <w:rPr>
                <w:rFonts w:hint="eastAsia" w:cs="Times New Roman"/>
                <w:b/>
                <w:bCs/>
              </w:rPr>
              <w:t>？</w:t>
            </w:r>
          </w:p>
          <w:p w14:paraId="0C3DD37C">
            <w:pPr>
              <w:pStyle w:val="19"/>
              <w:rPr>
                <w:rFonts w:hint="eastAsia" w:cs="Times New Roman"/>
              </w:rPr>
            </w:pPr>
            <w:r>
              <w:rPr>
                <w:rFonts w:hint="eastAsia" w:cs="Times New Roman"/>
                <w:b/>
                <w:bCs/>
              </w:rPr>
              <w:t>答</w:t>
            </w:r>
            <w:r>
              <w:rPr>
                <w:rFonts w:hint="eastAsia" w:cs="Times New Roman"/>
              </w:rPr>
              <w:t>：胰岛素笔式注射器用组件</w:t>
            </w:r>
            <w:r>
              <w:rPr>
                <w:rFonts w:hint="eastAsia" w:cs="Times New Roman"/>
                <w:lang w:val="en-US" w:eastAsia="zh-CN"/>
              </w:rPr>
              <w:t>技术水平为</w:t>
            </w:r>
            <w:r>
              <w:rPr>
                <w:rFonts w:hint="eastAsia" w:cs="Times New Roman"/>
              </w:rPr>
              <w:t>国内首创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</w:rPr>
              <w:t>国际先进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</w:rPr>
              <w:t>填补我国在胰岛素橡胶组件的技术与产品空白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目前</w:t>
            </w:r>
            <w:r>
              <w:rPr>
                <w:rFonts w:hint="eastAsia" w:cs="Times New Roman"/>
              </w:rPr>
              <w:t>已完成客户验证，正在进行关联评审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eastAsia" w:cs="Times New Roman"/>
                <w:lang w:val="en-US" w:eastAsia="zh-CN"/>
              </w:rPr>
              <w:t>该产品市场前景广，单品价值高，形成订单后，将会为公司带来新的增长点。</w:t>
            </w:r>
          </w:p>
          <w:p w14:paraId="70E3C4BB">
            <w:pPr>
              <w:pStyle w:val="19"/>
              <w:ind w:firstLine="562"/>
              <w:rPr>
                <w:rFonts w:hint="default" w:eastAsia="仿宋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问题5：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介绍一下公司募集资金最新使用情况？</w:t>
            </w:r>
          </w:p>
          <w:p w14:paraId="4AF2124A">
            <w:pPr>
              <w:pStyle w:val="19"/>
              <w:ind w:firstLine="562"/>
              <w:rPr>
                <w:rFonts w:hint="eastAsia" w:cs="Times New Roman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lang w:val="en-US" w:eastAsia="zh-CN"/>
              </w:rPr>
              <w:t>公司</w:t>
            </w:r>
            <w:r>
              <w:rPr>
                <w:rFonts w:hint="eastAsia" w:cs="Times New Roman"/>
              </w:rPr>
              <w:t>三个募投项目投入进度较原计划均有延迟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eastAsia" w:cs="Times New Roman"/>
              </w:rPr>
              <w:t>目前公司正在开展“十四五”规划执行情况评估及“十五五”规划前期论证，组织相关部门细化论证募投项目实施内容，后续如果实施计划有所调整，公司将根据实际情况提交相关会议审议，并及时履行信息披露义务。</w:t>
            </w:r>
          </w:p>
          <w:p w14:paraId="2A19F34B">
            <w:pPr>
              <w:pStyle w:val="19"/>
              <w:ind w:firstLine="562"/>
              <w:rPr>
                <w:rFonts w:hint="default" w:eastAsia="仿宋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问题6：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公司在市值管理方面有哪些措施？</w:t>
            </w:r>
          </w:p>
          <w:p w14:paraId="6ACD3FE4">
            <w:pPr>
              <w:pStyle w:val="19"/>
              <w:ind w:firstLine="562"/>
              <w:rPr>
                <w:rFonts w:hint="eastAsia"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</w:rPr>
              <w:t>公司今年全面推进实施“提质增效重回报”专项行动方案，切实落实以投资者为本的发展理念，聚焦核生化特种防护和医药包装及医疗器械主责主业，强化落实提质增效各项措施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。</w:t>
            </w:r>
            <w:r>
              <w:rPr>
                <w:rFonts w:hint="eastAsia" w:cs="Times New Roman"/>
                <w:b w:val="0"/>
                <w:bCs w:val="0"/>
              </w:rPr>
              <w:t>今年8月公司在年度分红的基础上首次制定中期分红方案，增加分红频次，进一步增强投资者回报，使投资者更早分享企业成长红利，提升投资者的获得感</w:t>
            </w:r>
            <w:r>
              <w:rPr>
                <w:rFonts w:hint="eastAsia" w:cs="Times New Roman"/>
                <w:b w:val="0"/>
                <w:bCs w:val="0"/>
                <w:lang w:eastAsia="zh-CN"/>
              </w:rPr>
              <w:t>；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同时今年公司聘请了财经公关，协助公司做好投资者关系管理。</w:t>
            </w:r>
          </w:p>
          <w:p w14:paraId="1290FD76">
            <w:pPr>
              <w:pStyle w:val="19"/>
              <w:rPr>
                <w:rFonts w:hint="default" w:eastAsia="仿宋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</w:rPr>
              <w:t>问题7：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公司在资本运作或市值管理方面若有需要，作为战配股东愿意协助公司推动落实</w:t>
            </w:r>
            <w:r>
              <w:rPr>
                <w:rFonts w:hint="eastAsia" w:cs="Times New Roman"/>
                <w:b/>
                <w:bCs/>
              </w:rPr>
              <w:t>。</w:t>
            </w:r>
          </w:p>
          <w:p w14:paraId="79F2D010">
            <w:pPr>
              <w:pStyle w:val="19"/>
              <w:rPr>
                <w:rFonts w:hint="eastAsia" w:cs="Times New Roman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</w:rPr>
              <w:t>非常感谢对公司一直以来的关注和支持，后续将密切保持对接，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公司会积极向优秀上市公司看齐，稳步提升经营质量和业绩，加强市值管理，尽快提升股价，增加股东回报。</w:t>
            </w:r>
          </w:p>
        </w:tc>
      </w:tr>
      <w:tr w14:paraId="6B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743D0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关于本次活动是否涉及应当披露重大信息的说明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2E80C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不涉及</w:t>
            </w:r>
          </w:p>
        </w:tc>
      </w:tr>
      <w:tr w14:paraId="4571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07CEF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附件清单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288E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无</w:t>
            </w:r>
          </w:p>
        </w:tc>
      </w:tr>
      <w:tr w14:paraId="378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375E87">
            <w:pP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36644">
            <w:pP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2024年9月5日</w:t>
            </w:r>
          </w:p>
        </w:tc>
      </w:tr>
    </w:tbl>
    <w:p w14:paraId="51797254">
      <w:pPr>
        <w:spacing w:line="14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4C5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2440940</wp:posOffset>
              </wp:positionH>
              <wp:positionV relativeFrom="paragraph">
                <wp:posOffset>-77470</wp:posOffset>
              </wp:positionV>
              <wp:extent cx="38417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663C1">
                          <w:pPr>
                            <w:pStyle w:val="5"/>
                            <w:jc w:val="center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2pt;margin-top:-6.1pt;height:14.15pt;width:30.25pt;mso-position-horizontal-relative:margin;z-index:251659264;mso-width-relative:page;mso-height-relative:page;" filled="f" stroked="f" coordsize="21600,21600" o:gfxdata="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8YOm9kAAAAKAQAADwAAAAAAAAABACAAAAAiAAAAZHJzL2Rvd25yZXYu&#10;eG1sUEsBAhQAFAAAAAgAh07iQPqv688zAgAAV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663C1">
                    <w:pPr>
                      <w:pStyle w:val="5"/>
                      <w:jc w:val="center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3E74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mJlNjcxZjY0MjI5NWM5MmFlNThjNTgwNmRhOTEifQ=="/>
  </w:docVars>
  <w:rsids>
    <w:rsidRoot w:val="00433B8A"/>
    <w:rsid w:val="000075EC"/>
    <w:rsid w:val="0001002B"/>
    <w:rsid w:val="00017FA3"/>
    <w:rsid w:val="0002000C"/>
    <w:rsid w:val="000210EA"/>
    <w:rsid w:val="00024D9A"/>
    <w:rsid w:val="00025DC8"/>
    <w:rsid w:val="00026E9E"/>
    <w:rsid w:val="00032471"/>
    <w:rsid w:val="00032C0D"/>
    <w:rsid w:val="00032CD5"/>
    <w:rsid w:val="00044F1E"/>
    <w:rsid w:val="00045CF9"/>
    <w:rsid w:val="00050EDC"/>
    <w:rsid w:val="00057A3A"/>
    <w:rsid w:val="00060AE0"/>
    <w:rsid w:val="00071026"/>
    <w:rsid w:val="00071087"/>
    <w:rsid w:val="00072F2A"/>
    <w:rsid w:val="00075BB6"/>
    <w:rsid w:val="000771F0"/>
    <w:rsid w:val="00087F56"/>
    <w:rsid w:val="00090234"/>
    <w:rsid w:val="00090DF0"/>
    <w:rsid w:val="0009489C"/>
    <w:rsid w:val="0009491D"/>
    <w:rsid w:val="000A37FB"/>
    <w:rsid w:val="000A554C"/>
    <w:rsid w:val="000B0B20"/>
    <w:rsid w:val="000B3725"/>
    <w:rsid w:val="000C2210"/>
    <w:rsid w:val="000C62C2"/>
    <w:rsid w:val="000D1C9A"/>
    <w:rsid w:val="000D623A"/>
    <w:rsid w:val="000E1D5E"/>
    <w:rsid w:val="000E790C"/>
    <w:rsid w:val="00105935"/>
    <w:rsid w:val="00105F89"/>
    <w:rsid w:val="00107673"/>
    <w:rsid w:val="001108D0"/>
    <w:rsid w:val="00110C5C"/>
    <w:rsid w:val="001128EB"/>
    <w:rsid w:val="00114924"/>
    <w:rsid w:val="00120C61"/>
    <w:rsid w:val="001214A6"/>
    <w:rsid w:val="0012778E"/>
    <w:rsid w:val="00135AFE"/>
    <w:rsid w:val="001450CB"/>
    <w:rsid w:val="00155C3D"/>
    <w:rsid w:val="0016029F"/>
    <w:rsid w:val="001656DD"/>
    <w:rsid w:val="0017201B"/>
    <w:rsid w:val="00173F16"/>
    <w:rsid w:val="00174BAD"/>
    <w:rsid w:val="00177C61"/>
    <w:rsid w:val="0018075D"/>
    <w:rsid w:val="00181195"/>
    <w:rsid w:val="00190687"/>
    <w:rsid w:val="00192DEF"/>
    <w:rsid w:val="00194553"/>
    <w:rsid w:val="00197D0D"/>
    <w:rsid w:val="001A0230"/>
    <w:rsid w:val="001B18E2"/>
    <w:rsid w:val="001B3CCD"/>
    <w:rsid w:val="001D0E37"/>
    <w:rsid w:val="001D14D4"/>
    <w:rsid w:val="001D5DBA"/>
    <w:rsid w:val="001D603B"/>
    <w:rsid w:val="001D7ECE"/>
    <w:rsid w:val="001E3999"/>
    <w:rsid w:val="001E4B32"/>
    <w:rsid w:val="001E58BB"/>
    <w:rsid w:val="001F0134"/>
    <w:rsid w:val="00202D6E"/>
    <w:rsid w:val="0020788C"/>
    <w:rsid w:val="002134C3"/>
    <w:rsid w:val="00214482"/>
    <w:rsid w:val="002157F5"/>
    <w:rsid w:val="0022161F"/>
    <w:rsid w:val="00224105"/>
    <w:rsid w:val="00227412"/>
    <w:rsid w:val="00227AB8"/>
    <w:rsid w:val="002326A7"/>
    <w:rsid w:val="0023479D"/>
    <w:rsid w:val="002375C6"/>
    <w:rsid w:val="00237D32"/>
    <w:rsid w:val="00240FF5"/>
    <w:rsid w:val="00243A7D"/>
    <w:rsid w:val="002451D1"/>
    <w:rsid w:val="00245E9E"/>
    <w:rsid w:val="0025385E"/>
    <w:rsid w:val="00263C6A"/>
    <w:rsid w:val="00267FA0"/>
    <w:rsid w:val="00270107"/>
    <w:rsid w:val="002749E6"/>
    <w:rsid w:val="00274B8F"/>
    <w:rsid w:val="00275502"/>
    <w:rsid w:val="002836D9"/>
    <w:rsid w:val="00284388"/>
    <w:rsid w:val="002854AA"/>
    <w:rsid w:val="00286D84"/>
    <w:rsid w:val="00290359"/>
    <w:rsid w:val="00293DF5"/>
    <w:rsid w:val="0029688F"/>
    <w:rsid w:val="002C1BA8"/>
    <w:rsid w:val="002C6E8D"/>
    <w:rsid w:val="002D18EA"/>
    <w:rsid w:val="002D4B87"/>
    <w:rsid w:val="002D628E"/>
    <w:rsid w:val="002E3A70"/>
    <w:rsid w:val="002E7D3A"/>
    <w:rsid w:val="002F0F9B"/>
    <w:rsid w:val="002F28B5"/>
    <w:rsid w:val="002F4516"/>
    <w:rsid w:val="002F6F18"/>
    <w:rsid w:val="002F6F52"/>
    <w:rsid w:val="00306299"/>
    <w:rsid w:val="00316B46"/>
    <w:rsid w:val="003320C6"/>
    <w:rsid w:val="00344818"/>
    <w:rsid w:val="003526EF"/>
    <w:rsid w:val="00355AF2"/>
    <w:rsid w:val="003617C0"/>
    <w:rsid w:val="003619DE"/>
    <w:rsid w:val="003707B2"/>
    <w:rsid w:val="003714D2"/>
    <w:rsid w:val="00373E7C"/>
    <w:rsid w:val="003843A0"/>
    <w:rsid w:val="00384766"/>
    <w:rsid w:val="0039022F"/>
    <w:rsid w:val="00391D18"/>
    <w:rsid w:val="00397917"/>
    <w:rsid w:val="003A0031"/>
    <w:rsid w:val="003A4D78"/>
    <w:rsid w:val="003A7A09"/>
    <w:rsid w:val="003B361D"/>
    <w:rsid w:val="003B7EFD"/>
    <w:rsid w:val="003C3FC6"/>
    <w:rsid w:val="003C4948"/>
    <w:rsid w:val="003D46E0"/>
    <w:rsid w:val="003D6799"/>
    <w:rsid w:val="003E2EDE"/>
    <w:rsid w:val="003E3701"/>
    <w:rsid w:val="003F1EFA"/>
    <w:rsid w:val="003F219C"/>
    <w:rsid w:val="003F7BC4"/>
    <w:rsid w:val="00403B53"/>
    <w:rsid w:val="00425B33"/>
    <w:rsid w:val="00433B8A"/>
    <w:rsid w:val="00440077"/>
    <w:rsid w:val="004409AA"/>
    <w:rsid w:val="00445E16"/>
    <w:rsid w:val="00446D80"/>
    <w:rsid w:val="00452B88"/>
    <w:rsid w:val="00463FEB"/>
    <w:rsid w:val="00464484"/>
    <w:rsid w:val="0046590C"/>
    <w:rsid w:val="00472655"/>
    <w:rsid w:val="00480A21"/>
    <w:rsid w:val="00481E7A"/>
    <w:rsid w:val="00482E79"/>
    <w:rsid w:val="00490F0C"/>
    <w:rsid w:val="00493D89"/>
    <w:rsid w:val="0049726A"/>
    <w:rsid w:val="004A335D"/>
    <w:rsid w:val="004B49B5"/>
    <w:rsid w:val="004B7D08"/>
    <w:rsid w:val="004C2BE1"/>
    <w:rsid w:val="004C62BC"/>
    <w:rsid w:val="004C68EA"/>
    <w:rsid w:val="004D1262"/>
    <w:rsid w:val="004D1E48"/>
    <w:rsid w:val="004E043B"/>
    <w:rsid w:val="004E56C3"/>
    <w:rsid w:val="004E6240"/>
    <w:rsid w:val="004E7605"/>
    <w:rsid w:val="004F269C"/>
    <w:rsid w:val="005051A3"/>
    <w:rsid w:val="005052FB"/>
    <w:rsid w:val="00510A41"/>
    <w:rsid w:val="00515B01"/>
    <w:rsid w:val="00520A44"/>
    <w:rsid w:val="00521C12"/>
    <w:rsid w:val="00523FB2"/>
    <w:rsid w:val="00526279"/>
    <w:rsid w:val="00527E81"/>
    <w:rsid w:val="00531D45"/>
    <w:rsid w:val="0057187B"/>
    <w:rsid w:val="00581BC1"/>
    <w:rsid w:val="0058421D"/>
    <w:rsid w:val="00594FE6"/>
    <w:rsid w:val="005A3249"/>
    <w:rsid w:val="005A6F0F"/>
    <w:rsid w:val="005B5644"/>
    <w:rsid w:val="005B5C9F"/>
    <w:rsid w:val="005C57EE"/>
    <w:rsid w:val="005D4ABD"/>
    <w:rsid w:val="005D5070"/>
    <w:rsid w:val="005E0101"/>
    <w:rsid w:val="005E4A49"/>
    <w:rsid w:val="005E790F"/>
    <w:rsid w:val="005E7A0E"/>
    <w:rsid w:val="005F4071"/>
    <w:rsid w:val="00604D31"/>
    <w:rsid w:val="00605CA4"/>
    <w:rsid w:val="006061FE"/>
    <w:rsid w:val="00611F92"/>
    <w:rsid w:val="00620851"/>
    <w:rsid w:val="006246D7"/>
    <w:rsid w:val="006308E7"/>
    <w:rsid w:val="00634E8D"/>
    <w:rsid w:val="00635184"/>
    <w:rsid w:val="00636546"/>
    <w:rsid w:val="00640D3D"/>
    <w:rsid w:val="00640EF6"/>
    <w:rsid w:val="00646929"/>
    <w:rsid w:val="00651CA5"/>
    <w:rsid w:val="00651CF0"/>
    <w:rsid w:val="00653964"/>
    <w:rsid w:val="00655792"/>
    <w:rsid w:val="00661C79"/>
    <w:rsid w:val="00661C99"/>
    <w:rsid w:val="00661FED"/>
    <w:rsid w:val="006635E5"/>
    <w:rsid w:val="00664697"/>
    <w:rsid w:val="00673BDC"/>
    <w:rsid w:val="0067584F"/>
    <w:rsid w:val="00694557"/>
    <w:rsid w:val="006A03A2"/>
    <w:rsid w:val="006A7EB8"/>
    <w:rsid w:val="006C3378"/>
    <w:rsid w:val="006C399B"/>
    <w:rsid w:val="006C460F"/>
    <w:rsid w:val="006C64DD"/>
    <w:rsid w:val="006D13A7"/>
    <w:rsid w:val="006D5AC0"/>
    <w:rsid w:val="006E3B43"/>
    <w:rsid w:val="006E5A33"/>
    <w:rsid w:val="006E69C0"/>
    <w:rsid w:val="006F4FD1"/>
    <w:rsid w:val="00705B01"/>
    <w:rsid w:val="00715B77"/>
    <w:rsid w:val="00730AFF"/>
    <w:rsid w:val="00735552"/>
    <w:rsid w:val="007358EB"/>
    <w:rsid w:val="00753AA5"/>
    <w:rsid w:val="0075479A"/>
    <w:rsid w:val="00761D8C"/>
    <w:rsid w:val="00773ED8"/>
    <w:rsid w:val="00774865"/>
    <w:rsid w:val="00776522"/>
    <w:rsid w:val="00781B44"/>
    <w:rsid w:val="007915D0"/>
    <w:rsid w:val="0079224B"/>
    <w:rsid w:val="00792CE2"/>
    <w:rsid w:val="00793E18"/>
    <w:rsid w:val="00797D4D"/>
    <w:rsid w:val="007A2EFE"/>
    <w:rsid w:val="007C0120"/>
    <w:rsid w:val="007C47A7"/>
    <w:rsid w:val="007C498A"/>
    <w:rsid w:val="007E05DD"/>
    <w:rsid w:val="007E2790"/>
    <w:rsid w:val="007E76CD"/>
    <w:rsid w:val="007F096B"/>
    <w:rsid w:val="007F27A6"/>
    <w:rsid w:val="007F4175"/>
    <w:rsid w:val="007F5EC5"/>
    <w:rsid w:val="00804756"/>
    <w:rsid w:val="008062F3"/>
    <w:rsid w:val="008108CE"/>
    <w:rsid w:val="008127ED"/>
    <w:rsid w:val="00817DF8"/>
    <w:rsid w:val="008208F7"/>
    <w:rsid w:val="00821221"/>
    <w:rsid w:val="00826A92"/>
    <w:rsid w:val="00827856"/>
    <w:rsid w:val="00827934"/>
    <w:rsid w:val="00831078"/>
    <w:rsid w:val="00842B94"/>
    <w:rsid w:val="00846E66"/>
    <w:rsid w:val="00863009"/>
    <w:rsid w:val="0086543C"/>
    <w:rsid w:val="00866C08"/>
    <w:rsid w:val="00876FFD"/>
    <w:rsid w:val="00877925"/>
    <w:rsid w:val="008808A5"/>
    <w:rsid w:val="008872C7"/>
    <w:rsid w:val="00890EF8"/>
    <w:rsid w:val="00895E0B"/>
    <w:rsid w:val="008B08FB"/>
    <w:rsid w:val="008B09B7"/>
    <w:rsid w:val="008B411C"/>
    <w:rsid w:val="008B536B"/>
    <w:rsid w:val="008C52F7"/>
    <w:rsid w:val="008C7232"/>
    <w:rsid w:val="008E4236"/>
    <w:rsid w:val="008E4F2A"/>
    <w:rsid w:val="0090039D"/>
    <w:rsid w:val="009033BF"/>
    <w:rsid w:val="00906B78"/>
    <w:rsid w:val="00907F44"/>
    <w:rsid w:val="00911463"/>
    <w:rsid w:val="00917A5F"/>
    <w:rsid w:val="00922652"/>
    <w:rsid w:val="00923A03"/>
    <w:rsid w:val="00924BE6"/>
    <w:rsid w:val="009306AB"/>
    <w:rsid w:val="00932DFF"/>
    <w:rsid w:val="00933E85"/>
    <w:rsid w:val="0093496A"/>
    <w:rsid w:val="00936241"/>
    <w:rsid w:val="00941330"/>
    <w:rsid w:val="00951ECC"/>
    <w:rsid w:val="00967290"/>
    <w:rsid w:val="00967EDA"/>
    <w:rsid w:val="00984919"/>
    <w:rsid w:val="00997220"/>
    <w:rsid w:val="009A64E0"/>
    <w:rsid w:val="009B53B3"/>
    <w:rsid w:val="009C020B"/>
    <w:rsid w:val="009C6744"/>
    <w:rsid w:val="009D2215"/>
    <w:rsid w:val="009D2DBF"/>
    <w:rsid w:val="009D6549"/>
    <w:rsid w:val="009E1BA3"/>
    <w:rsid w:val="009E5DE9"/>
    <w:rsid w:val="009F19F0"/>
    <w:rsid w:val="009F2D43"/>
    <w:rsid w:val="009F4312"/>
    <w:rsid w:val="00A011A8"/>
    <w:rsid w:val="00A016F4"/>
    <w:rsid w:val="00A03098"/>
    <w:rsid w:val="00A12231"/>
    <w:rsid w:val="00A14AAE"/>
    <w:rsid w:val="00A14B71"/>
    <w:rsid w:val="00A23B19"/>
    <w:rsid w:val="00A25CB7"/>
    <w:rsid w:val="00A35941"/>
    <w:rsid w:val="00A42303"/>
    <w:rsid w:val="00A44E09"/>
    <w:rsid w:val="00A57709"/>
    <w:rsid w:val="00A60F7E"/>
    <w:rsid w:val="00A621FA"/>
    <w:rsid w:val="00A63CF6"/>
    <w:rsid w:val="00A63D3F"/>
    <w:rsid w:val="00A660CD"/>
    <w:rsid w:val="00A66F4A"/>
    <w:rsid w:val="00A9048D"/>
    <w:rsid w:val="00A92209"/>
    <w:rsid w:val="00A92865"/>
    <w:rsid w:val="00A93930"/>
    <w:rsid w:val="00A95A13"/>
    <w:rsid w:val="00A9640E"/>
    <w:rsid w:val="00A97DA8"/>
    <w:rsid w:val="00AA2B50"/>
    <w:rsid w:val="00AB491C"/>
    <w:rsid w:val="00AC6690"/>
    <w:rsid w:val="00AE71B4"/>
    <w:rsid w:val="00AE7276"/>
    <w:rsid w:val="00AF00AF"/>
    <w:rsid w:val="00AF3CAB"/>
    <w:rsid w:val="00AF5215"/>
    <w:rsid w:val="00AF626F"/>
    <w:rsid w:val="00B043A8"/>
    <w:rsid w:val="00B0703B"/>
    <w:rsid w:val="00B1131E"/>
    <w:rsid w:val="00B16D1D"/>
    <w:rsid w:val="00B2089D"/>
    <w:rsid w:val="00B30AAD"/>
    <w:rsid w:val="00B34B38"/>
    <w:rsid w:val="00B3658F"/>
    <w:rsid w:val="00B422C5"/>
    <w:rsid w:val="00B52A92"/>
    <w:rsid w:val="00B52FCE"/>
    <w:rsid w:val="00B658EB"/>
    <w:rsid w:val="00B70FEB"/>
    <w:rsid w:val="00B825F4"/>
    <w:rsid w:val="00B8282F"/>
    <w:rsid w:val="00B90A0E"/>
    <w:rsid w:val="00BA0B7B"/>
    <w:rsid w:val="00BA2FE4"/>
    <w:rsid w:val="00BA339B"/>
    <w:rsid w:val="00BA382A"/>
    <w:rsid w:val="00BA3AAF"/>
    <w:rsid w:val="00BB4AA4"/>
    <w:rsid w:val="00BC2249"/>
    <w:rsid w:val="00BC2C96"/>
    <w:rsid w:val="00BC6CB7"/>
    <w:rsid w:val="00BD10E1"/>
    <w:rsid w:val="00BD5573"/>
    <w:rsid w:val="00BE7582"/>
    <w:rsid w:val="00BF4DDB"/>
    <w:rsid w:val="00C02E3C"/>
    <w:rsid w:val="00C10834"/>
    <w:rsid w:val="00C13696"/>
    <w:rsid w:val="00C16675"/>
    <w:rsid w:val="00C26FFA"/>
    <w:rsid w:val="00C37FC2"/>
    <w:rsid w:val="00C50078"/>
    <w:rsid w:val="00C621E7"/>
    <w:rsid w:val="00C62B7C"/>
    <w:rsid w:val="00C62D38"/>
    <w:rsid w:val="00C64179"/>
    <w:rsid w:val="00C6681E"/>
    <w:rsid w:val="00C721A3"/>
    <w:rsid w:val="00C72A60"/>
    <w:rsid w:val="00C72B18"/>
    <w:rsid w:val="00C762F2"/>
    <w:rsid w:val="00C77990"/>
    <w:rsid w:val="00C8385D"/>
    <w:rsid w:val="00C86B63"/>
    <w:rsid w:val="00C908DD"/>
    <w:rsid w:val="00C9360F"/>
    <w:rsid w:val="00C969B0"/>
    <w:rsid w:val="00CA0009"/>
    <w:rsid w:val="00CA3B79"/>
    <w:rsid w:val="00CA7BC9"/>
    <w:rsid w:val="00CB5509"/>
    <w:rsid w:val="00CB57CC"/>
    <w:rsid w:val="00CC2947"/>
    <w:rsid w:val="00CC3CC9"/>
    <w:rsid w:val="00CC667F"/>
    <w:rsid w:val="00CC7A2E"/>
    <w:rsid w:val="00CE162E"/>
    <w:rsid w:val="00CE3C19"/>
    <w:rsid w:val="00CE6C6C"/>
    <w:rsid w:val="00CF2D42"/>
    <w:rsid w:val="00D0229B"/>
    <w:rsid w:val="00D03F69"/>
    <w:rsid w:val="00D23EC9"/>
    <w:rsid w:val="00D25B26"/>
    <w:rsid w:val="00D32284"/>
    <w:rsid w:val="00D3498A"/>
    <w:rsid w:val="00D36434"/>
    <w:rsid w:val="00D41B1B"/>
    <w:rsid w:val="00D506E7"/>
    <w:rsid w:val="00D65E26"/>
    <w:rsid w:val="00D745A5"/>
    <w:rsid w:val="00D75C1F"/>
    <w:rsid w:val="00D81A86"/>
    <w:rsid w:val="00D842B7"/>
    <w:rsid w:val="00D878DC"/>
    <w:rsid w:val="00D9226E"/>
    <w:rsid w:val="00D975AF"/>
    <w:rsid w:val="00DA1C90"/>
    <w:rsid w:val="00DA7542"/>
    <w:rsid w:val="00DB2E54"/>
    <w:rsid w:val="00DB5251"/>
    <w:rsid w:val="00DC0567"/>
    <w:rsid w:val="00DC1CC9"/>
    <w:rsid w:val="00DC4773"/>
    <w:rsid w:val="00DC7099"/>
    <w:rsid w:val="00DC7D7A"/>
    <w:rsid w:val="00DD1E46"/>
    <w:rsid w:val="00DD458E"/>
    <w:rsid w:val="00DD62DF"/>
    <w:rsid w:val="00DE1B1D"/>
    <w:rsid w:val="00DE3192"/>
    <w:rsid w:val="00DE7027"/>
    <w:rsid w:val="00DF42CC"/>
    <w:rsid w:val="00DF7202"/>
    <w:rsid w:val="00E02E9F"/>
    <w:rsid w:val="00E11E2A"/>
    <w:rsid w:val="00E161DB"/>
    <w:rsid w:val="00E360F4"/>
    <w:rsid w:val="00E420AD"/>
    <w:rsid w:val="00E42647"/>
    <w:rsid w:val="00E42FED"/>
    <w:rsid w:val="00E432BE"/>
    <w:rsid w:val="00E4368E"/>
    <w:rsid w:val="00E43FEE"/>
    <w:rsid w:val="00E61C05"/>
    <w:rsid w:val="00E744AF"/>
    <w:rsid w:val="00E74D00"/>
    <w:rsid w:val="00E84779"/>
    <w:rsid w:val="00E85A9F"/>
    <w:rsid w:val="00E85ECA"/>
    <w:rsid w:val="00E86456"/>
    <w:rsid w:val="00E87467"/>
    <w:rsid w:val="00E916B1"/>
    <w:rsid w:val="00E923C5"/>
    <w:rsid w:val="00E931B7"/>
    <w:rsid w:val="00E971CE"/>
    <w:rsid w:val="00E97813"/>
    <w:rsid w:val="00E97D43"/>
    <w:rsid w:val="00EA243F"/>
    <w:rsid w:val="00EA59B1"/>
    <w:rsid w:val="00EB2550"/>
    <w:rsid w:val="00EB591C"/>
    <w:rsid w:val="00EB6C83"/>
    <w:rsid w:val="00EC0186"/>
    <w:rsid w:val="00ED2327"/>
    <w:rsid w:val="00ED38EF"/>
    <w:rsid w:val="00EE00D6"/>
    <w:rsid w:val="00EF4403"/>
    <w:rsid w:val="00EF5DD1"/>
    <w:rsid w:val="00F01CB3"/>
    <w:rsid w:val="00F02DDE"/>
    <w:rsid w:val="00F06803"/>
    <w:rsid w:val="00F20093"/>
    <w:rsid w:val="00F259E4"/>
    <w:rsid w:val="00F2688E"/>
    <w:rsid w:val="00F32E31"/>
    <w:rsid w:val="00F34E01"/>
    <w:rsid w:val="00F36904"/>
    <w:rsid w:val="00F369D3"/>
    <w:rsid w:val="00F4234C"/>
    <w:rsid w:val="00F459E9"/>
    <w:rsid w:val="00F523CA"/>
    <w:rsid w:val="00F53AE3"/>
    <w:rsid w:val="00F55C6C"/>
    <w:rsid w:val="00F565CF"/>
    <w:rsid w:val="00F61C5D"/>
    <w:rsid w:val="00F62869"/>
    <w:rsid w:val="00F67977"/>
    <w:rsid w:val="00F710A8"/>
    <w:rsid w:val="00F81986"/>
    <w:rsid w:val="00F85BCA"/>
    <w:rsid w:val="00F85EBB"/>
    <w:rsid w:val="00F95867"/>
    <w:rsid w:val="00FA74EB"/>
    <w:rsid w:val="00FB1FAA"/>
    <w:rsid w:val="00FB4D96"/>
    <w:rsid w:val="00FB6966"/>
    <w:rsid w:val="00FB6BEE"/>
    <w:rsid w:val="00FC65A3"/>
    <w:rsid w:val="00FD0AC0"/>
    <w:rsid w:val="00FD142E"/>
    <w:rsid w:val="00FE1488"/>
    <w:rsid w:val="00FE1DA9"/>
    <w:rsid w:val="00FE262B"/>
    <w:rsid w:val="00FE2E27"/>
    <w:rsid w:val="00FE5189"/>
    <w:rsid w:val="00FE6A0F"/>
    <w:rsid w:val="00FF1864"/>
    <w:rsid w:val="01423291"/>
    <w:rsid w:val="01581BB1"/>
    <w:rsid w:val="02040A0C"/>
    <w:rsid w:val="025D6791"/>
    <w:rsid w:val="034B2E38"/>
    <w:rsid w:val="036F371A"/>
    <w:rsid w:val="04104DE8"/>
    <w:rsid w:val="04C723FD"/>
    <w:rsid w:val="04DF6879"/>
    <w:rsid w:val="06622973"/>
    <w:rsid w:val="06EC76FF"/>
    <w:rsid w:val="073D29B9"/>
    <w:rsid w:val="07794418"/>
    <w:rsid w:val="07ED2455"/>
    <w:rsid w:val="080F5FD7"/>
    <w:rsid w:val="088968DD"/>
    <w:rsid w:val="09336F28"/>
    <w:rsid w:val="09837840"/>
    <w:rsid w:val="098F4442"/>
    <w:rsid w:val="0ADE08BA"/>
    <w:rsid w:val="0AE51F05"/>
    <w:rsid w:val="0D1236B7"/>
    <w:rsid w:val="0D4B3976"/>
    <w:rsid w:val="0DB1255B"/>
    <w:rsid w:val="0F0703C7"/>
    <w:rsid w:val="0F8D08F5"/>
    <w:rsid w:val="10235FA8"/>
    <w:rsid w:val="10A818CA"/>
    <w:rsid w:val="10C02A32"/>
    <w:rsid w:val="10DB2654"/>
    <w:rsid w:val="10F55C86"/>
    <w:rsid w:val="11164479"/>
    <w:rsid w:val="1125116C"/>
    <w:rsid w:val="11451489"/>
    <w:rsid w:val="11B1715E"/>
    <w:rsid w:val="123F73E1"/>
    <w:rsid w:val="124C2EDC"/>
    <w:rsid w:val="12DE6D80"/>
    <w:rsid w:val="158660CF"/>
    <w:rsid w:val="15E44A90"/>
    <w:rsid w:val="171A1199"/>
    <w:rsid w:val="17B17B1A"/>
    <w:rsid w:val="18330097"/>
    <w:rsid w:val="18443E0A"/>
    <w:rsid w:val="19372E89"/>
    <w:rsid w:val="196C4656"/>
    <w:rsid w:val="1A400CBF"/>
    <w:rsid w:val="1A4400B0"/>
    <w:rsid w:val="1A47040C"/>
    <w:rsid w:val="1ADC0AEE"/>
    <w:rsid w:val="1AF9509F"/>
    <w:rsid w:val="1B7269B5"/>
    <w:rsid w:val="1BB84490"/>
    <w:rsid w:val="1BE37821"/>
    <w:rsid w:val="1BEE702F"/>
    <w:rsid w:val="1C3F545B"/>
    <w:rsid w:val="1C5261B0"/>
    <w:rsid w:val="1C6D0909"/>
    <w:rsid w:val="1C9D2E5E"/>
    <w:rsid w:val="1CE935A5"/>
    <w:rsid w:val="1D2773D1"/>
    <w:rsid w:val="1D791AA8"/>
    <w:rsid w:val="1E3E2B8A"/>
    <w:rsid w:val="1F2C41CD"/>
    <w:rsid w:val="1F2E780D"/>
    <w:rsid w:val="1F9553F8"/>
    <w:rsid w:val="204D7D87"/>
    <w:rsid w:val="21C26A72"/>
    <w:rsid w:val="22D71B3F"/>
    <w:rsid w:val="2319577A"/>
    <w:rsid w:val="234F08C0"/>
    <w:rsid w:val="23A05F40"/>
    <w:rsid w:val="243923BB"/>
    <w:rsid w:val="243B4AD7"/>
    <w:rsid w:val="248735D7"/>
    <w:rsid w:val="248B1345"/>
    <w:rsid w:val="252D5E84"/>
    <w:rsid w:val="266F60D7"/>
    <w:rsid w:val="26AE541C"/>
    <w:rsid w:val="26C27DC8"/>
    <w:rsid w:val="26D27A1D"/>
    <w:rsid w:val="27C1798D"/>
    <w:rsid w:val="27D058EB"/>
    <w:rsid w:val="27DE6C9F"/>
    <w:rsid w:val="27F82B28"/>
    <w:rsid w:val="28144D6D"/>
    <w:rsid w:val="2A5B38C3"/>
    <w:rsid w:val="2A702467"/>
    <w:rsid w:val="2A8C4471"/>
    <w:rsid w:val="2C55673C"/>
    <w:rsid w:val="2C663AC2"/>
    <w:rsid w:val="2E6B3AF4"/>
    <w:rsid w:val="2E98664A"/>
    <w:rsid w:val="2EAB59D7"/>
    <w:rsid w:val="2F1B5E7F"/>
    <w:rsid w:val="2F234A37"/>
    <w:rsid w:val="2F240E16"/>
    <w:rsid w:val="2FF10740"/>
    <w:rsid w:val="2FF92563"/>
    <w:rsid w:val="301306B6"/>
    <w:rsid w:val="301B57BD"/>
    <w:rsid w:val="30624B86"/>
    <w:rsid w:val="30F05B71"/>
    <w:rsid w:val="31562520"/>
    <w:rsid w:val="31CB6D6E"/>
    <w:rsid w:val="325655CB"/>
    <w:rsid w:val="32845C84"/>
    <w:rsid w:val="345F777F"/>
    <w:rsid w:val="346A7ECD"/>
    <w:rsid w:val="3646288B"/>
    <w:rsid w:val="369516E7"/>
    <w:rsid w:val="36B85FBC"/>
    <w:rsid w:val="36F81116"/>
    <w:rsid w:val="36FC3260"/>
    <w:rsid w:val="3732101F"/>
    <w:rsid w:val="3776713A"/>
    <w:rsid w:val="378A0189"/>
    <w:rsid w:val="38027000"/>
    <w:rsid w:val="38602C35"/>
    <w:rsid w:val="387A5639"/>
    <w:rsid w:val="39620592"/>
    <w:rsid w:val="3A3C467D"/>
    <w:rsid w:val="3A9839D5"/>
    <w:rsid w:val="3B5A6316"/>
    <w:rsid w:val="3BA161DB"/>
    <w:rsid w:val="3C1E7B20"/>
    <w:rsid w:val="3CAA5FE0"/>
    <w:rsid w:val="3CB25215"/>
    <w:rsid w:val="3CC11C39"/>
    <w:rsid w:val="3CFD45D1"/>
    <w:rsid w:val="3D2509DF"/>
    <w:rsid w:val="3E7E4406"/>
    <w:rsid w:val="3EA2211C"/>
    <w:rsid w:val="3EAE34A5"/>
    <w:rsid w:val="3EFF642A"/>
    <w:rsid w:val="3F1B2EC1"/>
    <w:rsid w:val="40464190"/>
    <w:rsid w:val="40E21D7C"/>
    <w:rsid w:val="41397F2C"/>
    <w:rsid w:val="4214731D"/>
    <w:rsid w:val="42D53C40"/>
    <w:rsid w:val="430E7BED"/>
    <w:rsid w:val="43152558"/>
    <w:rsid w:val="431A1DCD"/>
    <w:rsid w:val="433513BF"/>
    <w:rsid w:val="436B299A"/>
    <w:rsid w:val="44004F9E"/>
    <w:rsid w:val="442F36C3"/>
    <w:rsid w:val="44B71B5A"/>
    <w:rsid w:val="44FF3E19"/>
    <w:rsid w:val="45456FD1"/>
    <w:rsid w:val="456A3A37"/>
    <w:rsid w:val="45980FA3"/>
    <w:rsid w:val="45BC048A"/>
    <w:rsid w:val="467B090B"/>
    <w:rsid w:val="472F4F9A"/>
    <w:rsid w:val="47A67C0A"/>
    <w:rsid w:val="47AC175D"/>
    <w:rsid w:val="47C307BC"/>
    <w:rsid w:val="47F1097F"/>
    <w:rsid w:val="48387517"/>
    <w:rsid w:val="49647825"/>
    <w:rsid w:val="49844F10"/>
    <w:rsid w:val="49A1438A"/>
    <w:rsid w:val="49EB27CF"/>
    <w:rsid w:val="49F26D29"/>
    <w:rsid w:val="4A590B1B"/>
    <w:rsid w:val="4A5C1CA3"/>
    <w:rsid w:val="4B3444D8"/>
    <w:rsid w:val="4B795C58"/>
    <w:rsid w:val="4B8E2CC3"/>
    <w:rsid w:val="4BE555C1"/>
    <w:rsid w:val="4C4847E3"/>
    <w:rsid w:val="4C82133E"/>
    <w:rsid w:val="4CC36975"/>
    <w:rsid w:val="4CE47B15"/>
    <w:rsid w:val="4DA53FDF"/>
    <w:rsid w:val="4E0A7962"/>
    <w:rsid w:val="4E5776CC"/>
    <w:rsid w:val="4ED86CDD"/>
    <w:rsid w:val="4FA222A9"/>
    <w:rsid w:val="4FF31E99"/>
    <w:rsid w:val="50573E54"/>
    <w:rsid w:val="50B33562"/>
    <w:rsid w:val="50E748BB"/>
    <w:rsid w:val="514431E6"/>
    <w:rsid w:val="5145251D"/>
    <w:rsid w:val="51CC0C5E"/>
    <w:rsid w:val="51FC329D"/>
    <w:rsid w:val="52061342"/>
    <w:rsid w:val="52213A5A"/>
    <w:rsid w:val="5268268C"/>
    <w:rsid w:val="53262A4A"/>
    <w:rsid w:val="53620690"/>
    <w:rsid w:val="538D6B1D"/>
    <w:rsid w:val="53992A08"/>
    <w:rsid w:val="539A62D6"/>
    <w:rsid w:val="53B417E5"/>
    <w:rsid w:val="542B3EB2"/>
    <w:rsid w:val="54340F90"/>
    <w:rsid w:val="55C36311"/>
    <w:rsid w:val="594F132C"/>
    <w:rsid w:val="59664694"/>
    <w:rsid w:val="59B0586A"/>
    <w:rsid w:val="5ABD3663"/>
    <w:rsid w:val="5AE5499B"/>
    <w:rsid w:val="5AF22733"/>
    <w:rsid w:val="5AFA5519"/>
    <w:rsid w:val="5C791889"/>
    <w:rsid w:val="5C9124D2"/>
    <w:rsid w:val="5CD22AC5"/>
    <w:rsid w:val="5D06706E"/>
    <w:rsid w:val="5D1260AD"/>
    <w:rsid w:val="5E062D38"/>
    <w:rsid w:val="5E0E0A0B"/>
    <w:rsid w:val="5F8560CC"/>
    <w:rsid w:val="604774FD"/>
    <w:rsid w:val="60A10FAE"/>
    <w:rsid w:val="60A72393"/>
    <w:rsid w:val="60BE0AAF"/>
    <w:rsid w:val="61B01959"/>
    <w:rsid w:val="62F71DCA"/>
    <w:rsid w:val="63D2457B"/>
    <w:rsid w:val="647A63F2"/>
    <w:rsid w:val="65821C66"/>
    <w:rsid w:val="665F4D0F"/>
    <w:rsid w:val="66A316B9"/>
    <w:rsid w:val="66B75C4C"/>
    <w:rsid w:val="66DA714C"/>
    <w:rsid w:val="6719762C"/>
    <w:rsid w:val="671A76EC"/>
    <w:rsid w:val="679C050A"/>
    <w:rsid w:val="67EE0585"/>
    <w:rsid w:val="68067893"/>
    <w:rsid w:val="68452DC6"/>
    <w:rsid w:val="696E5D5E"/>
    <w:rsid w:val="6A413E64"/>
    <w:rsid w:val="6B02459E"/>
    <w:rsid w:val="6C3C7C37"/>
    <w:rsid w:val="6E182C8A"/>
    <w:rsid w:val="6F8016BB"/>
    <w:rsid w:val="6FBB3810"/>
    <w:rsid w:val="6FDC1B6B"/>
    <w:rsid w:val="6FF4427E"/>
    <w:rsid w:val="72FF1739"/>
    <w:rsid w:val="732343AF"/>
    <w:rsid w:val="738A0C50"/>
    <w:rsid w:val="75641561"/>
    <w:rsid w:val="76D2189B"/>
    <w:rsid w:val="76FE35A7"/>
    <w:rsid w:val="77516906"/>
    <w:rsid w:val="778557D9"/>
    <w:rsid w:val="77BE3F90"/>
    <w:rsid w:val="77E93077"/>
    <w:rsid w:val="781E0F7A"/>
    <w:rsid w:val="7AA84B88"/>
    <w:rsid w:val="7BEB7ED3"/>
    <w:rsid w:val="7C2D2574"/>
    <w:rsid w:val="7C7722C5"/>
    <w:rsid w:val="7D007DC2"/>
    <w:rsid w:val="7D7355C5"/>
    <w:rsid w:val="7DDD4B9B"/>
    <w:rsid w:val="7E525E84"/>
    <w:rsid w:val="7EAA11EB"/>
    <w:rsid w:val="7EC16968"/>
    <w:rsid w:val="7F7A4551"/>
    <w:rsid w:val="7F7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  <w:rPr>
      <w:szCs w:val="21"/>
    </w:rPr>
  </w:style>
  <w:style w:type="paragraph" w:styleId="4">
    <w:name w:val="Body Text Indent"/>
    <w:basedOn w:val="1"/>
    <w:autoRedefine/>
    <w:unhideWhenUsed/>
    <w:qFormat/>
    <w:uiPriority w:val="99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6"/>
    <w:autoRedefine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next w:val="1"/>
    <w:autoRedefine/>
    <w:unhideWhenUsed/>
    <w:qFormat/>
    <w:uiPriority w:val="99"/>
    <w:pPr>
      <w:spacing w:after="120" w:line="240" w:lineRule="auto"/>
      <w:ind w:left="0" w:firstLine="562" w:firstLineChars="200"/>
    </w:pPr>
    <w:rPr>
      <w:rFonts w:ascii="仿宋" w:hAnsi="仿宋" w:eastAsia="仿宋"/>
      <w:b/>
      <w:bCs/>
      <w:sz w:val="28"/>
      <w:szCs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color w:val="F73131"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005正文"/>
    <w:basedOn w:val="1"/>
    <w:link w:val="20"/>
    <w:autoRedefine/>
    <w:qFormat/>
    <w:uiPriority w:val="0"/>
    <w:pPr>
      <w:ind w:firstLine="560" w:firstLineChars="200"/>
    </w:pPr>
    <w:rPr>
      <w:rFonts w:ascii="仿宋" w:hAnsi="仿宋" w:eastAsia="仿宋" w:cs="仿宋"/>
      <w:sz w:val="28"/>
      <w:szCs w:val="28"/>
    </w:rPr>
  </w:style>
  <w:style w:type="character" w:customStyle="1" w:styleId="20">
    <w:name w:val="005正文 Char Char"/>
    <w:link w:val="19"/>
    <w:autoRedefine/>
    <w:qFormat/>
    <w:uiPriority w:val="0"/>
    <w:rPr>
      <w:rFonts w:ascii="仿宋" w:hAnsi="仿宋" w:eastAsia="仿宋" w:cs="仿宋"/>
      <w:kern w:val="2"/>
      <w:sz w:val="28"/>
      <w:szCs w:val="28"/>
    </w:rPr>
  </w:style>
  <w:style w:type="character" w:customStyle="1" w:styleId="21">
    <w:name w:val="005正文 Char"/>
    <w:autoRedefine/>
    <w:qFormat/>
    <w:uiPriority w:val="0"/>
    <w:rPr>
      <w:kern w:val="2"/>
      <w:sz w:val="24"/>
      <w:szCs w:val="22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004四级标题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2"/>
    <w:link w:val="2"/>
    <w:autoRedefine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1382</Words>
  <Characters>1406</Characters>
  <Lines>22</Lines>
  <Paragraphs>6</Paragraphs>
  <TotalTime>3</TotalTime>
  <ScaleCrop>false</ScaleCrop>
  <LinksUpToDate>false</LinksUpToDate>
  <CharactersWithSpaces>1483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2024-07-03T06:12:00Z</dcterms:created>
  <dc:creator>sk</dc:creator>
  <cp:lastModifiedBy>hqtc</cp:lastModifiedBy>
  <cp:lastPrinted>2024-07-04T07:47:00Z</cp:lastPrinted>
  <dcterms:modified xsi:type="dcterms:W3CDTF">2024-09-09T06:20:32Z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35B6B81E4003418B817B3981B1D61BEF</vt:lpwstr>
  </property>
</Properties>
</file>