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F7" w:rsidRDefault="00561488">
      <w:pPr>
        <w:widowControl/>
        <w:adjustRightInd w:val="0"/>
        <w:snapToGrid w:val="0"/>
        <w:spacing w:line="360" w:lineRule="auto"/>
        <w:ind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证券代码：688132                                   证券简称：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邦彦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技术</w:t>
      </w:r>
    </w:p>
    <w:p w:rsidR="003B4EF7" w:rsidRDefault="00561488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邦彦技术股份有限公司</w:t>
      </w:r>
    </w:p>
    <w:p w:rsidR="003B4EF7" w:rsidRDefault="00561488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投资者关系活动记录表</w:t>
      </w:r>
    </w:p>
    <w:p w:rsidR="003B4EF7" w:rsidRDefault="00561488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（202</w:t>
      </w:r>
      <w:r w:rsidR="000A070B">
        <w:rPr>
          <w:rFonts w:ascii="宋体" w:eastAsia="宋体" w:hAnsi="宋体" w:cs="宋体"/>
          <w:b/>
          <w:iCs/>
          <w:color w:val="000000"/>
          <w:sz w:val="44"/>
          <w:szCs w:val="44"/>
        </w:rPr>
        <w:t>4</w:t>
      </w: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年</w:t>
      </w:r>
      <w:r w:rsidR="005C0F7D">
        <w:rPr>
          <w:rFonts w:ascii="宋体" w:eastAsia="宋体" w:hAnsi="宋体" w:cs="宋体"/>
          <w:b/>
          <w:iCs/>
          <w:color w:val="000000"/>
          <w:sz w:val="44"/>
          <w:szCs w:val="44"/>
        </w:rPr>
        <w:t>9</w:t>
      </w: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月</w:t>
      </w:r>
      <w:r w:rsidR="005C0F7D">
        <w:rPr>
          <w:rFonts w:ascii="宋体" w:eastAsia="宋体" w:hAnsi="宋体" w:cs="宋体"/>
          <w:b/>
          <w:iCs/>
          <w:color w:val="000000"/>
          <w:sz w:val="44"/>
          <w:szCs w:val="44"/>
        </w:rPr>
        <w:t>2</w:t>
      </w:r>
      <w:r w:rsidR="00A97569">
        <w:rPr>
          <w:rFonts w:ascii="宋体" w:eastAsia="宋体" w:hAnsi="宋体" w:cs="宋体"/>
          <w:b/>
          <w:iCs/>
          <w:color w:val="000000"/>
          <w:sz w:val="44"/>
          <w:szCs w:val="44"/>
        </w:rPr>
        <w:t>0</w:t>
      </w:r>
      <w:r>
        <w:rPr>
          <w:rFonts w:ascii="宋体" w:eastAsia="宋体" w:hAnsi="宋体" w:cs="宋体" w:hint="eastAsia"/>
          <w:b/>
          <w:iCs/>
          <w:color w:val="000000"/>
          <w:sz w:val="44"/>
          <w:szCs w:val="44"/>
        </w:rPr>
        <w:t>日）</w:t>
      </w:r>
    </w:p>
    <w:p w:rsidR="003B4EF7" w:rsidRDefault="00561488">
      <w:pPr>
        <w:spacing w:line="360" w:lineRule="auto"/>
        <w:ind w:firstLineChars="0" w:firstLine="0"/>
        <w:jc w:val="right"/>
        <w:rPr>
          <w:rFonts w:ascii="宋体" w:eastAsia="宋体" w:hAnsi="宋体" w:cs="宋体"/>
          <w:bCs/>
          <w:iCs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>编号：202</w:t>
      </w:r>
      <w:r w:rsidR="001F70F2">
        <w:rPr>
          <w:rFonts w:ascii="宋体" w:eastAsia="宋体" w:hAnsi="宋体" w:cs="宋体"/>
          <w:bCs/>
          <w:iCs/>
          <w:color w:val="000000"/>
          <w:sz w:val="24"/>
          <w:szCs w:val="24"/>
        </w:rPr>
        <w:t>4</w:t>
      </w:r>
      <w:r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>-</w:t>
      </w:r>
      <w:r w:rsidR="00AF3A5A">
        <w:rPr>
          <w:rFonts w:ascii="宋体" w:eastAsia="宋体" w:hAnsi="宋体" w:cs="宋体" w:hint="eastAsia"/>
          <w:bCs/>
          <w:iCs/>
          <w:color w:val="000000"/>
          <w:sz w:val="24"/>
          <w:szCs w:val="24"/>
        </w:rPr>
        <w:t>0</w:t>
      </w:r>
      <w:r w:rsidR="00224F36">
        <w:rPr>
          <w:rFonts w:ascii="宋体" w:eastAsia="宋体" w:hAnsi="宋体" w:cs="宋体"/>
          <w:bCs/>
          <w:iCs/>
          <w:color w:val="000000"/>
          <w:sz w:val="24"/>
          <w:szCs w:val="24"/>
        </w:rPr>
        <w:t>1</w:t>
      </w:r>
      <w:r w:rsidR="005C0F7D">
        <w:rPr>
          <w:rFonts w:ascii="宋体" w:eastAsia="宋体" w:hAnsi="宋体" w:cs="宋体"/>
          <w:bCs/>
          <w:iCs/>
          <w:color w:val="000000"/>
          <w:sz w:val="24"/>
          <w:szCs w:val="24"/>
        </w:rPr>
        <w:t>6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6637"/>
      </w:tblGrid>
      <w:tr w:rsidR="003B4EF7" w:rsidTr="001A42F0">
        <w:trPr>
          <w:trHeight w:val="187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EF7" w:rsidRDefault="0056148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投资者关系活动类别</w:t>
            </w:r>
          </w:p>
          <w:p w:rsidR="003B4EF7" w:rsidRDefault="003B4EF7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EF7" w:rsidRDefault="00843E06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561488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特定对象调研  </w:t>
            </w:r>
            <w:r w:rsidR="005C0F7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 w:rsidR="00561488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:rsidR="003B4EF7" w:rsidRDefault="00561488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□媒体采访      </w:t>
            </w:r>
            <w:r w:rsidR="00170FC4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:rsidR="003B4EF7" w:rsidRDefault="00561488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□新闻发布会    </w:t>
            </w:r>
            <w:r w:rsidR="005C0F7D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:rsidR="003B4EF7" w:rsidRDefault="00561488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□现场参观      </w:t>
            </w:r>
            <w:r w:rsidR="007C1C5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 w:rsidR="007C1C5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其他</w:t>
            </w:r>
            <w:r w:rsidR="007C1C5B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3B4EF7" w:rsidTr="001A42F0">
        <w:trPr>
          <w:trHeight w:val="110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EF7" w:rsidRDefault="0056148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EF7" w:rsidRPr="00AB562B" w:rsidRDefault="005C0F7D" w:rsidP="00193BDB">
            <w:pPr>
              <w:widowControl/>
              <w:ind w:firstLineChars="0" w:firstLine="0"/>
              <w:jc w:val="left"/>
              <w:textAlignment w:val="center"/>
              <w:rPr>
                <w:rFonts w:asciiTheme="majorEastAsia" w:eastAsiaTheme="majorEastAsia" w:hAnsiTheme="majorEastAsia" w:cs="等线"/>
                <w:color w:val="00000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等线" w:hint="eastAsia"/>
                <w:color w:val="000000"/>
                <w:sz w:val="24"/>
                <w:szCs w:val="22"/>
              </w:rPr>
              <w:t>中泰证券殷通</w:t>
            </w:r>
          </w:p>
        </w:tc>
      </w:tr>
      <w:tr w:rsidR="003B4EF7" w:rsidTr="001A42F0">
        <w:trPr>
          <w:trHeight w:val="48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EF7" w:rsidRDefault="0056148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EF7" w:rsidRDefault="00561488" w:rsidP="005C0F7D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202</w:t>
            </w:r>
            <w:r w:rsidR="001F70F2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5C0F7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5C0F7D"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  <w:t>19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1A42F0" w:rsidTr="001A42F0">
        <w:trPr>
          <w:trHeight w:val="536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F0" w:rsidRDefault="001A42F0" w:rsidP="001A42F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F0" w:rsidRDefault="005C0F7D" w:rsidP="003B54B4">
            <w:pPr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9D6782">
              <w:rPr>
                <w:rFonts w:ascii="宋体" w:eastAsia="宋体" w:hAnsi="宋体" w:cs="宋体" w:hint="eastAsia"/>
                <w:sz w:val="24"/>
                <w:szCs w:val="24"/>
              </w:rPr>
              <w:t>深圳市龙岗区园山街道大康社区</w:t>
            </w:r>
            <w:proofErr w:type="gramStart"/>
            <w:r w:rsidRPr="009D6782">
              <w:rPr>
                <w:rFonts w:ascii="宋体" w:eastAsia="宋体" w:hAnsi="宋体" w:cs="宋体" w:hint="eastAsia"/>
                <w:sz w:val="24"/>
                <w:szCs w:val="24"/>
              </w:rPr>
              <w:t>志鹤路</w:t>
            </w:r>
            <w:proofErr w:type="gramEnd"/>
            <w:r w:rsidRPr="009D6782">
              <w:rPr>
                <w:rFonts w:ascii="宋体" w:eastAsia="宋体" w:hAnsi="宋体" w:cs="宋体" w:hint="eastAsia"/>
                <w:sz w:val="24"/>
                <w:szCs w:val="24"/>
              </w:rPr>
              <w:t>100号</w:t>
            </w:r>
          </w:p>
        </w:tc>
      </w:tr>
      <w:tr w:rsidR="001A42F0" w:rsidTr="001A42F0">
        <w:trPr>
          <w:trHeight w:val="941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F0" w:rsidRDefault="001A42F0" w:rsidP="001A42F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F0" w:rsidRDefault="003571C5" w:rsidP="003571C5">
            <w:pPr>
              <w:spacing w:line="360" w:lineRule="auto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3571C5">
              <w:rPr>
                <w:rFonts w:ascii="宋体" w:eastAsia="宋体" w:hAnsi="宋体" w:cs="宋体" w:hint="eastAsia"/>
                <w:sz w:val="24"/>
                <w:szCs w:val="24"/>
              </w:rPr>
              <w:t>董事会秘书</w:t>
            </w:r>
            <w:r w:rsidR="00271305">
              <w:rPr>
                <w:rFonts w:ascii="宋体" w:eastAsia="宋体" w:hAnsi="宋体" w:cs="宋体" w:hint="eastAsia"/>
                <w:sz w:val="24"/>
                <w:szCs w:val="24"/>
              </w:rPr>
              <w:t>、财务总监</w:t>
            </w:r>
            <w:r w:rsidRPr="003571C5">
              <w:rPr>
                <w:rFonts w:ascii="宋体" w:eastAsia="宋体" w:hAnsi="宋体" w:cs="宋体" w:hint="eastAsia"/>
                <w:sz w:val="24"/>
                <w:szCs w:val="24"/>
              </w:rPr>
              <w:t xml:space="preserve"> 邹家瑞</w:t>
            </w:r>
          </w:p>
        </w:tc>
      </w:tr>
      <w:tr w:rsidR="001A42F0" w:rsidTr="001A42F0">
        <w:trPr>
          <w:trHeight w:val="85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F0" w:rsidRDefault="001A42F0" w:rsidP="001A42F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F0" w:rsidRPr="00361944" w:rsidRDefault="001A42F0" w:rsidP="001A42F0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361944">
              <w:rPr>
                <w:rFonts w:ascii="宋体" w:eastAsia="宋体" w:hAnsi="宋体" w:cs="宋体"/>
                <w:b/>
                <w:sz w:val="24"/>
                <w:szCs w:val="24"/>
              </w:rPr>
              <w:t>公司基本情况介绍</w:t>
            </w:r>
          </w:p>
          <w:p w:rsidR="001A42F0" w:rsidRPr="00361944" w:rsidRDefault="001B281A" w:rsidP="00361944">
            <w:pPr>
              <w:pStyle w:val="3"/>
              <w:tabs>
                <w:tab w:val="clear" w:pos="1440"/>
                <w:tab w:val="left" w:pos="851"/>
              </w:tabs>
              <w:spacing w:before="0" w:afterLines="50" w:after="156" w:line="360" w:lineRule="auto"/>
              <w:ind w:left="0" w:firstLine="480"/>
              <w:rPr>
                <w:rFonts w:ascii="宋体" w:eastAsia="宋体" w:hAnsi="宋体"/>
                <w:b w:val="0"/>
              </w:rPr>
            </w:pPr>
            <w:r w:rsidRPr="007D6190">
              <w:rPr>
                <w:rFonts w:ascii="宋体" w:eastAsia="宋体" w:hAnsi="宋体" w:cs="宋体" w:hint="eastAsia"/>
                <w:b w:val="0"/>
                <w:kern w:val="2"/>
                <w:sz w:val="24"/>
                <w:szCs w:val="24"/>
              </w:rPr>
              <w:t>首先公司董事会秘书邹家瑞介绍了公司当前基本业务及经营情况。</w:t>
            </w:r>
          </w:p>
          <w:p w:rsidR="001A42F0" w:rsidRPr="00361944" w:rsidRDefault="001A42F0" w:rsidP="00A9286C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eastAsia="宋体" w:hAnsi="宋体" w:cs="Arial"/>
                <w:sz w:val="24"/>
                <w:szCs w:val="24"/>
              </w:rPr>
            </w:pPr>
            <w:r w:rsidRPr="00361944">
              <w:rPr>
                <w:rFonts w:ascii="宋体" w:eastAsia="宋体" w:hAnsi="宋体" w:cs="宋体" w:hint="eastAsia"/>
                <w:b/>
                <w:sz w:val="24"/>
                <w:szCs w:val="24"/>
              </w:rPr>
              <w:t>与会人员就公司情况进行了交流，主要内容如下：</w:t>
            </w:r>
            <w:bookmarkStart w:id="0" w:name="_Toc113625092"/>
            <w:bookmarkStart w:id="1" w:name="_Toc113625088"/>
          </w:p>
          <w:p w:rsidR="001B281A" w:rsidRPr="001B281A" w:rsidRDefault="00B81703" w:rsidP="001B281A">
            <w:pPr>
              <w:spacing w:line="360" w:lineRule="auto"/>
              <w:ind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bookmarkStart w:id="2" w:name="_Toc149733612"/>
            <w:bookmarkStart w:id="3" w:name="_Toc144735704"/>
            <w:bookmarkEnd w:id="0"/>
            <w:bookmarkEnd w:id="1"/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  <w:r w:rsidRPr="000A689D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</w:t>
            </w:r>
            <w:proofErr w:type="gramStart"/>
            <w:r w:rsidR="001B281A" w:rsidRPr="001B281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请简单</w:t>
            </w:r>
            <w:proofErr w:type="gramEnd"/>
            <w:r w:rsidR="001B281A" w:rsidRPr="001B281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介绍一下公司业务</w:t>
            </w:r>
          </w:p>
          <w:p w:rsidR="001B281A" w:rsidRPr="001B281A" w:rsidRDefault="001B281A" w:rsidP="001B281A">
            <w:pPr>
              <w:spacing w:line="360" w:lineRule="auto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B281A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公司主要从事信息通信和信息安全产品的研发、制造、销售和服务。核心业务包括融合通信、舰船通信和信息安全三大板块，三大业务板块的系列产品构建了符合</w:t>
            </w:r>
            <w:r w:rsidR="00FB3164">
              <w:rPr>
                <w:rFonts w:asciiTheme="minorEastAsia" w:eastAsiaTheme="minorEastAsia" w:hAnsiTheme="minorEastAsia" w:hint="eastAsia"/>
                <w:sz w:val="24"/>
                <w:szCs w:val="24"/>
              </w:rPr>
              <w:t>客户</w:t>
            </w:r>
            <w:r w:rsidRPr="001B281A">
              <w:rPr>
                <w:rFonts w:asciiTheme="minorEastAsia" w:eastAsiaTheme="minorEastAsia" w:hAnsiTheme="minorEastAsia" w:hint="eastAsia"/>
                <w:sz w:val="24"/>
                <w:szCs w:val="24"/>
              </w:rPr>
              <w:t>信息体系架构标准的基于“云网端”的完整产品体系，主要服务于</w:t>
            </w:r>
            <w:r w:rsidR="00FB3164">
              <w:rPr>
                <w:rFonts w:asciiTheme="minorEastAsia" w:eastAsiaTheme="minorEastAsia" w:hAnsiTheme="minorEastAsia" w:hint="eastAsia"/>
                <w:sz w:val="24"/>
                <w:szCs w:val="24"/>
              </w:rPr>
              <w:t>客户</w:t>
            </w:r>
            <w:r w:rsidRPr="001B281A">
              <w:rPr>
                <w:rFonts w:asciiTheme="minorEastAsia" w:eastAsiaTheme="minorEastAsia" w:hAnsiTheme="minorEastAsia" w:hint="eastAsia"/>
                <w:sz w:val="24"/>
                <w:szCs w:val="24"/>
              </w:rPr>
              <w:t>信息化建设，提升国家和国防信息化水平。</w:t>
            </w:r>
          </w:p>
          <w:p w:rsidR="00B81703" w:rsidRDefault="001B281A" w:rsidP="001B281A">
            <w:pPr>
              <w:pStyle w:val="a6"/>
              <w:spacing w:line="360" w:lineRule="auto"/>
              <w:ind w:firstLine="480"/>
              <w:jc w:val="both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1B281A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公司依托国产自主可控、信息安全等技术的积累，以成功应用的产品和技术为基础，向</w:t>
            </w:r>
            <w:r w:rsidR="00FB3164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新</w:t>
            </w:r>
            <w:r w:rsidRPr="001B281A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业务拓展。公司规划了</w:t>
            </w:r>
            <w:proofErr w:type="gramStart"/>
            <w:r w:rsidRPr="001B281A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基于信</w:t>
            </w:r>
            <w:r w:rsidRPr="001B281A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lastRenderedPageBreak/>
              <w:t>创自主</w:t>
            </w:r>
            <w:proofErr w:type="gramEnd"/>
            <w:r w:rsidRPr="001B281A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可控产品和商用密码产品在电力专网行业拓展外，同时，在当前AI技术浪潮背景下，公司加快在AI方面的技术创新，并赋能公司传统的信息通信和信息安全业务，形成AI+网络通信、AI+多媒体处理和AI+</w:t>
            </w:r>
            <w:proofErr w:type="gramStart"/>
            <w:r w:rsidRPr="001B281A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云服务</w:t>
            </w:r>
            <w:proofErr w:type="gramEnd"/>
            <w:r w:rsidRPr="001B281A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等领域的技术积累，并布局开展新业务，开辟新赛道</w:t>
            </w:r>
            <w:r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。</w:t>
            </w:r>
          </w:p>
          <w:p w:rsidR="005104CA" w:rsidRPr="007645B5" w:rsidRDefault="005104CA" w:rsidP="005104CA">
            <w:pPr>
              <w:pStyle w:val="a6"/>
              <w:ind w:firstLine="480"/>
              <w:jc w:val="both"/>
              <w:rPr>
                <w:rFonts w:ascii="Calibri Light" w:hAnsi="Calibri Light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  <w:r w:rsidRPr="00361944"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</w:rPr>
              <w:t>请您介绍一下半年度经营情况。</w:t>
            </w:r>
          </w:p>
          <w:p w:rsidR="005104CA" w:rsidRDefault="005104CA" w:rsidP="005104CA">
            <w:pPr>
              <w:spacing w:line="360" w:lineRule="auto"/>
              <w:ind w:firstLine="480"/>
              <w:rPr>
                <w:rFonts w:ascii="Calibri" w:eastAsia="宋体" w:hAnsi="Calibri"/>
                <w:sz w:val="24"/>
                <w:szCs w:val="24"/>
              </w:rPr>
            </w:pP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报告期内，公司实现营业收入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21,703.47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万元，同比增长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79.62%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；实现归属于母公司所有者的净利润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3,841.49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万元，同比增长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137.66%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；实现归属于上市公司股东的扣除非经常性损益的净利润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2,993.25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万元。公司在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2023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年云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PC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产品样机的基础上，进一步完善和优化，实现了性能上的</w:t>
            </w:r>
            <w:proofErr w:type="gramStart"/>
            <w:r w:rsidRPr="005104CA">
              <w:rPr>
                <w:rFonts w:ascii="Calibri" w:eastAsia="宋体" w:hAnsi="Calibri" w:hint="eastAsia"/>
                <w:sz w:val="24"/>
                <w:szCs w:val="24"/>
              </w:rPr>
              <w:t>无损云化传输</w:t>
            </w:r>
            <w:proofErr w:type="gramEnd"/>
            <w:r w:rsidRPr="005104CA">
              <w:rPr>
                <w:rFonts w:ascii="Calibri" w:eastAsia="宋体" w:hAnsi="Calibri" w:hint="eastAsia"/>
                <w:sz w:val="24"/>
                <w:szCs w:val="24"/>
              </w:rPr>
              <w:t>；在音视频编解码技术上取得突破，实现了全彩画质（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1080p@60Hz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，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YUV4:4:4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）的低带宽（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4Mbps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）、低时延（小于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30ms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）传输，并支持双向音频的无损传输。网络安全方面，采用物理隔离的架构设计，进一步提升了云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PC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产品的安全性。云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PC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产品功能得到进一步完善，增强了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USB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外设兼容性、数据安全集中管理、设备集中管理和镜像管理等功能。在产品规划方面，基于市场调研和行业趋势，公司不仅规划了云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PC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服务终端、单向隔离网闸、安全网关等组件的研发，还计划推进云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PC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产品的国产化。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此外，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电力行业产品数据通信网关机平台完成研制工作，并通过国产化溯源检测，具备可批量销售条件。商用密码产品取得突破，已有两款产品</w:t>
            </w:r>
            <w:proofErr w:type="gramStart"/>
            <w:r w:rsidRPr="005104CA">
              <w:rPr>
                <w:rFonts w:ascii="Calibri" w:eastAsia="宋体" w:hAnsi="Calibri" w:hint="eastAsia"/>
                <w:sz w:val="24"/>
                <w:szCs w:val="24"/>
              </w:rPr>
              <w:t>中标国网</w:t>
            </w:r>
            <w:proofErr w:type="gramEnd"/>
            <w:r w:rsidRPr="005104CA">
              <w:rPr>
                <w:rFonts w:ascii="Calibri" w:eastAsia="宋体" w:hAnsi="Calibri" w:hint="eastAsia"/>
                <w:sz w:val="24"/>
                <w:szCs w:val="24"/>
              </w:rPr>
              <w:t>信息通信产业集团有限公司的集中招标采购。</w:t>
            </w:r>
          </w:p>
          <w:p w:rsidR="006E35A8" w:rsidRPr="007645B5" w:rsidRDefault="006E35A8" w:rsidP="006E35A8">
            <w:pPr>
              <w:pStyle w:val="a6"/>
              <w:ind w:firstLine="482"/>
              <w:jc w:val="both"/>
              <w:rPr>
                <w:rFonts w:ascii="Calibri Light" w:hAnsi="Calibri Light" w:hint="eastAsia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3</w:t>
            </w:r>
            <w:r>
              <w:rPr>
                <w:rFonts w:ascii="Calibri Light" w:hAnsi="Calibri Light" w:hint="eastAsia"/>
                <w:sz w:val="24"/>
                <w:szCs w:val="24"/>
              </w:rPr>
              <w:t>、</w:t>
            </w:r>
            <w:r w:rsidRPr="007645B5">
              <w:rPr>
                <w:rFonts w:ascii="Calibri Light" w:hAnsi="Calibri Light" w:hint="eastAsia"/>
                <w:sz w:val="24"/>
                <w:szCs w:val="24"/>
              </w:rPr>
              <w:t>公司在手订单如何？</w:t>
            </w:r>
            <w:r w:rsidRPr="007645B5">
              <w:rPr>
                <w:rFonts w:ascii="Calibri Light" w:hAnsi="Calibri Light" w:hint="eastAsia"/>
                <w:sz w:val="24"/>
                <w:szCs w:val="24"/>
              </w:rPr>
              <w:t xml:space="preserve"> </w:t>
            </w:r>
          </w:p>
          <w:p w:rsidR="006E35A8" w:rsidRPr="007645B5" w:rsidRDefault="006E35A8" w:rsidP="006E35A8">
            <w:pPr>
              <w:spacing w:line="360" w:lineRule="auto"/>
              <w:ind w:firstLine="480"/>
              <w:rPr>
                <w:rFonts w:ascii="Calibri" w:eastAsia="宋体" w:hAnsi="Calibri" w:hint="eastAsia"/>
                <w:sz w:val="24"/>
                <w:szCs w:val="24"/>
              </w:rPr>
            </w:pPr>
            <w:r w:rsidRPr="00711498">
              <w:rPr>
                <w:rFonts w:ascii="Calibri" w:eastAsia="宋体" w:hAnsi="Calibri" w:hint="eastAsia"/>
                <w:sz w:val="24"/>
                <w:szCs w:val="24"/>
              </w:rPr>
              <w:t>截至</w:t>
            </w:r>
            <w:r w:rsidRPr="00711498">
              <w:rPr>
                <w:rFonts w:ascii="Calibri" w:eastAsia="宋体" w:hAnsi="Calibri" w:hint="eastAsia"/>
                <w:sz w:val="24"/>
                <w:szCs w:val="24"/>
              </w:rPr>
              <w:t>2024</w:t>
            </w:r>
            <w:r w:rsidRPr="00711498">
              <w:rPr>
                <w:rFonts w:ascii="Calibri" w:eastAsia="宋体" w:hAnsi="Calibri" w:hint="eastAsia"/>
                <w:sz w:val="24"/>
                <w:szCs w:val="24"/>
              </w:rPr>
              <w:t>年</w:t>
            </w:r>
            <w:r>
              <w:rPr>
                <w:rFonts w:ascii="Calibri" w:eastAsia="宋体" w:hAnsi="Calibri"/>
                <w:sz w:val="24"/>
                <w:szCs w:val="24"/>
              </w:rPr>
              <w:t>6</w:t>
            </w:r>
            <w:r w:rsidRPr="00711498">
              <w:rPr>
                <w:rFonts w:ascii="Calibri" w:eastAsia="宋体" w:hAnsi="Calibri" w:hint="eastAsia"/>
                <w:sz w:val="24"/>
                <w:szCs w:val="24"/>
              </w:rPr>
              <w:t>月</w:t>
            </w:r>
            <w:r w:rsidRPr="00711498">
              <w:rPr>
                <w:rFonts w:ascii="Calibri" w:eastAsia="宋体" w:hAnsi="Calibri" w:hint="eastAsia"/>
                <w:sz w:val="24"/>
                <w:szCs w:val="24"/>
              </w:rPr>
              <w:t>3</w:t>
            </w:r>
            <w:r>
              <w:rPr>
                <w:rFonts w:ascii="Calibri" w:eastAsia="宋体" w:hAnsi="Calibri"/>
                <w:sz w:val="24"/>
                <w:szCs w:val="24"/>
              </w:rPr>
              <w:t>0</w:t>
            </w:r>
            <w:r w:rsidRPr="00711498">
              <w:rPr>
                <w:rFonts w:ascii="Calibri" w:eastAsia="宋体" w:hAnsi="Calibri" w:hint="eastAsia"/>
                <w:sz w:val="24"/>
                <w:szCs w:val="24"/>
              </w:rPr>
              <w:t>日，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公司尚有在手订单</w:t>
            </w:r>
            <w:proofErr w:type="gramStart"/>
            <w:r w:rsidRPr="005104CA">
              <w:rPr>
                <w:rFonts w:ascii="Calibri" w:eastAsia="宋体" w:hAnsi="Calibri" w:hint="eastAsia"/>
                <w:sz w:val="24"/>
                <w:szCs w:val="24"/>
              </w:rPr>
              <w:t>及备产通知书</w:t>
            </w:r>
            <w:proofErr w:type="gramEnd"/>
            <w:r w:rsidRPr="005104CA">
              <w:rPr>
                <w:rFonts w:ascii="Calibri" w:eastAsia="宋体" w:hAnsi="Calibri" w:hint="eastAsia"/>
                <w:sz w:val="24"/>
                <w:szCs w:val="24"/>
              </w:rPr>
              <w:t>23,880.61</w:t>
            </w:r>
            <w:r w:rsidRPr="005104CA">
              <w:rPr>
                <w:rFonts w:ascii="Calibri" w:eastAsia="宋体" w:hAnsi="Calibri" w:hint="eastAsia"/>
                <w:sz w:val="24"/>
                <w:szCs w:val="24"/>
              </w:rPr>
              <w:t>万元</w:t>
            </w:r>
            <w:r w:rsidRPr="007645B5">
              <w:rPr>
                <w:rFonts w:ascii="Calibri" w:eastAsia="宋体" w:hAnsi="Calibri" w:hint="eastAsia"/>
                <w:sz w:val="24"/>
                <w:szCs w:val="24"/>
              </w:rPr>
              <w:t>，在手订单充足，为后续业绩发展提供了有力支撑。</w:t>
            </w:r>
          </w:p>
          <w:p w:rsidR="006E35A8" w:rsidRPr="006E35A8" w:rsidRDefault="006E35A8" w:rsidP="005104CA">
            <w:pPr>
              <w:spacing w:line="360" w:lineRule="auto"/>
              <w:ind w:firstLine="480"/>
              <w:rPr>
                <w:rFonts w:ascii="Calibri" w:eastAsia="宋体" w:hAnsi="Calibri" w:hint="eastAsia"/>
                <w:sz w:val="24"/>
                <w:szCs w:val="24"/>
              </w:rPr>
            </w:pPr>
          </w:p>
          <w:p w:rsidR="006E35A8" w:rsidRPr="004C455A" w:rsidRDefault="006E35A8" w:rsidP="006E35A8">
            <w:pPr>
              <w:pStyle w:val="a6"/>
              <w:ind w:firstLine="482"/>
              <w:jc w:val="both"/>
              <w:rPr>
                <w:rFonts w:ascii="Calibri Light" w:hAnsi="Calibri Light" w:hint="eastAsia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4</w:t>
            </w:r>
            <w:r>
              <w:rPr>
                <w:rFonts w:ascii="Calibri Light" w:hAnsi="Calibri Light" w:hint="eastAsia"/>
                <w:sz w:val="24"/>
                <w:szCs w:val="24"/>
              </w:rPr>
              <w:t>、</w:t>
            </w:r>
            <w:r w:rsidRPr="00D52D47">
              <w:rPr>
                <w:rFonts w:ascii="Calibri Light" w:hAnsi="Calibri Light" w:hint="eastAsia"/>
                <w:sz w:val="24"/>
                <w:szCs w:val="24"/>
              </w:rPr>
              <w:t>主要竞争优势是什么？这些优势有何变化</w:t>
            </w:r>
            <w:r w:rsidRPr="004C455A">
              <w:rPr>
                <w:rFonts w:ascii="Calibri Light" w:hAnsi="Calibri Light" w:hint="eastAsia"/>
                <w:sz w:val="24"/>
                <w:szCs w:val="24"/>
              </w:rPr>
              <w:t>？</w:t>
            </w:r>
            <w:r w:rsidRPr="004C455A">
              <w:rPr>
                <w:rFonts w:ascii="Calibri Light" w:hAnsi="Calibri Light" w:hint="eastAsia"/>
                <w:sz w:val="24"/>
                <w:szCs w:val="24"/>
              </w:rPr>
              <w:t xml:space="preserve"> </w:t>
            </w:r>
          </w:p>
          <w:p w:rsidR="006E35A8" w:rsidRPr="004C455A" w:rsidRDefault="006E35A8" w:rsidP="006E35A8">
            <w:pPr>
              <w:pStyle w:val="a6"/>
              <w:spacing w:line="360" w:lineRule="auto"/>
              <w:ind w:firstLine="482"/>
              <w:jc w:val="both"/>
              <w:rPr>
                <w:rFonts w:ascii="Calibri Light" w:hAnsi="Calibri Light" w:hint="eastAsia"/>
                <w:b w:val="0"/>
                <w:sz w:val="24"/>
                <w:szCs w:val="24"/>
              </w:rPr>
            </w:pPr>
            <w:r w:rsidRPr="00D52D47">
              <w:rPr>
                <w:rFonts w:ascii="Calibri Light" w:hAnsi="Calibri Light" w:hint="eastAsia"/>
                <w:b w:val="0"/>
                <w:sz w:val="24"/>
                <w:szCs w:val="24"/>
              </w:rPr>
              <w:t>公司核心竞争力包括：成熟的研发体系和丰富的科研项目经验优势、军工三个业务板块相互促进协同发展优势、成熟的通用通信计算平台技术优势、紧扣需求创新的快速反应能力及技</w:t>
            </w:r>
            <w:r>
              <w:rPr>
                <w:rFonts w:ascii="Calibri Light" w:hAnsi="Calibri Light" w:hint="eastAsia"/>
                <w:b w:val="0"/>
                <w:sz w:val="24"/>
                <w:szCs w:val="24"/>
              </w:rPr>
              <w:t>术先发优势、行业准入许可的资质优势、国产自主可控技术积累的优势</w:t>
            </w:r>
            <w:r w:rsidRPr="004C455A">
              <w:rPr>
                <w:rFonts w:ascii="Calibri Light" w:hAnsi="Calibri Light" w:hint="eastAsia"/>
                <w:b w:val="0"/>
                <w:sz w:val="24"/>
                <w:szCs w:val="24"/>
              </w:rPr>
              <w:t>。</w:t>
            </w:r>
          </w:p>
          <w:p w:rsidR="007645B5" w:rsidRPr="007645B5" w:rsidRDefault="006E35A8" w:rsidP="007645B5">
            <w:pPr>
              <w:pStyle w:val="a6"/>
              <w:ind w:firstLine="480"/>
              <w:jc w:val="both"/>
              <w:rPr>
                <w:rFonts w:ascii="Calibri Light" w:hAnsi="Calibri Light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 w:rsidR="00BF7802" w:rsidRPr="00361944">
              <w:rPr>
                <w:rFonts w:ascii="宋体" w:hAnsi="宋体" w:hint="eastAsia"/>
                <w:sz w:val="24"/>
                <w:szCs w:val="24"/>
              </w:rPr>
              <w:t>、</w:t>
            </w:r>
            <w:bookmarkEnd w:id="2"/>
            <w:r w:rsidR="00711498" w:rsidRPr="00711498">
              <w:rPr>
                <w:rFonts w:ascii="宋体" w:hAnsi="宋体" w:hint="eastAsia"/>
                <w:sz w:val="24"/>
                <w:szCs w:val="24"/>
              </w:rPr>
              <w:t>在新技术或新业务模式上有</w:t>
            </w:r>
            <w:proofErr w:type="gramStart"/>
            <w:r w:rsidR="00711498" w:rsidRPr="00711498">
              <w:rPr>
                <w:rFonts w:ascii="宋体" w:hAnsi="宋体" w:hint="eastAsia"/>
                <w:sz w:val="24"/>
                <w:szCs w:val="24"/>
              </w:rPr>
              <w:t>何投资</w:t>
            </w:r>
            <w:proofErr w:type="gramEnd"/>
            <w:r w:rsidR="00711498" w:rsidRPr="00711498">
              <w:rPr>
                <w:rFonts w:ascii="宋体" w:hAnsi="宋体" w:hint="eastAsia"/>
                <w:sz w:val="24"/>
                <w:szCs w:val="24"/>
              </w:rPr>
              <w:t>或布局</w:t>
            </w:r>
            <w:r w:rsidR="007645B5" w:rsidRPr="007645B5">
              <w:rPr>
                <w:rFonts w:ascii="Calibri Light" w:hAnsi="Calibri Light" w:hint="eastAsia"/>
                <w:sz w:val="24"/>
                <w:szCs w:val="24"/>
              </w:rPr>
              <w:t>？</w:t>
            </w:r>
          </w:p>
          <w:p w:rsidR="00BF7802" w:rsidRPr="007645B5" w:rsidRDefault="00711498" w:rsidP="007645B5">
            <w:pPr>
              <w:spacing w:line="360" w:lineRule="auto"/>
              <w:ind w:firstLine="480"/>
              <w:rPr>
                <w:rFonts w:ascii="Calibri" w:eastAsia="宋体" w:hAnsi="Calibri" w:hint="eastAsia"/>
                <w:sz w:val="24"/>
                <w:szCs w:val="24"/>
              </w:rPr>
            </w:pPr>
            <w:r w:rsidRPr="00711498">
              <w:rPr>
                <w:rFonts w:ascii="Calibri" w:eastAsia="宋体" w:hAnsi="Calibri" w:hint="eastAsia"/>
                <w:sz w:val="24"/>
                <w:szCs w:val="24"/>
              </w:rPr>
              <w:t>公司以国产自主可控、信息安全等成熟技术为基础，开辟民品产品线赛道。在电力专网产品基础上，公司还规划了三个产品，分别是面向民品方面的分布式音视频控制系统、</w:t>
            </w:r>
            <w:proofErr w:type="gramStart"/>
            <w:r w:rsidRPr="00711498">
              <w:rPr>
                <w:rFonts w:ascii="Calibri" w:eastAsia="宋体" w:hAnsi="Calibri" w:hint="eastAsia"/>
                <w:sz w:val="24"/>
                <w:szCs w:val="24"/>
              </w:rPr>
              <w:t>邦彦</w:t>
            </w:r>
            <w:proofErr w:type="gramEnd"/>
            <w:r w:rsidRPr="00711498">
              <w:rPr>
                <w:rFonts w:ascii="Calibri" w:eastAsia="宋体" w:hAnsi="Calibri" w:hint="eastAsia"/>
                <w:sz w:val="24"/>
                <w:szCs w:val="24"/>
              </w:rPr>
              <w:t>云</w:t>
            </w:r>
            <w:r w:rsidRPr="00711498">
              <w:rPr>
                <w:rFonts w:ascii="Calibri" w:eastAsia="宋体" w:hAnsi="Calibri" w:hint="eastAsia"/>
                <w:sz w:val="24"/>
                <w:szCs w:val="24"/>
              </w:rPr>
              <w:t>PC</w:t>
            </w:r>
            <w:r w:rsidRPr="00711498">
              <w:rPr>
                <w:rFonts w:ascii="Calibri" w:eastAsia="宋体" w:hAnsi="Calibri" w:hint="eastAsia"/>
                <w:sz w:val="24"/>
                <w:szCs w:val="24"/>
              </w:rPr>
              <w:t>以及</w:t>
            </w:r>
            <w:r w:rsidRPr="00711498">
              <w:rPr>
                <w:rFonts w:ascii="Calibri" w:eastAsia="宋体" w:hAnsi="Calibri" w:hint="eastAsia"/>
                <w:sz w:val="24"/>
                <w:szCs w:val="24"/>
              </w:rPr>
              <w:t>AI</w:t>
            </w:r>
            <w:r w:rsidR="003216AB">
              <w:rPr>
                <w:rFonts w:ascii="Calibri" w:eastAsia="宋体" w:hAnsi="Calibri"/>
                <w:sz w:val="24"/>
                <w:szCs w:val="24"/>
              </w:rPr>
              <w:t xml:space="preserve"> </w:t>
            </w:r>
            <w:r w:rsidRPr="00711498">
              <w:rPr>
                <w:rFonts w:ascii="Calibri" w:eastAsia="宋体" w:hAnsi="Calibri" w:hint="eastAsia"/>
                <w:sz w:val="24"/>
                <w:szCs w:val="24"/>
              </w:rPr>
              <w:t>Agent</w:t>
            </w:r>
            <w:r w:rsidRPr="00711498">
              <w:rPr>
                <w:rFonts w:ascii="Calibri" w:eastAsia="宋体" w:hAnsi="Calibri" w:hint="eastAsia"/>
                <w:sz w:val="24"/>
                <w:szCs w:val="24"/>
              </w:rPr>
              <w:t>，以期实现军民品两条腿走路。</w:t>
            </w:r>
          </w:p>
          <w:bookmarkEnd w:id="3"/>
          <w:p w:rsidR="00703B8A" w:rsidRPr="00703B8A" w:rsidRDefault="006E35A8" w:rsidP="00703B8A">
            <w:pPr>
              <w:spacing w:line="360" w:lineRule="auto"/>
              <w:ind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6</w:t>
            </w:r>
            <w:r w:rsidR="00703B8A" w:rsidRPr="00703B8A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、</w:t>
            </w:r>
            <w:r w:rsidR="00703B8A" w:rsidRPr="00703B8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请详细讲一下公司在AI产品方面的布局和业务方向？</w:t>
            </w:r>
          </w:p>
          <w:p w:rsidR="00952CE1" w:rsidRDefault="00703B8A" w:rsidP="00193BDB">
            <w:pPr>
              <w:spacing w:line="360" w:lineRule="auto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3B8A">
              <w:rPr>
                <w:rFonts w:asciiTheme="minorEastAsia" w:eastAsiaTheme="minorEastAsia" w:hAnsiTheme="minorEastAsia" w:hint="eastAsia"/>
                <w:sz w:val="24"/>
                <w:szCs w:val="24"/>
              </w:rPr>
              <w:t>在AI技术浪潮背景下，公司加快在AI方面的技术创新。目前有两个层面的布局，首先是AI技术赋能公司传统的信息通信和信息安全业务，形成AI+网络通信、AI+多媒体处理和AI+</w:t>
            </w:r>
            <w:proofErr w:type="gramStart"/>
            <w:r w:rsidRPr="00703B8A">
              <w:rPr>
                <w:rFonts w:asciiTheme="minorEastAsia" w:eastAsiaTheme="minorEastAsia" w:hAnsiTheme="minorEastAsia" w:hint="eastAsia"/>
                <w:sz w:val="24"/>
                <w:szCs w:val="24"/>
              </w:rPr>
              <w:t>云服务</w:t>
            </w:r>
            <w:proofErr w:type="gramEnd"/>
            <w:r w:rsidRPr="00703B8A">
              <w:rPr>
                <w:rFonts w:asciiTheme="minorEastAsia" w:eastAsiaTheme="minorEastAsia" w:hAnsiTheme="minorEastAsia" w:hint="eastAsia"/>
                <w:sz w:val="24"/>
                <w:szCs w:val="24"/>
              </w:rPr>
              <w:t>等领域的技术积累，并布局开展新业务，开辟新赛道。其次是立项AI Agent产品， AI Agent是指基于大型模型的人工智能体。公司规划的是自主智能体，力图实现复杂流程自动化。即当给定自主智能体一个目标时，它们能自行创建任务、完成任务、创建新任务、重新确定任务列表的优先级、完成新的首要任务，并不断重复这个过程，直到完成目标。从智能助手开始切入，打造多模态自主助手Agent框架，实现to C和 to B 应用任务的自主规划和自动执行。公司认为AI将会影响整个人类的生活方式，因此会进行长期的战略性投入，短期内可能不会要求有多大的回报。</w:t>
            </w:r>
          </w:p>
          <w:p w:rsidR="00711498" w:rsidRPr="00711498" w:rsidRDefault="006E35A8" w:rsidP="00193BDB">
            <w:pPr>
              <w:spacing w:line="360" w:lineRule="auto"/>
              <w:ind w:firstLine="482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7</w:t>
            </w:r>
            <w:bookmarkStart w:id="4" w:name="_GoBack"/>
            <w:bookmarkEnd w:id="4"/>
            <w:r w:rsidR="00711498" w:rsidRPr="0071149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、在民品市场有竞争优势吗？3+1+1如何联动？</w:t>
            </w:r>
          </w:p>
          <w:p w:rsidR="00711498" w:rsidRPr="00952CE1" w:rsidRDefault="00711498" w:rsidP="00193BDB">
            <w:pPr>
              <w:spacing w:line="360" w:lineRule="auto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11498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一向秉持自主创新、技术争先的研发理念，长期以来坚持在技术创新和研发方面投入大量财力和人力资源，并保持较高的研发投入。公司优化业务结构，在稳军工的同时加快开辟民品赛道，基于现有业务形成的科研生产条件和基本能力，重构业务结构，打造3+1+1的主营业务板块。3+1+1业务板块中，3是指分布式音视频控制系统、</w:t>
            </w:r>
            <w:proofErr w:type="gramStart"/>
            <w:r w:rsidRPr="00711498">
              <w:rPr>
                <w:rFonts w:asciiTheme="minorEastAsia" w:eastAsiaTheme="minorEastAsia" w:hAnsiTheme="minorEastAsia" w:hint="eastAsia"/>
                <w:sz w:val="24"/>
                <w:szCs w:val="24"/>
              </w:rPr>
              <w:t>邦彦</w:t>
            </w:r>
            <w:proofErr w:type="gramEnd"/>
            <w:r w:rsidRPr="00711498">
              <w:rPr>
                <w:rFonts w:asciiTheme="minorEastAsia" w:eastAsiaTheme="minorEastAsia" w:hAnsiTheme="minorEastAsia" w:hint="eastAsia"/>
                <w:sz w:val="24"/>
                <w:szCs w:val="24"/>
              </w:rPr>
              <w:t>云PC和AI Agent三条产品线；一个1是聚焦军工业务的军工事业部，把公司现在的舰船通信事业部、融合通信事业部和信息安全事业部的军工业务合并成立军工事业部；另一个1是信息安全事业部，组建新的信息安全事业部，依托原有业务信息安全事业部形成的技术能力，深耕国产自主可控</w:t>
            </w:r>
            <w:proofErr w:type="gramStart"/>
            <w:r w:rsidRPr="00711498">
              <w:rPr>
                <w:rFonts w:asciiTheme="minorEastAsia" w:eastAsiaTheme="minorEastAsia" w:hAnsiTheme="minorEastAsia" w:hint="eastAsia"/>
                <w:sz w:val="24"/>
                <w:szCs w:val="24"/>
              </w:rPr>
              <w:t>信创领域</w:t>
            </w:r>
            <w:proofErr w:type="gramEnd"/>
            <w:r w:rsidRPr="00711498">
              <w:rPr>
                <w:rFonts w:asciiTheme="minorEastAsia" w:eastAsiaTheme="minorEastAsia" w:hAnsiTheme="minorEastAsia" w:hint="eastAsia"/>
                <w:sz w:val="24"/>
                <w:szCs w:val="24"/>
              </w:rPr>
              <w:t>和商密领域，向民品行业专网拓展。面向未来，民品业务方面，公司以AI技术为核心驱动力，并依托国产自主可控、信息安全等技术的积累，以过往成功应用的产品和技术为基础，开辟民品新赛道，开创新发展格局。</w:t>
            </w:r>
          </w:p>
        </w:tc>
      </w:tr>
      <w:tr w:rsidR="001A42F0" w:rsidTr="007D104F">
        <w:trPr>
          <w:trHeight w:val="708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2F0" w:rsidRDefault="001A42F0" w:rsidP="001A42F0">
            <w:pPr>
              <w:spacing w:line="360" w:lineRule="auto"/>
              <w:ind w:firstLineChars="0" w:firstLine="0"/>
              <w:rPr>
                <w:rFonts w:ascii="宋体" w:eastAsia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2F0" w:rsidRDefault="001A42F0" w:rsidP="001A42F0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:rsidR="003B4EF7" w:rsidRDefault="003B4EF7" w:rsidP="007A4666">
      <w:pPr>
        <w:spacing w:line="360" w:lineRule="auto"/>
        <w:ind w:firstLineChars="0" w:firstLine="0"/>
        <w:rPr>
          <w:rFonts w:ascii="宋体" w:eastAsia="宋体" w:hAnsi="宋体" w:cs="宋体"/>
          <w:sz w:val="24"/>
          <w:szCs w:val="24"/>
        </w:rPr>
      </w:pPr>
    </w:p>
    <w:sectPr w:rsidR="003B4E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55E" w:rsidRDefault="00DC455E">
      <w:pPr>
        <w:spacing w:line="240" w:lineRule="auto"/>
        <w:ind w:firstLine="640"/>
      </w:pPr>
      <w:r>
        <w:separator/>
      </w:r>
    </w:p>
  </w:endnote>
  <w:endnote w:type="continuationSeparator" w:id="0">
    <w:p w:rsidR="00DC455E" w:rsidRDefault="00DC455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EF7" w:rsidRDefault="003B4EF7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EF7" w:rsidRDefault="003B4EF7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EF7" w:rsidRDefault="003B4EF7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55E" w:rsidRDefault="00DC455E">
      <w:pPr>
        <w:spacing w:line="240" w:lineRule="auto"/>
        <w:ind w:firstLine="640"/>
      </w:pPr>
      <w:r>
        <w:separator/>
      </w:r>
    </w:p>
  </w:footnote>
  <w:footnote w:type="continuationSeparator" w:id="0">
    <w:p w:rsidR="00DC455E" w:rsidRDefault="00DC455E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EF7" w:rsidRDefault="003B4EF7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EF7" w:rsidRDefault="003B4EF7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EF7" w:rsidRDefault="003B4EF7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5C6897F"/>
    <w:multiLevelType w:val="singleLevel"/>
    <w:tmpl w:val="85C6897F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D8749468"/>
    <w:multiLevelType w:val="singleLevel"/>
    <w:tmpl w:val="D8749468"/>
    <w:lvl w:ilvl="0">
      <w:start w:val="2"/>
      <w:numFmt w:val="decimal"/>
      <w:suff w:val="nothing"/>
      <w:lvlText w:val="%1、"/>
      <w:lvlJc w:val="left"/>
    </w:lvl>
  </w:abstractNum>
  <w:abstractNum w:abstractNumId="2">
    <w:nsid w:val="122C4407"/>
    <w:multiLevelType w:val="hybridMultilevel"/>
    <w:tmpl w:val="CFF0D414"/>
    <w:lvl w:ilvl="0" w:tplc="D3FE6EC4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CCE4E82"/>
    <w:multiLevelType w:val="multilevel"/>
    <w:tmpl w:val="FCC24CC0"/>
    <w:lvl w:ilvl="0">
      <w:start w:val="1"/>
      <w:numFmt w:val="japaneseCounting"/>
      <w:lvlText w:val="%1、"/>
      <w:lvlJc w:val="left"/>
      <w:pPr>
        <w:ind w:left="800" w:hanging="480"/>
      </w:pPr>
      <w:rPr>
        <w:rFonts w:asciiTheme="majorEastAsia" w:eastAsiaTheme="majorEastAsia" w:hAnsiTheme="majorEastAsia" w:hint="default"/>
      </w:rPr>
    </w:lvl>
    <w:lvl w:ilvl="1">
      <w:start w:val="1"/>
      <w:numFmt w:val="lowerLetter"/>
      <w:lvlText w:val="%2)"/>
      <w:lvlJc w:val="left"/>
      <w:pPr>
        <w:ind w:left="1160" w:hanging="420"/>
      </w:pPr>
    </w:lvl>
    <w:lvl w:ilvl="2">
      <w:start w:val="1"/>
      <w:numFmt w:val="lowerRoman"/>
      <w:lvlText w:val="%3."/>
      <w:lvlJc w:val="right"/>
      <w:pPr>
        <w:ind w:left="1580" w:hanging="420"/>
      </w:pPr>
    </w:lvl>
    <w:lvl w:ilvl="3">
      <w:start w:val="1"/>
      <w:numFmt w:val="decimal"/>
      <w:lvlText w:val="%4."/>
      <w:lvlJc w:val="left"/>
      <w:pPr>
        <w:ind w:left="2000" w:hanging="420"/>
      </w:pPr>
    </w:lvl>
    <w:lvl w:ilvl="4">
      <w:start w:val="1"/>
      <w:numFmt w:val="lowerLetter"/>
      <w:lvlText w:val="%5)"/>
      <w:lvlJc w:val="left"/>
      <w:pPr>
        <w:ind w:left="2420" w:hanging="420"/>
      </w:pPr>
    </w:lvl>
    <w:lvl w:ilvl="5">
      <w:start w:val="1"/>
      <w:numFmt w:val="lowerRoman"/>
      <w:lvlText w:val="%6."/>
      <w:lvlJc w:val="right"/>
      <w:pPr>
        <w:ind w:left="2840" w:hanging="420"/>
      </w:pPr>
    </w:lvl>
    <w:lvl w:ilvl="6">
      <w:start w:val="1"/>
      <w:numFmt w:val="decimal"/>
      <w:lvlText w:val="%7."/>
      <w:lvlJc w:val="left"/>
      <w:pPr>
        <w:ind w:left="3260" w:hanging="420"/>
      </w:pPr>
    </w:lvl>
    <w:lvl w:ilvl="7">
      <w:start w:val="1"/>
      <w:numFmt w:val="lowerLetter"/>
      <w:lvlText w:val="%8)"/>
      <w:lvlJc w:val="left"/>
      <w:pPr>
        <w:ind w:left="3680" w:hanging="420"/>
      </w:pPr>
    </w:lvl>
    <w:lvl w:ilvl="8">
      <w:start w:val="1"/>
      <w:numFmt w:val="lowerRoman"/>
      <w:lvlText w:val="%9."/>
      <w:lvlJc w:val="right"/>
      <w:pPr>
        <w:ind w:left="4100" w:hanging="420"/>
      </w:pPr>
    </w:lvl>
  </w:abstractNum>
  <w:abstractNum w:abstractNumId="4">
    <w:nsid w:val="4788670A"/>
    <w:multiLevelType w:val="hybridMultilevel"/>
    <w:tmpl w:val="DC183856"/>
    <w:lvl w:ilvl="0" w:tplc="D8749468">
      <w:start w:val="2"/>
      <w:numFmt w:val="decimal"/>
      <w:lvlText w:val="%1、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4CBB5E8E"/>
    <w:multiLevelType w:val="hybridMultilevel"/>
    <w:tmpl w:val="CDACC354"/>
    <w:lvl w:ilvl="0" w:tplc="DA929BB4">
      <w:start w:val="8"/>
      <w:numFmt w:val="decimal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NjMwZTMzZGM3Yjg0YjEyMjQzYWQ1ODUzMGY0NDUifQ=="/>
  </w:docVars>
  <w:rsids>
    <w:rsidRoot w:val="00172A27"/>
    <w:rsid w:val="0008553C"/>
    <w:rsid w:val="00087069"/>
    <w:rsid w:val="000938F4"/>
    <w:rsid w:val="000A0087"/>
    <w:rsid w:val="000A070B"/>
    <w:rsid w:val="000A689D"/>
    <w:rsid w:val="000B762E"/>
    <w:rsid w:val="000C135F"/>
    <w:rsid w:val="000D5B84"/>
    <w:rsid w:val="000E0EB3"/>
    <w:rsid w:val="001210E0"/>
    <w:rsid w:val="00167499"/>
    <w:rsid w:val="00170FC4"/>
    <w:rsid w:val="0017260B"/>
    <w:rsid w:val="00172A27"/>
    <w:rsid w:val="00193BDB"/>
    <w:rsid w:val="001A42F0"/>
    <w:rsid w:val="001B13C9"/>
    <w:rsid w:val="001B281A"/>
    <w:rsid w:val="001E347E"/>
    <w:rsid w:val="001F5347"/>
    <w:rsid w:val="001F70F2"/>
    <w:rsid w:val="002076BE"/>
    <w:rsid w:val="0021183F"/>
    <w:rsid w:val="002235A5"/>
    <w:rsid w:val="00224F36"/>
    <w:rsid w:val="002364A1"/>
    <w:rsid w:val="00242BBE"/>
    <w:rsid w:val="00256C6E"/>
    <w:rsid w:val="00271305"/>
    <w:rsid w:val="0028706E"/>
    <w:rsid w:val="002919E1"/>
    <w:rsid w:val="00293B4F"/>
    <w:rsid w:val="002D4F3D"/>
    <w:rsid w:val="003216AB"/>
    <w:rsid w:val="003402B7"/>
    <w:rsid w:val="0035458C"/>
    <w:rsid w:val="00354BDE"/>
    <w:rsid w:val="003571C5"/>
    <w:rsid w:val="003608F5"/>
    <w:rsid w:val="00361944"/>
    <w:rsid w:val="00392E9B"/>
    <w:rsid w:val="003A01A1"/>
    <w:rsid w:val="003B4EF7"/>
    <w:rsid w:val="003B54B4"/>
    <w:rsid w:val="003C002A"/>
    <w:rsid w:val="003D2DCE"/>
    <w:rsid w:val="003F5B58"/>
    <w:rsid w:val="003F74E5"/>
    <w:rsid w:val="004222B3"/>
    <w:rsid w:val="00422A32"/>
    <w:rsid w:val="004247C8"/>
    <w:rsid w:val="00424A25"/>
    <w:rsid w:val="0043047F"/>
    <w:rsid w:val="004444AF"/>
    <w:rsid w:val="0044480A"/>
    <w:rsid w:val="004B0B55"/>
    <w:rsid w:val="004C0E38"/>
    <w:rsid w:val="004C455A"/>
    <w:rsid w:val="004E1C6E"/>
    <w:rsid w:val="005104CA"/>
    <w:rsid w:val="00547A27"/>
    <w:rsid w:val="00561488"/>
    <w:rsid w:val="005711D7"/>
    <w:rsid w:val="00596F1A"/>
    <w:rsid w:val="005B2251"/>
    <w:rsid w:val="005C0F7D"/>
    <w:rsid w:val="005D151E"/>
    <w:rsid w:val="005D4B60"/>
    <w:rsid w:val="005E0766"/>
    <w:rsid w:val="00624AC3"/>
    <w:rsid w:val="006578EE"/>
    <w:rsid w:val="00693E31"/>
    <w:rsid w:val="006E35A8"/>
    <w:rsid w:val="006E4AF4"/>
    <w:rsid w:val="006E5A85"/>
    <w:rsid w:val="00703B8A"/>
    <w:rsid w:val="00711498"/>
    <w:rsid w:val="00726F0C"/>
    <w:rsid w:val="0073229D"/>
    <w:rsid w:val="00744656"/>
    <w:rsid w:val="007645B5"/>
    <w:rsid w:val="00765341"/>
    <w:rsid w:val="00791A14"/>
    <w:rsid w:val="00796468"/>
    <w:rsid w:val="007A3F26"/>
    <w:rsid w:val="007A4666"/>
    <w:rsid w:val="007B407A"/>
    <w:rsid w:val="007B40FB"/>
    <w:rsid w:val="007C1C5B"/>
    <w:rsid w:val="007D104F"/>
    <w:rsid w:val="007D5D1C"/>
    <w:rsid w:val="007D6190"/>
    <w:rsid w:val="007E451E"/>
    <w:rsid w:val="008239BE"/>
    <w:rsid w:val="00823EB7"/>
    <w:rsid w:val="00824B7C"/>
    <w:rsid w:val="00841C03"/>
    <w:rsid w:val="00843561"/>
    <w:rsid w:val="00843E06"/>
    <w:rsid w:val="008740DE"/>
    <w:rsid w:val="00896E65"/>
    <w:rsid w:val="008A6633"/>
    <w:rsid w:val="008F7313"/>
    <w:rsid w:val="008F7592"/>
    <w:rsid w:val="0090549D"/>
    <w:rsid w:val="009059D8"/>
    <w:rsid w:val="009328B6"/>
    <w:rsid w:val="0094073E"/>
    <w:rsid w:val="00950DA3"/>
    <w:rsid w:val="00952CE1"/>
    <w:rsid w:val="009A014B"/>
    <w:rsid w:val="009A0D93"/>
    <w:rsid w:val="009A2DD2"/>
    <w:rsid w:val="009F7F5C"/>
    <w:rsid w:val="00A10E13"/>
    <w:rsid w:val="00A11522"/>
    <w:rsid w:val="00A21E2A"/>
    <w:rsid w:val="00A37CDE"/>
    <w:rsid w:val="00A53050"/>
    <w:rsid w:val="00A65B3F"/>
    <w:rsid w:val="00A9286C"/>
    <w:rsid w:val="00A97569"/>
    <w:rsid w:val="00AB562B"/>
    <w:rsid w:val="00AF001F"/>
    <w:rsid w:val="00AF3A5A"/>
    <w:rsid w:val="00B14FD9"/>
    <w:rsid w:val="00B33CEC"/>
    <w:rsid w:val="00B81703"/>
    <w:rsid w:val="00BA3025"/>
    <w:rsid w:val="00BB7670"/>
    <w:rsid w:val="00BD2262"/>
    <w:rsid w:val="00BD3A81"/>
    <w:rsid w:val="00BF15D8"/>
    <w:rsid w:val="00BF401D"/>
    <w:rsid w:val="00BF7802"/>
    <w:rsid w:val="00C036F7"/>
    <w:rsid w:val="00C07EF1"/>
    <w:rsid w:val="00C17C86"/>
    <w:rsid w:val="00C349B2"/>
    <w:rsid w:val="00C35FF3"/>
    <w:rsid w:val="00C47C6A"/>
    <w:rsid w:val="00C549B7"/>
    <w:rsid w:val="00C70622"/>
    <w:rsid w:val="00C72730"/>
    <w:rsid w:val="00C74E82"/>
    <w:rsid w:val="00C83E5B"/>
    <w:rsid w:val="00C85E6F"/>
    <w:rsid w:val="00C9608C"/>
    <w:rsid w:val="00C966F0"/>
    <w:rsid w:val="00CC6698"/>
    <w:rsid w:val="00CF0E2B"/>
    <w:rsid w:val="00D12F21"/>
    <w:rsid w:val="00D52D47"/>
    <w:rsid w:val="00D63C53"/>
    <w:rsid w:val="00D73D0C"/>
    <w:rsid w:val="00D82CA1"/>
    <w:rsid w:val="00D978B1"/>
    <w:rsid w:val="00DA0937"/>
    <w:rsid w:val="00DC455E"/>
    <w:rsid w:val="00DE4241"/>
    <w:rsid w:val="00DE7F16"/>
    <w:rsid w:val="00E33D48"/>
    <w:rsid w:val="00E63DAE"/>
    <w:rsid w:val="00E72CDC"/>
    <w:rsid w:val="00E91A5E"/>
    <w:rsid w:val="00E942A7"/>
    <w:rsid w:val="00EF2435"/>
    <w:rsid w:val="00EF5FE4"/>
    <w:rsid w:val="00F03A12"/>
    <w:rsid w:val="00F269FF"/>
    <w:rsid w:val="00F42824"/>
    <w:rsid w:val="00FA1F42"/>
    <w:rsid w:val="00FB3164"/>
    <w:rsid w:val="00FC4FB0"/>
    <w:rsid w:val="00FC6F30"/>
    <w:rsid w:val="00FD0CBB"/>
    <w:rsid w:val="02076F1C"/>
    <w:rsid w:val="033C1CF6"/>
    <w:rsid w:val="05AD6D6E"/>
    <w:rsid w:val="06F21CC1"/>
    <w:rsid w:val="0A1266E3"/>
    <w:rsid w:val="0C131349"/>
    <w:rsid w:val="0C6F7B97"/>
    <w:rsid w:val="0D103E05"/>
    <w:rsid w:val="0D433883"/>
    <w:rsid w:val="0DB20B97"/>
    <w:rsid w:val="101C2610"/>
    <w:rsid w:val="101F036D"/>
    <w:rsid w:val="10563F48"/>
    <w:rsid w:val="10892AE9"/>
    <w:rsid w:val="13267B4D"/>
    <w:rsid w:val="191A0E8B"/>
    <w:rsid w:val="19750B7A"/>
    <w:rsid w:val="1D50131F"/>
    <w:rsid w:val="1F3B5A8F"/>
    <w:rsid w:val="1F6F0C48"/>
    <w:rsid w:val="1FB34E94"/>
    <w:rsid w:val="210445BE"/>
    <w:rsid w:val="22501B2B"/>
    <w:rsid w:val="22573C15"/>
    <w:rsid w:val="23035FB3"/>
    <w:rsid w:val="25162A70"/>
    <w:rsid w:val="26F65E37"/>
    <w:rsid w:val="27D93F3E"/>
    <w:rsid w:val="29EB0013"/>
    <w:rsid w:val="2A9919AD"/>
    <w:rsid w:val="2C537863"/>
    <w:rsid w:val="2CCC5FED"/>
    <w:rsid w:val="2E0C4DEE"/>
    <w:rsid w:val="2EEA35A2"/>
    <w:rsid w:val="352276E8"/>
    <w:rsid w:val="356E093D"/>
    <w:rsid w:val="359313AA"/>
    <w:rsid w:val="35C16BFB"/>
    <w:rsid w:val="36491112"/>
    <w:rsid w:val="3AC86541"/>
    <w:rsid w:val="3BE73A1E"/>
    <w:rsid w:val="3C1232C6"/>
    <w:rsid w:val="3CDD79F1"/>
    <w:rsid w:val="3E3F509F"/>
    <w:rsid w:val="3E6034F4"/>
    <w:rsid w:val="3F794C38"/>
    <w:rsid w:val="41667638"/>
    <w:rsid w:val="41E00614"/>
    <w:rsid w:val="42247621"/>
    <w:rsid w:val="425210A6"/>
    <w:rsid w:val="43754D8C"/>
    <w:rsid w:val="46052769"/>
    <w:rsid w:val="4BDF4987"/>
    <w:rsid w:val="4DC94942"/>
    <w:rsid w:val="4E0821BF"/>
    <w:rsid w:val="4F2E5F21"/>
    <w:rsid w:val="4FDE2F28"/>
    <w:rsid w:val="51DE2E7B"/>
    <w:rsid w:val="530D4CEF"/>
    <w:rsid w:val="543D5146"/>
    <w:rsid w:val="557E462E"/>
    <w:rsid w:val="56186984"/>
    <w:rsid w:val="56B272DD"/>
    <w:rsid w:val="56C71A1E"/>
    <w:rsid w:val="59DB4118"/>
    <w:rsid w:val="5AE00364"/>
    <w:rsid w:val="5BB93074"/>
    <w:rsid w:val="5C612FB3"/>
    <w:rsid w:val="5CD10796"/>
    <w:rsid w:val="5DD16269"/>
    <w:rsid w:val="5E7F32D6"/>
    <w:rsid w:val="5FB445F8"/>
    <w:rsid w:val="5FB92B90"/>
    <w:rsid w:val="602E2C97"/>
    <w:rsid w:val="609A1295"/>
    <w:rsid w:val="628404D4"/>
    <w:rsid w:val="63A96660"/>
    <w:rsid w:val="63E14839"/>
    <w:rsid w:val="67972454"/>
    <w:rsid w:val="67EA7CF2"/>
    <w:rsid w:val="68DC5E82"/>
    <w:rsid w:val="692C1BCB"/>
    <w:rsid w:val="6A837C0B"/>
    <w:rsid w:val="6C990208"/>
    <w:rsid w:val="6DC4374B"/>
    <w:rsid w:val="6FFE1AE2"/>
    <w:rsid w:val="70E81643"/>
    <w:rsid w:val="716A1AC4"/>
    <w:rsid w:val="73861075"/>
    <w:rsid w:val="73F74A1A"/>
    <w:rsid w:val="76E128E3"/>
    <w:rsid w:val="78FB5372"/>
    <w:rsid w:val="7BE511C7"/>
    <w:rsid w:val="7CD43511"/>
    <w:rsid w:val="7EFA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A737DD-14E2-4A25-B986-1CB71115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eastAsia="仿宋"/>
      <w:kern w:val="2"/>
      <w:sz w:val="32"/>
    </w:rPr>
  </w:style>
  <w:style w:type="paragraph" w:styleId="3">
    <w:name w:val="heading 3"/>
    <w:basedOn w:val="a"/>
    <w:next w:val="a"/>
    <w:link w:val="3Char"/>
    <w:qFormat/>
    <w:pPr>
      <w:keepNext/>
      <w:keepLines/>
      <w:tabs>
        <w:tab w:val="left" w:pos="1440"/>
      </w:tabs>
      <w:spacing w:before="260" w:after="260" w:line="413" w:lineRule="auto"/>
      <w:ind w:left="1440" w:hanging="720"/>
      <w:outlineLvl w:val="2"/>
    </w:pPr>
    <w:rPr>
      <w:b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qFormat/>
    <w:rPr>
      <w:rFonts w:eastAsia="仿宋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eastAsia="仿宋"/>
      <w:kern w:val="2"/>
      <w:sz w:val="18"/>
      <w:szCs w:val="18"/>
    </w:rPr>
  </w:style>
  <w:style w:type="paragraph" w:styleId="a5">
    <w:name w:val="List Paragraph"/>
    <w:basedOn w:val="a"/>
    <w:uiPriority w:val="99"/>
    <w:qFormat/>
    <w:pPr>
      <w:ind w:firstLine="420"/>
    </w:pPr>
  </w:style>
  <w:style w:type="character" w:customStyle="1" w:styleId="3Char">
    <w:name w:val="标题 3 Char"/>
    <w:basedOn w:val="a0"/>
    <w:link w:val="3"/>
    <w:rsid w:val="00726F0C"/>
    <w:rPr>
      <w:rFonts w:eastAsia="仿宋"/>
      <w:b/>
      <w:sz w:val="32"/>
    </w:rPr>
  </w:style>
  <w:style w:type="paragraph" w:styleId="a6">
    <w:name w:val="Title"/>
    <w:basedOn w:val="a"/>
    <w:next w:val="a"/>
    <w:link w:val="Char1"/>
    <w:uiPriority w:val="10"/>
    <w:qFormat/>
    <w:rsid w:val="007D5D1C"/>
    <w:pPr>
      <w:spacing w:before="240" w:after="60" w:line="240" w:lineRule="auto"/>
      <w:ind w:firstLineChars="0" w:firstLine="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Char1">
    <w:name w:val="标题 Char"/>
    <w:basedOn w:val="a0"/>
    <w:link w:val="a6"/>
    <w:uiPriority w:val="10"/>
    <w:rsid w:val="007D5D1C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7">
    <w:name w:val="Balloon Text"/>
    <w:basedOn w:val="a"/>
    <w:link w:val="Char2"/>
    <w:rsid w:val="009328B6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rsid w:val="009328B6"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7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4</Pages>
  <Words>345</Words>
  <Characters>1973</Characters>
  <Application>Microsoft Office Word</Application>
  <DocSecurity>0</DocSecurity>
  <Lines>16</Lines>
  <Paragraphs>4</Paragraphs>
  <ScaleCrop>false</ScaleCrop>
  <Company>Microsoft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li.jiang</dc:creator>
  <cp:lastModifiedBy>Windows 用户</cp:lastModifiedBy>
  <cp:revision>126</cp:revision>
  <cp:lastPrinted>2024-04-30T08:23:00Z</cp:lastPrinted>
  <dcterms:created xsi:type="dcterms:W3CDTF">2022-01-10T06:29:00Z</dcterms:created>
  <dcterms:modified xsi:type="dcterms:W3CDTF">2024-09-20T07:31:00Z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6EBF5BBDDB574A46B633F130ADDEDCCA</vt:lpwstr>
  </property>
</Properties>
</file>