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79EC">
      <w:pPr>
        <w:outlineLvl w:val="0"/>
        <w:rPr>
          <w:rFonts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证券代码：688151                                   证券简称：华强科技</w:t>
      </w:r>
    </w:p>
    <w:p w14:paraId="28CD4B13">
      <w:pPr>
        <w:spacing w:before="312" w:beforeLines="100" w:after="312" w:afterLines="100"/>
        <w:jc w:val="center"/>
        <w:outlineLvl w:val="0"/>
        <w:rPr>
          <w:rFonts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i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湖北华强科技股份有限公司投资者关系活动记录表</w:t>
      </w:r>
    </w:p>
    <w:p w14:paraId="58E13A14">
      <w:pPr>
        <w:spacing w:before="156" w:beforeLines="50" w:after="156" w:afterLines="50" w:line="500" w:lineRule="exact"/>
        <w:jc w:val="right"/>
        <w:outlineLvl w:val="0"/>
        <w:rPr>
          <w:rFonts w:hint="eastAsia" w:ascii="仿宋" w:hAnsi="仿宋" w:eastAsia="仿宋"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编号：2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/>
          <w:bCs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tbl>
      <w:tblPr>
        <w:tblStyle w:val="11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7621"/>
      </w:tblGrid>
      <w:tr w14:paraId="2997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890211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投资者关系活动类别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BA7B04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□特定对象调研        □分析师会议</w:t>
            </w:r>
          </w:p>
          <w:p w14:paraId="395A6D7B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 xml:space="preserve">□媒体采访            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业绩说明会</w:t>
            </w:r>
          </w:p>
          <w:p w14:paraId="3AA4B85A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 xml:space="preserve">□新闻发布会          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路演活动</w:t>
            </w:r>
          </w:p>
          <w:p w14:paraId="774F0F96">
            <w:pPr>
              <w:jc w:val="left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 xml:space="preserve">现场调研            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其他</w:t>
            </w:r>
          </w:p>
        </w:tc>
      </w:tr>
      <w:tr w14:paraId="55C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0BF5BF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参与单位名称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897E63">
            <w:pPr>
              <w:widowControl/>
              <w:jc w:val="left"/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iCs/>
                <w:color w:val="auto"/>
                <w:kern w:val="0"/>
                <w:sz w:val="28"/>
                <w:szCs w:val="28"/>
              </w:rPr>
              <w:t>财通证券、财信证券、长城证券、宸沣资本、东方财富证券、东方证券、光大证券、广发证券、国联证券、国鸣投资、国盛证券、国泰君安、国元证券、华安证券、华创证券、华福证券、华泰联合、华泰证券、华鑫证券、惠华基金、九方智投、开源证券、利多星投资、平安证券、青骊投资、人保资产、瑞华投资、瑞银证券、上海陶山、深圳固禾、天风证券、天弘基金、湘财证券、新华资产、兴业证券、银河证券、甬兴证券、源创多盈、长江证券、招商证券、浙商证券、中财华楷、中国银行、中金财富、中金公司、中泰证券、中信建投、中信证券、电科投资、星火基金、新华资产、贵诚信托、国投证券</w:t>
            </w:r>
          </w:p>
        </w:tc>
      </w:tr>
      <w:tr w14:paraId="5E0F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A81235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时间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411D49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2024年9月20日（星期五）下午14:00-17:30</w:t>
            </w:r>
          </w:p>
        </w:tc>
      </w:tr>
      <w:tr w14:paraId="2BB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018687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地点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1C2E6A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上海证券交易所上证路演中心</w:t>
            </w:r>
          </w:p>
        </w:tc>
      </w:tr>
      <w:tr w14:paraId="1A43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09EA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上市公司</w:t>
            </w:r>
          </w:p>
          <w:p w14:paraId="2EE56E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接待人员姓名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6CE1C6">
            <w:pPr>
              <w:pStyle w:val="9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董事、总经理、党委副书记</w:t>
            </w:r>
            <w:r>
              <w:rPr>
                <w:rFonts w:hint="eastAsia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刘榜劳先生</w:t>
            </w:r>
          </w:p>
          <w:p w14:paraId="0428D013">
            <w:pPr>
              <w:pStyle w:val="9"/>
              <w:ind w:firstLine="0" w:firstLineChars="0"/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总会计师、总法律顾问、首席合规官</w:t>
            </w:r>
            <w:r>
              <w:rPr>
                <w:rFonts w:hint="eastAsia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孙岩先生</w:t>
            </w:r>
          </w:p>
          <w:p w14:paraId="5D318D3B">
            <w:pPr>
              <w:pStyle w:val="9"/>
              <w:ind w:firstLine="0" w:firstLineChars="0"/>
              <w:rPr>
                <w:rFonts w:hint="eastAsia"/>
                <w:b w:val="0"/>
                <w:iCs/>
                <w:kern w:val="0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董事会秘书</w:t>
            </w:r>
            <w:r>
              <w:rPr>
                <w:rFonts w:hint="eastAsia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Times New Roman"/>
                <w:b w:val="0"/>
                <w:bCs/>
                <w:iCs/>
                <w:kern w:val="0"/>
                <w:sz w:val="28"/>
                <w:szCs w:val="28"/>
                <w:lang w:val="en-US" w:eastAsia="zh-CN" w:bidi="ar-SA"/>
              </w:rPr>
              <w:t>赵晓芳女士</w:t>
            </w:r>
          </w:p>
        </w:tc>
      </w:tr>
      <w:tr w14:paraId="2234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5BA7FD">
            <w:pPr>
              <w:jc w:val="center"/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投资者关系活动主要内容介绍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CA5242">
            <w:pPr>
              <w:pStyle w:val="19"/>
              <w:numPr>
                <w:ilvl w:val="0"/>
                <w:numId w:val="0"/>
              </w:numPr>
              <w:ind w:firstLine="562"/>
              <w:jc w:val="both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iCs/>
                <w:kern w:val="0"/>
                <w:sz w:val="28"/>
                <w:szCs w:val="28"/>
                <w:lang w:val="en-US" w:eastAsia="zh-CN"/>
              </w:rPr>
              <w:t>公司于</w:t>
            </w:r>
            <w:r>
              <w:rPr>
                <w:rFonts w:hint="eastAsia" w:ascii="仿宋" w:hAnsi="仿宋" w:eastAsia="仿宋"/>
                <w:b w:val="0"/>
                <w:bCs/>
                <w:iCs/>
                <w:kern w:val="0"/>
                <w:sz w:val="28"/>
                <w:szCs w:val="28"/>
              </w:rPr>
              <w:t>2024年9月20日（星期五）下午14:00-17:30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在</w:t>
            </w:r>
            <w:r>
              <w:rPr>
                <w:rFonts w:hint="eastAsia" w:cs="Times New Roman"/>
                <w:b w:val="0"/>
                <w:bCs/>
              </w:rPr>
              <w:t>上海证券交易所上证路演中心（网址：https://roadshow.sseinfo.com/）参加</w:t>
            </w:r>
            <w:r>
              <w:rPr>
                <w:rFonts w:hint="eastAsia" w:cs="Times New Roman"/>
                <w:bCs/>
              </w:rPr>
              <w:t>中国兵器装备集团</w:t>
            </w:r>
            <w:r>
              <w:rPr>
                <w:rFonts w:hint="eastAsia" w:cs="Times New Roman"/>
                <w:b w:val="0"/>
                <w:bCs/>
              </w:rPr>
              <w:t>上市公司2024年中期集体投资者交流会。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本次交流会采用</w:t>
            </w:r>
            <w:r>
              <w:rPr>
                <w:rFonts w:hint="eastAsia" w:cs="Times New Roman"/>
                <w:b w:val="0"/>
                <w:bCs/>
              </w:rPr>
              <w:t>现场交流和视频直播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方式召开，互动交流环节主要内容如下：</w:t>
            </w:r>
          </w:p>
          <w:p w14:paraId="2FD9C0DD">
            <w:pPr>
              <w:pStyle w:val="19"/>
              <w:numPr>
                <w:ilvl w:val="0"/>
                <w:numId w:val="0"/>
              </w:numPr>
              <w:ind w:firstLine="562"/>
              <w:jc w:val="left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问题1：</w:t>
            </w:r>
            <w:r>
              <w:rPr>
                <w:rFonts w:hint="eastAsia"/>
                <w:b/>
                <w:bCs/>
                <w:lang w:val="en-US" w:eastAsia="zh-CN"/>
              </w:rPr>
              <w:t>在练兵备战的背景之下，公司作为国内专业的特种防化装备科研生产单位，同时也是全军集体防护装备的核心生产企业，公司产品长期需求是否有望进一步提升？公司将如何提升？</w:t>
            </w:r>
          </w:p>
          <w:p w14:paraId="4FDDCCED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b/>
                <w:bCs/>
              </w:rPr>
              <w:t>答</w:t>
            </w:r>
            <w:r>
              <w:rPr>
                <w:rFonts w:hint="eastAsia" w:cs="Times New Roman"/>
              </w:rPr>
              <w:t>：</w:t>
            </w:r>
            <w:r>
              <w:rPr>
                <w:rFonts w:hint="eastAsia" w:cs="Times New Roman"/>
                <w:lang w:val="en-US" w:eastAsia="zh-CN"/>
              </w:rPr>
              <w:t>感谢投资者对华强科技的关注，公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司作为防护防化装备</w:t>
            </w:r>
            <w:bookmarkStart w:id="0" w:name="_GoBack"/>
            <w:bookmarkEnd w:id="0"/>
            <w:r>
              <w:rPr>
                <w:rFonts w:hint="eastAsia" w:cs="Times New Roman"/>
                <w:highlight w:val="none"/>
              </w:rPr>
              <w:t>定点生产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企业，主要采取三项措施：一是</w:t>
            </w:r>
            <w:r>
              <w:rPr>
                <w:rFonts w:hint="eastAsia" w:cs="Times New Roman"/>
                <w:highlight w:val="none"/>
              </w:rPr>
              <w:t>加大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研发投入力度，今年上半年公司</w:t>
            </w:r>
            <w:r>
              <w:rPr>
                <w:rFonts w:hint="eastAsia" w:cs="Times New Roman"/>
                <w:highlight w:val="none"/>
              </w:rPr>
              <w:t>研发投入同比增长27.44%</w:t>
            </w:r>
            <w:r>
              <w:rPr>
                <w:rFonts w:hint="eastAsia" w:cs="Times New Roman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配置研发资源，研究装备发展需求</w:t>
            </w:r>
            <w:r>
              <w:rPr>
                <w:rFonts w:hint="eastAsia" w:cs="Times New Roman"/>
                <w:lang w:val="en-US" w:eastAsia="zh-CN"/>
              </w:rPr>
              <w:t>和产品应用场景；二是加大核心技术攻关，用好社会资源，突破核心技术；三是精心组织竞标，</w:t>
            </w:r>
            <w:r>
              <w:rPr>
                <w:rFonts w:hint="eastAsia" w:cs="Times New Roman"/>
              </w:rPr>
              <w:t>以技术为驱动，积极与各军兵种需求对接，精心准备参加各类军品竞标工作</w:t>
            </w:r>
            <w:r>
              <w:rPr>
                <w:rFonts w:hint="eastAsia" w:cs="Times New Roman"/>
                <w:lang w:eastAsia="zh-CN"/>
              </w:rPr>
              <w:t>。</w:t>
            </w:r>
            <w:r>
              <w:rPr>
                <w:rFonts w:hint="eastAsia" w:cs="Times New Roman"/>
                <w:lang w:val="en-US" w:eastAsia="zh-CN"/>
              </w:rPr>
              <w:t>谢谢</w:t>
            </w:r>
            <w:r>
              <w:rPr>
                <w:rFonts w:hint="eastAsia" w:cs="Times New Roman"/>
                <w:lang w:eastAsia="zh-CN"/>
              </w:rPr>
              <w:t>！</w:t>
            </w:r>
          </w:p>
          <w:p w14:paraId="35578968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问题2：</w:t>
            </w:r>
            <w:r>
              <w:rPr>
                <w:rFonts w:hint="eastAsia"/>
                <w:b/>
                <w:bCs/>
                <w:lang w:val="en-US" w:eastAsia="zh-CN"/>
              </w:rPr>
              <w:t>公司长期以来应收账款保持在较高水平，未来公司会通过什么手段减少应收账款占款问题？</w:t>
            </w:r>
          </w:p>
          <w:p w14:paraId="606E266B">
            <w:pPr>
              <w:pStyle w:val="19"/>
              <w:numPr>
                <w:ilvl w:val="-1"/>
                <w:numId w:val="0"/>
              </w:numPr>
              <w:ind w:firstLine="562"/>
              <w:rPr>
                <w:rFonts w:hint="eastAsia" w:cs="Times New Roman"/>
                <w:b w:val="0"/>
                <w:bCs w:val="0"/>
              </w:rPr>
            </w:pPr>
            <w:r>
              <w:rPr>
                <w:rFonts w:hint="eastAsia" w:cs="Times New Roman"/>
                <w:b/>
                <w:bCs/>
              </w:rPr>
              <w:t>答：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感谢您的提问，</w:t>
            </w:r>
            <w:r>
              <w:rPr>
                <w:rFonts w:hint="eastAsia" w:cs="Times New Roman"/>
                <w:b w:val="0"/>
                <w:bCs w:val="0"/>
              </w:rPr>
              <w:t>公司应收账款水平较高，主要是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军品</w:t>
            </w:r>
            <w:r>
              <w:rPr>
                <w:rFonts w:hint="eastAsia" w:cs="Times New Roman"/>
                <w:b w:val="0"/>
                <w:bCs w:val="0"/>
              </w:rPr>
              <w:t>107产品应收款因未定价暂未收回，目前军方已经完成第二轮现场审价，最终定价后即可收回货款，届时应收账款规模将大幅下降。</w:t>
            </w:r>
          </w:p>
          <w:p w14:paraId="4F06D6BF">
            <w:pPr>
              <w:pStyle w:val="19"/>
              <w:numPr>
                <w:ilvl w:val="0"/>
                <w:numId w:val="0"/>
              </w:numPr>
              <w:ind w:firstLine="562"/>
              <w:rPr>
                <w:rFonts w:hint="eastAsia" w:cs="Times New Roman"/>
              </w:rPr>
            </w:pPr>
            <w:r>
              <w:rPr>
                <w:rFonts w:hint="eastAsia" w:cs="Times New Roman"/>
                <w:b w:val="0"/>
                <w:bCs w:val="0"/>
              </w:rPr>
              <w:t>其他产品应收账款处于正常水平，公司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一方面</w:t>
            </w:r>
            <w:r>
              <w:rPr>
                <w:rFonts w:hint="eastAsia" w:cs="Times New Roman"/>
                <w:b w:val="0"/>
                <w:bCs w:val="0"/>
              </w:rPr>
              <w:t>加强管控，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应收尽收，制定一系列激励措施，包括</w:t>
            </w:r>
            <w:r>
              <w:rPr>
                <w:rFonts w:hint="eastAsia" w:cs="Times New Roman"/>
                <w:b w:val="0"/>
                <w:bCs w:val="0"/>
              </w:rPr>
              <w:t>严格审批客户信用额度，控制赊销；另一方面开展长期应收账款专项清收，目前已收回以前年度应收账款一千余万元</w:t>
            </w:r>
            <w:r>
              <w:rPr>
                <w:rFonts w:hint="eastAsia" w:cs="Times New Roman"/>
                <w:lang w:eastAsia="zh-CN"/>
              </w:rPr>
              <w:t>。</w:t>
            </w:r>
            <w:r>
              <w:rPr>
                <w:rFonts w:hint="eastAsia" w:cs="Times New Roman"/>
                <w:lang w:val="en-US" w:eastAsia="zh-CN"/>
              </w:rPr>
              <w:t>谢谢</w:t>
            </w:r>
            <w:r>
              <w:rPr>
                <w:rFonts w:hint="eastAsia" w:cs="Times New Roman"/>
                <w:lang w:eastAsia="zh-CN"/>
              </w:rPr>
              <w:t>！</w:t>
            </w:r>
          </w:p>
        </w:tc>
      </w:tr>
      <w:tr w14:paraId="6BF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743D0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关于本次活动是否涉及应当披露重大信息的说明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2E80C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不涉及</w:t>
            </w:r>
          </w:p>
        </w:tc>
      </w:tr>
      <w:tr w14:paraId="4571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C07CEF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附件清单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6288E3">
            <w:pPr>
              <w:rPr>
                <w:rFonts w:ascii="仿宋" w:hAnsi="仿宋" w:eastAsia="仿宋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</w:rPr>
              <w:t>无</w:t>
            </w:r>
          </w:p>
        </w:tc>
      </w:tr>
      <w:tr w14:paraId="378D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375E87">
            <w:pP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E36644">
            <w:pPr>
              <w:rPr>
                <w:rFonts w:hint="default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iCs/>
                <w:kern w:val="0"/>
                <w:sz w:val="28"/>
                <w:szCs w:val="28"/>
                <w:lang w:val="en-US" w:eastAsia="zh-CN"/>
              </w:rPr>
              <w:t>2024年9月20日</w:t>
            </w:r>
          </w:p>
        </w:tc>
      </w:tr>
    </w:tbl>
    <w:p w14:paraId="51797254">
      <w:pPr>
        <w:spacing w:line="14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4C5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2440940</wp:posOffset>
              </wp:positionH>
              <wp:positionV relativeFrom="paragraph">
                <wp:posOffset>-77470</wp:posOffset>
              </wp:positionV>
              <wp:extent cx="38417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663C1">
                          <w:pPr>
                            <w:pStyle w:val="5"/>
                            <w:jc w:val="center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2pt;margin-top:-6.1pt;height:14.15pt;width:30.25pt;mso-position-horizontal-relative:margin;z-index:251659264;mso-width-relative:page;mso-height-relative:page;" filled="f" stroked="f" coordsize="21600,21600" o:gfxdata="UEsDBAoAAAAAAIdO4kAAAAAAAAAAAAAAAAAEAAAAZHJzL1BLAwQUAAAACACHTuJA48YOm9kAAAAK&#10;AQAADwAAAGRycy9kb3ducmV2LnhtbE2Py07DMBBF90j8gzVI7FrbwapKiNMFjx2PUloJdk48JBF+&#10;RLaTlr/HrGA5ukf3nqk2J2vIjCEO3kngSwYEXev14DoJ+7eHxRpITMppZbxDCd8YYVOfn1Wq1P7o&#10;XnHepY7kEhdLJaFPaSwpjW2PVsWlH9Hl7NMHq1I+Q0d1UMdcbg0tGFtRqwaXF3o14m2P7ddushLM&#10;ewyPDUsf8133lLYvdDrc82cpLy84uwGS8JT+YPjVz+pQZ6fGT05HYiRcrYXIqIQFLwogmRBCXANp&#10;MrriQOuK/n+h/gFQSwMEFAAAAAgAh07iQPqv688zAgAAVQQAAA4AAABkcnMvZTJvRG9jLnhtbK1U&#10;zW4TMRC+I/EOlu9kNy1pyiqbKjQKQopopYA4O15v1pLtMbaT3fAA8AY9ceHOc+U5GO9PigqHHrg4&#10;szPjb+b7ZpzZTaMVOQjnJZicjkcpJcJwKKTZ5fTTx9Wra0p8YKZgCozI6VF4ejN/+WJW20xcQAWq&#10;EI4giPFZbXNahWCzJPG8Epr5EVhhMFiC0yzgp9slhWM1omuVXKTpVVKDK6wDLrxH77IL0h7RPQcQ&#10;ylJysQS+18KEDtUJxQJS8pW0ns7bbstS8HBXll4EonKKTEN7YhG0t/FM5jOW7RyzleR9C+w5LTzh&#10;pJk0WPQMtWSBkb2Tf0FpyR14KMOIg046Iq0iyGKcPtFmUzErWi4otbdn0f3/g+UfDveOyAI3gRLD&#10;NA789PD99OPX6ec3Mo7y1NZnmLWxmBeat9DE1N7v0RlZN6XT8Rf5EIyjuMezuKIJhKPz8vr1eDqh&#10;hGNoPH0zTScRJXm8bJ0P7wRoEo2cOpxdKyk7rH3oUoeUWMvASiqFfpYpQ+qcXl1O0vbCOYLgymCN&#10;SKFrNVqh2TZ9/1sojkjLQbcX3vKVxOJr5sM9c7gIyASfSrjDo1SARaC3KKnAff2XP+bjfDBKSY2L&#10;lVP/Zc+coES9Nzi5uIWD4QZjOxhmr28BdxWngd20Jl5wQQ1m6UB/xhe0iFUwxAzHWjkNg3kbuvXG&#10;F8jFYtEm4a5ZFtZmY3mE7uRb7AOUslU2ytJp0auF29bOpn8ZcZ3//G6zHv8N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8YOm9kAAAAKAQAADwAAAAAAAAABACAAAAAiAAAAZHJzL2Rvd25yZXYu&#10;eG1sUEsBAhQAFAAAAAgAh07iQPqv688zAgAAVQ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663C1">
                    <w:pPr>
                      <w:pStyle w:val="5"/>
                      <w:jc w:val="center"/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3E74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YmJlNjcxZjY0MjI5NWM5MmFlNThjNTgwNmRhOTEifQ=="/>
  </w:docVars>
  <w:rsids>
    <w:rsidRoot w:val="00433B8A"/>
    <w:rsid w:val="000075EC"/>
    <w:rsid w:val="0001002B"/>
    <w:rsid w:val="00017FA3"/>
    <w:rsid w:val="0002000C"/>
    <w:rsid w:val="000210EA"/>
    <w:rsid w:val="00024D9A"/>
    <w:rsid w:val="00025DC8"/>
    <w:rsid w:val="00026E9E"/>
    <w:rsid w:val="00032471"/>
    <w:rsid w:val="00032C0D"/>
    <w:rsid w:val="00032CD5"/>
    <w:rsid w:val="00044F1E"/>
    <w:rsid w:val="00045CF9"/>
    <w:rsid w:val="00050EDC"/>
    <w:rsid w:val="00057A3A"/>
    <w:rsid w:val="00060AE0"/>
    <w:rsid w:val="00071026"/>
    <w:rsid w:val="00071087"/>
    <w:rsid w:val="00072F2A"/>
    <w:rsid w:val="00075BB6"/>
    <w:rsid w:val="000771F0"/>
    <w:rsid w:val="00087F56"/>
    <w:rsid w:val="00090234"/>
    <w:rsid w:val="00090DF0"/>
    <w:rsid w:val="0009489C"/>
    <w:rsid w:val="0009491D"/>
    <w:rsid w:val="000A37FB"/>
    <w:rsid w:val="000A554C"/>
    <w:rsid w:val="000B0B20"/>
    <w:rsid w:val="000B3725"/>
    <w:rsid w:val="000C2210"/>
    <w:rsid w:val="000C62C2"/>
    <w:rsid w:val="000D1C9A"/>
    <w:rsid w:val="000D623A"/>
    <w:rsid w:val="000E1D5E"/>
    <w:rsid w:val="000E790C"/>
    <w:rsid w:val="00105935"/>
    <w:rsid w:val="00105F89"/>
    <w:rsid w:val="00107673"/>
    <w:rsid w:val="001108D0"/>
    <w:rsid w:val="00110C5C"/>
    <w:rsid w:val="001128EB"/>
    <w:rsid w:val="00114924"/>
    <w:rsid w:val="00120C61"/>
    <w:rsid w:val="001214A6"/>
    <w:rsid w:val="0012778E"/>
    <w:rsid w:val="00135AFE"/>
    <w:rsid w:val="001450CB"/>
    <w:rsid w:val="00155C3D"/>
    <w:rsid w:val="0016029F"/>
    <w:rsid w:val="001656DD"/>
    <w:rsid w:val="0017201B"/>
    <w:rsid w:val="00173F16"/>
    <w:rsid w:val="00174BAD"/>
    <w:rsid w:val="00177C61"/>
    <w:rsid w:val="0018075D"/>
    <w:rsid w:val="00181195"/>
    <w:rsid w:val="00190687"/>
    <w:rsid w:val="00192DEF"/>
    <w:rsid w:val="00194553"/>
    <w:rsid w:val="00197D0D"/>
    <w:rsid w:val="001A0230"/>
    <w:rsid w:val="001B18E2"/>
    <w:rsid w:val="001B3CCD"/>
    <w:rsid w:val="001D0E37"/>
    <w:rsid w:val="001D14D4"/>
    <w:rsid w:val="001D5DBA"/>
    <w:rsid w:val="001D603B"/>
    <w:rsid w:val="001D7ECE"/>
    <w:rsid w:val="001E3999"/>
    <w:rsid w:val="001E4B32"/>
    <w:rsid w:val="001E58BB"/>
    <w:rsid w:val="001F0134"/>
    <w:rsid w:val="00202D6E"/>
    <w:rsid w:val="0020788C"/>
    <w:rsid w:val="002134C3"/>
    <w:rsid w:val="00214482"/>
    <w:rsid w:val="002157F5"/>
    <w:rsid w:val="0022161F"/>
    <w:rsid w:val="00224105"/>
    <w:rsid w:val="00227412"/>
    <w:rsid w:val="00227AB8"/>
    <w:rsid w:val="002326A7"/>
    <w:rsid w:val="0023479D"/>
    <w:rsid w:val="002375C6"/>
    <w:rsid w:val="00237D32"/>
    <w:rsid w:val="00240FF5"/>
    <w:rsid w:val="00243A7D"/>
    <w:rsid w:val="002451D1"/>
    <w:rsid w:val="00245E9E"/>
    <w:rsid w:val="0025385E"/>
    <w:rsid w:val="00263C6A"/>
    <w:rsid w:val="00267FA0"/>
    <w:rsid w:val="00270107"/>
    <w:rsid w:val="002749E6"/>
    <w:rsid w:val="00274B8F"/>
    <w:rsid w:val="00275502"/>
    <w:rsid w:val="002836D9"/>
    <w:rsid w:val="00284388"/>
    <w:rsid w:val="002854AA"/>
    <w:rsid w:val="00286D84"/>
    <w:rsid w:val="00290359"/>
    <w:rsid w:val="00293DF5"/>
    <w:rsid w:val="0029688F"/>
    <w:rsid w:val="002C1BA8"/>
    <w:rsid w:val="002C6E8D"/>
    <w:rsid w:val="002D18EA"/>
    <w:rsid w:val="002D4B87"/>
    <w:rsid w:val="002D628E"/>
    <w:rsid w:val="002E3A70"/>
    <w:rsid w:val="002E7D3A"/>
    <w:rsid w:val="002F0F9B"/>
    <w:rsid w:val="002F28B5"/>
    <w:rsid w:val="002F4516"/>
    <w:rsid w:val="002F6F18"/>
    <w:rsid w:val="002F6F52"/>
    <w:rsid w:val="00306299"/>
    <w:rsid w:val="00316B46"/>
    <w:rsid w:val="003320C6"/>
    <w:rsid w:val="00344818"/>
    <w:rsid w:val="003526EF"/>
    <w:rsid w:val="00355AF2"/>
    <w:rsid w:val="003617C0"/>
    <w:rsid w:val="003619DE"/>
    <w:rsid w:val="003707B2"/>
    <w:rsid w:val="003714D2"/>
    <w:rsid w:val="00373E7C"/>
    <w:rsid w:val="003843A0"/>
    <w:rsid w:val="00384766"/>
    <w:rsid w:val="0039022F"/>
    <w:rsid w:val="00391D18"/>
    <w:rsid w:val="00397917"/>
    <w:rsid w:val="003A0031"/>
    <w:rsid w:val="003A4D78"/>
    <w:rsid w:val="003A7A09"/>
    <w:rsid w:val="003B361D"/>
    <w:rsid w:val="003B7EFD"/>
    <w:rsid w:val="003C3FC6"/>
    <w:rsid w:val="003C4948"/>
    <w:rsid w:val="003D46E0"/>
    <w:rsid w:val="003D6799"/>
    <w:rsid w:val="003E2EDE"/>
    <w:rsid w:val="003E3701"/>
    <w:rsid w:val="003F1EFA"/>
    <w:rsid w:val="003F219C"/>
    <w:rsid w:val="003F7BC4"/>
    <w:rsid w:val="00403B53"/>
    <w:rsid w:val="00425B33"/>
    <w:rsid w:val="00433B8A"/>
    <w:rsid w:val="00440077"/>
    <w:rsid w:val="004409AA"/>
    <w:rsid w:val="00445E16"/>
    <w:rsid w:val="00446D80"/>
    <w:rsid w:val="00452B88"/>
    <w:rsid w:val="00463FEB"/>
    <w:rsid w:val="00464484"/>
    <w:rsid w:val="0046590C"/>
    <w:rsid w:val="00472655"/>
    <w:rsid w:val="00480A21"/>
    <w:rsid w:val="00481E7A"/>
    <w:rsid w:val="00482E79"/>
    <w:rsid w:val="00490F0C"/>
    <w:rsid w:val="00493D89"/>
    <w:rsid w:val="0049726A"/>
    <w:rsid w:val="004A335D"/>
    <w:rsid w:val="004B49B5"/>
    <w:rsid w:val="004B7D08"/>
    <w:rsid w:val="004C2BE1"/>
    <w:rsid w:val="004C62BC"/>
    <w:rsid w:val="004C68EA"/>
    <w:rsid w:val="004D1262"/>
    <w:rsid w:val="004D1E48"/>
    <w:rsid w:val="004E043B"/>
    <w:rsid w:val="004E56C3"/>
    <w:rsid w:val="004E6240"/>
    <w:rsid w:val="004E7605"/>
    <w:rsid w:val="004F269C"/>
    <w:rsid w:val="005051A3"/>
    <w:rsid w:val="005052FB"/>
    <w:rsid w:val="00510A41"/>
    <w:rsid w:val="00515B01"/>
    <w:rsid w:val="00520A44"/>
    <w:rsid w:val="00521C12"/>
    <w:rsid w:val="00523FB2"/>
    <w:rsid w:val="00526279"/>
    <w:rsid w:val="00527E81"/>
    <w:rsid w:val="00531D45"/>
    <w:rsid w:val="0057187B"/>
    <w:rsid w:val="00581BC1"/>
    <w:rsid w:val="0058421D"/>
    <w:rsid w:val="00594FE6"/>
    <w:rsid w:val="005A3249"/>
    <w:rsid w:val="005A6F0F"/>
    <w:rsid w:val="005B5644"/>
    <w:rsid w:val="005B5C9F"/>
    <w:rsid w:val="005C57EE"/>
    <w:rsid w:val="005D4ABD"/>
    <w:rsid w:val="005D5070"/>
    <w:rsid w:val="005E0101"/>
    <w:rsid w:val="005E4A49"/>
    <w:rsid w:val="005E790F"/>
    <w:rsid w:val="005E7A0E"/>
    <w:rsid w:val="005F4071"/>
    <w:rsid w:val="00604D31"/>
    <w:rsid w:val="00605CA4"/>
    <w:rsid w:val="006061FE"/>
    <w:rsid w:val="00611F92"/>
    <w:rsid w:val="00620851"/>
    <w:rsid w:val="006246D7"/>
    <w:rsid w:val="006308E7"/>
    <w:rsid w:val="00634E8D"/>
    <w:rsid w:val="00635184"/>
    <w:rsid w:val="0063646C"/>
    <w:rsid w:val="00636546"/>
    <w:rsid w:val="00640D3D"/>
    <w:rsid w:val="00640EF6"/>
    <w:rsid w:val="00646929"/>
    <w:rsid w:val="00651CA5"/>
    <w:rsid w:val="00651CF0"/>
    <w:rsid w:val="00653964"/>
    <w:rsid w:val="00655792"/>
    <w:rsid w:val="00661C79"/>
    <w:rsid w:val="00661C99"/>
    <w:rsid w:val="00661FED"/>
    <w:rsid w:val="006635E5"/>
    <w:rsid w:val="00664697"/>
    <w:rsid w:val="00673BDC"/>
    <w:rsid w:val="0067584F"/>
    <w:rsid w:val="00694557"/>
    <w:rsid w:val="006A03A2"/>
    <w:rsid w:val="006A7EB8"/>
    <w:rsid w:val="006C3378"/>
    <w:rsid w:val="006C399B"/>
    <w:rsid w:val="006C460F"/>
    <w:rsid w:val="006C64DD"/>
    <w:rsid w:val="006D13A7"/>
    <w:rsid w:val="006D5AC0"/>
    <w:rsid w:val="006E3B43"/>
    <w:rsid w:val="006E5A33"/>
    <w:rsid w:val="006E69C0"/>
    <w:rsid w:val="006F4FD1"/>
    <w:rsid w:val="00705B01"/>
    <w:rsid w:val="00715B77"/>
    <w:rsid w:val="00730AFF"/>
    <w:rsid w:val="00735552"/>
    <w:rsid w:val="007358EB"/>
    <w:rsid w:val="00753AA5"/>
    <w:rsid w:val="0075479A"/>
    <w:rsid w:val="00761D8C"/>
    <w:rsid w:val="00773ED8"/>
    <w:rsid w:val="00774865"/>
    <w:rsid w:val="00776522"/>
    <w:rsid w:val="00781B44"/>
    <w:rsid w:val="007915D0"/>
    <w:rsid w:val="0079224B"/>
    <w:rsid w:val="00792CE2"/>
    <w:rsid w:val="00793E18"/>
    <w:rsid w:val="00797D4D"/>
    <w:rsid w:val="007A2EFE"/>
    <w:rsid w:val="007C0120"/>
    <w:rsid w:val="007C47A7"/>
    <w:rsid w:val="007C498A"/>
    <w:rsid w:val="007E05DD"/>
    <w:rsid w:val="007E2790"/>
    <w:rsid w:val="007E76CD"/>
    <w:rsid w:val="007F096B"/>
    <w:rsid w:val="007F27A6"/>
    <w:rsid w:val="007F4175"/>
    <w:rsid w:val="007F5EC5"/>
    <w:rsid w:val="00804756"/>
    <w:rsid w:val="008062F3"/>
    <w:rsid w:val="008108CE"/>
    <w:rsid w:val="008127ED"/>
    <w:rsid w:val="00817DF8"/>
    <w:rsid w:val="008208F7"/>
    <w:rsid w:val="00821221"/>
    <w:rsid w:val="00826A92"/>
    <w:rsid w:val="00827856"/>
    <w:rsid w:val="00827934"/>
    <w:rsid w:val="00831078"/>
    <w:rsid w:val="00842B94"/>
    <w:rsid w:val="00846E66"/>
    <w:rsid w:val="00863009"/>
    <w:rsid w:val="0086543C"/>
    <w:rsid w:val="00866C08"/>
    <w:rsid w:val="00876FFD"/>
    <w:rsid w:val="00877925"/>
    <w:rsid w:val="008808A5"/>
    <w:rsid w:val="008872C7"/>
    <w:rsid w:val="00890EF8"/>
    <w:rsid w:val="00895E0B"/>
    <w:rsid w:val="008B08FB"/>
    <w:rsid w:val="008B09B7"/>
    <w:rsid w:val="008B411C"/>
    <w:rsid w:val="008B536B"/>
    <w:rsid w:val="008C52F7"/>
    <w:rsid w:val="008C7232"/>
    <w:rsid w:val="008E4236"/>
    <w:rsid w:val="008E4F2A"/>
    <w:rsid w:val="0090039D"/>
    <w:rsid w:val="009033BF"/>
    <w:rsid w:val="00906B78"/>
    <w:rsid w:val="00907F44"/>
    <w:rsid w:val="00911463"/>
    <w:rsid w:val="00917A5F"/>
    <w:rsid w:val="00922652"/>
    <w:rsid w:val="00923A03"/>
    <w:rsid w:val="00924BE6"/>
    <w:rsid w:val="009306AB"/>
    <w:rsid w:val="00932DFF"/>
    <w:rsid w:val="00933E85"/>
    <w:rsid w:val="0093496A"/>
    <w:rsid w:val="00936241"/>
    <w:rsid w:val="00941330"/>
    <w:rsid w:val="00951ECC"/>
    <w:rsid w:val="00967290"/>
    <w:rsid w:val="00967EDA"/>
    <w:rsid w:val="00984919"/>
    <w:rsid w:val="00997220"/>
    <w:rsid w:val="009A64E0"/>
    <w:rsid w:val="009B53B3"/>
    <w:rsid w:val="009C020B"/>
    <w:rsid w:val="009C6744"/>
    <w:rsid w:val="009D2215"/>
    <w:rsid w:val="009D2DBF"/>
    <w:rsid w:val="009D6549"/>
    <w:rsid w:val="009E1BA3"/>
    <w:rsid w:val="009E5DE9"/>
    <w:rsid w:val="009F19F0"/>
    <w:rsid w:val="009F2D43"/>
    <w:rsid w:val="009F4312"/>
    <w:rsid w:val="00A011A8"/>
    <w:rsid w:val="00A016F4"/>
    <w:rsid w:val="00A03098"/>
    <w:rsid w:val="00A12231"/>
    <w:rsid w:val="00A14AAE"/>
    <w:rsid w:val="00A14B71"/>
    <w:rsid w:val="00A23B19"/>
    <w:rsid w:val="00A25CB7"/>
    <w:rsid w:val="00A35941"/>
    <w:rsid w:val="00A42303"/>
    <w:rsid w:val="00A44E09"/>
    <w:rsid w:val="00A57709"/>
    <w:rsid w:val="00A60F7E"/>
    <w:rsid w:val="00A621FA"/>
    <w:rsid w:val="00A63CF6"/>
    <w:rsid w:val="00A63D3F"/>
    <w:rsid w:val="00A660CD"/>
    <w:rsid w:val="00A66F4A"/>
    <w:rsid w:val="00A9048D"/>
    <w:rsid w:val="00A92209"/>
    <w:rsid w:val="00A92865"/>
    <w:rsid w:val="00A93930"/>
    <w:rsid w:val="00A95A13"/>
    <w:rsid w:val="00A9640E"/>
    <w:rsid w:val="00A97DA8"/>
    <w:rsid w:val="00AA2B50"/>
    <w:rsid w:val="00AB491C"/>
    <w:rsid w:val="00AC6690"/>
    <w:rsid w:val="00AE71B4"/>
    <w:rsid w:val="00AE7276"/>
    <w:rsid w:val="00AF00AF"/>
    <w:rsid w:val="00AF3CAB"/>
    <w:rsid w:val="00AF5215"/>
    <w:rsid w:val="00AF626F"/>
    <w:rsid w:val="00B043A8"/>
    <w:rsid w:val="00B0703B"/>
    <w:rsid w:val="00B1131E"/>
    <w:rsid w:val="00B16D1D"/>
    <w:rsid w:val="00B2089D"/>
    <w:rsid w:val="00B30AAD"/>
    <w:rsid w:val="00B34B38"/>
    <w:rsid w:val="00B3658F"/>
    <w:rsid w:val="00B422C5"/>
    <w:rsid w:val="00B52A92"/>
    <w:rsid w:val="00B52FCE"/>
    <w:rsid w:val="00B658EB"/>
    <w:rsid w:val="00B70FEB"/>
    <w:rsid w:val="00B825F4"/>
    <w:rsid w:val="00B8282F"/>
    <w:rsid w:val="00B90A0E"/>
    <w:rsid w:val="00BA0B7B"/>
    <w:rsid w:val="00BA2FE4"/>
    <w:rsid w:val="00BA339B"/>
    <w:rsid w:val="00BA382A"/>
    <w:rsid w:val="00BA3AAF"/>
    <w:rsid w:val="00BB4AA4"/>
    <w:rsid w:val="00BC2249"/>
    <w:rsid w:val="00BC2C96"/>
    <w:rsid w:val="00BC6CB7"/>
    <w:rsid w:val="00BD10E1"/>
    <w:rsid w:val="00BD5573"/>
    <w:rsid w:val="00BE7582"/>
    <w:rsid w:val="00BF4DDB"/>
    <w:rsid w:val="00C02E3C"/>
    <w:rsid w:val="00C10834"/>
    <w:rsid w:val="00C13696"/>
    <w:rsid w:val="00C16675"/>
    <w:rsid w:val="00C26FFA"/>
    <w:rsid w:val="00C37FC2"/>
    <w:rsid w:val="00C50078"/>
    <w:rsid w:val="00C621E7"/>
    <w:rsid w:val="00C62B7C"/>
    <w:rsid w:val="00C62D38"/>
    <w:rsid w:val="00C64179"/>
    <w:rsid w:val="00C6681E"/>
    <w:rsid w:val="00C721A3"/>
    <w:rsid w:val="00C72A60"/>
    <w:rsid w:val="00C72B18"/>
    <w:rsid w:val="00C762F2"/>
    <w:rsid w:val="00C77990"/>
    <w:rsid w:val="00C8385D"/>
    <w:rsid w:val="00C86B63"/>
    <w:rsid w:val="00C908DD"/>
    <w:rsid w:val="00C9360F"/>
    <w:rsid w:val="00C969B0"/>
    <w:rsid w:val="00CA0009"/>
    <w:rsid w:val="00CA3B79"/>
    <w:rsid w:val="00CA7BC9"/>
    <w:rsid w:val="00CB5509"/>
    <w:rsid w:val="00CB57CC"/>
    <w:rsid w:val="00CC2947"/>
    <w:rsid w:val="00CC3CC9"/>
    <w:rsid w:val="00CC667F"/>
    <w:rsid w:val="00CC7A2E"/>
    <w:rsid w:val="00CE162E"/>
    <w:rsid w:val="00CE3C19"/>
    <w:rsid w:val="00CE6C6C"/>
    <w:rsid w:val="00CF2D42"/>
    <w:rsid w:val="00D0229B"/>
    <w:rsid w:val="00D03F69"/>
    <w:rsid w:val="00D23EC9"/>
    <w:rsid w:val="00D25B26"/>
    <w:rsid w:val="00D32284"/>
    <w:rsid w:val="00D3498A"/>
    <w:rsid w:val="00D36434"/>
    <w:rsid w:val="00D41B1B"/>
    <w:rsid w:val="00D506E7"/>
    <w:rsid w:val="00D65E26"/>
    <w:rsid w:val="00D745A5"/>
    <w:rsid w:val="00D75C1F"/>
    <w:rsid w:val="00D81A86"/>
    <w:rsid w:val="00D842B7"/>
    <w:rsid w:val="00D878DC"/>
    <w:rsid w:val="00D9226E"/>
    <w:rsid w:val="00D975AF"/>
    <w:rsid w:val="00DA1C90"/>
    <w:rsid w:val="00DA7542"/>
    <w:rsid w:val="00DB2E54"/>
    <w:rsid w:val="00DB5251"/>
    <w:rsid w:val="00DC0567"/>
    <w:rsid w:val="00DC1CC9"/>
    <w:rsid w:val="00DC4773"/>
    <w:rsid w:val="00DC7099"/>
    <w:rsid w:val="00DC7D7A"/>
    <w:rsid w:val="00DD1E46"/>
    <w:rsid w:val="00DD458E"/>
    <w:rsid w:val="00DD62DF"/>
    <w:rsid w:val="00DE1B1D"/>
    <w:rsid w:val="00DE3192"/>
    <w:rsid w:val="00DE7027"/>
    <w:rsid w:val="00DF42CC"/>
    <w:rsid w:val="00DF7202"/>
    <w:rsid w:val="00E02E9F"/>
    <w:rsid w:val="00E11E2A"/>
    <w:rsid w:val="00E161DB"/>
    <w:rsid w:val="00E360F4"/>
    <w:rsid w:val="00E420AD"/>
    <w:rsid w:val="00E42647"/>
    <w:rsid w:val="00E42FED"/>
    <w:rsid w:val="00E432BE"/>
    <w:rsid w:val="00E4368E"/>
    <w:rsid w:val="00E43FEE"/>
    <w:rsid w:val="00E61C05"/>
    <w:rsid w:val="00E744AF"/>
    <w:rsid w:val="00E74D00"/>
    <w:rsid w:val="00E84779"/>
    <w:rsid w:val="00E85A9F"/>
    <w:rsid w:val="00E85ECA"/>
    <w:rsid w:val="00E86456"/>
    <w:rsid w:val="00E87467"/>
    <w:rsid w:val="00E916B1"/>
    <w:rsid w:val="00E923C5"/>
    <w:rsid w:val="00E931B7"/>
    <w:rsid w:val="00E971CE"/>
    <w:rsid w:val="00E97813"/>
    <w:rsid w:val="00E97D43"/>
    <w:rsid w:val="00EA243F"/>
    <w:rsid w:val="00EA59B1"/>
    <w:rsid w:val="00EB2550"/>
    <w:rsid w:val="00EB591C"/>
    <w:rsid w:val="00EB6C83"/>
    <w:rsid w:val="00EC0186"/>
    <w:rsid w:val="00ED2327"/>
    <w:rsid w:val="00ED38EF"/>
    <w:rsid w:val="00EE00D6"/>
    <w:rsid w:val="00EF4403"/>
    <w:rsid w:val="00EF5DD1"/>
    <w:rsid w:val="00F01CB3"/>
    <w:rsid w:val="00F02DDE"/>
    <w:rsid w:val="00F06803"/>
    <w:rsid w:val="00F20093"/>
    <w:rsid w:val="00F259E4"/>
    <w:rsid w:val="00F2688E"/>
    <w:rsid w:val="00F32E31"/>
    <w:rsid w:val="00F34E01"/>
    <w:rsid w:val="00F36904"/>
    <w:rsid w:val="00F369D3"/>
    <w:rsid w:val="00F4234C"/>
    <w:rsid w:val="00F459E9"/>
    <w:rsid w:val="00F523CA"/>
    <w:rsid w:val="00F53AE3"/>
    <w:rsid w:val="00F55C6C"/>
    <w:rsid w:val="00F565CF"/>
    <w:rsid w:val="00F61C5D"/>
    <w:rsid w:val="00F62869"/>
    <w:rsid w:val="00F67977"/>
    <w:rsid w:val="00F710A8"/>
    <w:rsid w:val="00F81986"/>
    <w:rsid w:val="00F85BCA"/>
    <w:rsid w:val="00F85EBB"/>
    <w:rsid w:val="00F95867"/>
    <w:rsid w:val="00FA74EB"/>
    <w:rsid w:val="00FB1FAA"/>
    <w:rsid w:val="00FB4D96"/>
    <w:rsid w:val="00FB6966"/>
    <w:rsid w:val="00FB6BEE"/>
    <w:rsid w:val="00FC65A3"/>
    <w:rsid w:val="00FD0AC0"/>
    <w:rsid w:val="00FD142E"/>
    <w:rsid w:val="00FE1488"/>
    <w:rsid w:val="00FE1DA9"/>
    <w:rsid w:val="00FE262B"/>
    <w:rsid w:val="00FE2E27"/>
    <w:rsid w:val="00FE5189"/>
    <w:rsid w:val="00FE6A0F"/>
    <w:rsid w:val="00FF1864"/>
    <w:rsid w:val="01423291"/>
    <w:rsid w:val="01581BB1"/>
    <w:rsid w:val="02040A0C"/>
    <w:rsid w:val="025D6791"/>
    <w:rsid w:val="034B2E38"/>
    <w:rsid w:val="036F371A"/>
    <w:rsid w:val="04104DE8"/>
    <w:rsid w:val="04C723FD"/>
    <w:rsid w:val="04DF6879"/>
    <w:rsid w:val="06622973"/>
    <w:rsid w:val="06EC76FF"/>
    <w:rsid w:val="073D29B9"/>
    <w:rsid w:val="07573123"/>
    <w:rsid w:val="07794418"/>
    <w:rsid w:val="07ED2455"/>
    <w:rsid w:val="080F5FD7"/>
    <w:rsid w:val="088968DD"/>
    <w:rsid w:val="09336F28"/>
    <w:rsid w:val="09837840"/>
    <w:rsid w:val="098F4442"/>
    <w:rsid w:val="0A257935"/>
    <w:rsid w:val="0A6F6C52"/>
    <w:rsid w:val="0ADE08BA"/>
    <w:rsid w:val="0AE51F05"/>
    <w:rsid w:val="0D1236B7"/>
    <w:rsid w:val="0D437627"/>
    <w:rsid w:val="0D4B3976"/>
    <w:rsid w:val="0DB1255B"/>
    <w:rsid w:val="0F0703C7"/>
    <w:rsid w:val="0F8B2784"/>
    <w:rsid w:val="0F8D08F5"/>
    <w:rsid w:val="10235FA8"/>
    <w:rsid w:val="10A818CA"/>
    <w:rsid w:val="10C02A32"/>
    <w:rsid w:val="10DB2654"/>
    <w:rsid w:val="10F55C86"/>
    <w:rsid w:val="11164479"/>
    <w:rsid w:val="1125116C"/>
    <w:rsid w:val="11451489"/>
    <w:rsid w:val="11B1715E"/>
    <w:rsid w:val="123F73E1"/>
    <w:rsid w:val="124C2EDC"/>
    <w:rsid w:val="12710C5A"/>
    <w:rsid w:val="12DE6D80"/>
    <w:rsid w:val="158660CF"/>
    <w:rsid w:val="15E44A90"/>
    <w:rsid w:val="165A40B2"/>
    <w:rsid w:val="171A1199"/>
    <w:rsid w:val="17B17B1A"/>
    <w:rsid w:val="17BB3400"/>
    <w:rsid w:val="18330097"/>
    <w:rsid w:val="18443E0A"/>
    <w:rsid w:val="19136179"/>
    <w:rsid w:val="19372E89"/>
    <w:rsid w:val="196C4656"/>
    <w:rsid w:val="1A3B730B"/>
    <w:rsid w:val="1A400CBF"/>
    <w:rsid w:val="1A4400B0"/>
    <w:rsid w:val="1A47040C"/>
    <w:rsid w:val="1ABB218C"/>
    <w:rsid w:val="1ADC0AEE"/>
    <w:rsid w:val="1AF9509F"/>
    <w:rsid w:val="1B7269B5"/>
    <w:rsid w:val="1B975D79"/>
    <w:rsid w:val="1BB84490"/>
    <w:rsid w:val="1BE37821"/>
    <w:rsid w:val="1BEE702F"/>
    <w:rsid w:val="1C3F545B"/>
    <w:rsid w:val="1C5261B0"/>
    <w:rsid w:val="1C6D0909"/>
    <w:rsid w:val="1C9D2E5E"/>
    <w:rsid w:val="1CA62A07"/>
    <w:rsid w:val="1CE935A5"/>
    <w:rsid w:val="1D2773D1"/>
    <w:rsid w:val="1D724FC4"/>
    <w:rsid w:val="1D791AA8"/>
    <w:rsid w:val="1DF22EF1"/>
    <w:rsid w:val="1E3E2B8A"/>
    <w:rsid w:val="1F2C41CD"/>
    <w:rsid w:val="1F2E780D"/>
    <w:rsid w:val="1F9553F8"/>
    <w:rsid w:val="204D7D87"/>
    <w:rsid w:val="21C26A72"/>
    <w:rsid w:val="22D71B3F"/>
    <w:rsid w:val="2319577A"/>
    <w:rsid w:val="234F08C0"/>
    <w:rsid w:val="23A05F40"/>
    <w:rsid w:val="243923BB"/>
    <w:rsid w:val="243B4AD7"/>
    <w:rsid w:val="248735D7"/>
    <w:rsid w:val="248B1345"/>
    <w:rsid w:val="252D5E84"/>
    <w:rsid w:val="25566D99"/>
    <w:rsid w:val="258E04F1"/>
    <w:rsid w:val="266F60D7"/>
    <w:rsid w:val="26AE541C"/>
    <w:rsid w:val="26C27DC8"/>
    <w:rsid w:val="26D27A1D"/>
    <w:rsid w:val="27AE6006"/>
    <w:rsid w:val="27C1798D"/>
    <w:rsid w:val="27D058EB"/>
    <w:rsid w:val="27DE6C9F"/>
    <w:rsid w:val="27F82B28"/>
    <w:rsid w:val="28144D6D"/>
    <w:rsid w:val="283A50A6"/>
    <w:rsid w:val="28D407D2"/>
    <w:rsid w:val="2967011C"/>
    <w:rsid w:val="2A5B38C3"/>
    <w:rsid w:val="2A702467"/>
    <w:rsid w:val="2A8C4471"/>
    <w:rsid w:val="2C481CF7"/>
    <w:rsid w:val="2C5408D6"/>
    <w:rsid w:val="2C55673C"/>
    <w:rsid w:val="2C663AC2"/>
    <w:rsid w:val="2CDD5950"/>
    <w:rsid w:val="2E6B3AF4"/>
    <w:rsid w:val="2E98664A"/>
    <w:rsid w:val="2EAB59D7"/>
    <w:rsid w:val="2F1B5E7F"/>
    <w:rsid w:val="2F234A37"/>
    <w:rsid w:val="2F240E16"/>
    <w:rsid w:val="2FF10740"/>
    <w:rsid w:val="2FF92563"/>
    <w:rsid w:val="301306B6"/>
    <w:rsid w:val="301B57BD"/>
    <w:rsid w:val="30624B86"/>
    <w:rsid w:val="30F05B71"/>
    <w:rsid w:val="31562520"/>
    <w:rsid w:val="31CB6D6E"/>
    <w:rsid w:val="325655CB"/>
    <w:rsid w:val="32845C84"/>
    <w:rsid w:val="3330332D"/>
    <w:rsid w:val="34296463"/>
    <w:rsid w:val="345F777F"/>
    <w:rsid w:val="346A7ECD"/>
    <w:rsid w:val="354074ED"/>
    <w:rsid w:val="357065AB"/>
    <w:rsid w:val="3646288B"/>
    <w:rsid w:val="369516E7"/>
    <w:rsid w:val="36B85FBC"/>
    <w:rsid w:val="36F81116"/>
    <w:rsid w:val="36FC3260"/>
    <w:rsid w:val="3732101F"/>
    <w:rsid w:val="3776713A"/>
    <w:rsid w:val="378A0189"/>
    <w:rsid w:val="38027000"/>
    <w:rsid w:val="38602C35"/>
    <w:rsid w:val="387A5639"/>
    <w:rsid w:val="38BD5663"/>
    <w:rsid w:val="39620592"/>
    <w:rsid w:val="39D30EB6"/>
    <w:rsid w:val="3A3C467D"/>
    <w:rsid w:val="3A9839D5"/>
    <w:rsid w:val="3B5A6316"/>
    <w:rsid w:val="3BA161DB"/>
    <w:rsid w:val="3C1E7B20"/>
    <w:rsid w:val="3CAA5FE0"/>
    <w:rsid w:val="3CB25215"/>
    <w:rsid w:val="3CC11C39"/>
    <w:rsid w:val="3CFD45D1"/>
    <w:rsid w:val="3D2509DF"/>
    <w:rsid w:val="3E7E4406"/>
    <w:rsid w:val="3EA2211C"/>
    <w:rsid w:val="3EAE34A5"/>
    <w:rsid w:val="3EFF642A"/>
    <w:rsid w:val="3F1B2EC1"/>
    <w:rsid w:val="40464190"/>
    <w:rsid w:val="40E21D7C"/>
    <w:rsid w:val="41397F2C"/>
    <w:rsid w:val="4214731D"/>
    <w:rsid w:val="425F3C2F"/>
    <w:rsid w:val="42D53C40"/>
    <w:rsid w:val="430E7BED"/>
    <w:rsid w:val="43152558"/>
    <w:rsid w:val="431A1DCD"/>
    <w:rsid w:val="433513BF"/>
    <w:rsid w:val="436B299A"/>
    <w:rsid w:val="438C45B0"/>
    <w:rsid w:val="44004F9E"/>
    <w:rsid w:val="442F36C3"/>
    <w:rsid w:val="444569C6"/>
    <w:rsid w:val="44B71B5A"/>
    <w:rsid w:val="44FF3E19"/>
    <w:rsid w:val="45456FD1"/>
    <w:rsid w:val="456A3A37"/>
    <w:rsid w:val="45980FA3"/>
    <w:rsid w:val="45BC048A"/>
    <w:rsid w:val="467B090B"/>
    <w:rsid w:val="470726C0"/>
    <w:rsid w:val="472F4F9A"/>
    <w:rsid w:val="47A67C0A"/>
    <w:rsid w:val="47AC175D"/>
    <w:rsid w:val="47C307BC"/>
    <w:rsid w:val="47F1097F"/>
    <w:rsid w:val="48387517"/>
    <w:rsid w:val="493C628C"/>
    <w:rsid w:val="49647825"/>
    <w:rsid w:val="49844F10"/>
    <w:rsid w:val="49A1438A"/>
    <w:rsid w:val="49EB27CF"/>
    <w:rsid w:val="49F26D29"/>
    <w:rsid w:val="4A590B1B"/>
    <w:rsid w:val="4A5C1CA3"/>
    <w:rsid w:val="4B3444D8"/>
    <w:rsid w:val="4B795C58"/>
    <w:rsid w:val="4B8E2CC3"/>
    <w:rsid w:val="4BE555C1"/>
    <w:rsid w:val="4C4847E3"/>
    <w:rsid w:val="4C82133E"/>
    <w:rsid w:val="4CC36975"/>
    <w:rsid w:val="4CE47B15"/>
    <w:rsid w:val="4DA53FDF"/>
    <w:rsid w:val="4E0A7962"/>
    <w:rsid w:val="4E5776CC"/>
    <w:rsid w:val="4EBC5DD1"/>
    <w:rsid w:val="4ECB517D"/>
    <w:rsid w:val="4ED86CDD"/>
    <w:rsid w:val="4F7638CF"/>
    <w:rsid w:val="4F893F63"/>
    <w:rsid w:val="4FA222A9"/>
    <w:rsid w:val="4FF31E99"/>
    <w:rsid w:val="50573E54"/>
    <w:rsid w:val="50B33562"/>
    <w:rsid w:val="50E748BB"/>
    <w:rsid w:val="50EE2903"/>
    <w:rsid w:val="514431E6"/>
    <w:rsid w:val="5145251D"/>
    <w:rsid w:val="51BF066F"/>
    <w:rsid w:val="51CC0C5E"/>
    <w:rsid w:val="51FC329D"/>
    <w:rsid w:val="52061342"/>
    <w:rsid w:val="52213A5A"/>
    <w:rsid w:val="5268268C"/>
    <w:rsid w:val="53262A4A"/>
    <w:rsid w:val="53620690"/>
    <w:rsid w:val="538C6936"/>
    <w:rsid w:val="538D6B1D"/>
    <w:rsid w:val="53992A08"/>
    <w:rsid w:val="539A62D6"/>
    <w:rsid w:val="53B417E5"/>
    <w:rsid w:val="542B3EB2"/>
    <w:rsid w:val="54340F90"/>
    <w:rsid w:val="546E6567"/>
    <w:rsid w:val="54EF6649"/>
    <w:rsid w:val="55C36311"/>
    <w:rsid w:val="574A0012"/>
    <w:rsid w:val="58093FC9"/>
    <w:rsid w:val="594F132C"/>
    <w:rsid w:val="59664694"/>
    <w:rsid w:val="59B0586A"/>
    <w:rsid w:val="5ABD3663"/>
    <w:rsid w:val="5AE5499B"/>
    <w:rsid w:val="5AF22733"/>
    <w:rsid w:val="5AFA5519"/>
    <w:rsid w:val="5C791889"/>
    <w:rsid w:val="5C9124D2"/>
    <w:rsid w:val="5CD22AC5"/>
    <w:rsid w:val="5D06706E"/>
    <w:rsid w:val="5D1260AD"/>
    <w:rsid w:val="5D1D4073"/>
    <w:rsid w:val="5E062D38"/>
    <w:rsid w:val="5E0E0A0B"/>
    <w:rsid w:val="5F382478"/>
    <w:rsid w:val="5F8560CC"/>
    <w:rsid w:val="604774FD"/>
    <w:rsid w:val="60A10FAE"/>
    <w:rsid w:val="60A72393"/>
    <w:rsid w:val="60BE0AAF"/>
    <w:rsid w:val="60C8762F"/>
    <w:rsid w:val="61B01959"/>
    <w:rsid w:val="62F71DCA"/>
    <w:rsid w:val="63D2457B"/>
    <w:rsid w:val="64636AF7"/>
    <w:rsid w:val="647A63F2"/>
    <w:rsid w:val="65821C66"/>
    <w:rsid w:val="665F4D0F"/>
    <w:rsid w:val="66A316B9"/>
    <w:rsid w:val="66B75C4C"/>
    <w:rsid w:val="66DA714C"/>
    <w:rsid w:val="6719762C"/>
    <w:rsid w:val="671A76EC"/>
    <w:rsid w:val="67875224"/>
    <w:rsid w:val="679C050A"/>
    <w:rsid w:val="67EE0585"/>
    <w:rsid w:val="68067893"/>
    <w:rsid w:val="68310597"/>
    <w:rsid w:val="68452DC6"/>
    <w:rsid w:val="696E5D5E"/>
    <w:rsid w:val="6A413E64"/>
    <w:rsid w:val="6AD3402B"/>
    <w:rsid w:val="6B02459E"/>
    <w:rsid w:val="6C3C7C37"/>
    <w:rsid w:val="6CAD3D60"/>
    <w:rsid w:val="6E182C8A"/>
    <w:rsid w:val="6F8016BB"/>
    <w:rsid w:val="6FBB3810"/>
    <w:rsid w:val="6FDC1B6B"/>
    <w:rsid w:val="6FF4427E"/>
    <w:rsid w:val="72FF1739"/>
    <w:rsid w:val="732343AF"/>
    <w:rsid w:val="73320420"/>
    <w:rsid w:val="734A6FCB"/>
    <w:rsid w:val="738A0C50"/>
    <w:rsid w:val="73DE1E5F"/>
    <w:rsid w:val="74E0571E"/>
    <w:rsid w:val="75641561"/>
    <w:rsid w:val="76D2189B"/>
    <w:rsid w:val="76FE35A7"/>
    <w:rsid w:val="77516906"/>
    <w:rsid w:val="778557D9"/>
    <w:rsid w:val="77BE3F90"/>
    <w:rsid w:val="77E93077"/>
    <w:rsid w:val="781E0F7A"/>
    <w:rsid w:val="78830EC5"/>
    <w:rsid w:val="791B5D11"/>
    <w:rsid w:val="7AA84B88"/>
    <w:rsid w:val="7BEB7ED3"/>
    <w:rsid w:val="7C2D2574"/>
    <w:rsid w:val="7C7722C5"/>
    <w:rsid w:val="7D007DC2"/>
    <w:rsid w:val="7D7355C5"/>
    <w:rsid w:val="7DDD4B9B"/>
    <w:rsid w:val="7E525E84"/>
    <w:rsid w:val="7EAA11EB"/>
    <w:rsid w:val="7EC16968"/>
    <w:rsid w:val="7F7A4551"/>
    <w:rsid w:val="7F7E0054"/>
    <w:rsid w:val="7FB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autoRedefine/>
    <w:unhideWhenUsed/>
    <w:qFormat/>
    <w:uiPriority w:val="99"/>
    <w:pPr>
      <w:jc w:val="left"/>
    </w:p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  <w:rPr>
      <w:szCs w:val="21"/>
    </w:rPr>
  </w:style>
  <w:style w:type="paragraph" w:styleId="4">
    <w:name w:val="Body Text Indent"/>
    <w:basedOn w:val="1"/>
    <w:autoRedefine/>
    <w:unhideWhenUsed/>
    <w:qFormat/>
    <w:uiPriority w:val="99"/>
    <w:pPr>
      <w:spacing w:line="700" w:lineRule="exact"/>
      <w:ind w:left="960"/>
    </w:pPr>
    <w:rPr>
      <w:sz w:val="44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6"/>
    <w:autoRedefine/>
    <w:semiHidden/>
    <w:unhideWhenUsed/>
    <w:qFormat/>
    <w:uiPriority w:val="99"/>
    <w:rPr>
      <w:b/>
      <w:bCs/>
    </w:rPr>
  </w:style>
  <w:style w:type="paragraph" w:styleId="9">
    <w:name w:val="Body Text First Indent 2"/>
    <w:basedOn w:val="4"/>
    <w:next w:val="1"/>
    <w:autoRedefine/>
    <w:unhideWhenUsed/>
    <w:qFormat/>
    <w:uiPriority w:val="99"/>
    <w:pPr>
      <w:spacing w:after="120" w:line="240" w:lineRule="auto"/>
      <w:ind w:left="0" w:firstLine="562" w:firstLineChars="200"/>
    </w:pPr>
    <w:rPr>
      <w:rFonts w:ascii="仿宋" w:hAnsi="仿宋" w:eastAsia="仿宋"/>
      <w:b/>
      <w:bCs/>
      <w:sz w:val="28"/>
      <w:szCs w:val="2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20"/>
    <w:rPr>
      <w:color w:val="F73131"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99"/>
    <w:rPr>
      <w:sz w:val="18"/>
      <w:szCs w:val="18"/>
    </w:r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005正文"/>
    <w:basedOn w:val="1"/>
    <w:link w:val="20"/>
    <w:autoRedefine/>
    <w:qFormat/>
    <w:uiPriority w:val="0"/>
    <w:pPr>
      <w:ind w:firstLine="560" w:firstLineChars="200"/>
    </w:pPr>
    <w:rPr>
      <w:rFonts w:ascii="仿宋" w:hAnsi="仿宋" w:eastAsia="仿宋" w:cs="仿宋"/>
      <w:sz w:val="28"/>
      <w:szCs w:val="28"/>
    </w:rPr>
  </w:style>
  <w:style w:type="character" w:customStyle="1" w:styleId="20">
    <w:name w:val="005正文 Char Char"/>
    <w:link w:val="19"/>
    <w:autoRedefine/>
    <w:qFormat/>
    <w:uiPriority w:val="0"/>
    <w:rPr>
      <w:rFonts w:ascii="仿宋" w:hAnsi="仿宋" w:eastAsia="仿宋" w:cs="仿宋"/>
      <w:kern w:val="2"/>
      <w:sz w:val="28"/>
      <w:szCs w:val="28"/>
    </w:rPr>
  </w:style>
  <w:style w:type="character" w:customStyle="1" w:styleId="21">
    <w:name w:val="005正文 Char"/>
    <w:autoRedefine/>
    <w:qFormat/>
    <w:uiPriority w:val="0"/>
    <w:rPr>
      <w:kern w:val="2"/>
      <w:sz w:val="24"/>
      <w:szCs w:val="22"/>
    </w:rPr>
  </w:style>
  <w:style w:type="paragraph" w:customStyle="1" w:styleId="2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004四级标题"/>
    <w:qFormat/>
    <w:uiPriority w:val="0"/>
    <w:pPr>
      <w:keepNext/>
      <w:keepLines/>
      <w:widowControl w:val="0"/>
      <w:spacing w:before="50" w:beforeLines="50" w:after="50" w:after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12"/>
    <w:link w:val="2"/>
    <w:autoRedefine/>
    <w:qFormat/>
    <w:uiPriority w:val="99"/>
    <w:rPr>
      <w:kern w:val="2"/>
      <w:sz w:val="21"/>
      <w:szCs w:val="24"/>
    </w:rPr>
  </w:style>
  <w:style w:type="character" w:customStyle="1" w:styleId="26">
    <w:name w:val="批注主题 字符"/>
    <w:basedOn w:val="25"/>
    <w:link w:val="8"/>
    <w:semiHidden/>
    <w:qFormat/>
    <w:uiPriority w:val="99"/>
    <w:rPr>
      <w:b/>
      <w:bCs/>
      <w:kern w:val="2"/>
      <w:sz w:val="21"/>
      <w:szCs w:val="24"/>
    </w:rPr>
  </w:style>
  <w:style w:type="paragraph" w:customStyle="1" w:styleId="2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1082</Words>
  <Characters>1164</Characters>
  <Lines>22</Lines>
  <Paragraphs>6</Paragraphs>
  <TotalTime>2</TotalTime>
  <ScaleCrop>false</ScaleCrop>
  <LinksUpToDate>false</LinksUpToDate>
  <CharactersWithSpaces>1241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2024-07-03T06:12:00Z</dcterms:created>
  <dc:creator>sk</dc:creator>
  <cp:lastModifiedBy>hqtc</cp:lastModifiedBy>
  <cp:lastPrinted>2024-09-20T09:18:00Z</cp:lastPrinted>
  <dcterms:modified xsi:type="dcterms:W3CDTF">2024-09-23T06:24:54Z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12348F232DA94D2EB635C66C4825D672_13</vt:lpwstr>
  </property>
</Properties>
</file>