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06BA0" w14:textId="19DDDDFC" w:rsidR="001042C1" w:rsidRDefault="001042C1">
      <w:pPr>
        <w:spacing w:line="360" w:lineRule="auto"/>
        <w:ind w:firstLineChars="200" w:firstLine="482"/>
        <w:jc w:val="center"/>
        <w:rPr>
          <w:rFonts w:asciiTheme="minorEastAsia" w:hAnsiTheme="minorEastAsia"/>
          <w:b/>
          <w:sz w:val="24"/>
          <w:szCs w:val="24"/>
        </w:rPr>
      </w:pPr>
    </w:p>
    <w:p w14:paraId="0A5D8500" w14:textId="77777777" w:rsidR="001042C1" w:rsidRDefault="00B82126">
      <w:pPr>
        <w:spacing w:line="360" w:lineRule="auto"/>
        <w:ind w:firstLineChars="200" w:firstLine="482"/>
        <w:jc w:val="center"/>
        <w:rPr>
          <w:rFonts w:asciiTheme="minorEastAsia" w:hAnsiTheme="minorEastAsia"/>
          <w:b/>
          <w:sz w:val="24"/>
          <w:szCs w:val="24"/>
        </w:rPr>
      </w:pPr>
      <w:r>
        <w:rPr>
          <w:rFonts w:asciiTheme="minorEastAsia" w:hAnsiTheme="minorEastAsia" w:hint="eastAsia"/>
          <w:b/>
          <w:sz w:val="24"/>
          <w:szCs w:val="24"/>
        </w:rPr>
        <w:t>安集微电子科技（上海）股份有限公司</w:t>
      </w:r>
    </w:p>
    <w:p w14:paraId="40C3FEBE" w14:textId="77777777" w:rsidR="001042C1" w:rsidRDefault="00B82126">
      <w:pPr>
        <w:spacing w:line="360" w:lineRule="auto"/>
        <w:ind w:firstLineChars="200" w:firstLine="482"/>
        <w:jc w:val="center"/>
        <w:rPr>
          <w:rFonts w:asciiTheme="minorEastAsia" w:hAnsiTheme="minorEastAsia"/>
          <w:b/>
          <w:sz w:val="24"/>
          <w:szCs w:val="24"/>
        </w:rPr>
      </w:pPr>
      <w:r>
        <w:rPr>
          <w:rFonts w:asciiTheme="minorEastAsia" w:hAnsiTheme="minorEastAsia" w:hint="eastAsia"/>
          <w:b/>
          <w:sz w:val="24"/>
          <w:szCs w:val="24"/>
        </w:rPr>
        <w:t>投资者关系活动记录表</w:t>
      </w:r>
    </w:p>
    <w:p w14:paraId="3A10A7E3" w14:textId="581FBBE2" w:rsidR="001042C1" w:rsidRDefault="00B82126" w:rsidP="00DB440E">
      <w:pPr>
        <w:spacing w:line="276" w:lineRule="auto"/>
        <w:jc w:val="center"/>
        <w:rPr>
          <w:rFonts w:ascii="宋体" w:hAnsi="宋体"/>
          <w:bCs/>
          <w:iCs/>
          <w:color w:val="000000"/>
          <w:sz w:val="24"/>
        </w:rPr>
      </w:pPr>
      <w:r>
        <w:rPr>
          <w:rFonts w:ascii="宋体" w:hAnsi="宋体" w:hint="eastAsia"/>
          <w:bCs/>
          <w:iCs/>
          <w:color w:val="000000"/>
          <w:sz w:val="24"/>
        </w:rPr>
        <w:t>股票简称：安集科技        股票代码：688019</w:t>
      </w:r>
      <w:r w:rsidR="00DB440E">
        <w:rPr>
          <w:rFonts w:ascii="宋体" w:hAnsi="宋体"/>
          <w:bCs/>
          <w:iCs/>
          <w:color w:val="000000"/>
          <w:sz w:val="24"/>
        </w:rPr>
        <w:t xml:space="preserve">     </w:t>
      </w:r>
      <w:r w:rsidR="00496EC1">
        <w:rPr>
          <w:rFonts w:ascii="宋体" w:hAnsi="宋体"/>
          <w:bCs/>
          <w:iCs/>
          <w:color w:val="000000"/>
          <w:sz w:val="24"/>
        </w:rPr>
        <w:t xml:space="preserve">  </w:t>
      </w:r>
      <w:r w:rsidR="00DB440E">
        <w:rPr>
          <w:rFonts w:ascii="宋体" w:hAnsi="宋体" w:hint="eastAsia"/>
          <w:bCs/>
          <w:iCs/>
          <w:color w:val="000000"/>
          <w:sz w:val="24"/>
        </w:rPr>
        <w:t>编号：2</w:t>
      </w:r>
      <w:r w:rsidR="00A91B5B">
        <w:rPr>
          <w:rFonts w:ascii="宋体" w:hAnsi="宋体"/>
          <w:bCs/>
          <w:iCs/>
          <w:color w:val="000000"/>
          <w:sz w:val="24"/>
        </w:rPr>
        <w:t>02</w:t>
      </w:r>
      <w:r w:rsidR="001E00DA">
        <w:rPr>
          <w:rFonts w:ascii="宋体" w:hAnsi="宋体"/>
          <w:bCs/>
          <w:iCs/>
          <w:color w:val="000000"/>
          <w:sz w:val="24"/>
        </w:rPr>
        <w:t>4</w:t>
      </w:r>
      <w:r w:rsidR="00A91B5B">
        <w:rPr>
          <w:rFonts w:ascii="宋体" w:hAnsi="宋体"/>
          <w:bCs/>
          <w:iCs/>
          <w:color w:val="000000"/>
          <w:sz w:val="24"/>
        </w:rPr>
        <w:t>-</w:t>
      </w:r>
      <w:r w:rsidR="00496EC1">
        <w:rPr>
          <w:rFonts w:ascii="宋体" w:hAnsi="宋体"/>
          <w:bCs/>
          <w:iCs/>
          <w:color w:val="000000"/>
          <w:sz w:val="24"/>
        </w:rPr>
        <w:t>01</w:t>
      </w:r>
      <w:r w:rsidR="007076B7">
        <w:rPr>
          <w:rFonts w:ascii="宋体" w:hAnsi="宋体"/>
          <w:bCs/>
          <w:iCs/>
          <w:color w:val="000000"/>
          <w:sz w:val="24"/>
        </w:rPr>
        <w:t>5/016</w:t>
      </w:r>
    </w:p>
    <w:p w14:paraId="3A6C9868" w14:textId="731F957C" w:rsidR="004A7176" w:rsidRDefault="004A7176" w:rsidP="00DB440E">
      <w:pPr>
        <w:spacing w:line="276" w:lineRule="auto"/>
        <w:jc w:val="center"/>
        <w:rPr>
          <w:rFonts w:ascii="宋体" w:hAnsi="宋体"/>
          <w:bCs/>
          <w:iCs/>
          <w:color w:val="000000"/>
          <w:sz w:val="24"/>
        </w:rPr>
      </w:pP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9166"/>
      </w:tblGrid>
      <w:tr w:rsidR="00AD5D1D" w:rsidRPr="008245F9" w14:paraId="714F6E09" w14:textId="77777777" w:rsidTr="00503309">
        <w:trPr>
          <w:jc w:val="center"/>
        </w:trPr>
        <w:tc>
          <w:tcPr>
            <w:tcW w:w="1559" w:type="dxa"/>
            <w:shd w:val="clear" w:color="auto" w:fill="auto"/>
            <w:vAlign w:val="center"/>
          </w:tcPr>
          <w:p w14:paraId="0E568282"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投资者关系活动类别</w:t>
            </w:r>
          </w:p>
        </w:tc>
        <w:tc>
          <w:tcPr>
            <w:tcW w:w="9166" w:type="dxa"/>
            <w:shd w:val="clear" w:color="auto" w:fill="auto"/>
          </w:tcPr>
          <w:p w14:paraId="27D962C9" w14:textId="77777777" w:rsidR="00AD5D1D" w:rsidRPr="00F07DB9" w:rsidRDefault="00AD5D1D" w:rsidP="00503309">
            <w:pPr>
              <w:spacing w:line="276" w:lineRule="auto"/>
              <w:rPr>
                <w:rFonts w:ascii="宋体" w:hAnsi="宋体"/>
                <w:bCs/>
                <w:iCs/>
                <w:color w:val="000000"/>
                <w:kern w:val="0"/>
                <w:sz w:val="24"/>
              </w:rPr>
            </w:pPr>
            <w:r w:rsidRPr="00E3247E">
              <w:rPr>
                <w:rFonts w:ascii="宋体" w:hAnsi="宋体" w:hint="eastAsia"/>
                <w:bCs/>
                <w:iCs/>
                <w:color w:val="000000"/>
                <w:kern w:val="0"/>
                <w:sz w:val="24"/>
              </w:rPr>
              <w:t>√</w:t>
            </w:r>
            <w:r w:rsidRPr="00F07DB9">
              <w:rPr>
                <w:rFonts w:ascii="宋体" w:hAnsi="宋体" w:hint="eastAsia"/>
                <w:kern w:val="0"/>
                <w:sz w:val="24"/>
              </w:rPr>
              <w:t xml:space="preserve">特定对象调研        </w:t>
            </w:r>
            <w:r w:rsidRPr="00F07DB9">
              <w:rPr>
                <w:rFonts w:ascii="宋体" w:hAnsi="宋体" w:hint="eastAsia"/>
                <w:bCs/>
                <w:iCs/>
                <w:color w:val="000000"/>
                <w:kern w:val="0"/>
                <w:sz w:val="24"/>
              </w:rPr>
              <w:t>□</w:t>
            </w:r>
            <w:r w:rsidRPr="00F07DB9">
              <w:rPr>
                <w:rFonts w:ascii="宋体" w:hAnsi="宋体" w:hint="eastAsia"/>
                <w:kern w:val="0"/>
                <w:sz w:val="24"/>
              </w:rPr>
              <w:t>分析师会议</w:t>
            </w:r>
          </w:p>
          <w:p w14:paraId="59AF7D47" w14:textId="77777777" w:rsidR="00AD5D1D" w:rsidRPr="00F07DB9" w:rsidRDefault="00AD5D1D" w:rsidP="00503309">
            <w:pPr>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 xml:space="preserve">媒体采访            </w:t>
            </w:r>
            <w:r w:rsidRPr="00F07DB9">
              <w:rPr>
                <w:rFonts w:ascii="宋体" w:hAnsi="宋体" w:hint="eastAsia"/>
                <w:bCs/>
                <w:iCs/>
                <w:color w:val="000000"/>
                <w:kern w:val="0"/>
                <w:sz w:val="24"/>
              </w:rPr>
              <w:t>□</w:t>
            </w:r>
            <w:r w:rsidRPr="00F07DB9">
              <w:rPr>
                <w:rFonts w:ascii="宋体" w:hAnsi="宋体" w:hint="eastAsia"/>
                <w:kern w:val="0"/>
                <w:sz w:val="24"/>
              </w:rPr>
              <w:t>业绩说明会</w:t>
            </w:r>
          </w:p>
          <w:p w14:paraId="3C65F8D7" w14:textId="77777777" w:rsidR="00AD5D1D" w:rsidRPr="00F07DB9" w:rsidRDefault="00AD5D1D" w:rsidP="00503309">
            <w:pPr>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 xml:space="preserve">新闻发布会          </w:t>
            </w:r>
            <w:r w:rsidRPr="00F07DB9">
              <w:rPr>
                <w:rFonts w:ascii="宋体" w:hAnsi="宋体" w:hint="eastAsia"/>
                <w:bCs/>
                <w:iCs/>
                <w:color w:val="000000"/>
                <w:kern w:val="0"/>
                <w:sz w:val="24"/>
              </w:rPr>
              <w:t>□</w:t>
            </w:r>
            <w:r w:rsidRPr="00F07DB9">
              <w:rPr>
                <w:rFonts w:ascii="宋体" w:hAnsi="宋体" w:hint="eastAsia"/>
                <w:kern w:val="0"/>
                <w:sz w:val="24"/>
              </w:rPr>
              <w:t>路演活动</w:t>
            </w:r>
          </w:p>
          <w:p w14:paraId="2F082719" w14:textId="77777777" w:rsidR="00AD5D1D" w:rsidRPr="00F07DB9" w:rsidRDefault="00AD5D1D" w:rsidP="00503309">
            <w:pPr>
              <w:tabs>
                <w:tab w:val="left" w:pos="3045"/>
                <w:tab w:val="center" w:pos="3199"/>
              </w:tabs>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现场参观</w:t>
            </w:r>
          </w:p>
          <w:p w14:paraId="66D0BF80" w14:textId="77777777" w:rsidR="00AD5D1D" w:rsidRPr="008245F9" w:rsidRDefault="00AD5D1D" w:rsidP="00503309">
            <w:pPr>
              <w:tabs>
                <w:tab w:val="center" w:pos="3199"/>
              </w:tabs>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其他 （</w:t>
            </w:r>
            <w:r w:rsidRPr="00F07DB9">
              <w:rPr>
                <w:rFonts w:ascii="宋体" w:hAnsi="宋体" w:hint="eastAsia"/>
                <w:kern w:val="0"/>
                <w:sz w:val="24"/>
                <w:u w:val="single"/>
              </w:rPr>
              <w:t>请文字说明其他活动内容）</w:t>
            </w:r>
          </w:p>
        </w:tc>
      </w:tr>
      <w:tr w:rsidR="00AD5D1D" w:rsidRPr="008245F9" w14:paraId="1FE60ECB" w14:textId="77777777" w:rsidTr="00503309">
        <w:trPr>
          <w:jc w:val="center"/>
        </w:trPr>
        <w:tc>
          <w:tcPr>
            <w:tcW w:w="1559" w:type="dxa"/>
            <w:shd w:val="clear" w:color="auto" w:fill="auto"/>
            <w:vAlign w:val="center"/>
          </w:tcPr>
          <w:p w14:paraId="3A3EF366" w14:textId="5CACC87D" w:rsidR="00AD5D1D" w:rsidRPr="008245F9" w:rsidRDefault="00AD5D1D">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参与单位名称</w:t>
            </w:r>
          </w:p>
        </w:tc>
        <w:tc>
          <w:tcPr>
            <w:tcW w:w="9166" w:type="dxa"/>
            <w:shd w:val="clear" w:color="auto" w:fill="auto"/>
            <w:vAlign w:val="center"/>
          </w:tcPr>
          <w:p w14:paraId="1C0C5358" w14:textId="33DEB5C5" w:rsidR="00AD5D1D" w:rsidRPr="006A672C" w:rsidRDefault="002E46C1" w:rsidP="002E46C1">
            <w:pPr>
              <w:spacing w:line="276" w:lineRule="auto"/>
              <w:jc w:val="left"/>
              <w:rPr>
                <w:rFonts w:ascii="宋体" w:hAnsi="宋体"/>
                <w:bCs/>
                <w:iCs/>
                <w:color w:val="000000"/>
                <w:kern w:val="0"/>
                <w:sz w:val="24"/>
              </w:rPr>
            </w:pPr>
            <w:r w:rsidRPr="002E46C1">
              <w:rPr>
                <w:rFonts w:ascii="宋体" w:hAnsi="宋体" w:hint="eastAsia"/>
                <w:bCs/>
                <w:iCs/>
                <w:color w:val="000000"/>
                <w:kern w:val="0"/>
                <w:sz w:val="24"/>
              </w:rPr>
              <w:t>鹏华基金</w:t>
            </w:r>
            <w:r>
              <w:rPr>
                <w:rFonts w:ascii="宋体" w:hAnsi="宋体" w:hint="eastAsia"/>
                <w:bCs/>
                <w:iCs/>
                <w:color w:val="000000"/>
                <w:kern w:val="0"/>
                <w:sz w:val="24"/>
              </w:rPr>
              <w:t>、</w:t>
            </w:r>
            <w:r w:rsidRPr="002E46C1">
              <w:rPr>
                <w:rFonts w:ascii="宋体" w:hAnsi="宋体" w:hint="eastAsia"/>
                <w:bCs/>
                <w:iCs/>
                <w:color w:val="000000"/>
                <w:kern w:val="0"/>
                <w:sz w:val="24"/>
              </w:rPr>
              <w:t>光保</w:t>
            </w:r>
            <w:r>
              <w:rPr>
                <w:rFonts w:ascii="宋体" w:hAnsi="宋体" w:hint="eastAsia"/>
                <w:bCs/>
                <w:iCs/>
                <w:color w:val="000000"/>
                <w:kern w:val="0"/>
                <w:sz w:val="24"/>
              </w:rPr>
              <w:t>、</w:t>
            </w:r>
            <w:r w:rsidRPr="002E46C1">
              <w:rPr>
                <w:rFonts w:ascii="宋体" w:hAnsi="宋体" w:hint="eastAsia"/>
                <w:bCs/>
                <w:iCs/>
                <w:color w:val="000000"/>
                <w:kern w:val="0"/>
                <w:sz w:val="24"/>
              </w:rPr>
              <w:t>泰康基金</w:t>
            </w:r>
            <w:r>
              <w:rPr>
                <w:rFonts w:ascii="宋体" w:hAnsi="宋体" w:hint="eastAsia"/>
                <w:bCs/>
                <w:iCs/>
                <w:color w:val="000000"/>
                <w:kern w:val="0"/>
                <w:sz w:val="24"/>
              </w:rPr>
              <w:t>、</w:t>
            </w:r>
            <w:r w:rsidRPr="002E46C1">
              <w:rPr>
                <w:rFonts w:ascii="宋体" w:hAnsi="宋体" w:hint="eastAsia"/>
                <w:bCs/>
                <w:iCs/>
                <w:color w:val="000000"/>
                <w:kern w:val="0"/>
                <w:sz w:val="24"/>
              </w:rPr>
              <w:t>富国</w:t>
            </w:r>
            <w:r>
              <w:rPr>
                <w:rFonts w:ascii="宋体" w:hAnsi="宋体" w:hint="eastAsia"/>
                <w:bCs/>
                <w:iCs/>
                <w:color w:val="000000"/>
                <w:kern w:val="0"/>
                <w:sz w:val="24"/>
              </w:rPr>
              <w:t>、</w:t>
            </w:r>
            <w:r w:rsidRPr="002E46C1">
              <w:rPr>
                <w:rFonts w:ascii="宋体" w:hAnsi="宋体" w:hint="eastAsia"/>
                <w:bCs/>
                <w:iCs/>
                <w:color w:val="000000"/>
                <w:kern w:val="0"/>
                <w:sz w:val="24"/>
              </w:rPr>
              <w:t>万家</w:t>
            </w:r>
            <w:r>
              <w:rPr>
                <w:rFonts w:ascii="宋体" w:hAnsi="宋体" w:hint="eastAsia"/>
                <w:bCs/>
                <w:iCs/>
                <w:color w:val="000000"/>
                <w:kern w:val="0"/>
                <w:sz w:val="24"/>
              </w:rPr>
              <w:t>、</w:t>
            </w:r>
            <w:r w:rsidRPr="002E46C1">
              <w:rPr>
                <w:rFonts w:ascii="宋体" w:hAnsi="宋体" w:hint="eastAsia"/>
                <w:bCs/>
                <w:iCs/>
                <w:color w:val="000000"/>
                <w:kern w:val="0"/>
                <w:sz w:val="24"/>
              </w:rPr>
              <w:t>大成</w:t>
            </w:r>
            <w:r>
              <w:rPr>
                <w:rFonts w:ascii="宋体" w:hAnsi="宋体" w:hint="eastAsia"/>
                <w:bCs/>
                <w:iCs/>
                <w:color w:val="000000"/>
                <w:kern w:val="0"/>
                <w:sz w:val="24"/>
              </w:rPr>
              <w:t>、</w:t>
            </w:r>
            <w:r w:rsidRPr="002E46C1">
              <w:rPr>
                <w:rFonts w:ascii="宋体" w:hAnsi="宋体" w:hint="eastAsia"/>
                <w:bCs/>
                <w:iCs/>
                <w:color w:val="000000"/>
                <w:kern w:val="0"/>
                <w:sz w:val="24"/>
              </w:rPr>
              <w:t>农银</w:t>
            </w:r>
            <w:r>
              <w:rPr>
                <w:rFonts w:ascii="宋体" w:hAnsi="宋体" w:hint="eastAsia"/>
                <w:bCs/>
                <w:iCs/>
                <w:color w:val="000000"/>
                <w:kern w:val="0"/>
                <w:sz w:val="24"/>
              </w:rPr>
              <w:t>、</w:t>
            </w:r>
            <w:r w:rsidRPr="002E46C1">
              <w:rPr>
                <w:rFonts w:ascii="宋体" w:hAnsi="宋体" w:hint="eastAsia"/>
                <w:bCs/>
                <w:iCs/>
                <w:color w:val="000000"/>
                <w:kern w:val="0"/>
                <w:sz w:val="24"/>
              </w:rPr>
              <w:t>申万菱信</w:t>
            </w:r>
            <w:r>
              <w:rPr>
                <w:rFonts w:ascii="宋体" w:hAnsi="宋体" w:hint="eastAsia"/>
                <w:bCs/>
                <w:iCs/>
                <w:color w:val="000000"/>
                <w:kern w:val="0"/>
                <w:sz w:val="24"/>
              </w:rPr>
              <w:t>、</w:t>
            </w:r>
            <w:r w:rsidRPr="002E46C1">
              <w:rPr>
                <w:rFonts w:ascii="宋体" w:hAnsi="宋体" w:hint="eastAsia"/>
                <w:bCs/>
                <w:iCs/>
                <w:color w:val="000000"/>
                <w:kern w:val="0"/>
                <w:sz w:val="24"/>
              </w:rPr>
              <w:t>鹏扬基金</w:t>
            </w:r>
            <w:r>
              <w:rPr>
                <w:rFonts w:ascii="宋体" w:hAnsi="宋体" w:hint="eastAsia"/>
                <w:bCs/>
                <w:iCs/>
                <w:color w:val="000000"/>
                <w:kern w:val="0"/>
                <w:sz w:val="24"/>
              </w:rPr>
              <w:t>、</w:t>
            </w:r>
            <w:r w:rsidRPr="002E46C1">
              <w:rPr>
                <w:rFonts w:ascii="宋体" w:hAnsi="宋体" w:hint="eastAsia"/>
                <w:bCs/>
                <w:iCs/>
                <w:color w:val="000000"/>
                <w:kern w:val="0"/>
                <w:sz w:val="24"/>
              </w:rPr>
              <w:t>太平资产</w:t>
            </w:r>
            <w:r>
              <w:rPr>
                <w:rFonts w:ascii="宋体" w:hAnsi="宋体" w:hint="eastAsia"/>
                <w:bCs/>
                <w:iCs/>
                <w:color w:val="000000"/>
                <w:kern w:val="0"/>
                <w:sz w:val="24"/>
              </w:rPr>
              <w:t>、</w:t>
            </w:r>
            <w:r w:rsidRPr="002E46C1">
              <w:rPr>
                <w:rFonts w:ascii="宋体" w:hAnsi="宋体" w:hint="eastAsia"/>
                <w:bCs/>
                <w:iCs/>
                <w:color w:val="000000"/>
                <w:kern w:val="0"/>
                <w:sz w:val="24"/>
              </w:rPr>
              <w:t>兴业基金</w:t>
            </w:r>
            <w:r>
              <w:rPr>
                <w:rFonts w:ascii="宋体" w:hAnsi="宋体" w:hint="eastAsia"/>
                <w:bCs/>
                <w:iCs/>
                <w:color w:val="000000"/>
                <w:kern w:val="0"/>
                <w:sz w:val="24"/>
              </w:rPr>
              <w:t>、</w:t>
            </w:r>
            <w:r w:rsidRPr="002E46C1">
              <w:rPr>
                <w:rFonts w:ascii="宋体" w:hAnsi="宋体" w:hint="eastAsia"/>
                <w:bCs/>
                <w:iCs/>
                <w:color w:val="000000"/>
                <w:kern w:val="0"/>
                <w:sz w:val="24"/>
              </w:rPr>
              <w:t>国联安基金</w:t>
            </w:r>
            <w:r>
              <w:rPr>
                <w:rFonts w:ascii="宋体" w:hAnsi="宋体" w:hint="eastAsia"/>
                <w:bCs/>
                <w:iCs/>
                <w:color w:val="000000"/>
                <w:kern w:val="0"/>
                <w:sz w:val="24"/>
              </w:rPr>
              <w:t>、</w:t>
            </w:r>
            <w:r w:rsidRPr="002E46C1">
              <w:rPr>
                <w:rFonts w:ascii="宋体" w:hAnsi="宋体" w:hint="eastAsia"/>
                <w:bCs/>
                <w:iCs/>
                <w:color w:val="000000"/>
                <w:kern w:val="0"/>
                <w:sz w:val="24"/>
              </w:rPr>
              <w:t>太平基金</w:t>
            </w:r>
            <w:r>
              <w:rPr>
                <w:rFonts w:ascii="宋体" w:hAnsi="宋体" w:hint="eastAsia"/>
                <w:bCs/>
                <w:iCs/>
                <w:color w:val="000000"/>
                <w:kern w:val="0"/>
                <w:sz w:val="24"/>
              </w:rPr>
              <w:t>、</w:t>
            </w:r>
            <w:r w:rsidRPr="002E46C1">
              <w:rPr>
                <w:rFonts w:ascii="宋体" w:hAnsi="宋体" w:hint="eastAsia"/>
                <w:bCs/>
                <w:iCs/>
                <w:color w:val="000000"/>
                <w:kern w:val="0"/>
                <w:sz w:val="24"/>
              </w:rPr>
              <w:t>泉果基金</w:t>
            </w:r>
            <w:r>
              <w:rPr>
                <w:rFonts w:ascii="宋体" w:hAnsi="宋体" w:hint="eastAsia"/>
                <w:bCs/>
                <w:iCs/>
                <w:color w:val="000000"/>
                <w:kern w:val="0"/>
                <w:sz w:val="24"/>
              </w:rPr>
              <w:t>、</w:t>
            </w:r>
            <w:r w:rsidRPr="002E46C1">
              <w:rPr>
                <w:rFonts w:ascii="宋体" w:hAnsi="宋体" w:hint="eastAsia"/>
                <w:bCs/>
                <w:iCs/>
                <w:color w:val="000000"/>
                <w:kern w:val="0"/>
                <w:sz w:val="24"/>
              </w:rPr>
              <w:t>银华基金</w:t>
            </w:r>
            <w:r>
              <w:rPr>
                <w:rFonts w:ascii="宋体" w:hAnsi="宋体" w:hint="eastAsia"/>
                <w:bCs/>
                <w:iCs/>
                <w:color w:val="000000"/>
                <w:kern w:val="0"/>
                <w:sz w:val="24"/>
              </w:rPr>
              <w:t>、</w:t>
            </w:r>
            <w:r w:rsidRPr="002E46C1">
              <w:rPr>
                <w:rFonts w:ascii="宋体" w:hAnsi="宋体" w:hint="eastAsia"/>
                <w:bCs/>
                <w:iCs/>
                <w:color w:val="000000"/>
                <w:kern w:val="0"/>
                <w:sz w:val="24"/>
              </w:rPr>
              <w:t>国君资管</w:t>
            </w:r>
            <w:r>
              <w:rPr>
                <w:rFonts w:ascii="宋体" w:hAnsi="宋体" w:hint="eastAsia"/>
                <w:bCs/>
                <w:iCs/>
                <w:color w:val="000000"/>
                <w:kern w:val="0"/>
                <w:sz w:val="24"/>
              </w:rPr>
              <w:t>、</w:t>
            </w:r>
            <w:r w:rsidRPr="002E46C1">
              <w:rPr>
                <w:rFonts w:ascii="宋体" w:hAnsi="宋体" w:hint="eastAsia"/>
                <w:bCs/>
                <w:iCs/>
                <w:color w:val="000000"/>
                <w:kern w:val="0"/>
                <w:sz w:val="24"/>
              </w:rPr>
              <w:t>德邦基金</w:t>
            </w:r>
            <w:r>
              <w:rPr>
                <w:rFonts w:ascii="宋体" w:hAnsi="宋体" w:hint="eastAsia"/>
                <w:bCs/>
                <w:iCs/>
                <w:color w:val="000000"/>
                <w:kern w:val="0"/>
                <w:sz w:val="24"/>
              </w:rPr>
              <w:t>、</w:t>
            </w:r>
            <w:r w:rsidRPr="002E46C1">
              <w:rPr>
                <w:rFonts w:ascii="宋体" w:hAnsi="宋体" w:hint="eastAsia"/>
                <w:bCs/>
                <w:iCs/>
                <w:color w:val="000000"/>
                <w:kern w:val="0"/>
                <w:sz w:val="24"/>
              </w:rPr>
              <w:t>中信保诚基金</w:t>
            </w:r>
            <w:r>
              <w:rPr>
                <w:rFonts w:ascii="宋体" w:hAnsi="宋体" w:hint="eastAsia"/>
                <w:bCs/>
                <w:iCs/>
                <w:color w:val="000000"/>
                <w:kern w:val="0"/>
                <w:sz w:val="24"/>
              </w:rPr>
              <w:t>、</w:t>
            </w:r>
            <w:r w:rsidRPr="002E46C1">
              <w:rPr>
                <w:rFonts w:ascii="宋体" w:hAnsi="宋体" w:hint="eastAsia"/>
                <w:bCs/>
                <w:iCs/>
                <w:color w:val="000000"/>
                <w:kern w:val="0"/>
                <w:sz w:val="24"/>
              </w:rPr>
              <w:t>申万菱信</w:t>
            </w:r>
            <w:r>
              <w:rPr>
                <w:rFonts w:ascii="宋体" w:hAnsi="宋体" w:hint="eastAsia"/>
                <w:bCs/>
                <w:iCs/>
                <w:color w:val="000000"/>
                <w:kern w:val="0"/>
                <w:sz w:val="24"/>
              </w:rPr>
              <w:t>、</w:t>
            </w:r>
            <w:r w:rsidRPr="002E46C1">
              <w:rPr>
                <w:rFonts w:ascii="宋体" w:hAnsi="宋体" w:hint="eastAsia"/>
                <w:bCs/>
                <w:iCs/>
                <w:color w:val="000000"/>
                <w:kern w:val="0"/>
                <w:sz w:val="24"/>
              </w:rPr>
              <w:t>国投瑞银</w:t>
            </w:r>
            <w:r>
              <w:rPr>
                <w:rFonts w:ascii="宋体" w:hAnsi="宋体" w:hint="eastAsia"/>
                <w:bCs/>
                <w:iCs/>
                <w:color w:val="000000"/>
                <w:kern w:val="0"/>
                <w:sz w:val="24"/>
              </w:rPr>
              <w:t>、</w:t>
            </w:r>
            <w:r w:rsidRPr="002E46C1">
              <w:rPr>
                <w:rFonts w:ascii="宋体" w:hAnsi="宋体" w:hint="eastAsia"/>
                <w:bCs/>
                <w:iCs/>
                <w:color w:val="000000"/>
                <w:kern w:val="0"/>
                <w:sz w:val="24"/>
              </w:rPr>
              <w:t>汇丰晋信</w:t>
            </w:r>
            <w:r>
              <w:rPr>
                <w:rFonts w:ascii="宋体" w:hAnsi="宋体" w:hint="eastAsia"/>
                <w:bCs/>
                <w:iCs/>
                <w:color w:val="000000"/>
                <w:kern w:val="0"/>
                <w:sz w:val="24"/>
              </w:rPr>
              <w:t>、</w:t>
            </w:r>
            <w:r w:rsidRPr="002E46C1">
              <w:rPr>
                <w:rFonts w:ascii="宋体" w:hAnsi="宋体" w:hint="eastAsia"/>
                <w:bCs/>
                <w:iCs/>
                <w:color w:val="000000"/>
                <w:kern w:val="0"/>
                <w:sz w:val="24"/>
              </w:rPr>
              <w:t>和谐会一基金</w:t>
            </w:r>
            <w:r w:rsidR="00E63A85">
              <w:rPr>
                <w:rFonts w:ascii="宋体" w:hAnsi="宋体" w:hint="eastAsia"/>
                <w:bCs/>
                <w:iCs/>
                <w:color w:val="000000"/>
                <w:kern w:val="0"/>
                <w:sz w:val="24"/>
              </w:rPr>
              <w:t>、东方证券</w:t>
            </w:r>
            <w:r w:rsidR="006A672C" w:rsidRPr="009729D7">
              <w:rPr>
                <w:rFonts w:ascii="宋体" w:hAnsi="宋体" w:hint="eastAsia"/>
                <w:bCs/>
                <w:iCs/>
                <w:color w:val="000000"/>
                <w:kern w:val="0"/>
                <w:sz w:val="24"/>
              </w:rPr>
              <w:t>等</w:t>
            </w:r>
            <w:r w:rsidR="00165CD0">
              <w:rPr>
                <w:rFonts w:ascii="宋体" w:hAnsi="宋体" w:hint="eastAsia"/>
                <w:bCs/>
                <w:iCs/>
                <w:color w:val="000000"/>
                <w:kern w:val="0"/>
                <w:sz w:val="24"/>
              </w:rPr>
              <w:t>。</w:t>
            </w:r>
          </w:p>
        </w:tc>
      </w:tr>
      <w:tr w:rsidR="00AD5D1D" w:rsidRPr="008245F9" w14:paraId="6114AB96" w14:textId="77777777" w:rsidTr="00503309">
        <w:trPr>
          <w:trHeight w:val="580"/>
          <w:jc w:val="center"/>
        </w:trPr>
        <w:tc>
          <w:tcPr>
            <w:tcW w:w="1559" w:type="dxa"/>
            <w:shd w:val="clear" w:color="auto" w:fill="auto"/>
            <w:vAlign w:val="center"/>
          </w:tcPr>
          <w:p w14:paraId="57D24195"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时间</w:t>
            </w:r>
          </w:p>
        </w:tc>
        <w:tc>
          <w:tcPr>
            <w:tcW w:w="9166" w:type="dxa"/>
            <w:shd w:val="clear" w:color="auto" w:fill="auto"/>
            <w:vAlign w:val="center"/>
          </w:tcPr>
          <w:p w14:paraId="382AE80A" w14:textId="640A7F19" w:rsidR="00AD5D1D" w:rsidRPr="008245F9" w:rsidRDefault="00764146" w:rsidP="00496EC1">
            <w:pPr>
              <w:spacing w:line="276" w:lineRule="auto"/>
              <w:jc w:val="center"/>
              <w:rPr>
                <w:rFonts w:ascii="宋体" w:hAnsi="宋体"/>
                <w:bCs/>
                <w:iCs/>
                <w:color w:val="000000"/>
                <w:kern w:val="0"/>
                <w:sz w:val="24"/>
              </w:rPr>
            </w:pPr>
            <w:r>
              <w:rPr>
                <w:rFonts w:ascii="宋体" w:hAnsi="宋体"/>
                <w:bCs/>
                <w:iCs/>
                <w:color w:val="000000"/>
                <w:kern w:val="0"/>
                <w:sz w:val="24"/>
              </w:rPr>
              <w:t>2024</w:t>
            </w:r>
            <w:r>
              <w:rPr>
                <w:rFonts w:ascii="宋体" w:hAnsi="宋体" w:hint="eastAsia"/>
                <w:bCs/>
                <w:iCs/>
                <w:color w:val="000000"/>
                <w:kern w:val="0"/>
                <w:sz w:val="24"/>
              </w:rPr>
              <w:t>年</w:t>
            </w:r>
            <w:r w:rsidR="00496EC1">
              <w:rPr>
                <w:rFonts w:ascii="宋体" w:hAnsi="宋体"/>
                <w:bCs/>
                <w:iCs/>
                <w:color w:val="000000"/>
                <w:kern w:val="0"/>
                <w:sz w:val="24"/>
              </w:rPr>
              <w:t>9</w:t>
            </w:r>
            <w:r w:rsidR="00AD5D1D">
              <w:rPr>
                <w:rFonts w:ascii="宋体" w:hAnsi="宋体" w:hint="eastAsia"/>
                <w:bCs/>
                <w:iCs/>
                <w:color w:val="000000"/>
                <w:kern w:val="0"/>
                <w:sz w:val="24"/>
              </w:rPr>
              <w:t>月</w:t>
            </w:r>
            <w:r w:rsidR="00AE0AB2">
              <w:rPr>
                <w:rFonts w:ascii="宋体" w:hAnsi="宋体"/>
                <w:bCs/>
                <w:iCs/>
                <w:color w:val="000000"/>
                <w:kern w:val="0"/>
                <w:sz w:val="24"/>
              </w:rPr>
              <w:t>2</w:t>
            </w:r>
            <w:r w:rsidR="007076B7">
              <w:rPr>
                <w:rFonts w:ascii="宋体" w:hAnsi="宋体"/>
                <w:bCs/>
                <w:iCs/>
                <w:color w:val="000000"/>
                <w:kern w:val="0"/>
                <w:sz w:val="24"/>
              </w:rPr>
              <w:t>7</w:t>
            </w:r>
            <w:r w:rsidR="00AD5D1D">
              <w:rPr>
                <w:rFonts w:ascii="宋体" w:hAnsi="宋体" w:hint="eastAsia"/>
                <w:bCs/>
                <w:iCs/>
                <w:color w:val="000000"/>
                <w:kern w:val="0"/>
                <w:sz w:val="24"/>
              </w:rPr>
              <w:t>日</w:t>
            </w:r>
          </w:p>
        </w:tc>
      </w:tr>
      <w:tr w:rsidR="00AD5D1D" w:rsidRPr="008245F9" w14:paraId="59B43656" w14:textId="77777777" w:rsidTr="00503309">
        <w:trPr>
          <w:trHeight w:val="629"/>
          <w:jc w:val="center"/>
        </w:trPr>
        <w:tc>
          <w:tcPr>
            <w:tcW w:w="1559" w:type="dxa"/>
            <w:shd w:val="clear" w:color="auto" w:fill="auto"/>
            <w:vAlign w:val="center"/>
          </w:tcPr>
          <w:p w14:paraId="71077F2B"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地点</w:t>
            </w:r>
          </w:p>
        </w:tc>
        <w:tc>
          <w:tcPr>
            <w:tcW w:w="9166" w:type="dxa"/>
            <w:shd w:val="clear" w:color="auto" w:fill="auto"/>
            <w:vAlign w:val="center"/>
          </w:tcPr>
          <w:p w14:paraId="47A6811E" w14:textId="77777777" w:rsidR="00AD5D1D" w:rsidRPr="008245F9" w:rsidRDefault="00AD5D1D" w:rsidP="00503309">
            <w:pPr>
              <w:spacing w:line="276" w:lineRule="auto"/>
              <w:jc w:val="center"/>
              <w:rPr>
                <w:rFonts w:ascii="宋体" w:hAnsi="宋体"/>
                <w:bCs/>
                <w:iCs/>
                <w:color w:val="000000"/>
                <w:kern w:val="0"/>
                <w:sz w:val="24"/>
              </w:rPr>
            </w:pPr>
            <w:r>
              <w:rPr>
                <w:rFonts w:ascii="宋体" w:hAnsi="宋体" w:hint="eastAsia"/>
                <w:bCs/>
                <w:iCs/>
                <w:color w:val="000000"/>
                <w:kern w:val="0"/>
                <w:sz w:val="24"/>
              </w:rPr>
              <w:t>公司会议室</w:t>
            </w:r>
          </w:p>
        </w:tc>
      </w:tr>
      <w:tr w:rsidR="00AD5D1D" w:rsidRPr="008245F9" w14:paraId="4B1D04BE" w14:textId="77777777" w:rsidTr="00FC066D">
        <w:trPr>
          <w:trHeight w:val="558"/>
          <w:jc w:val="center"/>
        </w:trPr>
        <w:tc>
          <w:tcPr>
            <w:tcW w:w="1559" w:type="dxa"/>
            <w:shd w:val="clear" w:color="auto" w:fill="auto"/>
            <w:vAlign w:val="center"/>
          </w:tcPr>
          <w:p w14:paraId="7195644B" w14:textId="77777777" w:rsidR="00AD5D1D"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公司</w:t>
            </w:r>
          </w:p>
          <w:p w14:paraId="0B359666"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接待人员姓名</w:t>
            </w:r>
          </w:p>
        </w:tc>
        <w:tc>
          <w:tcPr>
            <w:tcW w:w="9166" w:type="dxa"/>
            <w:shd w:val="clear" w:color="auto" w:fill="auto"/>
            <w:vAlign w:val="center"/>
          </w:tcPr>
          <w:p w14:paraId="678FD460" w14:textId="21C24B8C" w:rsidR="001558DF" w:rsidRDefault="001558DF">
            <w:pPr>
              <w:spacing w:line="276" w:lineRule="auto"/>
              <w:jc w:val="center"/>
              <w:rPr>
                <w:rFonts w:ascii="宋体" w:hAnsi="宋体"/>
                <w:bCs/>
                <w:iCs/>
                <w:color w:val="000000"/>
                <w:kern w:val="0"/>
                <w:sz w:val="24"/>
              </w:rPr>
            </w:pPr>
            <w:r>
              <w:rPr>
                <w:rFonts w:ascii="宋体" w:hAnsi="宋体" w:hint="eastAsia"/>
                <w:bCs/>
                <w:iCs/>
                <w:color w:val="000000"/>
                <w:kern w:val="0"/>
                <w:sz w:val="24"/>
              </w:rPr>
              <w:t>副总经理、</w:t>
            </w:r>
            <w:r w:rsidR="00A96936">
              <w:rPr>
                <w:rFonts w:ascii="宋体" w:hAnsi="宋体" w:hint="eastAsia"/>
                <w:bCs/>
                <w:iCs/>
                <w:color w:val="000000"/>
                <w:kern w:val="0"/>
                <w:sz w:val="24"/>
              </w:rPr>
              <w:t>董事、</w:t>
            </w:r>
            <w:r>
              <w:rPr>
                <w:rFonts w:ascii="宋体" w:hAnsi="宋体" w:hint="eastAsia"/>
                <w:bCs/>
                <w:iCs/>
                <w:color w:val="000000"/>
                <w:kern w:val="0"/>
                <w:sz w:val="24"/>
              </w:rPr>
              <w:t>董事会秘书 杨逊</w:t>
            </w:r>
          </w:p>
          <w:p w14:paraId="08EAB84C" w14:textId="77777777" w:rsidR="001A2846" w:rsidRDefault="00AE0AB2" w:rsidP="004C2387">
            <w:pPr>
              <w:spacing w:line="276" w:lineRule="auto"/>
              <w:jc w:val="center"/>
              <w:rPr>
                <w:rFonts w:ascii="宋体" w:hAnsi="宋体"/>
                <w:bCs/>
                <w:iCs/>
                <w:color w:val="000000"/>
                <w:kern w:val="0"/>
                <w:sz w:val="24"/>
              </w:rPr>
            </w:pPr>
            <w:r>
              <w:rPr>
                <w:rFonts w:ascii="宋体" w:hAnsi="宋体" w:hint="eastAsia"/>
                <w:bCs/>
                <w:iCs/>
                <w:color w:val="000000"/>
                <w:kern w:val="0"/>
                <w:sz w:val="24"/>
              </w:rPr>
              <w:t>法务</w:t>
            </w:r>
            <w:r w:rsidR="001558DF">
              <w:rPr>
                <w:rFonts w:ascii="宋体" w:hAnsi="宋体" w:hint="eastAsia"/>
                <w:bCs/>
                <w:iCs/>
                <w:color w:val="000000"/>
                <w:kern w:val="0"/>
                <w:sz w:val="24"/>
              </w:rPr>
              <w:t>及</w:t>
            </w:r>
            <w:r>
              <w:rPr>
                <w:rFonts w:ascii="宋体" w:hAnsi="宋体" w:hint="eastAsia"/>
                <w:bCs/>
                <w:iCs/>
                <w:color w:val="000000"/>
                <w:kern w:val="0"/>
                <w:sz w:val="24"/>
              </w:rPr>
              <w:t>总经办</w:t>
            </w:r>
            <w:r w:rsidR="001558DF">
              <w:rPr>
                <w:rFonts w:ascii="宋体" w:hAnsi="宋体" w:hint="eastAsia"/>
                <w:bCs/>
                <w:iCs/>
                <w:color w:val="000000"/>
                <w:kern w:val="0"/>
                <w:sz w:val="24"/>
              </w:rPr>
              <w:t>副</w:t>
            </w:r>
            <w:r>
              <w:rPr>
                <w:rFonts w:ascii="宋体" w:hAnsi="宋体" w:hint="eastAsia"/>
                <w:bCs/>
                <w:iCs/>
                <w:color w:val="000000"/>
                <w:kern w:val="0"/>
                <w:sz w:val="24"/>
              </w:rPr>
              <w:t>总监</w:t>
            </w:r>
            <w:r w:rsidR="00A506C7">
              <w:rPr>
                <w:rFonts w:ascii="宋体" w:hAnsi="宋体" w:hint="eastAsia"/>
                <w:bCs/>
                <w:iCs/>
                <w:color w:val="000000"/>
                <w:kern w:val="0"/>
                <w:sz w:val="24"/>
              </w:rPr>
              <w:t xml:space="preserve"> </w:t>
            </w:r>
            <w:r>
              <w:rPr>
                <w:rFonts w:ascii="宋体" w:hAnsi="宋体" w:hint="eastAsia"/>
                <w:bCs/>
                <w:iCs/>
                <w:color w:val="000000"/>
                <w:kern w:val="0"/>
                <w:sz w:val="24"/>
              </w:rPr>
              <w:t>厉吉超</w:t>
            </w:r>
          </w:p>
          <w:p w14:paraId="450AD1BC" w14:textId="7E523369" w:rsidR="00496EC1" w:rsidRPr="009C5B71" w:rsidRDefault="00496EC1" w:rsidP="004C2387">
            <w:pPr>
              <w:spacing w:line="276" w:lineRule="auto"/>
              <w:jc w:val="center"/>
              <w:rPr>
                <w:rFonts w:ascii="宋体" w:hAnsi="宋体"/>
                <w:bCs/>
                <w:iCs/>
                <w:color w:val="000000"/>
                <w:kern w:val="0"/>
                <w:sz w:val="24"/>
              </w:rPr>
            </w:pPr>
            <w:r>
              <w:rPr>
                <w:rFonts w:ascii="宋体" w:hAnsi="宋体" w:hint="eastAsia"/>
                <w:bCs/>
                <w:iCs/>
                <w:color w:val="000000"/>
                <w:kern w:val="0"/>
                <w:sz w:val="24"/>
              </w:rPr>
              <w:t>总经办专员 陆君怡</w:t>
            </w:r>
          </w:p>
        </w:tc>
      </w:tr>
      <w:tr w:rsidR="00AD5D1D" w:rsidRPr="008245F9" w14:paraId="6C4F970F" w14:textId="77777777" w:rsidTr="00503309">
        <w:trPr>
          <w:trHeight w:val="983"/>
          <w:jc w:val="center"/>
        </w:trPr>
        <w:tc>
          <w:tcPr>
            <w:tcW w:w="1559" w:type="dxa"/>
            <w:shd w:val="clear" w:color="auto" w:fill="auto"/>
            <w:vAlign w:val="center"/>
          </w:tcPr>
          <w:p w14:paraId="334BD8FF" w14:textId="77777777" w:rsidR="00AD5D1D"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投资者关系活动</w:t>
            </w:r>
          </w:p>
          <w:p w14:paraId="7FD07EA8"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主要内容介绍</w:t>
            </w:r>
          </w:p>
        </w:tc>
        <w:tc>
          <w:tcPr>
            <w:tcW w:w="9166" w:type="dxa"/>
            <w:shd w:val="clear" w:color="auto" w:fill="auto"/>
            <w:vAlign w:val="center"/>
          </w:tcPr>
          <w:p w14:paraId="5FF0C8E6" w14:textId="77777777" w:rsidR="009A45CF" w:rsidRPr="00C8709D" w:rsidRDefault="009A45CF" w:rsidP="009A45CF">
            <w:pPr>
              <w:widowControl/>
              <w:spacing w:line="360" w:lineRule="auto"/>
              <w:jc w:val="left"/>
              <w:rPr>
                <w:rFonts w:asciiTheme="minorEastAsia" w:hAnsiTheme="minorEastAsia" w:cs="宋体"/>
                <w:b/>
                <w:bCs/>
                <w:kern w:val="0"/>
                <w:sz w:val="24"/>
                <w:szCs w:val="24"/>
              </w:rPr>
            </w:pPr>
            <w:r w:rsidRPr="00C8709D">
              <w:rPr>
                <w:rFonts w:asciiTheme="minorEastAsia" w:hAnsiTheme="minorEastAsia" w:cs="宋体" w:hint="eastAsia"/>
                <w:b/>
                <w:bCs/>
                <w:kern w:val="0"/>
                <w:sz w:val="24"/>
                <w:szCs w:val="24"/>
              </w:rPr>
              <w:t>一、公司介绍</w:t>
            </w:r>
            <w:r>
              <w:rPr>
                <w:rFonts w:asciiTheme="minorEastAsia" w:hAnsiTheme="minorEastAsia" w:cs="宋体" w:hint="eastAsia"/>
                <w:b/>
                <w:bCs/>
                <w:kern w:val="0"/>
                <w:sz w:val="24"/>
                <w:szCs w:val="24"/>
              </w:rPr>
              <w:t>：</w:t>
            </w:r>
          </w:p>
          <w:p w14:paraId="33580310" w14:textId="7968F604" w:rsidR="009A45CF" w:rsidRDefault="009A45CF" w:rsidP="009A45CF">
            <w:pPr>
              <w:widowControl/>
              <w:spacing w:line="360" w:lineRule="auto"/>
              <w:jc w:val="left"/>
              <w:rPr>
                <w:rFonts w:asciiTheme="minorEastAsia" w:hAnsiTheme="minorEastAsia" w:cs="宋体"/>
                <w:b/>
                <w:bCs/>
                <w:kern w:val="0"/>
                <w:sz w:val="24"/>
                <w:szCs w:val="24"/>
              </w:rPr>
            </w:pPr>
            <w:r w:rsidRPr="00A82AEB">
              <w:rPr>
                <w:rFonts w:asciiTheme="minorEastAsia" w:hAnsiTheme="minorEastAsia" w:cs="宋体" w:hint="eastAsia"/>
                <w:bCs/>
                <w:kern w:val="0"/>
                <w:sz w:val="24"/>
                <w:szCs w:val="24"/>
              </w:rPr>
              <w:t>介绍公司</w:t>
            </w:r>
            <w:r w:rsidR="00890FDC">
              <w:rPr>
                <w:rFonts w:asciiTheme="minorEastAsia" w:hAnsiTheme="minorEastAsia" w:cs="宋体" w:hint="eastAsia"/>
                <w:bCs/>
                <w:kern w:val="0"/>
                <w:sz w:val="24"/>
                <w:szCs w:val="24"/>
              </w:rPr>
              <w:t>经营情况</w:t>
            </w:r>
            <w:r>
              <w:rPr>
                <w:rFonts w:asciiTheme="minorEastAsia" w:hAnsiTheme="minorEastAsia" w:cs="宋体" w:hint="eastAsia"/>
                <w:bCs/>
                <w:kern w:val="0"/>
                <w:sz w:val="24"/>
                <w:szCs w:val="24"/>
              </w:rPr>
              <w:t>及未来发展</w:t>
            </w:r>
            <w:r w:rsidR="00196DDC">
              <w:rPr>
                <w:rFonts w:asciiTheme="minorEastAsia" w:hAnsiTheme="minorEastAsia" w:cs="宋体" w:hint="eastAsia"/>
                <w:bCs/>
                <w:kern w:val="0"/>
                <w:sz w:val="24"/>
                <w:szCs w:val="24"/>
              </w:rPr>
              <w:t>方向</w:t>
            </w:r>
            <w:r>
              <w:rPr>
                <w:rFonts w:asciiTheme="minorEastAsia" w:hAnsiTheme="minorEastAsia" w:cs="宋体" w:hint="eastAsia"/>
                <w:bCs/>
                <w:kern w:val="0"/>
                <w:sz w:val="24"/>
                <w:szCs w:val="24"/>
              </w:rPr>
              <w:t>。</w:t>
            </w:r>
          </w:p>
          <w:p w14:paraId="7CA90CE3" w14:textId="4F40CC5F" w:rsidR="00CB400F" w:rsidRDefault="009A45CF" w:rsidP="009A45CF">
            <w:pPr>
              <w:widowControl/>
              <w:spacing w:line="360" w:lineRule="auto"/>
              <w:jc w:val="left"/>
              <w:rPr>
                <w:rFonts w:asciiTheme="minorEastAsia" w:hAnsiTheme="minorEastAsia" w:cs="宋体"/>
                <w:b/>
                <w:bCs/>
                <w:kern w:val="0"/>
                <w:sz w:val="24"/>
                <w:szCs w:val="24"/>
              </w:rPr>
            </w:pPr>
            <w:r>
              <w:rPr>
                <w:rFonts w:asciiTheme="minorEastAsia" w:hAnsiTheme="minorEastAsia" w:cs="宋体" w:hint="eastAsia"/>
                <w:b/>
                <w:bCs/>
                <w:kern w:val="0"/>
                <w:sz w:val="24"/>
                <w:szCs w:val="24"/>
              </w:rPr>
              <w:t>二、问答环节主要内容：</w:t>
            </w:r>
          </w:p>
          <w:p w14:paraId="03ED2A7D" w14:textId="04F73670" w:rsidR="007E7303" w:rsidRDefault="00F27075" w:rsidP="00385681">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Q：公司三季度三大板块</w:t>
            </w:r>
            <w:r w:rsidR="007E7303">
              <w:rPr>
                <w:rFonts w:asciiTheme="minorEastAsia" w:hAnsiTheme="minorEastAsia" w:cs="宋体" w:hint="eastAsia"/>
                <w:b/>
                <w:bCs/>
                <w:kern w:val="0"/>
                <w:sz w:val="24"/>
                <w:szCs w:val="24"/>
              </w:rPr>
              <w:t>业务情况</w:t>
            </w:r>
            <w:r>
              <w:rPr>
                <w:rFonts w:asciiTheme="minorEastAsia" w:hAnsiTheme="minorEastAsia" w:cs="宋体" w:hint="eastAsia"/>
                <w:b/>
                <w:bCs/>
                <w:kern w:val="0"/>
                <w:sz w:val="24"/>
                <w:szCs w:val="24"/>
              </w:rPr>
              <w:t>如何？</w:t>
            </w:r>
          </w:p>
          <w:p w14:paraId="4DB9B579" w14:textId="7EF3383B" w:rsidR="007E7303" w:rsidRDefault="00F27075" w:rsidP="00385681">
            <w:pPr>
              <w:widowControl/>
              <w:spacing w:line="360" w:lineRule="auto"/>
              <w:rPr>
                <w:rFonts w:asciiTheme="minorEastAsia" w:hAnsiTheme="minorEastAsia" w:cs="宋体"/>
                <w:bCs/>
                <w:kern w:val="0"/>
                <w:sz w:val="24"/>
                <w:szCs w:val="24"/>
              </w:rPr>
            </w:pPr>
            <w:r w:rsidRPr="004F4EF5">
              <w:rPr>
                <w:rFonts w:asciiTheme="minorEastAsia" w:hAnsiTheme="minorEastAsia" w:cs="宋体" w:hint="eastAsia"/>
                <w:bCs/>
                <w:kern w:val="0"/>
                <w:sz w:val="24"/>
                <w:szCs w:val="24"/>
              </w:rPr>
              <w:t>A：</w:t>
            </w:r>
            <w:r w:rsidR="00B47414" w:rsidRPr="004F4EF5">
              <w:rPr>
                <w:rFonts w:asciiTheme="minorEastAsia" w:hAnsiTheme="minorEastAsia" w:cs="宋体" w:hint="eastAsia"/>
                <w:bCs/>
                <w:kern w:val="0"/>
                <w:sz w:val="24"/>
                <w:szCs w:val="24"/>
              </w:rPr>
              <w:t>公司三季度整体业务情况</w:t>
            </w:r>
            <w:r w:rsidR="00C7309F">
              <w:rPr>
                <w:rFonts w:asciiTheme="minorEastAsia" w:hAnsiTheme="minorEastAsia" w:cs="宋体" w:hint="eastAsia"/>
                <w:bCs/>
                <w:kern w:val="0"/>
                <w:sz w:val="24"/>
                <w:szCs w:val="24"/>
              </w:rPr>
              <w:t>及</w:t>
            </w:r>
            <w:r w:rsidR="00B47414" w:rsidRPr="004F4EF5">
              <w:rPr>
                <w:rFonts w:asciiTheme="minorEastAsia" w:hAnsiTheme="minorEastAsia" w:cs="宋体" w:hint="eastAsia"/>
                <w:bCs/>
                <w:kern w:val="0"/>
                <w:sz w:val="24"/>
                <w:szCs w:val="24"/>
              </w:rPr>
              <w:t>趋势</w:t>
            </w:r>
            <w:r w:rsidR="004F4EF5" w:rsidRPr="004F4EF5">
              <w:rPr>
                <w:rFonts w:asciiTheme="minorEastAsia" w:hAnsiTheme="minorEastAsia" w:cs="宋体" w:hint="eastAsia"/>
                <w:bCs/>
                <w:kern w:val="0"/>
                <w:sz w:val="24"/>
                <w:szCs w:val="24"/>
              </w:rPr>
              <w:t>与上半年基本一致。化学机械抛光液和功能性湿电子化学品两大板块占比相对较大，对营业收入的贡献较大；</w:t>
            </w:r>
            <w:r w:rsidR="00094BAE">
              <w:rPr>
                <w:rFonts w:asciiTheme="minorEastAsia" w:hAnsiTheme="minorEastAsia" w:cs="宋体" w:hint="eastAsia"/>
                <w:bCs/>
                <w:kern w:val="0"/>
                <w:sz w:val="24"/>
                <w:szCs w:val="24"/>
              </w:rPr>
              <w:t>在</w:t>
            </w:r>
            <w:r w:rsidR="004F4EF5" w:rsidRPr="004F4EF5">
              <w:rPr>
                <w:rFonts w:asciiTheme="minorEastAsia" w:hAnsiTheme="minorEastAsia" w:cs="宋体" w:hint="eastAsia"/>
                <w:bCs/>
                <w:kern w:val="0"/>
                <w:sz w:val="24"/>
                <w:szCs w:val="24"/>
              </w:rPr>
              <w:t>电镀液及添加剂</w:t>
            </w:r>
            <w:r w:rsidR="00094BAE">
              <w:rPr>
                <w:rFonts w:asciiTheme="minorEastAsia" w:hAnsiTheme="minorEastAsia" w:cs="宋体" w:hint="eastAsia"/>
                <w:bCs/>
                <w:kern w:val="0"/>
                <w:sz w:val="24"/>
                <w:szCs w:val="24"/>
              </w:rPr>
              <w:t>板块，公司</w:t>
            </w:r>
            <w:r w:rsidR="004F4EF5" w:rsidRPr="004F4EF5">
              <w:rPr>
                <w:rFonts w:asciiTheme="minorEastAsia" w:hAnsiTheme="minorEastAsia" w:cs="宋体" w:hint="eastAsia"/>
                <w:bCs/>
                <w:kern w:val="0"/>
                <w:sz w:val="24"/>
                <w:szCs w:val="24"/>
              </w:rPr>
              <w:t>正在按计划积极</w:t>
            </w:r>
            <w:r w:rsidR="00C7309F">
              <w:rPr>
                <w:rFonts w:asciiTheme="minorEastAsia" w:hAnsiTheme="minorEastAsia" w:cs="宋体" w:hint="eastAsia"/>
                <w:bCs/>
                <w:kern w:val="0"/>
                <w:sz w:val="24"/>
                <w:szCs w:val="24"/>
              </w:rPr>
              <w:t>推进</w:t>
            </w:r>
            <w:r w:rsidR="004F4EF5" w:rsidRPr="004F4EF5">
              <w:rPr>
                <w:rFonts w:asciiTheme="minorEastAsia" w:hAnsiTheme="minorEastAsia" w:cs="宋体" w:hint="eastAsia"/>
                <w:bCs/>
                <w:kern w:val="0"/>
                <w:sz w:val="24"/>
                <w:szCs w:val="24"/>
              </w:rPr>
              <w:t>中，</w:t>
            </w:r>
            <w:r w:rsidR="00C851CD">
              <w:rPr>
                <w:rFonts w:asciiTheme="minorEastAsia" w:hAnsiTheme="minorEastAsia" w:cs="宋体" w:hint="eastAsia"/>
                <w:bCs/>
                <w:kern w:val="0"/>
                <w:sz w:val="24"/>
                <w:szCs w:val="24"/>
              </w:rPr>
              <w:t>先进封装用电镀液及添加剂已有多款产品实现量产销售</w:t>
            </w:r>
            <w:r w:rsidR="00C851CD" w:rsidRPr="00C851CD">
              <w:rPr>
                <w:rFonts w:asciiTheme="minorEastAsia" w:hAnsiTheme="minorEastAsia" w:cs="宋体" w:hint="eastAsia"/>
                <w:bCs/>
                <w:kern w:val="0"/>
                <w:sz w:val="24"/>
                <w:szCs w:val="24"/>
              </w:rPr>
              <w:t>；在集成电路制造领域，铜大马士革工艺及硅通孔（TSV）电镀液及添加剂</w:t>
            </w:r>
            <w:r w:rsidR="00C7309F">
              <w:rPr>
                <w:rFonts w:asciiTheme="minorEastAsia" w:hAnsiTheme="minorEastAsia" w:cs="宋体" w:hint="eastAsia"/>
                <w:bCs/>
                <w:kern w:val="0"/>
                <w:sz w:val="24"/>
                <w:szCs w:val="24"/>
              </w:rPr>
              <w:t>进展</w:t>
            </w:r>
            <w:r w:rsidR="00C851CD" w:rsidRPr="00C851CD">
              <w:rPr>
                <w:rFonts w:asciiTheme="minorEastAsia" w:hAnsiTheme="minorEastAsia" w:cs="宋体" w:hint="eastAsia"/>
                <w:bCs/>
                <w:kern w:val="0"/>
                <w:sz w:val="24"/>
                <w:szCs w:val="24"/>
              </w:rPr>
              <w:t>也</w:t>
            </w:r>
            <w:r w:rsidR="00C7309F">
              <w:rPr>
                <w:rFonts w:asciiTheme="minorEastAsia" w:hAnsiTheme="minorEastAsia" w:cs="宋体" w:hint="eastAsia"/>
                <w:bCs/>
                <w:kern w:val="0"/>
                <w:sz w:val="24"/>
                <w:szCs w:val="24"/>
              </w:rPr>
              <w:t>符合</w:t>
            </w:r>
            <w:r w:rsidR="00C851CD" w:rsidRPr="00C851CD">
              <w:rPr>
                <w:rFonts w:asciiTheme="minorEastAsia" w:hAnsiTheme="minorEastAsia" w:cs="宋体" w:hint="eastAsia"/>
                <w:bCs/>
                <w:kern w:val="0"/>
                <w:sz w:val="24"/>
                <w:szCs w:val="24"/>
              </w:rPr>
              <w:t>预期，测试论证</w:t>
            </w:r>
            <w:r w:rsidR="00440A03">
              <w:rPr>
                <w:rFonts w:asciiTheme="minorEastAsia" w:hAnsiTheme="minorEastAsia" w:cs="宋体" w:hint="eastAsia"/>
                <w:bCs/>
                <w:kern w:val="0"/>
                <w:sz w:val="24"/>
                <w:szCs w:val="24"/>
              </w:rPr>
              <w:t>顺利</w:t>
            </w:r>
            <w:r w:rsidR="00C851CD" w:rsidRPr="00C851CD">
              <w:rPr>
                <w:rFonts w:asciiTheme="minorEastAsia" w:hAnsiTheme="minorEastAsia" w:cs="宋体" w:hint="eastAsia"/>
                <w:bCs/>
                <w:kern w:val="0"/>
                <w:sz w:val="24"/>
                <w:szCs w:val="24"/>
              </w:rPr>
              <w:t>。</w:t>
            </w:r>
          </w:p>
          <w:p w14:paraId="2EC86156" w14:textId="77777777" w:rsidR="00C851CD" w:rsidRPr="004F4EF5" w:rsidRDefault="00C851CD" w:rsidP="00385681">
            <w:pPr>
              <w:widowControl/>
              <w:spacing w:line="360" w:lineRule="auto"/>
              <w:rPr>
                <w:rFonts w:asciiTheme="minorEastAsia" w:hAnsiTheme="minorEastAsia" w:cs="宋体"/>
                <w:bCs/>
                <w:kern w:val="0"/>
                <w:sz w:val="24"/>
                <w:szCs w:val="24"/>
              </w:rPr>
            </w:pPr>
          </w:p>
          <w:p w14:paraId="3FD06406" w14:textId="266AE8F4" w:rsidR="009B72A4" w:rsidRDefault="00F70BB3" w:rsidP="00385681">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w:t>
            </w:r>
            <w:r w:rsidR="00705021">
              <w:rPr>
                <w:rFonts w:asciiTheme="minorEastAsia" w:hAnsiTheme="minorEastAsia" w:cs="宋体" w:hint="eastAsia"/>
                <w:b/>
                <w:bCs/>
                <w:kern w:val="0"/>
                <w:sz w:val="24"/>
                <w:szCs w:val="24"/>
              </w:rPr>
              <w:t>公司在</w:t>
            </w:r>
            <w:r w:rsidR="009B72A4">
              <w:rPr>
                <w:rFonts w:asciiTheme="minorEastAsia" w:hAnsiTheme="minorEastAsia" w:cs="宋体" w:hint="eastAsia"/>
                <w:b/>
                <w:bCs/>
                <w:kern w:val="0"/>
                <w:sz w:val="24"/>
                <w:szCs w:val="24"/>
              </w:rPr>
              <w:t>二季度</w:t>
            </w:r>
            <w:r w:rsidR="00705021">
              <w:rPr>
                <w:rFonts w:asciiTheme="minorEastAsia" w:hAnsiTheme="minorEastAsia" w:cs="宋体" w:hint="eastAsia"/>
                <w:b/>
                <w:bCs/>
                <w:kern w:val="0"/>
                <w:sz w:val="24"/>
                <w:szCs w:val="24"/>
              </w:rPr>
              <w:t>功能性湿电子化学品产品的</w:t>
            </w:r>
            <w:r w:rsidR="009B72A4">
              <w:rPr>
                <w:rFonts w:asciiTheme="minorEastAsia" w:hAnsiTheme="minorEastAsia" w:cs="宋体" w:hint="eastAsia"/>
                <w:b/>
                <w:bCs/>
                <w:kern w:val="0"/>
                <w:sz w:val="24"/>
                <w:szCs w:val="24"/>
              </w:rPr>
              <w:t>毛利率</w:t>
            </w:r>
            <w:r w:rsidR="00705021">
              <w:rPr>
                <w:rFonts w:asciiTheme="minorEastAsia" w:hAnsiTheme="minorEastAsia" w:cs="宋体" w:hint="eastAsia"/>
                <w:b/>
                <w:bCs/>
                <w:kern w:val="0"/>
                <w:sz w:val="24"/>
                <w:szCs w:val="24"/>
              </w:rPr>
              <w:t>有所提升，在三季度是否会持续提升</w:t>
            </w:r>
            <w:r w:rsidR="00F14036">
              <w:rPr>
                <w:rFonts w:asciiTheme="minorEastAsia" w:hAnsiTheme="minorEastAsia" w:cs="宋体" w:hint="eastAsia"/>
                <w:b/>
                <w:bCs/>
                <w:kern w:val="0"/>
                <w:sz w:val="24"/>
                <w:szCs w:val="24"/>
              </w:rPr>
              <w:t>？</w:t>
            </w:r>
            <w:r>
              <w:rPr>
                <w:rFonts w:asciiTheme="minorEastAsia" w:hAnsiTheme="minorEastAsia" w:cs="宋体"/>
                <w:b/>
                <w:bCs/>
                <w:kern w:val="0"/>
                <w:sz w:val="24"/>
                <w:szCs w:val="24"/>
              </w:rPr>
              <w:t xml:space="preserve"> </w:t>
            </w:r>
          </w:p>
          <w:p w14:paraId="16BF7A8F" w14:textId="1A9F2644" w:rsidR="00496438" w:rsidRDefault="007571BF" w:rsidP="00385681">
            <w:pPr>
              <w:widowControl/>
              <w:spacing w:line="360" w:lineRule="auto"/>
              <w:rPr>
                <w:rFonts w:asciiTheme="minorEastAsia" w:hAnsiTheme="minorEastAsia" w:cs="宋体"/>
                <w:bCs/>
                <w:kern w:val="0"/>
                <w:sz w:val="24"/>
                <w:szCs w:val="24"/>
              </w:rPr>
            </w:pPr>
            <w:r w:rsidRPr="007571BF">
              <w:rPr>
                <w:rFonts w:asciiTheme="minorEastAsia" w:hAnsiTheme="minorEastAsia" w:cs="宋体" w:hint="eastAsia"/>
                <w:bCs/>
                <w:kern w:val="0"/>
                <w:sz w:val="24"/>
                <w:szCs w:val="24"/>
              </w:rPr>
              <w:lastRenderedPageBreak/>
              <w:t>A：</w:t>
            </w:r>
            <w:r w:rsidR="00440A03">
              <w:rPr>
                <w:rFonts w:asciiTheme="minorEastAsia" w:hAnsiTheme="minorEastAsia" w:cs="宋体" w:hint="eastAsia"/>
                <w:bCs/>
                <w:kern w:val="0"/>
                <w:sz w:val="24"/>
                <w:szCs w:val="24"/>
              </w:rPr>
              <w:t>二季度</w:t>
            </w:r>
            <w:r w:rsidR="009672D0" w:rsidRPr="007571BF">
              <w:rPr>
                <w:rFonts w:asciiTheme="minorEastAsia" w:hAnsiTheme="minorEastAsia" w:cs="宋体" w:hint="eastAsia"/>
                <w:bCs/>
                <w:kern w:val="0"/>
                <w:sz w:val="24"/>
                <w:szCs w:val="24"/>
              </w:rPr>
              <w:t>公司功能性湿电子化学品产品在客户端逐步上量，规模效应</w:t>
            </w:r>
            <w:r w:rsidR="00440A03">
              <w:rPr>
                <w:rFonts w:asciiTheme="minorEastAsia" w:hAnsiTheme="minorEastAsia" w:cs="宋体" w:hint="eastAsia"/>
                <w:bCs/>
                <w:kern w:val="0"/>
                <w:sz w:val="24"/>
                <w:szCs w:val="24"/>
              </w:rPr>
              <w:t>逐步显现</w:t>
            </w:r>
            <w:r w:rsidR="009672D0" w:rsidRPr="007571BF">
              <w:rPr>
                <w:rFonts w:asciiTheme="minorEastAsia" w:hAnsiTheme="minorEastAsia" w:cs="宋体" w:hint="eastAsia"/>
                <w:bCs/>
                <w:kern w:val="0"/>
                <w:sz w:val="24"/>
                <w:szCs w:val="24"/>
              </w:rPr>
              <w:t>，毛利率有所改善</w:t>
            </w:r>
            <w:r w:rsidRPr="007571BF">
              <w:rPr>
                <w:rFonts w:asciiTheme="minorEastAsia" w:hAnsiTheme="minorEastAsia" w:cs="宋体" w:hint="eastAsia"/>
                <w:bCs/>
                <w:kern w:val="0"/>
                <w:sz w:val="24"/>
                <w:szCs w:val="24"/>
              </w:rPr>
              <w:t>。</w:t>
            </w:r>
            <w:r w:rsidR="00FB3CE8" w:rsidRPr="00FB3CE8">
              <w:rPr>
                <w:rFonts w:asciiTheme="minorEastAsia" w:hAnsiTheme="minorEastAsia" w:cs="宋体" w:hint="eastAsia"/>
                <w:bCs/>
                <w:kern w:val="0"/>
                <w:sz w:val="24"/>
                <w:szCs w:val="24"/>
              </w:rPr>
              <w:t>长期来看，公司会从市场拓展需要、产品结构调整等多角度，管理</w:t>
            </w:r>
            <w:r w:rsidR="00440A03">
              <w:rPr>
                <w:rFonts w:asciiTheme="minorEastAsia" w:hAnsiTheme="minorEastAsia" w:cs="宋体" w:hint="eastAsia"/>
                <w:bCs/>
                <w:kern w:val="0"/>
                <w:sz w:val="24"/>
                <w:szCs w:val="24"/>
              </w:rPr>
              <w:t>功能性湿电子化学品的毛利率和</w:t>
            </w:r>
            <w:r w:rsidR="00FB3CE8" w:rsidRPr="00FB3CE8">
              <w:rPr>
                <w:rFonts w:asciiTheme="minorEastAsia" w:hAnsiTheme="minorEastAsia" w:cs="宋体" w:hint="eastAsia"/>
                <w:bCs/>
                <w:kern w:val="0"/>
                <w:sz w:val="24"/>
                <w:szCs w:val="24"/>
              </w:rPr>
              <w:t>公司</w:t>
            </w:r>
            <w:r w:rsidR="00440A03">
              <w:rPr>
                <w:rFonts w:asciiTheme="minorEastAsia" w:hAnsiTheme="minorEastAsia" w:cs="宋体" w:hint="eastAsia"/>
                <w:bCs/>
                <w:kern w:val="0"/>
                <w:sz w:val="24"/>
                <w:szCs w:val="24"/>
              </w:rPr>
              <w:t>产品综合</w:t>
            </w:r>
            <w:r w:rsidR="00FB3CE8" w:rsidRPr="00FB3CE8">
              <w:rPr>
                <w:rFonts w:asciiTheme="minorEastAsia" w:hAnsiTheme="minorEastAsia" w:cs="宋体" w:hint="eastAsia"/>
                <w:bCs/>
                <w:kern w:val="0"/>
                <w:sz w:val="24"/>
                <w:szCs w:val="24"/>
              </w:rPr>
              <w:t>毛利率</w:t>
            </w:r>
            <w:r w:rsidR="00440A03">
              <w:rPr>
                <w:rFonts w:asciiTheme="minorEastAsia" w:hAnsiTheme="minorEastAsia" w:cs="宋体" w:hint="eastAsia"/>
                <w:bCs/>
                <w:kern w:val="0"/>
                <w:sz w:val="24"/>
                <w:szCs w:val="24"/>
              </w:rPr>
              <w:t>并保持</w:t>
            </w:r>
            <w:r w:rsidR="00FB3CE8" w:rsidRPr="00FB3CE8">
              <w:rPr>
                <w:rFonts w:asciiTheme="minorEastAsia" w:hAnsiTheme="minorEastAsia" w:cs="宋体" w:hint="eastAsia"/>
                <w:bCs/>
                <w:kern w:val="0"/>
                <w:sz w:val="24"/>
                <w:szCs w:val="24"/>
              </w:rPr>
              <w:t>在健康的范围内</w:t>
            </w:r>
            <w:r w:rsidR="00FB3CE8">
              <w:rPr>
                <w:rFonts w:asciiTheme="minorEastAsia" w:hAnsiTheme="minorEastAsia" w:cs="宋体" w:hint="eastAsia"/>
                <w:bCs/>
                <w:kern w:val="0"/>
                <w:sz w:val="24"/>
                <w:szCs w:val="24"/>
              </w:rPr>
              <w:t>。</w:t>
            </w:r>
          </w:p>
          <w:p w14:paraId="4F855B4F" w14:textId="77777777" w:rsidR="00FB3CE8" w:rsidRPr="00FB3CE8" w:rsidRDefault="00FB3CE8" w:rsidP="00385681">
            <w:pPr>
              <w:widowControl/>
              <w:spacing w:line="360" w:lineRule="auto"/>
              <w:rPr>
                <w:rFonts w:asciiTheme="minorEastAsia" w:hAnsiTheme="minorEastAsia" w:cs="宋体"/>
                <w:bCs/>
                <w:kern w:val="0"/>
                <w:sz w:val="24"/>
                <w:szCs w:val="24"/>
              </w:rPr>
            </w:pPr>
          </w:p>
          <w:p w14:paraId="464039E3" w14:textId="6873DE8D" w:rsidR="009B72A4" w:rsidRDefault="003803E9" w:rsidP="00385681">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Q：公司营业收入增长是否由于</w:t>
            </w:r>
            <w:r w:rsidR="007D5A17">
              <w:rPr>
                <w:rFonts w:asciiTheme="minorEastAsia" w:hAnsiTheme="minorEastAsia" w:cs="宋体" w:hint="eastAsia"/>
                <w:b/>
                <w:bCs/>
                <w:kern w:val="0"/>
                <w:sz w:val="24"/>
                <w:szCs w:val="24"/>
              </w:rPr>
              <w:t>一些</w:t>
            </w:r>
            <w:r w:rsidR="009B72A4">
              <w:rPr>
                <w:rFonts w:asciiTheme="minorEastAsia" w:hAnsiTheme="minorEastAsia" w:cs="宋体" w:hint="eastAsia"/>
                <w:b/>
                <w:bCs/>
                <w:kern w:val="0"/>
                <w:sz w:val="24"/>
                <w:szCs w:val="24"/>
              </w:rPr>
              <w:t>客户稼动率上升</w:t>
            </w:r>
            <w:r>
              <w:rPr>
                <w:rFonts w:asciiTheme="minorEastAsia" w:hAnsiTheme="minorEastAsia" w:cs="宋体" w:hint="eastAsia"/>
                <w:b/>
                <w:bCs/>
                <w:kern w:val="0"/>
                <w:sz w:val="24"/>
                <w:szCs w:val="24"/>
              </w:rPr>
              <w:t>所致</w:t>
            </w:r>
            <w:r w:rsidR="009B72A4">
              <w:rPr>
                <w:rFonts w:asciiTheme="minorEastAsia" w:hAnsiTheme="minorEastAsia" w:cs="宋体" w:hint="eastAsia"/>
                <w:b/>
                <w:bCs/>
                <w:kern w:val="0"/>
                <w:sz w:val="24"/>
                <w:szCs w:val="24"/>
              </w:rPr>
              <w:t>，</w:t>
            </w:r>
            <w:r>
              <w:rPr>
                <w:rFonts w:asciiTheme="minorEastAsia" w:hAnsiTheme="minorEastAsia" w:cs="宋体" w:hint="eastAsia"/>
                <w:b/>
                <w:bCs/>
                <w:kern w:val="0"/>
                <w:sz w:val="24"/>
                <w:szCs w:val="24"/>
              </w:rPr>
              <w:t>在四季度是否也会受其影响</w:t>
            </w:r>
            <w:r w:rsidR="009B72A4">
              <w:rPr>
                <w:rFonts w:asciiTheme="minorEastAsia" w:hAnsiTheme="minorEastAsia" w:cs="宋体" w:hint="eastAsia"/>
                <w:b/>
                <w:bCs/>
                <w:kern w:val="0"/>
                <w:sz w:val="24"/>
                <w:szCs w:val="24"/>
              </w:rPr>
              <w:t>下调</w:t>
            </w:r>
            <w:r>
              <w:rPr>
                <w:rFonts w:asciiTheme="minorEastAsia" w:hAnsiTheme="minorEastAsia" w:cs="宋体" w:hint="eastAsia"/>
                <w:b/>
                <w:bCs/>
                <w:kern w:val="0"/>
                <w:sz w:val="24"/>
                <w:szCs w:val="24"/>
              </w:rPr>
              <w:t>？</w:t>
            </w:r>
          </w:p>
          <w:p w14:paraId="234B386E" w14:textId="10CF18C9" w:rsidR="009B72A4" w:rsidRDefault="003803E9" w:rsidP="00385681">
            <w:pPr>
              <w:widowControl/>
              <w:spacing w:line="360" w:lineRule="auto"/>
              <w:rPr>
                <w:rFonts w:asciiTheme="minorEastAsia" w:hAnsiTheme="minorEastAsia" w:cs="宋体"/>
                <w:bCs/>
                <w:kern w:val="0"/>
                <w:sz w:val="24"/>
                <w:szCs w:val="24"/>
              </w:rPr>
            </w:pPr>
            <w:r w:rsidRPr="003803E9">
              <w:rPr>
                <w:rFonts w:asciiTheme="minorEastAsia" w:hAnsiTheme="minorEastAsia" w:cs="宋体" w:hint="eastAsia"/>
                <w:bCs/>
                <w:kern w:val="0"/>
                <w:sz w:val="24"/>
                <w:szCs w:val="24"/>
              </w:rPr>
              <w:t>A：公司营业收入增长</w:t>
            </w:r>
            <w:r w:rsidR="00440A03">
              <w:rPr>
                <w:rFonts w:asciiTheme="minorEastAsia" w:hAnsiTheme="minorEastAsia" w:cs="宋体" w:hint="eastAsia"/>
                <w:bCs/>
                <w:kern w:val="0"/>
                <w:sz w:val="24"/>
                <w:szCs w:val="24"/>
              </w:rPr>
              <w:t>一方面</w:t>
            </w:r>
            <w:r w:rsidR="00D37B6E">
              <w:rPr>
                <w:rFonts w:asciiTheme="minorEastAsia" w:hAnsiTheme="minorEastAsia" w:cs="宋体" w:hint="eastAsia"/>
                <w:bCs/>
                <w:kern w:val="0"/>
                <w:sz w:val="24"/>
                <w:szCs w:val="24"/>
              </w:rPr>
              <w:t>来自客户对已量产产品用量的上升，另一方面来自新产品量产及现有产品的新订单。前者与客户稼动率会有一定的关系，但由于公司不同产品的下游应用会有差异，与客户综合稼动率的变化趋势未必会一致</w:t>
            </w:r>
            <w:r w:rsidR="00DB1F39">
              <w:rPr>
                <w:rFonts w:asciiTheme="minorEastAsia" w:hAnsiTheme="minorEastAsia" w:cs="宋体" w:hint="eastAsia"/>
                <w:bCs/>
                <w:kern w:val="0"/>
                <w:sz w:val="24"/>
                <w:szCs w:val="24"/>
              </w:rPr>
              <w:t>，较难通过客户稼动率来预期公司收入情况</w:t>
            </w:r>
            <w:r w:rsidR="00D37B6E">
              <w:rPr>
                <w:rFonts w:asciiTheme="minorEastAsia" w:hAnsiTheme="minorEastAsia" w:cs="宋体" w:hint="eastAsia"/>
                <w:bCs/>
                <w:kern w:val="0"/>
                <w:sz w:val="24"/>
                <w:szCs w:val="24"/>
              </w:rPr>
              <w:t>。公司会</w:t>
            </w:r>
            <w:r w:rsidRPr="003803E9">
              <w:rPr>
                <w:rFonts w:asciiTheme="minorEastAsia" w:hAnsiTheme="minorEastAsia" w:cs="宋体" w:hint="eastAsia"/>
                <w:bCs/>
                <w:kern w:val="0"/>
                <w:sz w:val="24"/>
                <w:szCs w:val="24"/>
              </w:rPr>
              <w:t>持续加大产品研发和产品商业化的多方位布局，同时不断加强与客户合作交流，积极扩充产品品类，</w:t>
            </w:r>
            <w:r w:rsidR="00DB1F39">
              <w:rPr>
                <w:rFonts w:asciiTheme="minorEastAsia" w:hAnsiTheme="minorEastAsia" w:cs="宋体" w:hint="eastAsia"/>
                <w:bCs/>
                <w:kern w:val="0"/>
                <w:sz w:val="24"/>
                <w:szCs w:val="24"/>
              </w:rPr>
              <w:t>推进</w:t>
            </w:r>
            <w:r w:rsidRPr="003803E9">
              <w:rPr>
                <w:rFonts w:asciiTheme="minorEastAsia" w:hAnsiTheme="minorEastAsia" w:cs="宋体" w:hint="eastAsia"/>
                <w:bCs/>
                <w:kern w:val="0"/>
                <w:sz w:val="24"/>
                <w:szCs w:val="24"/>
              </w:rPr>
              <w:t>产品研发及市场拓展</w:t>
            </w:r>
            <w:r w:rsidR="00ED2CC0">
              <w:rPr>
                <w:rFonts w:asciiTheme="minorEastAsia" w:hAnsiTheme="minorEastAsia" w:cs="宋体" w:hint="eastAsia"/>
                <w:bCs/>
                <w:kern w:val="0"/>
                <w:sz w:val="24"/>
                <w:szCs w:val="24"/>
              </w:rPr>
              <w:t>。</w:t>
            </w:r>
          </w:p>
          <w:p w14:paraId="7C68B864" w14:textId="77777777" w:rsidR="008C2C7B" w:rsidRDefault="008C2C7B" w:rsidP="00385681">
            <w:pPr>
              <w:widowControl/>
              <w:spacing w:line="360" w:lineRule="auto"/>
              <w:rPr>
                <w:rFonts w:asciiTheme="minorEastAsia" w:hAnsiTheme="minorEastAsia" w:cs="宋体"/>
                <w:b/>
                <w:bCs/>
                <w:kern w:val="0"/>
                <w:sz w:val="24"/>
                <w:szCs w:val="24"/>
              </w:rPr>
            </w:pPr>
          </w:p>
          <w:p w14:paraId="1F49111D" w14:textId="770AB484" w:rsidR="00403C49" w:rsidRDefault="0048588F" w:rsidP="00385681">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Q：公司是否有</w:t>
            </w:r>
            <w:r w:rsidR="003043CE">
              <w:rPr>
                <w:rFonts w:asciiTheme="minorEastAsia" w:hAnsiTheme="minorEastAsia" w:cs="宋体" w:hint="eastAsia"/>
                <w:b/>
                <w:bCs/>
                <w:kern w:val="0"/>
                <w:sz w:val="24"/>
                <w:szCs w:val="24"/>
              </w:rPr>
              <w:t>受</w:t>
            </w:r>
            <w:r>
              <w:rPr>
                <w:rFonts w:asciiTheme="minorEastAsia" w:hAnsiTheme="minorEastAsia" w:cs="宋体" w:hint="eastAsia"/>
                <w:b/>
                <w:bCs/>
                <w:kern w:val="0"/>
                <w:sz w:val="24"/>
                <w:szCs w:val="24"/>
              </w:rPr>
              <w:t>到客户</w:t>
            </w:r>
            <w:r w:rsidR="00403C49">
              <w:rPr>
                <w:rFonts w:asciiTheme="minorEastAsia" w:hAnsiTheme="minorEastAsia" w:cs="宋体" w:hint="eastAsia"/>
                <w:b/>
                <w:bCs/>
                <w:kern w:val="0"/>
                <w:sz w:val="24"/>
                <w:szCs w:val="24"/>
              </w:rPr>
              <w:t>厂</w:t>
            </w:r>
            <w:r>
              <w:rPr>
                <w:rFonts w:asciiTheme="minorEastAsia" w:hAnsiTheme="minorEastAsia" w:cs="宋体" w:hint="eastAsia"/>
                <w:b/>
                <w:bCs/>
                <w:kern w:val="0"/>
                <w:sz w:val="24"/>
                <w:szCs w:val="24"/>
              </w:rPr>
              <w:t>的</w:t>
            </w:r>
            <w:r w:rsidR="00403C49">
              <w:rPr>
                <w:rFonts w:asciiTheme="minorEastAsia" w:hAnsiTheme="minorEastAsia" w:cs="宋体" w:hint="eastAsia"/>
                <w:b/>
                <w:bCs/>
                <w:kern w:val="0"/>
                <w:sz w:val="24"/>
                <w:szCs w:val="24"/>
              </w:rPr>
              <w:t>降价压力</w:t>
            </w:r>
            <w:r w:rsidR="00525B74">
              <w:rPr>
                <w:rFonts w:asciiTheme="minorEastAsia" w:hAnsiTheme="minorEastAsia" w:cs="宋体" w:hint="eastAsia"/>
                <w:b/>
                <w:bCs/>
                <w:kern w:val="0"/>
                <w:sz w:val="24"/>
                <w:szCs w:val="24"/>
              </w:rPr>
              <w:t>？</w:t>
            </w:r>
          </w:p>
          <w:p w14:paraId="73B9AB66" w14:textId="35135977" w:rsidR="0048588F" w:rsidRPr="00525B74" w:rsidRDefault="0048588F" w:rsidP="00385681">
            <w:pPr>
              <w:widowControl/>
              <w:spacing w:line="360" w:lineRule="auto"/>
              <w:rPr>
                <w:rFonts w:asciiTheme="minorEastAsia" w:hAnsiTheme="minorEastAsia" w:cs="宋体"/>
                <w:bCs/>
                <w:kern w:val="0"/>
                <w:sz w:val="24"/>
                <w:szCs w:val="24"/>
              </w:rPr>
            </w:pPr>
            <w:r w:rsidRPr="00525B74">
              <w:rPr>
                <w:rFonts w:asciiTheme="minorEastAsia" w:hAnsiTheme="minorEastAsia" w:cs="宋体" w:hint="eastAsia"/>
                <w:bCs/>
                <w:kern w:val="0"/>
                <w:sz w:val="24"/>
                <w:szCs w:val="24"/>
              </w:rPr>
              <w:t>A：</w:t>
            </w:r>
            <w:r w:rsidR="008D4257">
              <w:rPr>
                <w:rFonts w:asciiTheme="minorEastAsia" w:hAnsiTheme="minorEastAsia" w:cs="宋体" w:hint="eastAsia"/>
                <w:bCs/>
                <w:kern w:val="0"/>
                <w:sz w:val="24"/>
                <w:szCs w:val="24"/>
              </w:rPr>
              <w:t>面对</w:t>
            </w:r>
            <w:r w:rsidR="008D4257" w:rsidRPr="008D4257">
              <w:rPr>
                <w:rFonts w:asciiTheme="minorEastAsia" w:hAnsiTheme="minorEastAsia" w:cs="宋体" w:hint="eastAsia"/>
                <w:bCs/>
                <w:kern w:val="0"/>
                <w:sz w:val="24"/>
                <w:szCs w:val="24"/>
              </w:rPr>
              <w:t>价格压力</w:t>
            </w:r>
            <w:r w:rsidR="008D4257">
              <w:rPr>
                <w:rFonts w:asciiTheme="minorEastAsia" w:hAnsiTheme="minorEastAsia" w:cs="宋体" w:hint="eastAsia"/>
                <w:bCs/>
                <w:kern w:val="0"/>
                <w:sz w:val="24"/>
                <w:szCs w:val="24"/>
              </w:rPr>
              <w:t>，公司</w:t>
            </w:r>
            <w:r w:rsidR="00D5151A">
              <w:rPr>
                <w:rFonts w:asciiTheme="minorEastAsia" w:hAnsiTheme="minorEastAsia" w:cs="宋体" w:hint="eastAsia"/>
                <w:bCs/>
                <w:kern w:val="0"/>
                <w:sz w:val="24"/>
                <w:szCs w:val="24"/>
              </w:rPr>
              <w:t>一直</w:t>
            </w:r>
            <w:r w:rsidR="004627ED">
              <w:rPr>
                <w:rFonts w:asciiTheme="minorEastAsia" w:hAnsiTheme="minorEastAsia" w:cs="宋体" w:hint="eastAsia"/>
                <w:bCs/>
                <w:kern w:val="0"/>
                <w:sz w:val="24"/>
                <w:szCs w:val="24"/>
              </w:rPr>
              <w:t>有</w:t>
            </w:r>
            <w:r w:rsidR="008D4257">
              <w:rPr>
                <w:rFonts w:asciiTheme="minorEastAsia" w:hAnsiTheme="minorEastAsia" w:cs="宋体" w:hint="eastAsia"/>
                <w:bCs/>
                <w:kern w:val="0"/>
                <w:sz w:val="24"/>
                <w:szCs w:val="24"/>
              </w:rPr>
              <w:t>策略性地应对</w:t>
            </w:r>
            <w:r w:rsidR="008D4257" w:rsidRPr="008D4257">
              <w:rPr>
                <w:rFonts w:asciiTheme="minorEastAsia" w:hAnsiTheme="minorEastAsia" w:cs="宋体" w:hint="eastAsia"/>
                <w:bCs/>
                <w:kern w:val="0"/>
                <w:sz w:val="24"/>
                <w:szCs w:val="24"/>
              </w:rPr>
              <w:t>，作为一家知识产权为本、创新驱动的公司，加大研发投入，努力创新，为客户提供更具竞争力的产品和服务</w:t>
            </w:r>
            <w:r w:rsidR="00D5151A">
              <w:rPr>
                <w:rFonts w:asciiTheme="minorEastAsia" w:hAnsiTheme="minorEastAsia" w:cs="宋体" w:hint="eastAsia"/>
                <w:bCs/>
                <w:kern w:val="0"/>
                <w:sz w:val="24"/>
                <w:szCs w:val="24"/>
              </w:rPr>
              <w:t>、与客户共同发展提升效益</w:t>
            </w:r>
            <w:r w:rsidR="008D4257" w:rsidRPr="008D4257">
              <w:rPr>
                <w:rFonts w:asciiTheme="minorEastAsia" w:hAnsiTheme="minorEastAsia" w:cs="宋体" w:hint="eastAsia"/>
                <w:bCs/>
                <w:kern w:val="0"/>
                <w:sz w:val="24"/>
                <w:szCs w:val="24"/>
              </w:rPr>
              <w:t>是公司的目标</w:t>
            </w:r>
            <w:r w:rsidR="008D4257">
              <w:rPr>
                <w:rFonts w:asciiTheme="minorEastAsia" w:hAnsiTheme="minorEastAsia" w:cs="宋体" w:hint="eastAsia"/>
                <w:bCs/>
                <w:kern w:val="0"/>
                <w:sz w:val="24"/>
                <w:szCs w:val="24"/>
              </w:rPr>
              <w:t>。</w:t>
            </w:r>
            <w:r w:rsidR="00694546" w:rsidRPr="00525B74">
              <w:rPr>
                <w:rFonts w:asciiTheme="minorEastAsia" w:hAnsiTheme="minorEastAsia" w:cs="宋体" w:hint="eastAsia"/>
                <w:bCs/>
                <w:kern w:val="0"/>
                <w:sz w:val="24"/>
                <w:szCs w:val="24"/>
              </w:rPr>
              <w:t>提升客户的CoO</w:t>
            </w:r>
            <w:r w:rsidR="00DB1F39">
              <w:rPr>
                <w:rFonts w:asciiTheme="minorEastAsia" w:hAnsiTheme="minorEastAsia" w:cs="宋体" w:hint="eastAsia"/>
                <w:bCs/>
                <w:kern w:val="0"/>
                <w:sz w:val="24"/>
                <w:szCs w:val="24"/>
              </w:rPr>
              <w:t>（Cost</w:t>
            </w:r>
            <w:r w:rsidR="00DB1F39">
              <w:rPr>
                <w:rFonts w:asciiTheme="minorEastAsia" w:hAnsiTheme="minorEastAsia" w:cs="宋体"/>
                <w:bCs/>
                <w:kern w:val="0"/>
                <w:sz w:val="24"/>
                <w:szCs w:val="24"/>
              </w:rPr>
              <w:t xml:space="preserve"> </w:t>
            </w:r>
            <w:r w:rsidR="00DB1F39">
              <w:rPr>
                <w:rFonts w:asciiTheme="minorEastAsia" w:hAnsiTheme="minorEastAsia" w:cs="宋体" w:hint="eastAsia"/>
                <w:bCs/>
                <w:kern w:val="0"/>
                <w:sz w:val="24"/>
                <w:szCs w:val="24"/>
              </w:rPr>
              <w:t>of</w:t>
            </w:r>
            <w:r w:rsidR="00DB1F39">
              <w:rPr>
                <w:rFonts w:asciiTheme="minorEastAsia" w:hAnsiTheme="minorEastAsia" w:cs="宋体"/>
                <w:bCs/>
                <w:kern w:val="0"/>
                <w:sz w:val="24"/>
                <w:szCs w:val="24"/>
              </w:rPr>
              <w:t xml:space="preserve"> </w:t>
            </w:r>
            <w:r w:rsidR="00DB1F39">
              <w:rPr>
                <w:rFonts w:asciiTheme="minorEastAsia" w:hAnsiTheme="minorEastAsia" w:cs="宋体" w:hint="eastAsia"/>
                <w:bCs/>
                <w:kern w:val="0"/>
                <w:sz w:val="24"/>
                <w:szCs w:val="24"/>
              </w:rPr>
              <w:t>Ownership）</w:t>
            </w:r>
            <w:r w:rsidR="00694546" w:rsidRPr="00525B74">
              <w:rPr>
                <w:rFonts w:asciiTheme="minorEastAsia" w:hAnsiTheme="minorEastAsia" w:cs="宋体" w:hint="eastAsia"/>
                <w:bCs/>
                <w:kern w:val="0"/>
                <w:sz w:val="24"/>
                <w:szCs w:val="24"/>
              </w:rPr>
              <w:t>，而非单纯的CoC</w:t>
            </w:r>
            <w:r w:rsidR="00DB1F39">
              <w:rPr>
                <w:rFonts w:asciiTheme="minorEastAsia" w:hAnsiTheme="minorEastAsia" w:cs="宋体" w:hint="eastAsia"/>
                <w:bCs/>
                <w:kern w:val="0"/>
                <w:sz w:val="24"/>
                <w:szCs w:val="24"/>
              </w:rPr>
              <w:t>（Cost</w:t>
            </w:r>
            <w:r w:rsidR="00DB1F39">
              <w:rPr>
                <w:rFonts w:asciiTheme="minorEastAsia" w:hAnsiTheme="minorEastAsia" w:cs="宋体"/>
                <w:bCs/>
                <w:kern w:val="0"/>
                <w:sz w:val="24"/>
                <w:szCs w:val="24"/>
              </w:rPr>
              <w:t xml:space="preserve"> </w:t>
            </w:r>
            <w:r w:rsidR="00DB1F39">
              <w:rPr>
                <w:rFonts w:asciiTheme="minorEastAsia" w:hAnsiTheme="minorEastAsia" w:cs="宋体" w:hint="eastAsia"/>
                <w:bCs/>
                <w:kern w:val="0"/>
                <w:sz w:val="24"/>
                <w:szCs w:val="24"/>
              </w:rPr>
              <w:t>of</w:t>
            </w:r>
            <w:r w:rsidR="00DB1F39">
              <w:rPr>
                <w:rFonts w:asciiTheme="minorEastAsia" w:hAnsiTheme="minorEastAsia" w:cs="宋体"/>
                <w:bCs/>
                <w:kern w:val="0"/>
                <w:sz w:val="24"/>
                <w:szCs w:val="24"/>
              </w:rPr>
              <w:t xml:space="preserve"> Consumables</w:t>
            </w:r>
            <w:r w:rsidR="00DB1F39">
              <w:rPr>
                <w:rFonts w:asciiTheme="minorEastAsia" w:hAnsiTheme="minorEastAsia" w:cs="宋体" w:hint="eastAsia"/>
                <w:bCs/>
                <w:kern w:val="0"/>
                <w:sz w:val="24"/>
                <w:szCs w:val="24"/>
              </w:rPr>
              <w:t>）</w:t>
            </w:r>
            <w:r w:rsidR="00694546" w:rsidRPr="00525B74">
              <w:rPr>
                <w:rFonts w:asciiTheme="minorEastAsia" w:hAnsiTheme="minorEastAsia" w:cs="宋体" w:hint="eastAsia"/>
                <w:bCs/>
                <w:kern w:val="0"/>
                <w:sz w:val="24"/>
                <w:szCs w:val="24"/>
              </w:rPr>
              <w:t>，关注价值贡献，而非单纯的成本降低是公司的重点。</w:t>
            </w:r>
          </w:p>
          <w:p w14:paraId="2A36F4CD" w14:textId="77777777" w:rsidR="0048588F" w:rsidRPr="0048588F" w:rsidRDefault="0048588F" w:rsidP="00385681">
            <w:pPr>
              <w:widowControl/>
              <w:spacing w:line="360" w:lineRule="auto"/>
              <w:rPr>
                <w:rFonts w:asciiTheme="minorEastAsia" w:hAnsiTheme="minorEastAsia" w:cs="宋体"/>
                <w:b/>
                <w:bCs/>
                <w:kern w:val="0"/>
                <w:sz w:val="24"/>
                <w:szCs w:val="24"/>
              </w:rPr>
            </w:pPr>
          </w:p>
          <w:p w14:paraId="3D43B696" w14:textId="315A79B8" w:rsidR="00724ACF" w:rsidRDefault="002D0C2F" w:rsidP="00385681">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w:t>
            </w:r>
            <w:r w:rsidR="00CC17F1">
              <w:rPr>
                <w:rFonts w:asciiTheme="minorEastAsia" w:hAnsiTheme="minorEastAsia" w:cs="宋体" w:hint="eastAsia"/>
                <w:b/>
                <w:bCs/>
                <w:kern w:val="0"/>
                <w:sz w:val="24"/>
                <w:szCs w:val="24"/>
              </w:rPr>
              <w:t>：</w:t>
            </w:r>
            <w:r w:rsidR="00724ACF">
              <w:rPr>
                <w:rFonts w:asciiTheme="minorEastAsia" w:hAnsiTheme="minorEastAsia" w:cs="宋体" w:hint="eastAsia"/>
                <w:b/>
                <w:bCs/>
                <w:kern w:val="0"/>
                <w:sz w:val="24"/>
                <w:szCs w:val="24"/>
              </w:rPr>
              <w:t>除去海外竞争对手，</w:t>
            </w:r>
            <w:r>
              <w:rPr>
                <w:rFonts w:asciiTheme="minorEastAsia" w:hAnsiTheme="minorEastAsia" w:cs="宋体" w:hint="eastAsia"/>
                <w:b/>
                <w:bCs/>
                <w:kern w:val="0"/>
                <w:sz w:val="24"/>
                <w:szCs w:val="24"/>
              </w:rPr>
              <w:t>公司</w:t>
            </w:r>
            <w:r w:rsidR="00724ACF">
              <w:rPr>
                <w:rFonts w:asciiTheme="minorEastAsia" w:hAnsiTheme="minorEastAsia" w:cs="宋体" w:hint="eastAsia"/>
                <w:b/>
                <w:bCs/>
                <w:kern w:val="0"/>
                <w:sz w:val="24"/>
                <w:szCs w:val="24"/>
              </w:rPr>
              <w:t>在国内市场</w:t>
            </w:r>
            <w:r>
              <w:rPr>
                <w:rFonts w:asciiTheme="minorEastAsia" w:hAnsiTheme="minorEastAsia" w:cs="宋体" w:hint="eastAsia"/>
                <w:b/>
                <w:bCs/>
                <w:kern w:val="0"/>
                <w:sz w:val="24"/>
                <w:szCs w:val="24"/>
              </w:rPr>
              <w:t>份额</w:t>
            </w:r>
            <w:r w:rsidR="00724ACF">
              <w:rPr>
                <w:rFonts w:asciiTheme="minorEastAsia" w:hAnsiTheme="minorEastAsia" w:cs="宋体" w:hint="eastAsia"/>
                <w:b/>
                <w:bCs/>
                <w:kern w:val="0"/>
                <w:sz w:val="24"/>
                <w:szCs w:val="24"/>
              </w:rPr>
              <w:t>是否有持续提升</w:t>
            </w:r>
            <w:r>
              <w:rPr>
                <w:rFonts w:asciiTheme="minorEastAsia" w:hAnsiTheme="minorEastAsia" w:cs="宋体" w:hint="eastAsia"/>
                <w:b/>
                <w:bCs/>
                <w:kern w:val="0"/>
                <w:sz w:val="24"/>
                <w:szCs w:val="24"/>
              </w:rPr>
              <w:t>的空间？</w:t>
            </w:r>
          </w:p>
          <w:p w14:paraId="2F409EEE" w14:textId="56D97073" w:rsidR="002D0C2F" w:rsidRDefault="002D0C2F" w:rsidP="00385681">
            <w:pPr>
              <w:widowControl/>
              <w:spacing w:line="360" w:lineRule="auto"/>
              <w:rPr>
                <w:rFonts w:asciiTheme="minorEastAsia" w:hAnsiTheme="minorEastAsia" w:cs="宋体" w:hint="eastAsia"/>
                <w:b/>
                <w:bCs/>
                <w:kern w:val="0"/>
                <w:sz w:val="24"/>
                <w:szCs w:val="24"/>
              </w:rPr>
            </w:pPr>
            <w:r w:rsidRPr="00CF4087">
              <w:rPr>
                <w:rFonts w:asciiTheme="minorEastAsia" w:hAnsiTheme="minorEastAsia" w:cs="宋体" w:hint="eastAsia"/>
                <w:bCs/>
                <w:kern w:val="0"/>
                <w:sz w:val="24"/>
                <w:szCs w:val="24"/>
              </w:rPr>
              <w:t>A：</w:t>
            </w:r>
            <w:r w:rsidR="00CF4087" w:rsidRPr="00CF4087">
              <w:rPr>
                <w:rFonts w:asciiTheme="minorEastAsia" w:hAnsiTheme="minorEastAsia" w:cs="宋体" w:hint="eastAsia"/>
                <w:bCs/>
                <w:kern w:val="0"/>
                <w:sz w:val="24"/>
                <w:szCs w:val="24"/>
              </w:rPr>
              <w:t>国内客户持续扩产所产生的增量需求以及市场变化产生的新技术、新应用将为公司未来市场空间带来较为正面的作用；成熟制程市场随着国产替代进程继续推进，也是公司持续开拓成长的方向。同时，公司将坚持“立足中国，服务全球”的战略目标，逐步强化海外市场的中长期布局，开拓海外市场，促进公司更长远未来的稳步成长。</w:t>
            </w:r>
          </w:p>
          <w:p w14:paraId="376FEFEF" w14:textId="77777777" w:rsidR="00402727" w:rsidRPr="00776E21" w:rsidRDefault="00402727" w:rsidP="00385681">
            <w:pPr>
              <w:widowControl/>
              <w:spacing w:line="360" w:lineRule="auto"/>
              <w:rPr>
                <w:rFonts w:asciiTheme="minorEastAsia" w:hAnsiTheme="minorEastAsia" w:cs="宋体"/>
                <w:bCs/>
                <w:kern w:val="0"/>
                <w:sz w:val="24"/>
                <w:szCs w:val="24"/>
              </w:rPr>
            </w:pPr>
          </w:p>
          <w:p w14:paraId="1FACB90C" w14:textId="47C0AEDE" w:rsidR="00602D37" w:rsidRDefault="00BC3BC3" w:rsidP="00385681">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w:t>
            </w:r>
            <w:r w:rsidR="00FA2F6B">
              <w:rPr>
                <w:rFonts w:asciiTheme="minorEastAsia" w:hAnsiTheme="minorEastAsia" w:cs="宋体" w:hint="eastAsia"/>
                <w:b/>
                <w:bCs/>
                <w:kern w:val="0"/>
                <w:sz w:val="24"/>
                <w:szCs w:val="24"/>
              </w:rPr>
              <w:t>公司对于之后的</w:t>
            </w:r>
            <w:r w:rsidR="00602D37">
              <w:rPr>
                <w:rFonts w:asciiTheme="minorEastAsia" w:hAnsiTheme="minorEastAsia" w:cs="宋体" w:hint="eastAsia"/>
                <w:b/>
                <w:bCs/>
                <w:kern w:val="0"/>
                <w:sz w:val="24"/>
                <w:szCs w:val="24"/>
              </w:rPr>
              <w:t>研发费用</w:t>
            </w:r>
            <w:r w:rsidR="00FA2F6B">
              <w:rPr>
                <w:rFonts w:asciiTheme="minorEastAsia" w:hAnsiTheme="minorEastAsia" w:cs="宋体" w:hint="eastAsia"/>
                <w:b/>
                <w:bCs/>
                <w:kern w:val="0"/>
                <w:sz w:val="24"/>
                <w:szCs w:val="24"/>
              </w:rPr>
              <w:t>有何</w:t>
            </w:r>
            <w:r w:rsidR="00602D37">
              <w:rPr>
                <w:rFonts w:asciiTheme="minorEastAsia" w:hAnsiTheme="minorEastAsia" w:cs="宋体" w:hint="eastAsia"/>
                <w:b/>
                <w:bCs/>
                <w:kern w:val="0"/>
                <w:sz w:val="24"/>
                <w:szCs w:val="24"/>
              </w:rPr>
              <w:t>展望</w:t>
            </w:r>
            <w:r w:rsidR="00FA2F6B">
              <w:rPr>
                <w:rFonts w:asciiTheme="minorEastAsia" w:hAnsiTheme="minorEastAsia" w:cs="宋体" w:hint="eastAsia"/>
                <w:b/>
                <w:bCs/>
                <w:kern w:val="0"/>
                <w:sz w:val="24"/>
                <w:szCs w:val="24"/>
              </w:rPr>
              <w:t>？</w:t>
            </w:r>
          </w:p>
          <w:p w14:paraId="3E47E132" w14:textId="633D32C3" w:rsidR="00602D37" w:rsidRDefault="00BC3BC3" w:rsidP="00385681">
            <w:pPr>
              <w:widowControl/>
              <w:spacing w:line="360" w:lineRule="auto"/>
              <w:rPr>
                <w:rFonts w:asciiTheme="minorEastAsia" w:hAnsiTheme="minorEastAsia" w:cs="宋体"/>
                <w:bCs/>
                <w:kern w:val="0"/>
                <w:sz w:val="24"/>
                <w:szCs w:val="24"/>
              </w:rPr>
            </w:pPr>
            <w:r w:rsidRPr="00BC3BC3">
              <w:rPr>
                <w:rFonts w:asciiTheme="minorEastAsia" w:hAnsiTheme="minorEastAsia" w:cs="宋体" w:hint="eastAsia"/>
                <w:bCs/>
                <w:kern w:val="0"/>
                <w:sz w:val="24"/>
                <w:szCs w:val="24"/>
              </w:rPr>
              <w:t>A：公司始终坚定“以科技创新及知识产权为本”的发展理念，会持续投入大量的资金、人力等研发资源，保持公司在产品和技术上的先发优势和创新能力，为客户提供持续性的优质产品。研发费用率可能会随着营业收入的</w:t>
            </w:r>
            <w:bookmarkStart w:id="0" w:name="_GoBack"/>
            <w:bookmarkEnd w:id="0"/>
            <w:r w:rsidRPr="00BC3BC3">
              <w:rPr>
                <w:rFonts w:asciiTheme="minorEastAsia" w:hAnsiTheme="minorEastAsia" w:cs="宋体" w:hint="eastAsia"/>
                <w:bCs/>
                <w:kern w:val="0"/>
                <w:sz w:val="24"/>
                <w:szCs w:val="24"/>
              </w:rPr>
              <w:t>增长有</w:t>
            </w:r>
            <w:r w:rsidR="00CC36DA">
              <w:rPr>
                <w:rFonts w:asciiTheme="minorEastAsia" w:hAnsiTheme="minorEastAsia" w:cs="宋体" w:hint="eastAsia"/>
                <w:bCs/>
                <w:kern w:val="0"/>
                <w:sz w:val="24"/>
                <w:szCs w:val="24"/>
              </w:rPr>
              <w:t>一定程度的调整</w:t>
            </w:r>
            <w:r w:rsidRPr="00BC3BC3">
              <w:rPr>
                <w:rFonts w:asciiTheme="minorEastAsia" w:hAnsiTheme="minorEastAsia" w:cs="宋体" w:hint="eastAsia"/>
                <w:bCs/>
                <w:kern w:val="0"/>
                <w:sz w:val="24"/>
                <w:szCs w:val="24"/>
              </w:rPr>
              <w:t>，</w:t>
            </w:r>
            <w:r w:rsidR="0002077C">
              <w:rPr>
                <w:rFonts w:asciiTheme="minorEastAsia" w:hAnsiTheme="minorEastAsia" w:cs="宋体" w:hint="eastAsia"/>
                <w:bCs/>
                <w:kern w:val="0"/>
                <w:sz w:val="24"/>
                <w:szCs w:val="24"/>
              </w:rPr>
              <w:t>但</w:t>
            </w:r>
            <w:r w:rsidRPr="00BC3BC3">
              <w:rPr>
                <w:rFonts w:asciiTheme="minorEastAsia" w:hAnsiTheme="minorEastAsia" w:cs="宋体" w:hint="eastAsia"/>
                <w:bCs/>
                <w:kern w:val="0"/>
                <w:sz w:val="24"/>
                <w:szCs w:val="24"/>
              </w:rPr>
              <w:t>研发费用的绝对值会保持一定的增长</w:t>
            </w:r>
            <w:r w:rsidR="00CC36DA">
              <w:rPr>
                <w:rFonts w:asciiTheme="minorEastAsia" w:hAnsiTheme="minorEastAsia" w:cs="宋体" w:hint="eastAsia"/>
                <w:bCs/>
                <w:kern w:val="0"/>
                <w:sz w:val="24"/>
                <w:szCs w:val="24"/>
              </w:rPr>
              <w:t>来支撑企业中长期的发展</w:t>
            </w:r>
            <w:r w:rsidRPr="00BC3BC3">
              <w:rPr>
                <w:rFonts w:asciiTheme="minorEastAsia" w:hAnsiTheme="minorEastAsia" w:cs="宋体" w:hint="eastAsia"/>
                <w:bCs/>
                <w:kern w:val="0"/>
                <w:sz w:val="24"/>
                <w:szCs w:val="24"/>
              </w:rPr>
              <w:t>。</w:t>
            </w:r>
          </w:p>
          <w:p w14:paraId="56185555" w14:textId="7E8E7FF5" w:rsidR="00D27C4F" w:rsidRDefault="00D27C4F" w:rsidP="00385681">
            <w:pPr>
              <w:widowControl/>
              <w:spacing w:line="360" w:lineRule="auto"/>
              <w:rPr>
                <w:rFonts w:asciiTheme="minorEastAsia" w:hAnsiTheme="minorEastAsia" w:cs="宋体"/>
                <w:bCs/>
                <w:kern w:val="0"/>
                <w:sz w:val="24"/>
                <w:szCs w:val="24"/>
              </w:rPr>
            </w:pPr>
          </w:p>
          <w:p w14:paraId="3BCFD14A" w14:textId="36EE12BD" w:rsidR="00D27C4F" w:rsidRPr="00D27C4F" w:rsidRDefault="00D27C4F" w:rsidP="00385681">
            <w:pPr>
              <w:widowControl/>
              <w:spacing w:line="360" w:lineRule="auto"/>
              <w:rPr>
                <w:rFonts w:asciiTheme="minorEastAsia" w:hAnsiTheme="minorEastAsia" w:cs="宋体"/>
                <w:b/>
                <w:bCs/>
                <w:kern w:val="0"/>
                <w:sz w:val="24"/>
                <w:szCs w:val="24"/>
              </w:rPr>
            </w:pPr>
            <w:r w:rsidRPr="00D27C4F">
              <w:rPr>
                <w:rFonts w:asciiTheme="minorEastAsia" w:hAnsiTheme="minorEastAsia" w:cs="宋体" w:hint="eastAsia"/>
                <w:b/>
                <w:bCs/>
                <w:kern w:val="0"/>
                <w:sz w:val="24"/>
                <w:szCs w:val="24"/>
              </w:rPr>
              <w:t>Q：公司是国内半导体材料龙头之一，抛光液目前在下游客户中相比海外供应商市场占有率是多少？</w:t>
            </w:r>
          </w:p>
          <w:p w14:paraId="6651B5AC" w14:textId="1BE72387" w:rsidR="00D27C4F" w:rsidRPr="00D27C4F" w:rsidRDefault="00D27C4F" w:rsidP="00385681">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Pr="00D27C4F">
              <w:rPr>
                <w:rFonts w:asciiTheme="minorEastAsia" w:hAnsiTheme="minorEastAsia" w:cs="宋体" w:hint="eastAsia"/>
                <w:bCs/>
                <w:kern w:val="0"/>
                <w:sz w:val="24"/>
                <w:szCs w:val="24"/>
              </w:rPr>
              <w:t>根据TECHCET公开的全球半导体抛光液市场规模测算，2023年度公司化学机械抛光液全球市场占有率约8%</w:t>
            </w:r>
            <w:r w:rsidR="00CC36DA">
              <w:rPr>
                <w:rFonts w:asciiTheme="minorEastAsia" w:hAnsiTheme="minorEastAsia" w:cs="宋体" w:hint="eastAsia"/>
                <w:bCs/>
                <w:kern w:val="0"/>
                <w:sz w:val="24"/>
                <w:szCs w:val="24"/>
              </w:rPr>
              <w:t>。</w:t>
            </w:r>
            <w:r w:rsidRPr="00D27C4F">
              <w:rPr>
                <w:rFonts w:asciiTheme="minorEastAsia" w:hAnsiTheme="minorEastAsia" w:cs="宋体" w:hint="eastAsia"/>
                <w:bCs/>
                <w:kern w:val="0"/>
                <w:sz w:val="24"/>
                <w:szCs w:val="24"/>
              </w:rPr>
              <w:t>在国内市场处于主流供应商地位。</w:t>
            </w:r>
          </w:p>
          <w:p w14:paraId="5398F4E4" w14:textId="0499994F" w:rsidR="00602D37" w:rsidRPr="00290A4C" w:rsidRDefault="00602D37" w:rsidP="00385681">
            <w:pPr>
              <w:widowControl/>
              <w:spacing w:line="360" w:lineRule="auto"/>
              <w:rPr>
                <w:rFonts w:asciiTheme="minorEastAsia" w:hAnsiTheme="minorEastAsia" w:cs="宋体"/>
                <w:b/>
                <w:bCs/>
                <w:kern w:val="0"/>
                <w:sz w:val="24"/>
                <w:szCs w:val="24"/>
              </w:rPr>
            </w:pPr>
          </w:p>
          <w:p w14:paraId="16108CFA" w14:textId="0F0FFF62" w:rsidR="00CB400F" w:rsidRDefault="00620B55" w:rsidP="00385681">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w:t>
            </w:r>
            <w:r w:rsidR="00790CCE">
              <w:rPr>
                <w:rFonts w:asciiTheme="minorEastAsia" w:hAnsiTheme="minorEastAsia" w:cs="宋体" w:hint="eastAsia"/>
                <w:b/>
                <w:bCs/>
                <w:kern w:val="0"/>
                <w:sz w:val="24"/>
                <w:szCs w:val="24"/>
              </w:rPr>
              <w:t>：</w:t>
            </w:r>
            <w:r w:rsidR="00C57EAE">
              <w:rPr>
                <w:rFonts w:asciiTheme="minorEastAsia" w:hAnsiTheme="minorEastAsia" w:cs="宋体" w:hint="eastAsia"/>
                <w:b/>
                <w:bCs/>
                <w:kern w:val="0"/>
                <w:sz w:val="24"/>
                <w:szCs w:val="24"/>
              </w:rPr>
              <w:t>公司在中国台湾市场拓展情况如何？未来有何规划和战略布局</w:t>
            </w:r>
            <w:r w:rsidR="00394EB2">
              <w:rPr>
                <w:rFonts w:asciiTheme="minorEastAsia" w:hAnsiTheme="minorEastAsia" w:cs="宋体" w:hint="eastAsia"/>
                <w:b/>
                <w:bCs/>
                <w:kern w:val="0"/>
                <w:sz w:val="24"/>
                <w:szCs w:val="24"/>
              </w:rPr>
              <w:t>？</w:t>
            </w:r>
          </w:p>
          <w:p w14:paraId="5DDE66E2" w14:textId="078B0283" w:rsidR="00CB400F" w:rsidRDefault="00394EB2" w:rsidP="00385681">
            <w:pPr>
              <w:widowControl/>
              <w:spacing w:line="360" w:lineRule="auto"/>
              <w:rPr>
                <w:rFonts w:asciiTheme="minorEastAsia" w:hAnsiTheme="minorEastAsia" w:cs="宋体"/>
                <w:bCs/>
                <w:kern w:val="0"/>
                <w:sz w:val="24"/>
                <w:szCs w:val="24"/>
              </w:rPr>
            </w:pPr>
            <w:r w:rsidRPr="00F32F65">
              <w:rPr>
                <w:rFonts w:asciiTheme="minorEastAsia" w:hAnsiTheme="minorEastAsia" w:cs="宋体" w:hint="eastAsia"/>
                <w:bCs/>
                <w:kern w:val="0"/>
                <w:sz w:val="24"/>
                <w:szCs w:val="24"/>
              </w:rPr>
              <w:t>A：</w:t>
            </w:r>
            <w:r w:rsidR="008B6870">
              <w:rPr>
                <w:rFonts w:asciiTheme="minorEastAsia" w:hAnsiTheme="minorEastAsia" w:cs="宋体" w:hint="eastAsia"/>
                <w:bCs/>
                <w:kern w:val="0"/>
                <w:sz w:val="24"/>
                <w:szCs w:val="24"/>
              </w:rPr>
              <w:t>公司目前</w:t>
            </w:r>
            <w:r w:rsidR="008B6870" w:rsidRPr="008B6870">
              <w:rPr>
                <w:rFonts w:asciiTheme="minorEastAsia" w:hAnsiTheme="minorEastAsia" w:cs="宋体" w:hint="eastAsia"/>
                <w:bCs/>
                <w:kern w:val="0"/>
                <w:sz w:val="24"/>
                <w:szCs w:val="24"/>
              </w:rPr>
              <w:t>正</w:t>
            </w:r>
            <w:r w:rsidR="007D5807">
              <w:rPr>
                <w:rFonts w:asciiTheme="minorEastAsia" w:hAnsiTheme="minorEastAsia" w:cs="宋体" w:hint="eastAsia"/>
                <w:bCs/>
                <w:kern w:val="0"/>
                <w:sz w:val="24"/>
                <w:szCs w:val="24"/>
              </w:rPr>
              <w:t>加大</w:t>
            </w:r>
            <w:r w:rsidR="008B6870" w:rsidRPr="008B6870">
              <w:rPr>
                <w:rFonts w:asciiTheme="minorEastAsia" w:hAnsiTheme="minorEastAsia" w:cs="宋体" w:hint="eastAsia"/>
                <w:bCs/>
                <w:kern w:val="0"/>
                <w:sz w:val="24"/>
                <w:szCs w:val="24"/>
              </w:rPr>
              <w:t>投入积极拓展中国台湾地区的市场，引进资深人才加强台湾团队建设</w:t>
            </w:r>
            <w:r w:rsidR="007D5807">
              <w:rPr>
                <w:rFonts w:asciiTheme="minorEastAsia" w:hAnsiTheme="minorEastAsia" w:cs="宋体" w:hint="eastAsia"/>
                <w:bCs/>
                <w:kern w:val="0"/>
                <w:sz w:val="24"/>
                <w:szCs w:val="24"/>
              </w:rPr>
              <w:t>，并</w:t>
            </w:r>
            <w:r w:rsidR="00823F88">
              <w:rPr>
                <w:rFonts w:asciiTheme="minorEastAsia" w:hAnsiTheme="minorEastAsia" w:cs="宋体" w:hint="eastAsia"/>
                <w:bCs/>
                <w:kern w:val="0"/>
                <w:sz w:val="24"/>
                <w:szCs w:val="24"/>
              </w:rPr>
              <w:t>加快</w:t>
            </w:r>
            <w:r w:rsidR="008B6870" w:rsidRPr="008B6870">
              <w:rPr>
                <w:rFonts w:asciiTheme="minorEastAsia" w:hAnsiTheme="minorEastAsia" w:cs="宋体" w:hint="eastAsia"/>
                <w:bCs/>
                <w:kern w:val="0"/>
                <w:sz w:val="24"/>
                <w:szCs w:val="24"/>
              </w:rPr>
              <w:t>当地化布局</w:t>
            </w:r>
            <w:r w:rsidR="00823F88">
              <w:rPr>
                <w:rFonts w:asciiTheme="minorEastAsia" w:hAnsiTheme="minorEastAsia" w:cs="宋体" w:hint="eastAsia"/>
                <w:bCs/>
                <w:kern w:val="0"/>
                <w:sz w:val="24"/>
                <w:szCs w:val="24"/>
              </w:rPr>
              <w:t>，提升</w:t>
            </w:r>
            <w:r w:rsidR="008B6870" w:rsidRPr="008B6870">
              <w:rPr>
                <w:rFonts w:asciiTheme="minorEastAsia" w:hAnsiTheme="minorEastAsia" w:cs="宋体" w:hint="eastAsia"/>
                <w:bCs/>
                <w:kern w:val="0"/>
                <w:sz w:val="24"/>
                <w:szCs w:val="24"/>
              </w:rPr>
              <w:t>公司软硬能力</w:t>
            </w:r>
            <w:r w:rsidR="00823F88">
              <w:rPr>
                <w:rFonts w:asciiTheme="minorEastAsia" w:hAnsiTheme="minorEastAsia" w:cs="宋体" w:hint="eastAsia"/>
                <w:bCs/>
                <w:kern w:val="0"/>
                <w:sz w:val="24"/>
                <w:szCs w:val="24"/>
              </w:rPr>
              <w:t>，与客户也有数个项目在进行中</w:t>
            </w:r>
            <w:r w:rsidR="008B6870">
              <w:rPr>
                <w:rFonts w:asciiTheme="minorEastAsia" w:hAnsiTheme="minorEastAsia" w:cs="宋体" w:hint="eastAsia"/>
                <w:bCs/>
                <w:kern w:val="0"/>
                <w:sz w:val="24"/>
                <w:szCs w:val="24"/>
              </w:rPr>
              <w:t>。</w:t>
            </w:r>
            <w:r w:rsidR="008B6870" w:rsidRPr="00F32F65">
              <w:rPr>
                <w:rFonts w:asciiTheme="minorEastAsia" w:hAnsiTheme="minorEastAsia" w:cs="宋体"/>
                <w:bCs/>
                <w:kern w:val="0"/>
                <w:sz w:val="24"/>
                <w:szCs w:val="24"/>
              </w:rPr>
              <w:t xml:space="preserve"> </w:t>
            </w:r>
          </w:p>
          <w:p w14:paraId="7AEC05FF" w14:textId="4BAF007F" w:rsidR="00C57EAE" w:rsidRDefault="00C57EAE" w:rsidP="00385681">
            <w:pPr>
              <w:widowControl/>
              <w:spacing w:line="360" w:lineRule="auto"/>
              <w:rPr>
                <w:rFonts w:asciiTheme="minorEastAsia" w:hAnsiTheme="minorEastAsia" w:cs="宋体"/>
                <w:bCs/>
                <w:kern w:val="0"/>
                <w:sz w:val="24"/>
                <w:szCs w:val="24"/>
              </w:rPr>
            </w:pPr>
          </w:p>
          <w:p w14:paraId="13B2E187" w14:textId="5A2829AF" w:rsidR="00C57EAE" w:rsidRDefault="00C57EAE" w:rsidP="00385681">
            <w:pPr>
              <w:widowControl/>
              <w:spacing w:line="360" w:lineRule="auto"/>
              <w:rPr>
                <w:rFonts w:asciiTheme="minorEastAsia" w:hAnsiTheme="minorEastAsia" w:cs="宋体"/>
                <w:b/>
                <w:bCs/>
                <w:kern w:val="0"/>
                <w:sz w:val="24"/>
                <w:szCs w:val="24"/>
              </w:rPr>
            </w:pPr>
            <w:r w:rsidRPr="00973AB2">
              <w:rPr>
                <w:rFonts w:asciiTheme="minorEastAsia" w:hAnsiTheme="minorEastAsia" w:cs="宋体" w:hint="eastAsia"/>
                <w:b/>
                <w:bCs/>
                <w:kern w:val="0"/>
                <w:sz w:val="24"/>
                <w:szCs w:val="24"/>
              </w:rPr>
              <w:t>Q：公司的新技术、新产品能否如期产业化落地，下游终端市场的需求有无较好预期？</w:t>
            </w:r>
          </w:p>
          <w:p w14:paraId="51D3F2F1" w14:textId="5D263471" w:rsidR="00973AB2" w:rsidRDefault="00973AB2" w:rsidP="00385681">
            <w:pPr>
              <w:widowControl/>
              <w:spacing w:line="360" w:lineRule="auto"/>
              <w:rPr>
                <w:rFonts w:asciiTheme="minorEastAsia" w:hAnsiTheme="minorEastAsia" w:cs="宋体"/>
                <w:bCs/>
                <w:kern w:val="0"/>
                <w:sz w:val="24"/>
                <w:szCs w:val="24"/>
              </w:rPr>
            </w:pPr>
            <w:r w:rsidRPr="00973AB2">
              <w:rPr>
                <w:rFonts w:asciiTheme="minorEastAsia" w:hAnsiTheme="minorEastAsia" w:cs="宋体" w:hint="eastAsia"/>
                <w:bCs/>
                <w:kern w:val="0"/>
                <w:sz w:val="24"/>
                <w:szCs w:val="24"/>
              </w:rPr>
              <w:t>A：公司已经对未来3-5年的新工艺和新技术从客户端需求出发分别进行立项。目前</w:t>
            </w:r>
            <w:r w:rsidR="0002077C">
              <w:rPr>
                <w:rFonts w:asciiTheme="minorEastAsia" w:hAnsiTheme="minorEastAsia" w:cs="宋体" w:hint="eastAsia"/>
                <w:bCs/>
                <w:kern w:val="0"/>
                <w:sz w:val="24"/>
                <w:szCs w:val="24"/>
              </w:rPr>
              <w:t>有数个</w:t>
            </w:r>
            <w:r w:rsidRPr="00973AB2">
              <w:rPr>
                <w:rFonts w:asciiTheme="minorEastAsia" w:hAnsiTheme="minorEastAsia" w:cs="宋体" w:hint="eastAsia"/>
                <w:bCs/>
                <w:kern w:val="0"/>
                <w:sz w:val="24"/>
                <w:szCs w:val="24"/>
              </w:rPr>
              <w:t>项目在研发阶段、送样阶段、小批量论证阶段以及开始小批量订单阶段，都在</w:t>
            </w:r>
            <w:r w:rsidR="00AA3B76">
              <w:rPr>
                <w:rFonts w:asciiTheme="minorEastAsia" w:hAnsiTheme="minorEastAsia" w:cs="宋体" w:hint="eastAsia"/>
                <w:bCs/>
                <w:kern w:val="0"/>
                <w:sz w:val="24"/>
                <w:szCs w:val="24"/>
              </w:rPr>
              <w:t>按计划进行</w:t>
            </w:r>
            <w:r w:rsidRPr="00973AB2">
              <w:rPr>
                <w:rFonts w:asciiTheme="minorEastAsia" w:hAnsiTheme="minorEastAsia" w:cs="宋体" w:hint="eastAsia"/>
                <w:bCs/>
                <w:kern w:val="0"/>
                <w:sz w:val="24"/>
                <w:szCs w:val="24"/>
              </w:rPr>
              <w:t>中。</w:t>
            </w:r>
          </w:p>
          <w:p w14:paraId="75CD66BF" w14:textId="0292082F" w:rsidR="00973AB2" w:rsidRDefault="00973AB2" w:rsidP="00385681">
            <w:pPr>
              <w:widowControl/>
              <w:spacing w:line="360" w:lineRule="auto"/>
              <w:rPr>
                <w:rFonts w:asciiTheme="minorEastAsia" w:hAnsiTheme="minorEastAsia" w:cs="宋体"/>
                <w:bCs/>
                <w:kern w:val="0"/>
                <w:sz w:val="24"/>
                <w:szCs w:val="24"/>
              </w:rPr>
            </w:pPr>
          </w:p>
          <w:p w14:paraId="3750A79A" w14:textId="01EB46C2" w:rsidR="00AA3B76" w:rsidRPr="00AA3B76" w:rsidRDefault="00AA3B76" w:rsidP="00385681">
            <w:pPr>
              <w:widowControl/>
              <w:spacing w:line="360" w:lineRule="auto"/>
              <w:rPr>
                <w:rFonts w:asciiTheme="minorEastAsia" w:hAnsiTheme="minorEastAsia" w:cs="宋体"/>
                <w:b/>
                <w:bCs/>
                <w:kern w:val="0"/>
                <w:sz w:val="24"/>
                <w:szCs w:val="24"/>
              </w:rPr>
            </w:pPr>
            <w:r w:rsidRPr="00AA3B76">
              <w:rPr>
                <w:rFonts w:asciiTheme="minorEastAsia" w:hAnsiTheme="minorEastAsia" w:cs="宋体" w:hint="eastAsia"/>
                <w:b/>
                <w:bCs/>
                <w:kern w:val="0"/>
                <w:sz w:val="24"/>
                <w:szCs w:val="24"/>
              </w:rPr>
              <w:t>Q：公司目前相关客户订单及发货情况是否有所变化？未来的增量体现在哪里？</w:t>
            </w:r>
          </w:p>
          <w:p w14:paraId="589E7455" w14:textId="0A34085F" w:rsidR="000E5EA7" w:rsidRPr="00E0596A" w:rsidRDefault="00C57EAE" w:rsidP="00385681">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Pr="00C57EAE">
              <w:rPr>
                <w:rFonts w:asciiTheme="minorEastAsia" w:hAnsiTheme="minorEastAsia" w:cs="宋体" w:hint="eastAsia"/>
                <w:bCs/>
                <w:kern w:val="0"/>
                <w:sz w:val="24"/>
                <w:szCs w:val="24"/>
              </w:rPr>
              <w:t>未来的增量</w:t>
            </w:r>
            <w:r w:rsidR="00547E4C">
              <w:rPr>
                <w:rFonts w:asciiTheme="minorEastAsia" w:hAnsiTheme="minorEastAsia" w:cs="宋体" w:hint="eastAsia"/>
                <w:bCs/>
                <w:kern w:val="0"/>
                <w:sz w:val="24"/>
                <w:szCs w:val="24"/>
              </w:rPr>
              <w:t>主</w:t>
            </w:r>
            <w:r w:rsidRPr="00C57EAE">
              <w:rPr>
                <w:rFonts w:asciiTheme="minorEastAsia" w:hAnsiTheme="minorEastAsia" w:cs="宋体" w:hint="eastAsia"/>
                <w:bCs/>
                <w:kern w:val="0"/>
                <w:sz w:val="24"/>
                <w:szCs w:val="24"/>
              </w:rPr>
              <w:t>要体现在</w:t>
            </w:r>
            <w:r w:rsidR="0002077C">
              <w:rPr>
                <w:rFonts w:asciiTheme="minorEastAsia" w:hAnsiTheme="minorEastAsia" w:cs="宋体" w:hint="eastAsia"/>
                <w:bCs/>
                <w:kern w:val="0"/>
                <w:sz w:val="24"/>
                <w:szCs w:val="24"/>
              </w:rPr>
              <w:t>四</w:t>
            </w:r>
            <w:r w:rsidRPr="00C57EAE">
              <w:rPr>
                <w:rFonts w:asciiTheme="minorEastAsia" w:hAnsiTheme="minorEastAsia" w:cs="宋体" w:hint="eastAsia"/>
                <w:bCs/>
                <w:kern w:val="0"/>
                <w:sz w:val="24"/>
                <w:szCs w:val="24"/>
              </w:rPr>
              <w:t>个</w:t>
            </w:r>
            <w:r w:rsidR="0002077C">
              <w:rPr>
                <w:rFonts w:asciiTheme="minorEastAsia" w:hAnsiTheme="minorEastAsia" w:cs="宋体" w:hint="eastAsia"/>
                <w:bCs/>
                <w:kern w:val="0"/>
                <w:sz w:val="24"/>
                <w:szCs w:val="24"/>
              </w:rPr>
              <w:t>方面</w:t>
            </w:r>
            <w:r w:rsidR="00547E4C">
              <w:rPr>
                <w:rFonts w:asciiTheme="minorEastAsia" w:hAnsiTheme="minorEastAsia" w:cs="宋体" w:hint="eastAsia"/>
                <w:bCs/>
                <w:kern w:val="0"/>
                <w:sz w:val="24"/>
                <w:szCs w:val="24"/>
              </w:rPr>
              <w:t>：</w:t>
            </w:r>
            <w:r w:rsidR="0002077C">
              <w:rPr>
                <w:rFonts w:asciiTheme="minorEastAsia" w:hAnsiTheme="minorEastAsia" w:cs="宋体" w:hint="eastAsia"/>
                <w:bCs/>
                <w:kern w:val="0"/>
                <w:sz w:val="24"/>
                <w:szCs w:val="24"/>
              </w:rPr>
              <w:t>一是</w:t>
            </w:r>
            <w:r w:rsidRPr="00C57EAE">
              <w:rPr>
                <w:rFonts w:asciiTheme="minorEastAsia" w:hAnsiTheme="minorEastAsia" w:cs="宋体" w:hint="eastAsia"/>
                <w:bCs/>
                <w:kern w:val="0"/>
                <w:sz w:val="24"/>
                <w:szCs w:val="24"/>
              </w:rPr>
              <w:t>国内</w:t>
            </w:r>
            <w:r w:rsidR="0002077C">
              <w:rPr>
                <w:rFonts w:asciiTheme="minorEastAsia" w:hAnsiTheme="minorEastAsia" w:cs="宋体" w:hint="eastAsia"/>
                <w:bCs/>
                <w:kern w:val="0"/>
                <w:sz w:val="24"/>
                <w:szCs w:val="24"/>
              </w:rPr>
              <w:t>客户</w:t>
            </w:r>
            <w:r w:rsidRPr="00C57EAE">
              <w:rPr>
                <w:rFonts w:asciiTheme="minorEastAsia" w:hAnsiTheme="minorEastAsia" w:cs="宋体" w:hint="eastAsia"/>
                <w:bCs/>
                <w:kern w:val="0"/>
                <w:sz w:val="24"/>
                <w:szCs w:val="24"/>
              </w:rPr>
              <w:t>的国产</w:t>
            </w:r>
            <w:r w:rsidR="0098224E">
              <w:rPr>
                <w:rFonts w:asciiTheme="minorEastAsia" w:hAnsiTheme="minorEastAsia" w:cs="宋体" w:hint="eastAsia"/>
                <w:bCs/>
                <w:kern w:val="0"/>
                <w:sz w:val="24"/>
                <w:szCs w:val="24"/>
              </w:rPr>
              <w:t>化</w:t>
            </w:r>
            <w:r w:rsidR="0002077C">
              <w:rPr>
                <w:rFonts w:asciiTheme="minorEastAsia" w:hAnsiTheme="minorEastAsia" w:cs="宋体" w:hint="eastAsia"/>
                <w:bCs/>
                <w:kern w:val="0"/>
                <w:sz w:val="24"/>
                <w:szCs w:val="24"/>
              </w:rPr>
              <w:t>需求</w:t>
            </w:r>
            <w:r w:rsidR="0098224E">
              <w:rPr>
                <w:rFonts w:asciiTheme="minorEastAsia" w:hAnsiTheme="minorEastAsia" w:cs="宋体" w:hint="eastAsia"/>
                <w:bCs/>
                <w:kern w:val="0"/>
                <w:sz w:val="24"/>
                <w:szCs w:val="24"/>
              </w:rPr>
              <w:t>带来更多的机会，公司会继续</w:t>
            </w:r>
            <w:r w:rsidR="0002077C">
              <w:rPr>
                <w:rFonts w:asciiTheme="minorEastAsia" w:hAnsiTheme="minorEastAsia" w:cs="宋体" w:hint="eastAsia"/>
                <w:bCs/>
                <w:kern w:val="0"/>
                <w:sz w:val="24"/>
                <w:szCs w:val="24"/>
              </w:rPr>
              <w:t>加强</w:t>
            </w:r>
            <w:r w:rsidR="0098224E">
              <w:rPr>
                <w:rFonts w:asciiTheme="minorEastAsia" w:hAnsiTheme="minorEastAsia" w:cs="宋体" w:hint="eastAsia"/>
                <w:bCs/>
                <w:kern w:val="0"/>
                <w:sz w:val="24"/>
                <w:szCs w:val="24"/>
              </w:rPr>
              <w:t>国产化的</w:t>
            </w:r>
            <w:r w:rsidR="0002077C">
              <w:rPr>
                <w:rFonts w:asciiTheme="minorEastAsia" w:hAnsiTheme="minorEastAsia" w:cs="宋体" w:hint="eastAsia"/>
                <w:bCs/>
                <w:kern w:val="0"/>
                <w:sz w:val="24"/>
                <w:szCs w:val="24"/>
              </w:rPr>
              <w:t>产品</w:t>
            </w:r>
            <w:r w:rsidR="0098224E">
              <w:rPr>
                <w:rFonts w:asciiTheme="minorEastAsia" w:hAnsiTheme="minorEastAsia" w:cs="宋体" w:hint="eastAsia"/>
                <w:bCs/>
                <w:kern w:val="0"/>
                <w:sz w:val="24"/>
                <w:szCs w:val="24"/>
              </w:rPr>
              <w:t>导入；</w:t>
            </w:r>
            <w:r w:rsidRPr="00C57EAE">
              <w:rPr>
                <w:rFonts w:asciiTheme="minorEastAsia" w:hAnsiTheme="minorEastAsia" w:cs="宋体" w:hint="eastAsia"/>
                <w:bCs/>
                <w:kern w:val="0"/>
                <w:sz w:val="24"/>
                <w:szCs w:val="24"/>
              </w:rPr>
              <w:t>二</w:t>
            </w:r>
            <w:r w:rsidR="0098224E">
              <w:rPr>
                <w:rFonts w:asciiTheme="minorEastAsia" w:hAnsiTheme="minorEastAsia" w:cs="宋体" w:hint="eastAsia"/>
                <w:bCs/>
                <w:kern w:val="0"/>
                <w:sz w:val="24"/>
                <w:szCs w:val="24"/>
              </w:rPr>
              <w:t>是</w:t>
            </w:r>
            <w:r w:rsidRPr="00C57EAE">
              <w:rPr>
                <w:rFonts w:asciiTheme="minorEastAsia" w:hAnsiTheme="minorEastAsia" w:cs="宋体" w:hint="eastAsia"/>
                <w:bCs/>
                <w:kern w:val="0"/>
                <w:sz w:val="24"/>
                <w:szCs w:val="24"/>
              </w:rPr>
              <w:t>在新技术、新</w:t>
            </w:r>
            <w:r w:rsidR="0002077C">
              <w:rPr>
                <w:rFonts w:asciiTheme="minorEastAsia" w:hAnsiTheme="minorEastAsia" w:cs="宋体" w:hint="eastAsia"/>
                <w:bCs/>
                <w:kern w:val="0"/>
                <w:sz w:val="24"/>
                <w:szCs w:val="24"/>
              </w:rPr>
              <w:t>领域</w:t>
            </w:r>
            <w:r w:rsidRPr="00C57EAE">
              <w:rPr>
                <w:rFonts w:asciiTheme="minorEastAsia" w:hAnsiTheme="minorEastAsia" w:cs="宋体" w:hint="eastAsia"/>
                <w:bCs/>
                <w:kern w:val="0"/>
                <w:sz w:val="24"/>
                <w:szCs w:val="24"/>
              </w:rPr>
              <w:t>和新应用</w:t>
            </w:r>
            <w:r w:rsidR="00F974A1">
              <w:rPr>
                <w:rFonts w:asciiTheme="minorEastAsia" w:hAnsiTheme="minorEastAsia" w:cs="宋体" w:hint="eastAsia"/>
                <w:bCs/>
                <w:kern w:val="0"/>
                <w:sz w:val="24"/>
                <w:szCs w:val="24"/>
              </w:rPr>
              <w:t>方面，</w:t>
            </w:r>
            <w:r w:rsidR="0002077C">
              <w:rPr>
                <w:rFonts w:asciiTheme="minorEastAsia" w:hAnsiTheme="minorEastAsia" w:cs="宋体" w:hint="eastAsia"/>
                <w:bCs/>
                <w:kern w:val="0"/>
                <w:sz w:val="24"/>
                <w:szCs w:val="24"/>
              </w:rPr>
              <w:t>公司会持续投入创新，开发满足客户需求的新产品；</w:t>
            </w:r>
            <w:r w:rsidR="0098224E">
              <w:rPr>
                <w:rFonts w:asciiTheme="minorEastAsia" w:hAnsiTheme="minorEastAsia" w:cs="宋体" w:hint="eastAsia"/>
                <w:bCs/>
                <w:kern w:val="0"/>
                <w:sz w:val="24"/>
                <w:szCs w:val="24"/>
              </w:rPr>
              <w:t>三</w:t>
            </w:r>
            <w:r w:rsidRPr="00C57EAE">
              <w:rPr>
                <w:rFonts w:asciiTheme="minorEastAsia" w:hAnsiTheme="minorEastAsia" w:cs="宋体" w:hint="eastAsia"/>
                <w:bCs/>
                <w:kern w:val="0"/>
                <w:sz w:val="24"/>
                <w:szCs w:val="24"/>
              </w:rPr>
              <w:t>是</w:t>
            </w:r>
            <w:r w:rsidR="0098224E">
              <w:rPr>
                <w:rFonts w:asciiTheme="minorEastAsia" w:hAnsiTheme="minorEastAsia" w:cs="宋体" w:hint="eastAsia"/>
                <w:bCs/>
                <w:kern w:val="0"/>
                <w:sz w:val="24"/>
                <w:szCs w:val="24"/>
              </w:rPr>
              <w:t>针对国内外资背景的客户，目前</w:t>
            </w:r>
            <w:r w:rsidRPr="00C57EAE">
              <w:rPr>
                <w:rFonts w:asciiTheme="minorEastAsia" w:hAnsiTheme="minorEastAsia" w:cs="宋体" w:hint="eastAsia"/>
                <w:bCs/>
                <w:kern w:val="0"/>
                <w:sz w:val="24"/>
                <w:szCs w:val="24"/>
              </w:rPr>
              <w:t>这类客</w:t>
            </w:r>
            <w:r w:rsidR="0098224E">
              <w:rPr>
                <w:rFonts w:asciiTheme="minorEastAsia" w:hAnsiTheme="minorEastAsia" w:cs="宋体" w:hint="eastAsia"/>
                <w:bCs/>
                <w:kern w:val="0"/>
                <w:sz w:val="24"/>
                <w:szCs w:val="24"/>
              </w:rPr>
              <w:t>户在公司的</w:t>
            </w:r>
            <w:r w:rsidRPr="00C57EAE">
              <w:rPr>
                <w:rFonts w:asciiTheme="minorEastAsia" w:hAnsiTheme="minorEastAsia" w:cs="宋体" w:hint="eastAsia"/>
                <w:bCs/>
                <w:kern w:val="0"/>
                <w:sz w:val="24"/>
                <w:szCs w:val="24"/>
              </w:rPr>
              <w:t>营收贡献占比较少，</w:t>
            </w:r>
            <w:r w:rsidR="0098224E">
              <w:rPr>
                <w:rFonts w:asciiTheme="minorEastAsia" w:hAnsiTheme="minorEastAsia" w:cs="宋体" w:hint="eastAsia"/>
                <w:bCs/>
                <w:kern w:val="0"/>
                <w:sz w:val="24"/>
                <w:szCs w:val="24"/>
              </w:rPr>
              <w:t>公司会持续</w:t>
            </w:r>
            <w:r w:rsidRPr="00C57EAE">
              <w:rPr>
                <w:rFonts w:asciiTheme="minorEastAsia" w:hAnsiTheme="minorEastAsia" w:cs="宋体" w:hint="eastAsia"/>
                <w:bCs/>
                <w:kern w:val="0"/>
                <w:sz w:val="24"/>
                <w:szCs w:val="24"/>
              </w:rPr>
              <w:t>跟进并且</w:t>
            </w:r>
            <w:r w:rsidR="004C4030">
              <w:rPr>
                <w:rFonts w:asciiTheme="minorEastAsia" w:hAnsiTheme="minorEastAsia" w:cs="宋体" w:hint="eastAsia"/>
                <w:bCs/>
                <w:kern w:val="0"/>
                <w:sz w:val="24"/>
                <w:szCs w:val="24"/>
              </w:rPr>
              <w:t>寻求</w:t>
            </w:r>
            <w:r w:rsidRPr="00C57EAE">
              <w:rPr>
                <w:rFonts w:asciiTheme="minorEastAsia" w:hAnsiTheme="minorEastAsia" w:cs="宋体" w:hint="eastAsia"/>
                <w:bCs/>
                <w:kern w:val="0"/>
                <w:sz w:val="24"/>
                <w:szCs w:val="24"/>
              </w:rPr>
              <w:t>新增量</w:t>
            </w:r>
            <w:r w:rsidR="0002077C">
              <w:rPr>
                <w:rFonts w:asciiTheme="minorEastAsia" w:hAnsiTheme="minorEastAsia" w:cs="宋体" w:hint="eastAsia"/>
                <w:bCs/>
                <w:kern w:val="0"/>
                <w:sz w:val="24"/>
                <w:szCs w:val="24"/>
              </w:rPr>
              <w:t>；四是加大海外市场拓展力度。</w:t>
            </w:r>
          </w:p>
          <w:p w14:paraId="6E8D6721" w14:textId="7DD640F7" w:rsidR="00955333" w:rsidRDefault="00955333" w:rsidP="00385681">
            <w:pPr>
              <w:widowControl/>
              <w:spacing w:line="360" w:lineRule="auto"/>
              <w:rPr>
                <w:rFonts w:asciiTheme="minorEastAsia" w:hAnsiTheme="minorEastAsia" w:cs="宋体"/>
                <w:bCs/>
                <w:kern w:val="0"/>
                <w:sz w:val="24"/>
                <w:szCs w:val="24"/>
              </w:rPr>
            </w:pPr>
          </w:p>
          <w:p w14:paraId="13B64BED" w14:textId="2082D963" w:rsidR="005F4D54" w:rsidRPr="005F4D54" w:rsidRDefault="005F4D54" w:rsidP="00385681">
            <w:pPr>
              <w:widowControl/>
              <w:spacing w:line="360" w:lineRule="auto"/>
              <w:rPr>
                <w:rFonts w:asciiTheme="minorEastAsia" w:hAnsiTheme="minorEastAsia" w:cs="宋体"/>
                <w:b/>
                <w:bCs/>
                <w:kern w:val="0"/>
                <w:sz w:val="24"/>
                <w:szCs w:val="24"/>
              </w:rPr>
            </w:pPr>
            <w:r w:rsidRPr="005F4D54">
              <w:rPr>
                <w:rFonts w:asciiTheme="minorEastAsia" w:hAnsiTheme="minorEastAsia" w:cs="宋体" w:hint="eastAsia"/>
                <w:b/>
                <w:bCs/>
                <w:kern w:val="0"/>
                <w:sz w:val="24"/>
                <w:szCs w:val="24"/>
              </w:rPr>
              <w:t>Q</w:t>
            </w:r>
            <w:r w:rsidR="00FB1DB9">
              <w:rPr>
                <w:rFonts w:asciiTheme="minorEastAsia" w:hAnsiTheme="minorEastAsia" w:cs="宋体" w:hint="eastAsia"/>
                <w:b/>
                <w:bCs/>
                <w:kern w:val="0"/>
                <w:sz w:val="24"/>
                <w:szCs w:val="24"/>
              </w:rPr>
              <w:t>：</w:t>
            </w:r>
            <w:r w:rsidR="00E0596A" w:rsidRPr="00E0596A">
              <w:rPr>
                <w:rFonts w:asciiTheme="minorEastAsia" w:hAnsiTheme="minorEastAsia" w:cs="宋体" w:hint="eastAsia"/>
                <w:b/>
                <w:bCs/>
                <w:kern w:val="0"/>
                <w:sz w:val="24"/>
                <w:szCs w:val="24"/>
              </w:rPr>
              <w:t>公司未来拓展的新业务、新应用的策略是怎样？进展如何？</w:t>
            </w:r>
          </w:p>
          <w:p w14:paraId="7C97F2EE" w14:textId="0931E5DA" w:rsidR="001C5394" w:rsidRPr="00806AF5" w:rsidRDefault="005F4D54" w:rsidP="00CC36DA">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00E0596A" w:rsidRPr="00E0596A">
              <w:rPr>
                <w:rFonts w:asciiTheme="minorEastAsia" w:hAnsiTheme="minorEastAsia" w:cs="宋体" w:hint="eastAsia"/>
                <w:bCs/>
                <w:kern w:val="0"/>
                <w:sz w:val="24"/>
                <w:szCs w:val="24"/>
              </w:rPr>
              <w:t>公司所处的领域具有“做专才能做强，做强才能做大”的特点，因此公司未来仍然会以所擅长的材料细分领域为主战场，同时密切关注与材料相关的相邻领域，采取“内生”加“外延”的</w:t>
            </w:r>
            <w:r w:rsidR="0002077C">
              <w:rPr>
                <w:rFonts w:asciiTheme="minorEastAsia" w:hAnsiTheme="minorEastAsia" w:cs="宋体" w:hint="eastAsia"/>
                <w:bCs/>
                <w:kern w:val="0"/>
                <w:sz w:val="24"/>
                <w:szCs w:val="24"/>
              </w:rPr>
              <w:t>发展</w:t>
            </w:r>
            <w:r w:rsidR="00E0596A" w:rsidRPr="00E0596A">
              <w:rPr>
                <w:rFonts w:asciiTheme="minorEastAsia" w:hAnsiTheme="minorEastAsia" w:cs="宋体" w:hint="eastAsia"/>
                <w:bCs/>
                <w:kern w:val="0"/>
                <w:sz w:val="24"/>
                <w:szCs w:val="24"/>
              </w:rPr>
              <w:t>策略，不断拓展新业务、新应用。目前公司在新领域、新应用、新产品的研发拓展方面取得显著成效，多个产品平台中的多款产品在成熟制程和先进制程的客户完成测试论证并实现量产销售；同时公司也在积极寻求外部合作机会，通过多元</w:t>
            </w:r>
            <w:r w:rsidR="00E0596A">
              <w:rPr>
                <w:rFonts w:asciiTheme="minorEastAsia" w:hAnsiTheme="minorEastAsia" w:cs="宋体" w:hint="eastAsia"/>
                <w:bCs/>
                <w:kern w:val="0"/>
                <w:sz w:val="24"/>
                <w:szCs w:val="24"/>
              </w:rPr>
              <w:t>化的合作拓宽公司的业务领域，加强核心业务的竞争力，扩大整体规模</w:t>
            </w:r>
            <w:r w:rsidR="001C5394">
              <w:rPr>
                <w:rFonts w:asciiTheme="minorEastAsia" w:hAnsiTheme="minorEastAsia" w:cs="宋体" w:hint="eastAsia"/>
                <w:bCs/>
                <w:kern w:val="0"/>
                <w:sz w:val="24"/>
                <w:szCs w:val="24"/>
              </w:rPr>
              <w:t>。</w:t>
            </w:r>
          </w:p>
        </w:tc>
      </w:tr>
      <w:tr w:rsidR="00AD5D1D" w:rsidRPr="008245F9" w14:paraId="77D1432B" w14:textId="77777777" w:rsidTr="00503309">
        <w:trPr>
          <w:trHeight w:val="507"/>
          <w:jc w:val="center"/>
        </w:trPr>
        <w:tc>
          <w:tcPr>
            <w:tcW w:w="1559" w:type="dxa"/>
            <w:shd w:val="clear" w:color="auto" w:fill="auto"/>
            <w:vAlign w:val="center"/>
          </w:tcPr>
          <w:p w14:paraId="44630B5E"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lastRenderedPageBreak/>
              <w:t>附件清单（如有）</w:t>
            </w:r>
          </w:p>
        </w:tc>
        <w:tc>
          <w:tcPr>
            <w:tcW w:w="9166" w:type="dxa"/>
            <w:shd w:val="clear" w:color="auto" w:fill="auto"/>
            <w:vAlign w:val="center"/>
          </w:tcPr>
          <w:p w14:paraId="26B7E4CD" w14:textId="77777777" w:rsidR="00AD5D1D" w:rsidRPr="00A82AEB" w:rsidRDefault="00AD5D1D" w:rsidP="00503309">
            <w:pPr>
              <w:widowControl/>
              <w:spacing w:line="360" w:lineRule="auto"/>
              <w:jc w:val="center"/>
              <w:rPr>
                <w:rFonts w:asciiTheme="minorEastAsia" w:hAnsiTheme="minorEastAsia" w:cs="宋体"/>
                <w:bCs/>
                <w:kern w:val="0"/>
                <w:sz w:val="24"/>
                <w:szCs w:val="24"/>
              </w:rPr>
            </w:pPr>
            <w:r w:rsidRPr="00A82AEB">
              <w:rPr>
                <w:rFonts w:asciiTheme="minorEastAsia" w:hAnsiTheme="minorEastAsia" w:cs="宋体"/>
                <w:bCs/>
                <w:kern w:val="0"/>
                <w:sz w:val="24"/>
                <w:szCs w:val="24"/>
              </w:rPr>
              <w:t>无</w:t>
            </w:r>
          </w:p>
        </w:tc>
      </w:tr>
      <w:tr w:rsidR="00AD5D1D" w:rsidRPr="008245F9" w14:paraId="4E56ABEF" w14:textId="77777777" w:rsidTr="00503309">
        <w:trPr>
          <w:trHeight w:val="428"/>
          <w:jc w:val="center"/>
        </w:trPr>
        <w:tc>
          <w:tcPr>
            <w:tcW w:w="1559" w:type="dxa"/>
            <w:shd w:val="clear" w:color="auto" w:fill="auto"/>
            <w:vAlign w:val="center"/>
          </w:tcPr>
          <w:p w14:paraId="320AB964"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日期</w:t>
            </w:r>
          </w:p>
        </w:tc>
        <w:tc>
          <w:tcPr>
            <w:tcW w:w="9166" w:type="dxa"/>
            <w:shd w:val="clear" w:color="auto" w:fill="auto"/>
            <w:vAlign w:val="center"/>
          </w:tcPr>
          <w:p w14:paraId="6076F30A" w14:textId="43111F40" w:rsidR="00AD5D1D" w:rsidRPr="008245F9" w:rsidRDefault="00764146" w:rsidP="009C4105">
            <w:pPr>
              <w:spacing w:line="276" w:lineRule="auto"/>
              <w:jc w:val="center"/>
              <w:rPr>
                <w:rFonts w:ascii="宋体" w:hAnsi="宋体"/>
                <w:bCs/>
                <w:iCs/>
                <w:color w:val="000000"/>
                <w:kern w:val="0"/>
                <w:sz w:val="24"/>
              </w:rPr>
            </w:pPr>
            <w:r>
              <w:rPr>
                <w:rFonts w:ascii="宋体" w:hAnsi="宋体" w:hint="eastAsia"/>
                <w:bCs/>
                <w:iCs/>
                <w:color w:val="000000"/>
                <w:kern w:val="0"/>
                <w:sz w:val="24"/>
              </w:rPr>
              <w:t>202</w:t>
            </w:r>
            <w:r>
              <w:rPr>
                <w:rFonts w:ascii="宋体" w:hAnsi="宋体"/>
                <w:bCs/>
                <w:iCs/>
                <w:color w:val="000000"/>
                <w:kern w:val="0"/>
                <w:sz w:val="24"/>
              </w:rPr>
              <w:t>4</w:t>
            </w:r>
            <w:r>
              <w:rPr>
                <w:rFonts w:ascii="宋体" w:hAnsi="宋体" w:hint="eastAsia"/>
                <w:bCs/>
                <w:iCs/>
                <w:color w:val="000000"/>
                <w:kern w:val="0"/>
                <w:sz w:val="24"/>
              </w:rPr>
              <w:t>年</w:t>
            </w:r>
            <w:r w:rsidR="009C4105">
              <w:rPr>
                <w:rFonts w:ascii="宋体" w:hAnsi="宋体"/>
                <w:bCs/>
                <w:iCs/>
                <w:color w:val="000000"/>
                <w:kern w:val="0"/>
                <w:sz w:val="24"/>
              </w:rPr>
              <w:t>9</w:t>
            </w:r>
            <w:r w:rsidR="00AD5D1D">
              <w:rPr>
                <w:rFonts w:ascii="宋体" w:hAnsi="宋体" w:hint="eastAsia"/>
                <w:bCs/>
                <w:iCs/>
                <w:color w:val="000000"/>
                <w:kern w:val="0"/>
                <w:sz w:val="24"/>
              </w:rPr>
              <w:t>月</w:t>
            </w:r>
            <w:r w:rsidR="007076B7">
              <w:rPr>
                <w:rFonts w:ascii="宋体" w:hAnsi="宋体"/>
                <w:bCs/>
                <w:iCs/>
                <w:color w:val="000000"/>
                <w:kern w:val="0"/>
                <w:sz w:val="24"/>
              </w:rPr>
              <w:t>27</w:t>
            </w:r>
            <w:r w:rsidR="00AD5D1D">
              <w:rPr>
                <w:rFonts w:ascii="宋体" w:hAnsi="宋体" w:hint="eastAsia"/>
                <w:bCs/>
                <w:iCs/>
                <w:color w:val="000000"/>
                <w:kern w:val="0"/>
                <w:sz w:val="24"/>
              </w:rPr>
              <w:t>日</w:t>
            </w:r>
          </w:p>
        </w:tc>
      </w:tr>
    </w:tbl>
    <w:p w14:paraId="369AC4C8" w14:textId="0D08AE9F" w:rsidR="001042C1" w:rsidRDefault="001042C1" w:rsidP="009A45CF">
      <w:pPr>
        <w:widowControl/>
        <w:jc w:val="left"/>
      </w:pPr>
    </w:p>
    <w:sectPr w:rsidR="001042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F059E" w14:textId="77777777" w:rsidR="00FA559D" w:rsidRDefault="00FA559D" w:rsidP="00D17067">
      <w:r>
        <w:separator/>
      </w:r>
    </w:p>
  </w:endnote>
  <w:endnote w:type="continuationSeparator" w:id="0">
    <w:p w14:paraId="1789AA4E" w14:textId="77777777" w:rsidR="00FA559D" w:rsidRDefault="00FA559D" w:rsidP="00D1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1EEEF" w14:textId="77777777" w:rsidR="00FA559D" w:rsidRDefault="00FA559D" w:rsidP="00D17067">
      <w:r>
        <w:separator/>
      </w:r>
    </w:p>
  </w:footnote>
  <w:footnote w:type="continuationSeparator" w:id="0">
    <w:p w14:paraId="4828C729" w14:textId="77777777" w:rsidR="00FA559D" w:rsidRDefault="00FA559D" w:rsidP="00D17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00E3247E"/>
    <w:rsid w:val="00001386"/>
    <w:rsid w:val="00001A5D"/>
    <w:rsid w:val="000028F6"/>
    <w:rsid w:val="00002E66"/>
    <w:rsid w:val="000047FE"/>
    <w:rsid w:val="00004F0D"/>
    <w:rsid w:val="0000744E"/>
    <w:rsid w:val="000078AB"/>
    <w:rsid w:val="00011375"/>
    <w:rsid w:val="0001139F"/>
    <w:rsid w:val="00011BE0"/>
    <w:rsid w:val="0001264A"/>
    <w:rsid w:val="00013EAD"/>
    <w:rsid w:val="00013F50"/>
    <w:rsid w:val="00015910"/>
    <w:rsid w:val="00015CA5"/>
    <w:rsid w:val="00016EB7"/>
    <w:rsid w:val="00020109"/>
    <w:rsid w:val="000201AB"/>
    <w:rsid w:val="0002077C"/>
    <w:rsid w:val="000241EB"/>
    <w:rsid w:val="00025D30"/>
    <w:rsid w:val="00026228"/>
    <w:rsid w:val="0003056D"/>
    <w:rsid w:val="00031796"/>
    <w:rsid w:val="00032883"/>
    <w:rsid w:val="00033AD1"/>
    <w:rsid w:val="00036C4E"/>
    <w:rsid w:val="0003783B"/>
    <w:rsid w:val="00037CBA"/>
    <w:rsid w:val="0004067F"/>
    <w:rsid w:val="00041A09"/>
    <w:rsid w:val="0004230F"/>
    <w:rsid w:val="000425C0"/>
    <w:rsid w:val="00042C3C"/>
    <w:rsid w:val="00043E20"/>
    <w:rsid w:val="0004416C"/>
    <w:rsid w:val="00044495"/>
    <w:rsid w:val="00045F71"/>
    <w:rsid w:val="00046EF9"/>
    <w:rsid w:val="00046F80"/>
    <w:rsid w:val="00050983"/>
    <w:rsid w:val="00057844"/>
    <w:rsid w:val="000610FC"/>
    <w:rsid w:val="00062397"/>
    <w:rsid w:val="000664A8"/>
    <w:rsid w:val="00066C42"/>
    <w:rsid w:val="00071418"/>
    <w:rsid w:val="00073BC9"/>
    <w:rsid w:val="000752B8"/>
    <w:rsid w:val="00075C8E"/>
    <w:rsid w:val="000763C6"/>
    <w:rsid w:val="000771EF"/>
    <w:rsid w:val="000772E1"/>
    <w:rsid w:val="00081856"/>
    <w:rsid w:val="00082A9A"/>
    <w:rsid w:val="0008339E"/>
    <w:rsid w:val="00083CB2"/>
    <w:rsid w:val="00084D59"/>
    <w:rsid w:val="00085E9C"/>
    <w:rsid w:val="00085F1F"/>
    <w:rsid w:val="0008682E"/>
    <w:rsid w:val="00086C9A"/>
    <w:rsid w:val="00087570"/>
    <w:rsid w:val="00087AEC"/>
    <w:rsid w:val="00087EAB"/>
    <w:rsid w:val="00087FF6"/>
    <w:rsid w:val="00092CE2"/>
    <w:rsid w:val="00094ADA"/>
    <w:rsid w:val="00094BAE"/>
    <w:rsid w:val="00095188"/>
    <w:rsid w:val="000973E0"/>
    <w:rsid w:val="000A067B"/>
    <w:rsid w:val="000A13DD"/>
    <w:rsid w:val="000A2725"/>
    <w:rsid w:val="000A4DF1"/>
    <w:rsid w:val="000A53C4"/>
    <w:rsid w:val="000A623C"/>
    <w:rsid w:val="000A7010"/>
    <w:rsid w:val="000A7905"/>
    <w:rsid w:val="000A7FAB"/>
    <w:rsid w:val="000B0AE8"/>
    <w:rsid w:val="000B0B5C"/>
    <w:rsid w:val="000B11CB"/>
    <w:rsid w:val="000B1C96"/>
    <w:rsid w:val="000B3CD9"/>
    <w:rsid w:val="000B450A"/>
    <w:rsid w:val="000B504B"/>
    <w:rsid w:val="000B518E"/>
    <w:rsid w:val="000B57DD"/>
    <w:rsid w:val="000C06F3"/>
    <w:rsid w:val="000C0F52"/>
    <w:rsid w:val="000C18A7"/>
    <w:rsid w:val="000C3158"/>
    <w:rsid w:val="000C4808"/>
    <w:rsid w:val="000C4AF4"/>
    <w:rsid w:val="000C65B4"/>
    <w:rsid w:val="000C67FB"/>
    <w:rsid w:val="000D0FE5"/>
    <w:rsid w:val="000D1678"/>
    <w:rsid w:val="000D2F7B"/>
    <w:rsid w:val="000D32AD"/>
    <w:rsid w:val="000D3BBE"/>
    <w:rsid w:val="000D62C0"/>
    <w:rsid w:val="000D6CC5"/>
    <w:rsid w:val="000E1EEA"/>
    <w:rsid w:val="000E2E83"/>
    <w:rsid w:val="000E5968"/>
    <w:rsid w:val="000E5EA7"/>
    <w:rsid w:val="000E65D7"/>
    <w:rsid w:val="000E6AD8"/>
    <w:rsid w:val="000E7167"/>
    <w:rsid w:val="000E7820"/>
    <w:rsid w:val="000E7FFC"/>
    <w:rsid w:val="000F3283"/>
    <w:rsid w:val="000F3509"/>
    <w:rsid w:val="000F58C8"/>
    <w:rsid w:val="000F68C4"/>
    <w:rsid w:val="000F7819"/>
    <w:rsid w:val="00102097"/>
    <w:rsid w:val="0010282C"/>
    <w:rsid w:val="00103218"/>
    <w:rsid w:val="00103DB3"/>
    <w:rsid w:val="001042C1"/>
    <w:rsid w:val="001045D7"/>
    <w:rsid w:val="00105C37"/>
    <w:rsid w:val="00105DFC"/>
    <w:rsid w:val="001070A6"/>
    <w:rsid w:val="00110E57"/>
    <w:rsid w:val="00111165"/>
    <w:rsid w:val="00113116"/>
    <w:rsid w:val="001144E3"/>
    <w:rsid w:val="00114698"/>
    <w:rsid w:val="00115814"/>
    <w:rsid w:val="00120670"/>
    <w:rsid w:val="00121D2C"/>
    <w:rsid w:val="00122026"/>
    <w:rsid w:val="001224D3"/>
    <w:rsid w:val="00122E4C"/>
    <w:rsid w:val="00122ECB"/>
    <w:rsid w:val="0012506A"/>
    <w:rsid w:val="00125B85"/>
    <w:rsid w:val="00126024"/>
    <w:rsid w:val="00126F26"/>
    <w:rsid w:val="00127AFF"/>
    <w:rsid w:val="0013111B"/>
    <w:rsid w:val="001317AA"/>
    <w:rsid w:val="00132C52"/>
    <w:rsid w:val="001348BA"/>
    <w:rsid w:val="00134E94"/>
    <w:rsid w:val="00134F03"/>
    <w:rsid w:val="001365F1"/>
    <w:rsid w:val="00136810"/>
    <w:rsid w:val="00136CD7"/>
    <w:rsid w:val="001407A5"/>
    <w:rsid w:val="00140A61"/>
    <w:rsid w:val="00140D6D"/>
    <w:rsid w:val="001415AD"/>
    <w:rsid w:val="0014357A"/>
    <w:rsid w:val="00144075"/>
    <w:rsid w:val="00150645"/>
    <w:rsid w:val="0015496C"/>
    <w:rsid w:val="001558DF"/>
    <w:rsid w:val="00155C40"/>
    <w:rsid w:val="001564E4"/>
    <w:rsid w:val="00156D41"/>
    <w:rsid w:val="00157041"/>
    <w:rsid w:val="00157D32"/>
    <w:rsid w:val="00160E4C"/>
    <w:rsid w:val="001613AE"/>
    <w:rsid w:val="00161907"/>
    <w:rsid w:val="00165518"/>
    <w:rsid w:val="00165CD0"/>
    <w:rsid w:val="00167693"/>
    <w:rsid w:val="00167E87"/>
    <w:rsid w:val="001707C1"/>
    <w:rsid w:val="001708EA"/>
    <w:rsid w:val="00170DEB"/>
    <w:rsid w:val="001711C1"/>
    <w:rsid w:val="001717FA"/>
    <w:rsid w:val="001720A0"/>
    <w:rsid w:val="00173CE8"/>
    <w:rsid w:val="00173D8D"/>
    <w:rsid w:val="001753C5"/>
    <w:rsid w:val="00175A66"/>
    <w:rsid w:val="00176974"/>
    <w:rsid w:val="00177799"/>
    <w:rsid w:val="00177C8C"/>
    <w:rsid w:val="00180977"/>
    <w:rsid w:val="00181968"/>
    <w:rsid w:val="00183E74"/>
    <w:rsid w:val="0018585C"/>
    <w:rsid w:val="0018604E"/>
    <w:rsid w:val="00187F70"/>
    <w:rsid w:val="00190570"/>
    <w:rsid w:val="0019112D"/>
    <w:rsid w:val="00191960"/>
    <w:rsid w:val="00191EB1"/>
    <w:rsid w:val="001939B0"/>
    <w:rsid w:val="00193A2F"/>
    <w:rsid w:val="00194F2F"/>
    <w:rsid w:val="001962A3"/>
    <w:rsid w:val="00196DDC"/>
    <w:rsid w:val="0019709D"/>
    <w:rsid w:val="00197ECC"/>
    <w:rsid w:val="001A01AA"/>
    <w:rsid w:val="001A0482"/>
    <w:rsid w:val="001A2846"/>
    <w:rsid w:val="001A2945"/>
    <w:rsid w:val="001A3624"/>
    <w:rsid w:val="001A405C"/>
    <w:rsid w:val="001A411E"/>
    <w:rsid w:val="001A4DC3"/>
    <w:rsid w:val="001A6FE1"/>
    <w:rsid w:val="001B10B5"/>
    <w:rsid w:val="001B2178"/>
    <w:rsid w:val="001B3E63"/>
    <w:rsid w:val="001B55C3"/>
    <w:rsid w:val="001B69B0"/>
    <w:rsid w:val="001C06C2"/>
    <w:rsid w:val="001C08EE"/>
    <w:rsid w:val="001C345E"/>
    <w:rsid w:val="001C3591"/>
    <w:rsid w:val="001C5394"/>
    <w:rsid w:val="001C6B01"/>
    <w:rsid w:val="001C70A1"/>
    <w:rsid w:val="001C7F1D"/>
    <w:rsid w:val="001D0206"/>
    <w:rsid w:val="001D34E9"/>
    <w:rsid w:val="001D5F3A"/>
    <w:rsid w:val="001E00DA"/>
    <w:rsid w:val="001E0B5C"/>
    <w:rsid w:val="001E3C12"/>
    <w:rsid w:val="001E53D3"/>
    <w:rsid w:val="001E63A3"/>
    <w:rsid w:val="001E68D2"/>
    <w:rsid w:val="001F0290"/>
    <w:rsid w:val="001F2568"/>
    <w:rsid w:val="001F7987"/>
    <w:rsid w:val="00201383"/>
    <w:rsid w:val="0020587D"/>
    <w:rsid w:val="00205DE0"/>
    <w:rsid w:val="002103AC"/>
    <w:rsid w:val="002140CC"/>
    <w:rsid w:val="00215CC3"/>
    <w:rsid w:val="00216F44"/>
    <w:rsid w:val="002173B4"/>
    <w:rsid w:val="00217F61"/>
    <w:rsid w:val="00220B97"/>
    <w:rsid w:val="00220BA7"/>
    <w:rsid w:val="00222172"/>
    <w:rsid w:val="00223BE4"/>
    <w:rsid w:val="00225215"/>
    <w:rsid w:val="00226D64"/>
    <w:rsid w:val="00227574"/>
    <w:rsid w:val="00227C59"/>
    <w:rsid w:val="00230998"/>
    <w:rsid w:val="00231742"/>
    <w:rsid w:val="00233141"/>
    <w:rsid w:val="002331A1"/>
    <w:rsid w:val="002338D8"/>
    <w:rsid w:val="00233F59"/>
    <w:rsid w:val="002369DC"/>
    <w:rsid w:val="0024127E"/>
    <w:rsid w:val="00241850"/>
    <w:rsid w:val="00241BD8"/>
    <w:rsid w:val="0024334E"/>
    <w:rsid w:val="0024470D"/>
    <w:rsid w:val="002449F8"/>
    <w:rsid w:val="00247ECF"/>
    <w:rsid w:val="002506CD"/>
    <w:rsid w:val="0025082F"/>
    <w:rsid w:val="00251F4A"/>
    <w:rsid w:val="00253039"/>
    <w:rsid w:val="0025595C"/>
    <w:rsid w:val="00255AE1"/>
    <w:rsid w:val="00256C38"/>
    <w:rsid w:val="00256EB2"/>
    <w:rsid w:val="00257567"/>
    <w:rsid w:val="00260793"/>
    <w:rsid w:val="00260FF4"/>
    <w:rsid w:val="00261575"/>
    <w:rsid w:val="00263016"/>
    <w:rsid w:val="00264975"/>
    <w:rsid w:val="00265AF2"/>
    <w:rsid w:val="00270837"/>
    <w:rsid w:val="00270F9A"/>
    <w:rsid w:val="00272B31"/>
    <w:rsid w:val="00273C7D"/>
    <w:rsid w:val="00274548"/>
    <w:rsid w:val="00276784"/>
    <w:rsid w:val="00276CE5"/>
    <w:rsid w:val="0027768F"/>
    <w:rsid w:val="002811EA"/>
    <w:rsid w:val="00282529"/>
    <w:rsid w:val="00282D09"/>
    <w:rsid w:val="00283FC0"/>
    <w:rsid w:val="00285BE3"/>
    <w:rsid w:val="0028656D"/>
    <w:rsid w:val="0028759F"/>
    <w:rsid w:val="00287C66"/>
    <w:rsid w:val="0029049A"/>
    <w:rsid w:val="00290A4C"/>
    <w:rsid w:val="002914A6"/>
    <w:rsid w:val="00294E23"/>
    <w:rsid w:val="00294FED"/>
    <w:rsid w:val="00295037"/>
    <w:rsid w:val="00295564"/>
    <w:rsid w:val="0029556C"/>
    <w:rsid w:val="002963A3"/>
    <w:rsid w:val="002A099B"/>
    <w:rsid w:val="002A1BC2"/>
    <w:rsid w:val="002A1E8B"/>
    <w:rsid w:val="002A7526"/>
    <w:rsid w:val="002A777B"/>
    <w:rsid w:val="002A7D1B"/>
    <w:rsid w:val="002B15A0"/>
    <w:rsid w:val="002B172C"/>
    <w:rsid w:val="002B181D"/>
    <w:rsid w:val="002B219A"/>
    <w:rsid w:val="002B435C"/>
    <w:rsid w:val="002B4E82"/>
    <w:rsid w:val="002B636B"/>
    <w:rsid w:val="002B729C"/>
    <w:rsid w:val="002B7820"/>
    <w:rsid w:val="002C12C5"/>
    <w:rsid w:val="002C3A53"/>
    <w:rsid w:val="002C3E22"/>
    <w:rsid w:val="002C47A5"/>
    <w:rsid w:val="002C59BA"/>
    <w:rsid w:val="002C6D76"/>
    <w:rsid w:val="002C6D99"/>
    <w:rsid w:val="002D0C2F"/>
    <w:rsid w:val="002D1E57"/>
    <w:rsid w:val="002D1FCE"/>
    <w:rsid w:val="002D2580"/>
    <w:rsid w:val="002D334F"/>
    <w:rsid w:val="002D4E7B"/>
    <w:rsid w:val="002D4FE3"/>
    <w:rsid w:val="002D5AEB"/>
    <w:rsid w:val="002E0FA8"/>
    <w:rsid w:val="002E1AB9"/>
    <w:rsid w:val="002E20D0"/>
    <w:rsid w:val="002E224A"/>
    <w:rsid w:val="002E2406"/>
    <w:rsid w:val="002E335E"/>
    <w:rsid w:val="002E3385"/>
    <w:rsid w:val="002E46C1"/>
    <w:rsid w:val="002E70BE"/>
    <w:rsid w:val="002F05D1"/>
    <w:rsid w:val="002F26E3"/>
    <w:rsid w:val="002F32ED"/>
    <w:rsid w:val="002F36FC"/>
    <w:rsid w:val="002F5058"/>
    <w:rsid w:val="002F5585"/>
    <w:rsid w:val="002F5F41"/>
    <w:rsid w:val="002F6F3F"/>
    <w:rsid w:val="002F7337"/>
    <w:rsid w:val="00300436"/>
    <w:rsid w:val="00300B6F"/>
    <w:rsid w:val="003011C0"/>
    <w:rsid w:val="003015B4"/>
    <w:rsid w:val="00303843"/>
    <w:rsid w:val="00303A6A"/>
    <w:rsid w:val="003043CE"/>
    <w:rsid w:val="0030467D"/>
    <w:rsid w:val="00306DB7"/>
    <w:rsid w:val="00310C08"/>
    <w:rsid w:val="003112F5"/>
    <w:rsid w:val="00314DBB"/>
    <w:rsid w:val="003150E7"/>
    <w:rsid w:val="0031535D"/>
    <w:rsid w:val="00317296"/>
    <w:rsid w:val="00322495"/>
    <w:rsid w:val="00323A39"/>
    <w:rsid w:val="00324AA2"/>
    <w:rsid w:val="003255C9"/>
    <w:rsid w:val="00326232"/>
    <w:rsid w:val="00330156"/>
    <w:rsid w:val="003310FA"/>
    <w:rsid w:val="00331541"/>
    <w:rsid w:val="00331658"/>
    <w:rsid w:val="003328F5"/>
    <w:rsid w:val="003357FE"/>
    <w:rsid w:val="00335C87"/>
    <w:rsid w:val="00336743"/>
    <w:rsid w:val="003368E1"/>
    <w:rsid w:val="00337549"/>
    <w:rsid w:val="00340A59"/>
    <w:rsid w:val="003412AA"/>
    <w:rsid w:val="0034168E"/>
    <w:rsid w:val="00343A38"/>
    <w:rsid w:val="003455AC"/>
    <w:rsid w:val="00346E68"/>
    <w:rsid w:val="00350E91"/>
    <w:rsid w:val="00351894"/>
    <w:rsid w:val="00351AF5"/>
    <w:rsid w:val="00351BAA"/>
    <w:rsid w:val="0035331A"/>
    <w:rsid w:val="00353F5B"/>
    <w:rsid w:val="003540E3"/>
    <w:rsid w:val="00355533"/>
    <w:rsid w:val="00356ADF"/>
    <w:rsid w:val="0036074C"/>
    <w:rsid w:val="0036083E"/>
    <w:rsid w:val="003616CE"/>
    <w:rsid w:val="00361D80"/>
    <w:rsid w:val="0036209C"/>
    <w:rsid w:val="0036707B"/>
    <w:rsid w:val="00367D4E"/>
    <w:rsid w:val="003700C1"/>
    <w:rsid w:val="00373A60"/>
    <w:rsid w:val="0037738C"/>
    <w:rsid w:val="003803E9"/>
    <w:rsid w:val="003835DF"/>
    <w:rsid w:val="0038523B"/>
    <w:rsid w:val="00385681"/>
    <w:rsid w:val="0038736C"/>
    <w:rsid w:val="00387433"/>
    <w:rsid w:val="00387AB4"/>
    <w:rsid w:val="003913BA"/>
    <w:rsid w:val="00391705"/>
    <w:rsid w:val="00394642"/>
    <w:rsid w:val="00394EB2"/>
    <w:rsid w:val="00397710"/>
    <w:rsid w:val="00397996"/>
    <w:rsid w:val="00397E02"/>
    <w:rsid w:val="003A17D3"/>
    <w:rsid w:val="003A1EE9"/>
    <w:rsid w:val="003A6524"/>
    <w:rsid w:val="003A7420"/>
    <w:rsid w:val="003B00D1"/>
    <w:rsid w:val="003B0644"/>
    <w:rsid w:val="003B0C83"/>
    <w:rsid w:val="003B3A14"/>
    <w:rsid w:val="003B6041"/>
    <w:rsid w:val="003B75DC"/>
    <w:rsid w:val="003C1D72"/>
    <w:rsid w:val="003C2458"/>
    <w:rsid w:val="003C3FD9"/>
    <w:rsid w:val="003C607D"/>
    <w:rsid w:val="003C6538"/>
    <w:rsid w:val="003C6F09"/>
    <w:rsid w:val="003C7B8E"/>
    <w:rsid w:val="003D02F7"/>
    <w:rsid w:val="003D0864"/>
    <w:rsid w:val="003D158B"/>
    <w:rsid w:val="003D1DDD"/>
    <w:rsid w:val="003D354A"/>
    <w:rsid w:val="003D5136"/>
    <w:rsid w:val="003D59E5"/>
    <w:rsid w:val="003D5E64"/>
    <w:rsid w:val="003E23A8"/>
    <w:rsid w:val="003E2B2E"/>
    <w:rsid w:val="003E7F08"/>
    <w:rsid w:val="003F0778"/>
    <w:rsid w:val="003F1B3F"/>
    <w:rsid w:val="003F387F"/>
    <w:rsid w:val="003F475B"/>
    <w:rsid w:val="003F4FA2"/>
    <w:rsid w:val="003F57B3"/>
    <w:rsid w:val="003F6140"/>
    <w:rsid w:val="003F7103"/>
    <w:rsid w:val="003F7567"/>
    <w:rsid w:val="003F7915"/>
    <w:rsid w:val="003F7ED6"/>
    <w:rsid w:val="004018CA"/>
    <w:rsid w:val="00401C1F"/>
    <w:rsid w:val="00402727"/>
    <w:rsid w:val="00402B87"/>
    <w:rsid w:val="00403C49"/>
    <w:rsid w:val="0040430C"/>
    <w:rsid w:val="00404E46"/>
    <w:rsid w:val="00407602"/>
    <w:rsid w:val="00411114"/>
    <w:rsid w:val="00412EC3"/>
    <w:rsid w:val="004147AC"/>
    <w:rsid w:val="004154B3"/>
    <w:rsid w:val="004172D2"/>
    <w:rsid w:val="004215EF"/>
    <w:rsid w:val="00424A4B"/>
    <w:rsid w:val="00424A7B"/>
    <w:rsid w:val="0042704C"/>
    <w:rsid w:val="004312C1"/>
    <w:rsid w:val="00433757"/>
    <w:rsid w:val="00434C20"/>
    <w:rsid w:val="00435B1E"/>
    <w:rsid w:val="004361BD"/>
    <w:rsid w:val="00436352"/>
    <w:rsid w:val="004365A1"/>
    <w:rsid w:val="00440A03"/>
    <w:rsid w:val="0044142F"/>
    <w:rsid w:val="0044401B"/>
    <w:rsid w:val="00444A45"/>
    <w:rsid w:val="00445630"/>
    <w:rsid w:val="00447183"/>
    <w:rsid w:val="00450032"/>
    <w:rsid w:val="004502EC"/>
    <w:rsid w:val="00450E78"/>
    <w:rsid w:val="004518E4"/>
    <w:rsid w:val="0046230B"/>
    <w:rsid w:val="004627ED"/>
    <w:rsid w:val="00463B50"/>
    <w:rsid w:val="00463BE6"/>
    <w:rsid w:val="00464B38"/>
    <w:rsid w:val="004651BF"/>
    <w:rsid w:val="00466098"/>
    <w:rsid w:val="004666FA"/>
    <w:rsid w:val="00470582"/>
    <w:rsid w:val="00471B1F"/>
    <w:rsid w:val="00472269"/>
    <w:rsid w:val="0047256D"/>
    <w:rsid w:val="00474233"/>
    <w:rsid w:val="004746EB"/>
    <w:rsid w:val="00474ACE"/>
    <w:rsid w:val="00475CA7"/>
    <w:rsid w:val="004767CA"/>
    <w:rsid w:val="00477957"/>
    <w:rsid w:val="00477D2F"/>
    <w:rsid w:val="00483CBC"/>
    <w:rsid w:val="0048588F"/>
    <w:rsid w:val="00485EAB"/>
    <w:rsid w:val="004861CB"/>
    <w:rsid w:val="0048712E"/>
    <w:rsid w:val="00490264"/>
    <w:rsid w:val="0049132F"/>
    <w:rsid w:val="004917E8"/>
    <w:rsid w:val="00493E76"/>
    <w:rsid w:val="004940EB"/>
    <w:rsid w:val="00494370"/>
    <w:rsid w:val="0049455E"/>
    <w:rsid w:val="00496438"/>
    <w:rsid w:val="00496575"/>
    <w:rsid w:val="00496EC1"/>
    <w:rsid w:val="00497474"/>
    <w:rsid w:val="004A098F"/>
    <w:rsid w:val="004A0B1F"/>
    <w:rsid w:val="004A1151"/>
    <w:rsid w:val="004A12B4"/>
    <w:rsid w:val="004A1483"/>
    <w:rsid w:val="004A3D9F"/>
    <w:rsid w:val="004A4CDE"/>
    <w:rsid w:val="004A5D01"/>
    <w:rsid w:val="004A613C"/>
    <w:rsid w:val="004A7176"/>
    <w:rsid w:val="004A750D"/>
    <w:rsid w:val="004A777E"/>
    <w:rsid w:val="004B4ADD"/>
    <w:rsid w:val="004B7385"/>
    <w:rsid w:val="004B7F7A"/>
    <w:rsid w:val="004C04D8"/>
    <w:rsid w:val="004C2387"/>
    <w:rsid w:val="004C2E86"/>
    <w:rsid w:val="004C4030"/>
    <w:rsid w:val="004C482D"/>
    <w:rsid w:val="004C550D"/>
    <w:rsid w:val="004C6B9F"/>
    <w:rsid w:val="004D04C6"/>
    <w:rsid w:val="004D2AF5"/>
    <w:rsid w:val="004D2DB4"/>
    <w:rsid w:val="004D334D"/>
    <w:rsid w:val="004D497C"/>
    <w:rsid w:val="004D4F7D"/>
    <w:rsid w:val="004D72A0"/>
    <w:rsid w:val="004D777E"/>
    <w:rsid w:val="004E0325"/>
    <w:rsid w:val="004E0ACA"/>
    <w:rsid w:val="004E4449"/>
    <w:rsid w:val="004E5578"/>
    <w:rsid w:val="004E569C"/>
    <w:rsid w:val="004E5BD5"/>
    <w:rsid w:val="004F385F"/>
    <w:rsid w:val="004F3927"/>
    <w:rsid w:val="004F3FDE"/>
    <w:rsid w:val="004F4040"/>
    <w:rsid w:val="004F4EF5"/>
    <w:rsid w:val="004F7F5D"/>
    <w:rsid w:val="0050221D"/>
    <w:rsid w:val="00502889"/>
    <w:rsid w:val="00503071"/>
    <w:rsid w:val="005032B5"/>
    <w:rsid w:val="0050335D"/>
    <w:rsid w:val="005038EA"/>
    <w:rsid w:val="00505582"/>
    <w:rsid w:val="00505E14"/>
    <w:rsid w:val="005124A9"/>
    <w:rsid w:val="005134FB"/>
    <w:rsid w:val="00514406"/>
    <w:rsid w:val="00515F1D"/>
    <w:rsid w:val="005169A6"/>
    <w:rsid w:val="00517C99"/>
    <w:rsid w:val="00520300"/>
    <w:rsid w:val="005212E6"/>
    <w:rsid w:val="00521D86"/>
    <w:rsid w:val="00521E83"/>
    <w:rsid w:val="0052232F"/>
    <w:rsid w:val="00522531"/>
    <w:rsid w:val="00524978"/>
    <w:rsid w:val="00525B74"/>
    <w:rsid w:val="00526409"/>
    <w:rsid w:val="0053073F"/>
    <w:rsid w:val="005308BE"/>
    <w:rsid w:val="00531EFA"/>
    <w:rsid w:val="00533954"/>
    <w:rsid w:val="00534DB5"/>
    <w:rsid w:val="00535C52"/>
    <w:rsid w:val="00535DAF"/>
    <w:rsid w:val="00535EEB"/>
    <w:rsid w:val="00536AF1"/>
    <w:rsid w:val="005376A5"/>
    <w:rsid w:val="00537E10"/>
    <w:rsid w:val="005406B3"/>
    <w:rsid w:val="00541666"/>
    <w:rsid w:val="00541805"/>
    <w:rsid w:val="0054314D"/>
    <w:rsid w:val="00544EF8"/>
    <w:rsid w:val="00545656"/>
    <w:rsid w:val="00547E4C"/>
    <w:rsid w:val="00550250"/>
    <w:rsid w:val="00551616"/>
    <w:rsid w:val="00552461"/>
    <w:rsid w:val="00552989"/>
    <w:rsid w:val="00553CA6"/>
    <w:rsid w:val="00554770"/>
    <w:rsid w:val="0056078B"/>
    <w:rsid w:val="00561335"/>
    <w:rsid w:val="005615FC"/>
    <w:rsid w:val="00561A9C"/>
    <w:rsid w:val="005620AD"/>
    <w:rsid w:val="00562A01"/>
    <w:rsid w:val="00563952"/>
    <w:rsid w:val="00564C51"/>
    <w:rsid w:val="00565AE6"/>
    <w:rsid w:val="00566BE6"/>
    <w:rsid w:val="00567712"/>
    <w:rsid w:val="00567E43"/>
    <w:rsid w:val="00570FCC"/>
    <w:rsid w:val="00577038"/>
    <w:rsid w:val="00580C1C"/>
    <w:rsid w:val="00584063"/>
    <w:rsid w:val="00584CA3"/>
    <w:rsid w:val="005859AA"/>
    <w:rsid w:val="00585C9F"/>
    <w:rsid w:val="00586487"/>
    <w:rsid w:val="005866C6"/>
    <w:rsid w:val="00586ECD"/>
    <w:rsid w:val="005901EE"/>
    <w:rsid w:val="00590B8F"/>
    <w:rsid w:val="0059223D"/>
    <w:rsid w:val="00594BC4"/>
    <w:rsid w:val="00594EF9"/>
    <w:rsid w:val="0059650F"/>
    <w:rsid w:val="00597402"/>
    <w:rsid w:val="00597C3D"/>
    <w:rsid w:val="005A1959"/>
    <w:rsid w:val="005A2005"/>
    <w:rsid w:val="005A31E6"/>
    <w:rsid w:val="005A40C5"/>
    <w:rsid w:val="005A59FD"/>
    <w:rsid w:val="005A5C91"/>
    <w:rsid w:val="005A6A5C"/>
    <w:rsid w:val="005B124C"/>
    <w:rsid w:val="005B1A77"/>
    <w:rsid w:val="005B27DC"/>
    <w:rsid w:val="005B48B2"/>
    <w:rsid w:val="005B4C31"/>
    <w:rsid w:val="005B5F79"/>
    <w:rsid w:val="005B70D5"/>
    <w:rsid w:val="005C05C5"/>
    <w:rsid w:val="005C091E"/>
    <w:rsid w:val="005C0DBB"/>
    <w:rsid w:val="005C1DE2"/>
    <w:rsid w:val="005C2FD8"/>
    <w:rsid w:val="005C31DC"/>
    <w:rsid w:val="005C3C27"/>
    <w:rsid w:val="005C7D5B"/>
    <w:rsid w:val="005C7E08"/>
    <w:rsid w:val="005D00F3"/>
    <w:rsid w:val="005D0699"/>
    <w:rsid w:val="005D06AD"/>
    <w:rsid w:val="005D0D91"/>
    <w:rsid w:val="005D1CDC"/>
    <w:rsid w:val="005D1F5F"/>
    <w:rsid w:val="005D65C2"/>
    <w:rsid w:val="005D722B"/>
    <w:rsid w:val="005E02CE"/>
    <w:rsid w:val="005E099A"/>
    <w:rsid w:val="005E1C51"/>
    <w:rsid w:val="005E3806"/>
    <w:rsid w:val="005E434A"/>
    <w:rsid w:val="005E4418"/>
    <w:rsid w:val="005E51FD"/>
    <w:rsid w:val="005E6038"/>
    <w:rsid w:val="005E6DBD"/>
    <w:rsid w:val="005E738F"/>
    <w:rsid w:val="005F04F3"/>
    <w:rsid w:val="005F3807"/>
    <w:rsid w:val="005F483B"/>
    <w:rsid w:val="005F4D54"/>
    <w:rsid w:val="005F5B2A"/>
    <w:rsid w:val="005F6B77"/>
    <w:rsid w:val="00601314"/>
    <w:rsid w:val="00602D37"/>
    <w:rsid w:val="00604787"/>
    <w:rsid w:val="0060611E"/>
    <w:rsid w:val="0060617E"/>
    <w:rsid w:val="006065E5"/>
    <w:rsid w:val="00611CC7"/>
    <w:rsid w:val="00611CFC"/>
    <w:rsid w:val="00613468"/>
    <w:rsid w:val="00614668"/>
    <w:rsid w:val="00614804"/>
    <w:rsid w:val="00614A48"/>
    <w:rsid w:val="00614E7D"/>
    <w:rsid w:val="00615766"/>
    <w:rsid w:val="00616593"/>
    <w:rsid w:val="00620B55"/>
    <w:rsid w:val="00621C1E"/>
    <w:rsid w:val="00622299"/>
    <w:rsid w:val="00622369"/>
    <w:rsid w:val="00622A72"/>
    <w:rsid w:val="006237A2"/>
    <w:rsid w:val="00624AE8"/>
    <w:rsid w:val="00626468"/>
    <w:rsid w:val="00631086"/>
    <w:rsid w:val="00631C20"/>
    <w:rsid w:val="006337F8"/>
    <w:rsid w:val="006355C8"/>
    <w:rsid w:val="00635689"/>
    <w:rsid w:val="006377D4"/>
    <w:rsid w:val="00640381"/>
    <w:rsid w:val="00641C98"/>
    <w:rsid w:val="00641FBA"/>
    <w:rsid w:val="00644B49"/>
    <w:rsid w:val="00645455"/>
    <w:rsid w:val="0064557F"/>
    <w:rsid w:val="00646E24"/>
    <w:rsid w:val="00647C97"/>
    <w:rsid w:val="0065081A"/>
    <w:rsid w:val="006515C5"/>
    <w:rsid w:val="006529B3"/>
    <w:rsid w:val="00653AE4"/>
    <w:rsid w:val="006549F8"/>
    <w:rsid w:val="006561C1"/>
    <w:rsid w:val="006618E0"/>
    <w:rsid w:val="00662FB9"/>
    <w:rsid w:val="00663A45"/>
    <w:rsid w:val="0066404E"/>
    <w:rsid w:val="006662B8"/>
    <w:rsid w:val="00670232"/>
    <w:rsid w:val="00670C16"/>
    <w:rsid w:val="0067198F"/>
    <w:rsid w:val="00671A61"/>
    <w:rsid w:val="006733B5"/>
    <w:rsid w:val="0067439C"/>
    <w:rsid w:val="00674B7D"/>
    <w:rsid w:val="00676113"/>
    <w:rsid w:val="006772BC"/>
    <w:rsid w:val="0068242D"/>
    <w:rsid w:val="00683938"/>
    <w:rsid w:val="00684B5A"/>
    <w:rsid w:val="00685600"/>
    <w:rsid w:val="006871AB"/>
    <w:rsid w:val="006918BF"/>
    <w:rsid w:val="00694546"/>
    <w:rsid w:val="006949E1"/>
    <w:rsid w:val="006962B7"/>
    <w:rsid w:val="00696DEC"/>
    <w:rsid w:val="006973BD"/>
    <w:rsid w:val="006A3FE6"/>
    <w:rsid w:val="006A51EB"/>
    <w:rsid w:val="006A6658"/>
    <w:rsid w:val="006A672C"/>
    <w:rsid w:val="006A69E8"/>
    <w:rsid w:val="006B01D2"/>
    <w:rsid w:val="006B1CF4"/>
    <w:rsid w:val="006B1F5E"/>
    <w:rsid w:val="006B2140"/>
    <w:rsid w:val="006B2165"/>
    <w:rsid w:val="006B2C61"/>
    <w:rsid w:val="006B31A2"/>
    <w:rsid w:val="006B6497"/>
    <w:rsid w:val="006B7B7E"/>
    <w:rsid w:val="006C096A"/>
    <w:rsid w:val="006C0D57"/>
    <w:rsid w:val="006C188E"/>
    <w:rsid w:val="006C36AB"/>
    <w:rsid w:val="006C3AF5"/>
    <w:rsid w:val="006C49B2"/>
    <w:rsid w:val="006C4B36"/>
    <w:rsid w:val="006C59B7"/>
    <w:rsid w:val="006C6DA3"/>
    <w:rsid w:val="006C7727"/>
    <w:rsid w:val="006D4381"/>
    <w:rsid w:val="006D4EC2"/>
    <w:rsid w:val="006D5173"/>
    <w:rsid w:val="006D7F21"/>
    <w:rsid w:val="006D7F64"/>
    <w:rsid w:val="006E0AE0"/>
    <w:rsid w:val="006E0CC1"/>
    <w:rsid w:val="006E0FF0"/>
    <w:rsid w:val="006E11CB"/>
    <w:rsid w:val="006E161A"/>
    <w:rsid w:val="006E2E91"/>
    <w:rsid w:val="006E4FD0"/>
    <w:rsid w:val="006E5AFA"/>
    <w:rsid w:val="006E6A86"/>
    <w:rsid w:val="006E776E"/>
    <w:rsid w:val="006F012B"/>
    <w:rsid w:val="006F13FF"/>
    <w:rsid w:val="006F1811"/>
    <w:rsid w:val="006F39A7"/>
    <w:rsid w:val="006F445E"/>
    <w:rsid w:val="006F4B8F"/>
    <w:rsid w:val="006F4DF4"/>
    <w:rsid w:val="006F61CA"/>
    <w:rsid w:val="006F6547"/>
    <w:rsid w:val="006F6882"/>
    <w:rsid w:val="00700CA1"/>
    <w:rsid w:val="0070145F"/>
    <w:rsid w:val="00705012"/>
    <w:rsid w:val="00705021"/>
    <w:rsid w:val="0070536C"/>
    <w:rsid w:val="007054D3"/>
    <w:rsid w:val="00706438"/>
    <w:rsid w:val="007076B7"/>
    <w:rsid w:val="00707CAA"/>
    <w:rsid w:val="007100B5"/>
    <w:rsid w:val="00710D71"/>
    <w:rsid w:val="00710DE3"/>
    <w:rsid w:val="00715FC2"/>
    <w:rsid w:val="0071627B"/>
    <w:rsid w:val="00717604"/>
    <w:rsid w:val="007202FA"/>
    <w:rsid w:val="00720ACC"/>
    <w:rsid w:val="00722513"/>
    <w:rsid w:val="00722525"/>
    <w:rsid w:val="00723967"/>
    <w:rsid w:val="00723A1D"/>
    <w:rsid w:val="00724699"/>
    <w:rsid w:val="00724A2E"/>
    <w:rsid w:val="00724ACF"/>
    <w:rsid w:val="00724C0D"/>
    <w:rsid w:val="00724ECA"/>
    <w:rsid w:val="00726703"/>
    <w:rsid w:val="007267C0"/>
    <w:rsid w:val="00730987"/>
    <w:rsid w:val="007311CF"/>
    <w:rsid w:val="0073303E"/>
    <w:rsid w:val="007350B0"/>
    <w:rsid w:val="0073660D"/>
    <w:rsid w:val="0074090D"/>
    <w:rsid w:val="0074120F"/>
    <w:rsid w:val="00741750"/>
    <w:rsid w:val="00743561"/>
    <w:rsid w:val="00744CE7"/>
    <w:rsid w:val="00747A1B"/>
    <w:rsid w:val="00751C18"/>
    <w:rsid w:val="00752362"/>
    <w:rsid w:val="00756069"/>
    <w:rsid w:val="00756EA6"/>
    <w:rsid w:val="007571BF"/>
    <w:rsid w:val="00760315"/>
    <w:rsid w:val="00763025"/>
    <w:rsid w:val="00764146"/>
    <w:rsid w:val="007658A8"/>
    <w:rsid w:val="00765A70"/>
    <w:rsid w:val="00766597"/>
    <w:rsid w:val="00766D03"/>
    <w:rsid w:val="00767055"/>
    <w:rsid w:val="007673F4"/>
    <w:rsid w:val="007716CA"/>
    <w:rsid w:val="0077353C"/>
    <w:rsid w:val="00776BC6"/>
    <w:rsid w:val="00776E21"/>
    <w:rsid w:val="00777F75"/>
    <w:rsid w:val="00780F8F"/>
    <w:rsid w:val="00781188"/>
    <w:rsid w:val="00781477"/>
    <w:rsid w:val="007818A8"/>
    <w:rsid w:val="00782AE7"/>
    <w:rsid w:val="007834A6"/>
    <w:rsid w:val="0078457C"/>
    <w:rsid w:val="00784B3C"/>
    <w:rsid w:val="0078551C"/>
    <w:rsid w:val="00787328"/>
    <w:rsid w:val="007908C1"/>
    <w:rsid w:val="00790CCE"/>
    <w:rsid w:val="00791BCF"/>
    <w:rsid w:val="00792CD6"/>
    <w:rsid w:val="00793F3A"/>
    <w:rsid w:val="00794DA8"/>
    <w:rsid w:val="00797097"/>
    <w:rsid w:val="007A1D06"/>
    <w:rsid w:val="007A2587"/>
    <w:rsid w:val="007A2F20"/>
    <w:rsid w:val="007A4649"/>
    <w:rsid w:val="007A5151"/>
    <w:rsid w:val="007A7476"/>
    <w:rsid w:val="007A7BB1"/>
    <w:rsid w:val="007B118E"/>
    <w:rsid w:val="007B2A76"/>
    <w:rsid w:val="007B44BA"/>
    <w:rsid w:val="007B4552"/>
    <w:rsid w:val="007B5417"/>
    <w:rsid w:val="007B5513"/>
    <w:rsid w:val="007B5515"/>
    <w:rsid w:val="007B6B7F"/>
    <w:rsid w:val="007B7FC5"/>
    <w:rsid w:val="007C0C64"/>
    <w:rsid w:val="007C2A11"/>
    <w:rsid w:val="007C3E8D"/>
    <w:rsid w:val="007C483B"/>
    <w:rsid w:val="007C5010"/>
    <w:rsid w:val="007C54EE"/>
    <w:rsid w:val="007C5CB6"/>
    <w:rsid w:val="007C5E11"/>
    <w:rsid w:val="007C6231"/>
    <w:rsid w:val="007C75E9"/>
    <w:rsid w:val="007C7C0F"/>
    <w:rsid w:val="007C7C45"/>
    <w:rsid w:val="007D1A8E"/>
    <w:rsid w:val="007D1DBE"/>
    <w:rsid w:val="007D3C0C"/>
    <w:rsid w:val="007D3D26"/>
    <w:rsid w:val="007D4CCF"/>
    <w:rsid w:val="007D5807"/>
    <w:rsid w:val="007D5A17"/>
    <w:rsid w:val="007D64BB"/>
    <w:rsid w:val="007D7A0A"/>
    <w:rsid w:val="007E082E"/>
    <w:rsid w:val="007E25CF"/>
    <w:rsid w:val="007E55F0"/>
    <w:rsid w:val="007E7303"/>
    <w:rsid w:val="007E76A5"/>
    <w:rsid w:val="007E7F9C"/>
    <w:rsid w:val="007F094C"/>
    <w:rsid w:val="007F15EF"/>
    <w:rsid w:val="007F26B2"/>
    <w:rsid w:val="007F26E2"/>
    <w:rsid w:val="007F2F7C"/>
    <w:rsid w:val="007F4F1C"/>
    <w:rsid w:val="00801746"/>
    <w:rsid w:val="00801797"/>
    <w:rsid w:val="008039E0"/>
    <w:rsid w:val="00803AC8"/>
    <w:rsid w:val="00804D74"/>
    <w:rsid w:val="00806373"/>
    <w:rsid w:val="00806AF5"/>
    <w:rsid w:val="008071C6"/>
    <w:rsid w:val="0081093C"/>
    <w:rsid w:val="00810BFF"/>
    <w:rsid w:val="00811956"/>
    <w:rsid w:val="00812147"/>
    <w:rsid w:val="008135AF"/>
    <w:rsid w:val="00820639"/>
    <w:rsid w:val="00823F88"/>
    <w:rsid w:val="0082537B"/>
    <w:rsid w:val="0082538F"/>
    <w:rsid w:val="008275BF"/>
    <w:rsid w:val="0082785B"/>
    <w:rsid w:val="00827FE3"/>
    <w:rsid w:val="0083098A"/>
    <w:rsid w:val="00831940"/>
    <w:rsid w:val="008338BF"/>
    <w:rsid w:val="00834FF3"/>
    <w:rsid w:val="00835511"/>
    <w:rsid w:val="00835D7D"/>
    <w:rsid w:val="00836EEF"/>
    <w:rsid w:val="008403B0"/>
    <w:rsid w:val="00840441"/>
    <w:rsid w:val="00847378"/>
    <w:rsid w:val="00850A13"/>
    <w:rsid w:val="00852473"/>
    <w:rsid w:val="0085254C"/>
    <w:rsid w:val="008529DA"/>
    <w:rsid w:val="00852B4A"/>
    <w:rsid w:val="008531B7"/>
    <w:rsid w:val="0085420F"/>
    <w:rsid w:val="00854D22"/>
    <w:rsid w:val="0086020F"/>
    <w:rsid w:val="00863FF3"/>
    <w:rsid w:val="00864D45"/>
    <w:rsid w:val="0087131B"/>
    <w:rsid w:val="00873B45"/>
    <w:rsid w:val="00876478"/>
    <w:rsid w:val="00876787"/>
    <w:rsid w:val="00876E4C"/>
    <w:rsid w:val="00877CCD"/>
    <w:rsid w:val="00877D49"/>
    <w:rsid w:val="00877F4F"/>
    <w:rsid w:val="00881574"/>
    <w:rsid w:val="00881DC3"/>
    <w:rsid w:val="00882E26"/>
    <w:rsid w:val="00884095"/>
    <w:rsid w:val="008842B7"/>
    <w:rsid w:val="00884638"/>
    <w:rsid w:val="0088479C"/>
    <w:rsid w:val="00886434"/>
    <w:rsid w:val="00886533"/>
    <w:rsid w:val="00886DF2"/>
    <w:rsid w:val="008900BF"/>
    <w:rsid w:val="00890FDC"/>
    <w:rsid w:val="00894E6C"/>
    <w:rsid w:val="00895ADE"/>
    <w:rsid w:val="00895D02"/>
    <w:rsid w:val="00896282"/>
    <w:rsid w:val="008966B7"/>
    <w:rsid w:val="00896C61"/>
    <w:rsid w:val="00897EA5"/>
    <w:rsid w:val="008A0721"/>
    <w:rsid w:val="008A0B0C"/>
    <w:rsid w:val="008A11A5"/>
    <w:rsid w:val="008A3F69"/>
    <w:rsid w:val="008A4895"/>
    <w:rsid w:val="008A5950"/>
    <w:rsid w:val="008A5AB0"/>
    <w:rsid w:val="008A605A"/>
    <w:rsid w:val="008B0354"/>
    <w:rsid w:val="008B0EDC"/>
    <w:rsid w:val="008B149A"/>
    <w:rsid w:val="008B16A6"/>
    <w:rsid w:val="008B1B76"/>
    <w:rsid w:val="008B1F43"/>
    <w:rsid w:val="008B24BD"/>
    <w:rsid w:val="008B5441"/>
    <w:rsid w:val="008B6022"/>
    <w:rsid w:val="008B6870"/>
    <w:rsid w:val="008B6FD2"/>
    <w:rsid w:val="008B7221"/>
    <w:rsid w:val="008C0036"/>
    <w:rsid w:val="008C0C9A"/>
    <w:rsid w:val="008C1D33"/>
    <w:rsid w:val="008C2C7B"/>
    <w:rsid w:val="008C328E"/>
    <w:rsid w:val="008C5237"/>
    <w:rsid w:val="008C5E1D"/>
    <w:rsid w:val="008C5FBD"/>
    <w:rsid w:val="008C6FB1"/>
    <w:rsid w:val="008C75C3"/>
    <w:rsid w:val="008C774B"/>
    <w:rsid w:val="008D0316"/>
    <w:rsid w:val="008D0A91"/>
    <w:rsid w:val="008D20BE"/>
    <w:rsid w:val="008D4257"/>
    <w:rsid w:val="008D5129"/>
    <w:rsid w:val="008D601C"/>
    <w:rsid w:val="008D7BAF"/>
    <w:rsid w:val="008D7DF0"/>
    <w:rsid w:val="008E0650"/>
    <w:rsid w:val="008E1DBA"/>
    <w:rsid w:val="008E222D"/>
    <w:rsid w:val="008E3947"/>
    <w:rsid w:val="008E5746"/>
    <w:rsid w:val="008E61CF"/>
    <w:rsid w:val="008E73DF"/>
    <w:rsid w:val="008F1A14"/>
    <w:rsid w:val="008F2C9F"/>
    <w:rsid w:val="008F700B"/>
    <w:rsid w:val="008F7014"/>
    <w:rsid w:val="008F726D"/>
    <w:rsid w:val="0090249B"/>
    <w:rsid w:val="00902509"/>
    <w:rsid w:val="00906FCF"/>
    <w:rsid w:val="00907D2D"/>
    <w:rsid w:val="00912328"/>
    <w:rsid w:val="00912DF0"/>
    <w:rsid w:val="00913763"/>
    <w:rsid w:val="00913D0A"/>
    <w:rsid w:val="00915B7C"/>
    <w:rsid w:val="00915F97"/>
    <w:rsid w:val="00916106"/>
    <w:rsid w:val="00920CBF"/>
    <w:rsid w:val="0092121C"/>
    <w:rsid w:val="00921DA2"/>
    <w:rsid w:val="0092251D"/>
    <w:rsid w:val="00922B5E"/>
    <w:rsid w:val="00922F1B"/>
    <w:rsid w:val="00923238"/>
    <w:rsid w:val="00924196"/>
    <w:rsid w:val="00924EFD"/>
    <w:rsid w:val="009261DD"/>
    <w:rsid w:val="00926999"/>
    <w:rsid w:val="00926BA6"/>
    <w:rsid w:val="00926DAC"/>
    <w:rsid w:val="00930403"/>
    <w:rsid w:val="00930BDA"/>
    <w:rsid w:val="00931B7E"/>
    <w:rsid w:val="0093475A"/>
    <w:rsid w:val="00934B6F"/>
    <w:rsid w:val="009358A6"/>
    <w:rsid w:val="00936042"/>
    <w:rsid w:val="00937306"/>
    <w:rsid w:val="00940218"/>
    <w:rsid w:val="009416E4"/>
    <w:rsid w:val="00941FA3"/>
    <w:rsid w:val="00945928"/>
    <w:rsid w:val="00946145"/>
    <w:rsid w:val="00946A80"/>
    <w:rsid w:val="00947AEC"/>
    <w:rsid w:val="00950B71"/>
    <w:rsid w:val="00950F1F"/>
    <w:rsid w:val="00951327"/>
    <w:rsid w:val="009515D6"/>
    <w:rsid w:val="00951CBD"/>
    <w:rsid w:val="00952703"/>
    <w:rsid w:val="00953D96"/>
    <w:rsid w:val="00954FB8"/>
    <w:rsid w:val="00955333"/>
    <w:rsid w:val="009613E5"/>
    <w:rsid w:val="00961F47"/>
    <w:rsid w:val="009620C1"/>
    <w:rsid w:val="009629A2"/>
    <w:rsid w:val="00962D02"/>
    <w:rsid w:val="0096328B"/>
    <w:rsid w:val="009659BB"/>
    <w:rsid w:val="009672D0"/>
    <w:rsid w:val="009676C7"/>
    <w:rsid w:val="009678CF"/>
    <w:rsid w:val="00967F7F"/>
    <w:rsid w:val="009716E2"/>
    <w:rsid w:val="009729D7"/>
    <w:rsid w:val="00973717"/>
    <w:rsid w:val="00973AB2"/>
    <w:rsid w:val="00974439"/>
    <w:rsid w:val="00974448"/>
    <w:rsid w:val="009751D0"/>
    <w:rsid w:val="009774E1"/>
    <w:rsid w:val="00980F0B"/>
    <w:rsid w:val="0098166A"/>
    <w:rsid w:val="0098224E"/>
    <w:rsid w:val="009843CF"/>
    <w:rsid w:val="009850BC"/>
    <w:rsid w:val="009863C5"/>
    <w:rsid w:val="00987695"/>
    <w:rsid w:val="0099067C"/>
    <w:rsid w:val="00991C01"/>
    <w:rsid w:val="00992B54"/>
    <w:rsid w:val="0099426B"/>
    <w:rsid w:val="009975E0"/>
    <w:rsid w:val="009A0481"/>
    <w:rsid w:val="009A0E92"/>
    <w:rsid w:val="009A13D6"/>
    <w:rsid w:val="009A178D"/>
    <w:rsid w:val="009A18D1"/>
    <w:rsid w:val="009A2453"/>
    <w:rsid w:val="009A387C"/>
    <w:rsid w:val="009A45CF"/>
    <w:rsid w:val="009A48F2"/>
    <w:rsid w:val="009A4B0E"/>
    <w:rsid w:val="009A4C28"/>
    <w:rsid w:val="009A6845"/>
    <w:rsid w:val="009A69DC"/>
    <w:rsid w:val="009A7E5B"/>
    <w:rsid w:val="009B0A04"/>
    <w:rsid w:val="009B2ABE"/>
    <w:rsid w:val="009B3186"/>
    <w:rsid w:val="009B3868"/>
    <w:rsid w:val="009B38EB"/>
    <w:rsid w:val="009B3D03"/>
    <w:rsid w:val="009B5CC3"/>
    <w:rsid w:val="009B5CE0"/>
    <w:rsid w:val="009B6A06"/>
    <w:rsid w:val="009B72A4"/>
    <w:rsid w:val="009C150D"/>
    <w:rsid w:val="009C1889"/>
    <w:rsid w:val="009C2D50"/>
    <w:rsid w:val="009C3F84"/>
    <w:rsid w:val="009C4105"/>
    <w:rsid w:val="009C5B71"/>
    <w:rsid w:val="009C5F2C"/>
    <w:rsid w:val="009C704F"/>
    <w:rsid w:val="009D09E3"/>
    <w:rsid w:val="009D0DF1"/>
    <w:rsid w:val="009D0EEE"/>
    <w:rsid w:val="009D100A"/>
    <w:rsid w:val="009D1DF6"/>
    <w:rsid w:val="009D261C"/>
    <w:rsid w:val="009D3DF9"/>
    <w:rsid w:val="009D5397"/>
    <w:rsid w:val="009E147B"/>
    <w:rsid w:val="009E19F3"/>
    <w:rsid w:val="009E2BA7"/>
    <w:rsid w:val="009E4363"/>
    <w:rsid w:val="009E48FA"/>
    <w:rsid w:val="009E5632"/>
    <w:rsid w:val="009E5AD5"/>
    <w:rsid w:val="009E6685"/>
    <w:rsid w:val="009E6911"/>
    <w:rsid w:val="009F30C1"/>
    <w:rsid w:val="009F32F7"/>
    <w:rsid w:val="009F3370"/>
    <w:rsid w:val="009F3AFA"/>
    <w:rsid w:val="009F43E5"/>
    <w:rsid w:val="009F46EF"/>
    <w:rsid w:val="009F5A53"/>
    <w:rsid w:val="009F6A18"/>
    <w:rsid w:val="009F6F42"/>
    <w:rsid w:val="009F7E46"/>
    <w:rsid w:val="00A0269E"/>
    <w:rsid w:val="00A05122"/>
    <w:rsid w:val="00A05B35"/>
    <w:rsid w:val="00A061C1"/>
    <w:rsid w:val="00A06E19"/>
    <w:rsid w:val="00A07C42"/>
    <w:rsid w:val="00A10962"/>
    <w:rsid w:val="00A10BE7"/>
    <w:rsid w:val="00A10FB8"/>
    <w:rsid w:val="00A11E8F"/>
    <w:rsid w:val="00A1259C"/>
    <w:rsid w:val="00A126B4"/>
    <w:rsid w:val="00A1364B"/>
    <w:rsid w:val="00A14209"/>
    <w:rsid w:val="00A14BC0"/>
    <w:rsid w:val="00A1523E"/>
    <w:rsid w:val="00A15623"/>
    <w:rsid w:val="00A17FC8"/>
    <w:rsid w:val="00A21728"/>
    <w:rsid w:val="00A2281B"/>
    <w:rsid w:val="00A229AA"/>
    <w:rsid w:val="00A23296"/>
    <w:rsid w:val="00A23370"/>
    <w:rsid w:val="00A30039"/>
    <w:rsid w:val="00A30160"/>
    <w:rsid w:val="00A3212F"/>
    <w:rsid w:val="00A34664"/>
    <w:rsid w:val="00A3488F"/>
    <w:rsid w:val="00A35048"/>
    <w:rsid w:val="00A35B9A"/>
    <w:rsid w:val="00A36001"/>
    <w:rsid w:val="00A3717F"/>
    <w:rsid w:val="00A373F0"/>
    <w:rsid w:val="00A400E5"/>
    <w:rsid w:val="00A42493"/>
    <w:rsid w:val="00A44308"/>
    <w:rsid w:val="00A45B9D"/>
    <w:rsid w:val="00A46ED5"/>
    <w:rsid w:val="00A47F1E"/>
    <w:rsid w:val="00A506C7"/>
    <w:rsid w:val="00A53142"/>
    <w:rsid w:val="00A5582F"/>
    <w:rsid w:val="00A55BE5"/>
    <w:rsid w:val="00A56B82"/>
    <w:rsid w:val="00A57925"/>
    <w:rsid w:val="00A579F8"/>
    <w:rsid w:val="00A62385"/>
    <w:rsid w:val="00A629A2"/>
    <w:rsid w:val="00A63F08"/>
    <w:rsid w:val="00A646F9"/>
    <w:rsid w:val="00A656B5"/>
    <w:rsid w:val="00A67877"/>
    <w:rsid w:val="00A67F01"/>
    <w:rsid w:val="00A70D1F"/>
    <w:rsid w:val="00A71249"/>
    <w:rsid w:val="00A71F06"/>
    <w:rsid w:val="00A72DFD"/>
    <w:rsid w:val="00A72FC2"/>
    <w:rsid w:val="00A749E1"/>
    <w:rsid w:val="00A7572B"/>
    <w:rsid w:val="00A81595"/>
    <w:rsid w:val="00A82AEB"/>
    <w:rsid w:val="00A836E6"/>
    <w:rsid w:val="00A85268"/>
    <w:rsid w:val="00A865D7"/>
    <w:rsid w:val="00A86F6F"/>
    <w:rsid w:val="00A87E4D"/>
    <w:rsid w:val="00A87F26"/>
    <w:rsid w:val="00A90C71"/>
    <w:rsid w:val="00A912B7"/>
    <w:rsid w:val="00A9173D"/>
    <w:rsid w:val="00A91B5B"/>
    <w:rsid w:val="00A91C73"/>
    <w:rsid w:val="00A92E38"/>
    <w:rsid w:val="00A92FE3"/>
    <w:rsid w:val="00A9389C"/>
    <w:rsid w:val="00A938F0"/>
    <w:rsid w:val="00A95626"/>
    <w:rsid w:val="00A95BDA"/>
    <w:rsid w:val="00A96434"/>
    <w:rsid w:val="00A96936"/>
    <w:rsid w:val="00A96B20"/>
    <w:rsid w:val="00AA022D"/>
    <w:rsid w:val="00AA02F5"/>
    <w:rsid w:val="00AA0566"/>
    <w:rsid w:val="00AA1525"/>
    <w:rsid w:val="00AA258E"/>
    <w:rsid w:val="00AA2E5D"/>
    <w:rsid w:val="00AA3479"/>
    <w:rsid w:val="00AA37CF"/>
    <w:rsid w:val="00AA37D8"/>
    <w:rsid w:val="00AA3955"/>
    <w:rsid w:val="00AA3B76"/>
    <w:rsid w:val="00AA3F41"/>
    <w:rsid w:val="00AA601A"/>
    <w:rsid w:val="00AA66CF"/>
    <w:rsid w:val="00AA6CCD"/>
    <w:rsid w:val="00AB179D"/>
    <w:rsid w:val="00AB18DF"/>
    <w:rsid w:val="00AB2037"/>
    <w:rsid w:val="00AB24ED"/>
    <w:rsid w:val="00AB26C3"/>
    <w:rsid w:val="00AB2DB5"/>
    <w:rsid w:val="00AB427A"/>
    <w:rsid w:val="00AB580B"/>
    <w:rsid w:val="00AB6801"/>
    <w:rsid w:val="00AB68C3"/>
    <w:rsid w:val="00AB6C88"/>
    <w:rsid w:val="00AB7C54"/>
    <w:rsid w:val="00AC0BFB"/>
    <w:rsid w:val="00AC13B6"/>
    <w:rsid w:val="00AC1CEB"/>
    <w:rsid w:val="00AC3C59"/>
    <w:rsid w:val="00AC43B8"/>
    <w:rsid w:val="00AC5151"/>
    <w:rsid w:val="00AC5714"/>
    <w:rsid w:val="00AC5C3A"/>
    <w:rsid w:val="00AD1521"/>
    <w:rsid w:val="00AD1593"/>
    <w:rsid w:val="00AD237F"/>
    <w:rsid w:val="00AD25B8"/>
    <w:rsid w:val="00AD3205"/>
    <w:rsid w:val="00AD4EBB"/>
    <w:rsid w:val="00AD5A78"/>
    <w:rsid w:val="00AD5D1D"/>
    <w:rsid w:val="00AD6750"/>
    <w:rsid w:val="00AD6F20"/>
    <w:rsid w:val="00AD796C"/>
    <w:rsid w:val="00AE037D"/>
    <w:rsid w:val="00AE0AB2"/>
    <w:rsid w:val="00AE4CA5"/>
    <w:rsid w:val="00AE6B88"/>
    <w:rsid w:val="00AF41DD"/>
    <w:rsid w:val="00AF6963"/>
    <w:rsid w:val="00B003A7"/>
    <w:rsid w:val="00B00CBA"/>
    <w:rsid w:val="00B02CB0"/>
    <w:rsid w:val="00B02E5E"/>
    <w:rsid w:val="00B02F74"/>
    <w:rsid w:val="00B03614"/>
    <w:rsid w:val="00B03E00"/>
    <w:rsid w:val="00B0431E"/>
    <w:rsid w:val="00B053D5"/>
    <w:rsid w:val="00B05D7E"/>
    <w:rsid w:val="00B06A19"/>
    <w:rsid w:val="00B0744E"/>
    <w:rsid w:val="00B121C7"/>
    <w:rsid w:val="00B12474"/>
    <w:rsid w:val="00B12F8E"/>
    <w:rsid w:val="00B150E2"/>
    <w:rsid w:val="00B15805"/>
    <w:rsid w:val="00B168CA"/>
    <w:rsid w:val="00B17EF0"/>
    <w:rsid w:val="00B2012C"/>
    <w:rsid w:val="00B21134"/>
    <w:rsid w:val="00B213BC"/>
    <w:rsid w:val="00B22676"/>
    <w:rsid w:val="00B23F28"/>
    <w:rsid w:val="00B244E6"/>
    <w:rsid w:val="00B2456B"/>
    <w:rsid w:val="00B25E15"/>
    <w:rsid w:val="00B25EAA"/>
    <w:rsid w:val="00B270E5"/>
    <w:rsid w:val="00B3042B"/>
    <w:rsid w:val="00B311AE"/>
    <w:rsid w:val="00B3123D"/>
    <w:rsid w:val="00B31C37"/>
    <w:rsid w:val="00B322D2"/>
    <w:rsid w:val="00B3683D"/>
    <w:rsid w:val="00B36AAF"/>
    <w:rsid w:val="00B36B6E"/>
    <w:rsid w:val="00B4027A"/>
    <w:rsid w:val="00B417A5"/>
    <w:rsid w:val="00B4274E"/>
    <w:rsid w:val="00B42FE2"/>
    <w:rsid w:val="00B4350D"/>
    <w:rsid w:val="00B47414"/>
    <w:rsid w:val="00B5169D"/>
    <w:rsid w:val="00B51965"/>
    <w:rsid w:val="00B536DC"/>
    <w:rsid w:val="00B5482F"/>
    <w:rsid w:val="00B60E76"/>
    <w:rsid w:val="00B62B33"/>
    <w:rsid w:val="00B64865"/>
    <w:rsid w:val="00B660FB"/>
    <w:rsid w:val="00B66489"/>
    <w:rsid w:val="00B70B2B"/>
    <w:rsid w:val="00B70CA7"/>
    <w:rsid w:val="00B71F13"/>
    <w:rsid w:val="00B728FC"/>
    <w:rsid w:val="00B74057"/>
    <w:rsid w:val="00B76059"/>
    <w:rsid w:val="00B760AD"/>
    <w:rsid w:val="00B764BF"/>
    <w:rsid w:val="00B812B4"/>
    <w:rsid w:val="00B81DC3"/>
    <w:rsid w:val="00B82126"/>
    <w:rsid w:val="00B82A45"/>
    <w:rsid w:val="00B840F0"/>
    <w:rsid w:val="00B84176"/>
    <w:rsid w:val="00B842BD"/>
    <w:rsid w:val="00B869B3"/>
    <w:rsid w:val="00B875FB"/>
    <w:rsid w:val="00B90BE9"/>
    <w:rsid w:val="00B91B2E"/>
    <w:rsid w:val="00B9706D"/>
    <w:rsid w:val="00B9798C"/>
    <w:rsid w:val="00B97FDB"/>
    <w:rsid w:val="00BA0737"/>
    <w:rsid w:val="00BA2C89"/>
    <w:rsid w:val="00BA32E9"/>
    <w:rsid w:val="00BA3E65"/>
    <w:rsid w:val="00BA4F64"/>
    <w:rsid w:val="00BA5D71"/>
    <w:rsid w:val="00BA7D2A"/>
    <w:rsid w:val="00BB051F"/>
    <w:rsid w:val="00BB1522"/>
    <w:rsid w:val="00BB22C4"/>
    <w:rsid w:val="00BB2C0B"/>
    <w:rsid w:val="00BB309F"/>
    <w:rsid w:val="00BB31AE"/>
    <w:rsid w:val="00BB3B7B"/>
    <w:rsid w:val="00BB55B7"/>
    <w:rsid w:val="00BB75EB"/>
    <w:rsid w:val="00BB7FE2"/>
    <w:rsid w:val="00BC17B2"/>
    <w:rsid w:val="00BC3BC3"/>
    <w:rsid w:val="00BC4030"/>
    <w:rsid w:val="00BC5C11"/>
    <w:rsid w:val="00BC5E45"/>
    <w:rsid w:val="00BC6465"/>
    <w:rsid w:val="00BD0CE3"/>
    <w:rsid w:val="00BD35DC"/>
    <w:rsid w:val="00BD3B26"/>
    <w:rsid w:val="00BD5C37"/>
    <w:rsid w:val="00BD69CE"/>
    <w:rsid w:val="00BD6DFB"/>
    <w:rsid w:val="00BD77BF"/>
    <w:rsid w:val="00BE063E"/>
    <w:rsid w:val="00BE08DF"/>
    <w:rsid w:val="00BE359C"/>
    <w:rsid w:val="00BE43EB"/>
    <w:rsid w:val="00BE59CD"/>
    <w:rsid w:val="00BE7BF0"/>
    <w:rsid w:val="00BF02EC"/>
    <w:rsid w:val="00BF08FE"/>
    <w:rsid w:val="00BF2120"/>
    <w:rsid w:val="00BF28FC"/>
    <w:rsid w:val="00BF61F1"/>
    <w:rsid w:val="00BF7096"/>
    <w:rsid w:val="00BF7909"/>
    <w:rsid w:val="00BF7C5C"/>
    <w:rsid w:val="00BF7E08"/>
    <w:rsid w:val="00C02ADE"/>
    <w:rsid w:val="00C05742"/>
    <w:rsid w:val="00C0620E"/>
    <w:rsid w:val="00C075D9"/>
    <w:rsid w:val="00C07E4B"/>
    <w:rsid w:val="00C10DDE"/>
    <w:rsid w:val="00C12129"/>
    <w:rsid w:val="00C15420"/>
    <w:rsid w:val="00C16044"/>
    <w:rsid w:val="00C17A21"/>
    <w:rsid w:val="00C20E3D"/>
    <w:rsid w:val="00C22CA4"/>
    <w:rsid w:val="00C25857"/>
    <w:rsid w:val="00C32025"/>
    <w:rsid w:val="00C32C0E"/>
    <w:rsid w:val="00C35124"/>
    <w:rsid w:val="00C3599F"/>
    <w:rsid w:val="00C3639F"/>
    <w:rsid w:val="00C3685A"/>
    <w:rsid w:val="00C43064"/>
    <w:rsid w:val="00C432AF"/>
    <w:rsid w:val="00C44774"/>
    <w:rsid w:val="00C4621A"/>
    <w:rsid w:val="00C50327"/>
    <w:rsid w:val="00C553C4"/>
    <w:rsid w:val="00C57AE5"/>
    <w:rsid w:val="00C57EAE"/>
    <w:rsid w:val="00C57FC7"/>
    <w:rsid w:val="00C634B8"/>
    <w:rsid w:val="00C63765"/>
    <w:rsid w:val="00C63D66"/>
    <w:rsid w:val="00C6463C"/>
    <w:rsid w:val="00C66291"/>
    <w:rsid w:val="00C67963"/>
    <w:rsid w:val="00C67B8F"/>
    <w:rsid w:val="00C706BC"/>
    <w:rsid w:val="00C70B5C"/>
    <w:rsid w:val="00C7210F"/>
    <w:rsid w:val="00C7309F"/>
    <w:rsid w:val="00C73BB2"/>
    <w:rsid w:val="00C740A1"/>
    <w:rsid w:val="00C76B87"/>
    <w:rsid w:val="00C76EEB"/>
    <w:rsid w:val="00C7759D"/>
    <w:rsid w:val="00C80146"/>
    <w:rsid w:val="00C80390"/>
    <w:rsid w:val="00C81562"/>
    <w:rsid w:val="00C82727"/>
    <w:rsid w:val="00C82F8C"/>
    <w:rsid w:val="00C83F15"/>
    <w:rsid w:val="00C851CD"/>
    <w:rsid w:val="00C85CC8"/>
    <w:rsid w:val="00C86915"/>
    <w:rsid w:val="00C86CFB"/>
    <w:rsid w:val="00C8709D"/>
    <w:rsid w:val="00C901E2"/>
    <w:rsid w:val="00C91BB5"/>
    <w:rsid w:val="00C9283B"/>
    <w:rsid w:val="00C929C0"/>
    <w:rsid w:val="00C9396C"/>
    <w:rsid w:val="00C93E18"/>
    <w:rsid w:val="00C94F66"/>
    <w:rsid w:val="00CA0ABB"/>
    <w:rsid w:val="00CA1A22"/>
    <w:rsid w:val="00CA22BA"/>
    <w:rsid w:val="00CA38BF"/>
    <w:rsid w:val="00CA3AAC"/>
    <w:rsid w:val="00CA5097"/>
    <w:rsid w:val="00CA7154"/>
    <w:rsid w:val="00CA74D1"/>
    <w:rsid w:val="00CB16B2"/>
    <w:rsid w:val="00CB1CEB"/>
    <w:rsid w:val="00CB2596"/>
    <w:rsid w:val="00CB400F"/>
    <w:rsid w:val="00CB5B1E"/>
    <w:rsid w:val="00CB6BA7"/>
    <w:rsid w:val="00CB7610"/>
    <w:rsid w:val="00CB7B6E"/>
    <w:rsid w:val="00CC100E"/>
    <w:rsid w:val="00CC17C3"/>
    <w:rsid w:val="00CC17DE"/>
    <w:rsid w:val="00CC17F1"/>
    <w:rsid w:val="00CC1EDD"/>
    <w:rsid w:val="00CC36DA"/>
    <w:rsid w:val="00CC68DF"/>
    <w:rsid w:val="00CD0741"/>
    <w:rsid w:val="00CD0FE0"/>
    <w:rsid w:val="00CD14AA"/>
    <w:rsid w:val="00CD2320"/>
    <w:rsid w:val="00CD2350"/>
    <w:rsid w:val="00CD267B"/>
    <w:rsid w:val="00CD2E26"/>
    <w:rsid w:val="00CD3E2F"/>
    <w:rsid w:val="00CD5853"/>
    <w:rsid w:val="00CD6AE8"/>
    <w:rsid w:val="00CD6C38"/>
    <w:rsid w:val="00CE15F9"/>
    <w:rsid w:val="00CE1FE0"/>
    <w:rsid w:val="00CE280F"/>
    <w:rsid w:val="00CE3DF5"/>
    <w:rsid w:val="00CE3E45"/>
    <w:rsid w:val="00CE3F33"/>
    <w:rsid w:val="00CE5D0A"/>
    <w:rsid w:val="00CE79E4"/>
    <w:rsid w:val="00CF0AB4"/>
    <w:rsid w:val="00CF0C2A"/>
    <w:rsid w:val="00CF0E27"/>
    <w:rsid w:val="00CF252A"/>
    <w:rsid w:val="00CF34D1"/>
    <w:rsid w:val="00CF36B4"/>
    <w:rsid w:val="00CF4087"/>
    <w:rsid w:val="00CF59FA"/>
    <w:rsid w:val="00CF6329"/>
    <w:rsid w:val="00CF65E0"/>
    <w:rsid w:val="00D028E6"/>
    <w:rsid w:val="00D029FF"/>
    <w:rsid w:val="00D048BF"/>
    <w:rsid w:val="00D0771C"/>
    <w:rsid w:val="00D07B44"/>
    <w:rsid w:val="00D07CE3"/>
    <w:rsid w:val="00D11EFB"/>
    <w:rsid w:val="00D12DF7"/>
    <w:rsid w:val="00D1331A"/>
    <w:rsid w:val="00D14D60"/>
    <w:rsid w:val="00D16081"/>
    <w:rsid w:val="00D169F8"/>
    <w:rsid w:val="00D17067"/>
    <w:rsid w:val="00D17F46"/>
    <w:rsid w:val="00D207AE"/>
    <w:rsid w:val="00D22A75"/>
    <w:rsid w:val="00D22FC7"/>
    <w:rsid w:val="00D2638A"/>
    <w:rsid w:val="00D27C4F"/>
    <w:rsid w:val="00D30173"/>
    <w:rsid w:val="00D31894"/>
    <w:rsid w:val="00D336A3"/>
    <w:rsid w:val="00D34699"/>
    <w:rsid w:val="00D34A59"/>
    <w:rsid w:val="00D352E5"/>
    <w:rsid w:val="00D37B6E"/>
    <w:rsid w:val="00D41510"/>
    <w:rsid w:val="00D41F48"/>
    <w:rsid w:val="00D447DE"/>
    <w:rsid w:val="00D460D9"/>
    <w:rsid w:val="00D5151A"/>
    <w:rsid w:val="00D5213E"/>
    <w:rsid w:val="00D52A2F"/>
    <w:rsid w:val="00D52B19"/>
    <w:rsid w:val="00D5580C"/>
    <w:rsid w:val="00D55DEC"/>
    <w:rsid w:val="00D567D7"/>
    <w:rsid w:val="00D57E3F"/>
    <w:rsid w:val="00D57EED"/>
    <w:rsid w:val="00D604A3"/>
    <w:rsid w:val="00D6222F"/>
    <w:rsid w:val="00D64D04"/>
    <w:rsid w:val="00D65294"/>
    <w:rsid w:val="00D6571D"/>
    <w:rsid w:val="00D65BBE"/>
    <w:rsid w:val="00D66C12"/>
    <w:rsid w:val="00D66CD9"/>
    <w:rsid w:val="00D6787C"/>
    <w:rsid w:val="00D7076B"/>
    <w:rsid w:val="00D71EC5"/>
    <w:rsid w:val="00D71FC6"/>
    <w:rsid w:val="00D72E4B"/>
    <w:rsid w:val="00D75F94"/>
    <w:rsid w:val="00D7751C"/>
    <w:rsid w:val="00D823A5"/>
    <w:rsid w:val="00D8270A"/>
    <w:rsid w:val="00D83192"/>
    <w:rsid w:val="00D83A87"/>
    <w:rsid w:val="00D86DC1"/>
    <w:rsid w:val="00D87486"/>
    <w:rsid w:val="00D94EFF"/>
    <w:rsid w:val="00D97E71"/>
    <w:rsid w:val="00DA04A1"/>
    <w:rsid w:val="00DA29AA"/>
    <w:rsid w:val="00DA44A4"/>
    <w:rsid w:val="00DA59FA"/>
    <w:rsid w:val="00DA5D43"/>
    <w:rsid w:val="00DA60A3"/>
    <w:rsid w:val="00DA6B21"/>
    <w:rsid w:val="00DA7079"/>
    <w:rsid w:val="00DA7A08"/>
    <w:rsid w:val="00DB13FE"/>
    <w:rsid w:val="00DB1D17"/>
    <w:rsid w:val="00DB1F39"/>
    <w:rsid w:val="00DB2EE3"/>
    <w:rsid w:val="00DB440E"/>
    <w:rsid w:val="00DB5644"/>
    <w:rsid w:val="00DB5DF1"/>
    <w:rsid w:val="00DB6AF2"/>
    <w:rsid w:val="00DB7FB4"/>
    <w:rsid w:val="00DC0384"/>
    <w:rsid w:val="00DC04BC"/>
    <w:rsid w:val="00DC21D2"/>
    <w:rsid w:val="00DC3DA6"/>
    <w:rsid w:val="00DC5099"/>
    <w:rsid w:val="00DC5430"/>
    <w:rsid w:val="00DD4AA0"/>
    <w:rsid w:val="00DD512F"/>
    <w:rsid w:val="00DD6420"/>
    <w:rsid w:val="00DE26F0"/>
    <w:rsid w:val="00DE3279"/>
    <w:rsid w:val="00DE3E2F"/>
    <w:rsid w:val="00DE4354"/>
    <w:rsid w:val="00DE52AB"/>
    <w:rsid w:val="00DE5741"/>
    <w:rsid w:val="00DE5A77"/>
    <w:rsid w:val="00DF03E5"/>
    <w:rsid w:val="00DF1414"/>
    <w:rsid w:val="00DF2095"/>
    <w:rsid w:val="00DF40EC"/>
    <w:rsid w:val="00DF4A93"/>
    <w:rsid w:val="00DF5484"/>
    <w:rsid w:val="00DF64E3"/>
    <w:rsid w:val="00DF64EA"/>
    <w:rsid w:val="00DF77B7"/>
    <w:rsid w:val="00DF7E81"/>
    <w:rsid w:val="00E00678"/>
    <w:rsid w:val="00E01694"/>
    <w:rsid w:val="00E0220C"/>
    <w:rsid w:val="00E03BF6"/>
    <w:rsid w:val="00E046F2"/>
    <w:rsid w:val="00E0596A"/>
    <w:rsid w:val="00E05BB5"/>
    <w:rsid w:val="00E06729"/>
    <w:rsid w:val="00E077AF"/>
    <w:rsid w:val="00E1149E"/>
    <w:rsid w:val="00E12120"/>
    <w:rsid w:val="00E12411"/>
    <w:rsid w:val="00E128C1"/>
    <w:rsid w:val="00E13711"/>
    <w:rsid w:val="00E139DC"/>
    <w:rsid w:val="00E1415F"/>
    <w:rsid w:val="00E166B2"/>
    <w:rsid w:val="00E175AC"/>
    <w:rsid w:val="00E22764"/>
    <w:rsid w:val="00E25CC2"/>
    <w:rsid w:val="00E25F37"/>
    <w:rsid w:val="00E27A99"/>
    <w:rsid w:val="00E27C3F"/>
    <w:rsid w:val="00E301F3"/>
    <w:rsid w:val="00E30621"/>
    <w:rsid w:val="00E3065F"/>
    <w:rsid w:val="00E311D6"/>
    <w:rsid w:val="00E3242C"/>
    <w:rsid w:val="00E3247E"/>
    <w:rsid w:val="00E35833"/>
    <w:rsid w:val="00E375C9"/>
    <w:rsid w:val="00E41732"/>
    <w:rsid w:val="00E50E80"/>
    <w:rsid w:val="00E514F5"/>
    <w:rsid w:val="00E51F7D"/>
    <w:rsid w:val="00E52224"/>
    <w:rsid w:val="00E52DAF"/>
    <w:rsid w:val="00E539DD"/>
    <w:rsid w:val="00E54D99"/>
    <w:rsid w:val="00E55510"/>
    <w:rsid w:val="00E55C9A"/>
    <w:rsid w:val="00E6165C"/>
    <w:rsid w:val="00E63729"/>
    <w:rsid w:val="00E63A85"/>
    <w:rsid w:val="00E6439C"/>
    <w:rsid w:val="00E7153D"/>
    <w:rsid w:val="00E733F8"/>
    <w:rsid w:val="00E7350A"/>
    <w:rsid w:val="00E745F5"/>
    <w:rsid w:val="00E74E7F"/>
    <w:rsid w:val="00E75F86"/>
    <w:rsid w:val="00E81DE3"/>
    <w:rsid w:val="00E823E5"/>
    <w:rsid w:val="00E827A7"/>
    <w:rsid w:val="00E82BFD"/>
    <w:rsid w:val="00E847C3"/>
    <w:rsid w:val="00E84FED"/>
    <w:rsid w:val="00E863D4"/>
    <w:rsid w:val="00E87EA8"/>
    <w:rsid w:val="00E9036E"/>
    <w:rsid w:val="00E90561"/>
    <w:rsid w:val="00E908F0"/>
    <w:rsid w:val="00E90D88"/>
    <w:rsid w:val="00E9148C"/>
    <w:rsid w:val="00E93848"/>
    <w:rsid w:val="00E962F5"/>
    <w:rsid w:val="00E96A3C"/>
    <w:rsid w:val="00E97E07"/>
    <w:rsid w:val="00EA09D9"/>
    <w:rsid w:val="00EA0EA4"/>
    <w:rsid w:val="00EA11BD"/>
    <w:rsid w:val="00EA310B"/>
    <w:rsid w:val="00EA3D50"/>
    <w:rsid w:val="00EA4483"/>
    <w:rsid w:val="00EA49CD"/>
    <w:rsid w:val="00EA4FE3"/>
    <w:rsid w:val="00EA5628"/>
    <w:rsid w:val="00EA5839"/>
    <w:rsid w:val="00EA603D"/>
    <w:rsid w:val="00EA697A"/>
    <w:rsid w:val="00EB32AA"/>
    <w:rsid w:val="00EB6994"/>
    <w:rsid w:val="00EB7B29"/>
    <w:rsid w:val="00EC0AD2"/>
    <w:rsid w:val="00EC1BDD"/>
    <w:rsid w:val="00EC3804"/>
    <w:rsid w:val="00EC3B26"/>
    <w:rsid w:val="00EC626E"/>
    <w:rsid w:val="00EC7163"/>
    <w:rsid w:val="00EC7C66"/>
    <w:rsid w:val="00EC7F09"/>
    <w:rsid w:val="00ED0987"/>
    <w:rsid w:val="00ED2238"/>
    <w:rsid w:val="00ED280C"/>
    <w:rsid w:val="00ED299B"/>
    <w:rsid w:val="00ED2CC0"/>
    <w:rsid w:val="00ED2DDB"/>
    <w:rsid w:val="00ED384A"/>
    <w:rsid w:val="00ED3BF8"/>
    <w:rsid w:val="00ED7AEA"/>
    <w:rsid w:val="00ED7F42"/>
    <w:rsid w:val="00EE02DD"/>
    <w:rsid w:val="00EE1938"/>
    <w:rsid w:val="00EE2F64"/>
    <w:rsid w:val="00EE321B"/>
    <w:rsid w:val="00EE3E1F"/>
    <w:rsid w:val="00EE4525"/>
    <w:rsid w:val="00EE58F1"/>
    <w:rsid w:val="00EE5E51"/>
    <w:rsid w:val="00EE7E05"/>
    <w:rsid w:val="00EF1881"/>
    <w:rsid w:val="00EF1C24"/>
    <w:rsid w:val="00EF214B"/>
    <w:rsid w:val="00EF21F9"/>
    <w:rsid w:val="00EF29CC"/>
    <w:rsid w:val="00EF4E24"/>
    <w:rsid w:val="00EF586E"/>
    <w:rsid w:val="00EF5905"/>
    <w:rsid w:val="00EF6816"/>
    <w:rsid w:val="00F009D7"/>
    <w:rsid w:val="00F0152D"/>
    <w:rsid w:val="00F01B7D"/>
    <w:rsid w:val="00F0283D"/>
    <w:rsid w:val="00F032B1"/>
    <w:rsid w:val="00F04B67"/>
    <w:rsid w:val="00F0519E"/>
    <w:rsid w:val="00F05281"/>
    <w:rsid w:val="00F06DCD"/>
    <w:rsid w:val="00F07EC7"/>
    <w:rsid w:val="00F10F5D"/>
    <w:rsid w:val="00F14011"/>
    <w:rsid w:val="00F14036"/>
    <w:rsid w:val="00F151C2"/>
    <w:rsid w:val="00F22549"/>
    <w:rsid w:val="00F25951"/>
    <w:rsid w:val="00F25CD9"/>
    <w:rsid w:val="00F27075"/>
    <w:rsid w:val="00F27F8E"/>
    <w:rsid w:val="00F30818"/>
    <w:rsid w:val="00F32DC2"/>
    <w:rsid w:val="00F32F65"/>
    <w:rsid w:val="00F33D4B"/>
    <w:rsid w:val="00F3521D"/>
    <w:rsid w:val="00F35387"/>
    <w:rsid w:val="00F36193"/>
    <w:rsid w:val="00F36B66"/>
    <w:rsid w:val="00F36FE4"/>
    <w:rsid w:val="00F37ABA"/>
    <w:rsid w:val="00F401AD"/>
    <w:rsid w:val="00F412E8"/>
    <w:rsid w:val="00F414F6"/>
    <w:rsid w:val="00F4213E"/>
    <w:rsid w:val="00F42922"/>
    <w:rsid w:val="00F43503"/>
    <w:rsid w:val="00F44C0E"/>
    <w:rsid w:val="00F4543C"/>
    <w:rsid w:val="00F45B33"/>
    <w:rsid w:val="00F46836"/>
    <w:rsid w:val="00F46C4F"/>
    <w:rsid w:val="00F5024F"/>
    <w:rsid w:val="00F510C3"/>
    <w:rsid w:val="00F524E3"/>
    <w:rsid w:val="00F53514"/>
    <w:rsid w:val="00F5564B"/>
    <w:rsid w:val="00F56054"/>
    <w:rsid w:val="00F5623D"/>
    <w:rsid w:val="00F56542"/>
    <w:rsid w:val="00F57152"/>
    <w:rsid w:val="00F605D9"/>
    <w:rsid w:val="00F6199C"/>
    <w:rsid w:val="00F62764"/>
    <w:rsid w:val="00F62F16"/>
    <w:rsid w:val="00F63E85"/>
    <w:rsid w:val="00F65476"/>
    <w:rsid w:val="00F662A9"/>
    <w:rsid w:val="00F662B2"/>
    <w:rsid w:val="00F70032"/>
    <w:rsid w:val="00F70BB3"/>
    <w:rsid w:val="00F71192"/>
    <w:rsid w:val="00F73FDF"/>
    <w:rsid w:val="00F747CB"/>
    <w:rsid w:val="00F7499C"/>
    <w:rsid w:val="00F75A8A"/>
    <w:rsid w:val="00F761E7"/>
    <w:rsid w:val="00F767CC"/>
    <w:rsid w:val="00F80AB5"/>
    <w:rsid w:val="00F80C75"/>
    <w:rsid w:val="00F80FEF"/>
    <w:rsid w:val="00F813F6"/>
    <w:rsid w:val="00F81D01"/>
    <w:rsid w:val="00F82A24"/>
    <w:rsid w:val="00F84690"/>
    <w:rsid w:val="00F869FA"/>
    <w:rsid w:val="00F902DC"/>
    <w:rsid w:val="00F90A96"/>
    <w:rsid w:val="00F91A0C"/>
    <w:rsid w:val="00F936BC"/>
    <w:rsid w:val="00F95386"/>
    <w:rsid w:val="00F95DFD"/>
    <w:rsid w:val="00F95F67"/>
    <w:rsid w:val="00F96108"/>
    <w:rsid w:val="00F972EC"/>
    <w:rsid w:val="00F974A1"/>
    <w:rsid w:val="00FA1279"/>
    <w:rsid w:val="00FA1B39"/>
    <w:rsid w:val="00FA2F6B"/>
    <w:rsid w:val="00FA559D"/>
    <w:rsid w:val="00FA6C74"/>
    <w:rsid w:val="00FA737E"/>
    <w:rsid w:val="00FA74EE"/>
    <w:rsid w:val="00FB1246"/>
    <w:rsid w:val="00FB1913"/>
    <w:rsid w:val="00FB1DB9"/>
    <w:rsid w:val="00FB3CE8"/>
    <w:rsid w:val="00FB3F26"/>
    <w:rsid w:val="00FB3FBC"/>
    <w:rsid w:val="00FB467D"/>
    <w:rsid w:val="00FB5150"/>
    <w:rsid w:val="00FB5965"/>
    <w:rsid w:val="00FC066D"/>
    <w:rsid w:val="00FC16D5"/>
    <w:rsid w:val="00FC612C"/>
    <w:rsid w:val="00FD0B24"/>
    <w:rsid w:val="00FD0B4B"/>
    <w:rsid w:val="00FD0CAF"/>
    <w:rsid w:val="00FD23BE"/>
    <w:rsid w:val="00FD2BC7"/>
    <w:rsid w:val="00FD384D"/>
    <w:rsid w:val="00FD50A7"/>
    <w:rsid w:val="00FD6B53"/>
    <w:rsid w:val="00FD71FF"/>
    <w:rsid w:val="00FD7C5C"/>
    <w:rsid w:val="00FE0240"/>
    <w:rsid w:val="00FE0919"/>
    <w:rsid w:val="00FE30F7"/>
    <w:rsid w:val="00FE3412"/>
    <w:rsid w:val="00FE5232"/>
    <w:rsid w:val="00FE67BA"/>
    <w:rsid w:val="00FE6F90"/>
    <w:rsid w:val="00FE7109"/>
    <w:rsid w:val="00FE7301"/>
    <w:rsid w:val="00FF11F0"/>
    <w:rsid w:val="00FF3396"/>
    <w:rsid w:val="00FF3457"/>
    <w:rsid w:val="00FF42E5"/>
    <w:rsid w:val="00FF7AB3"/>
    <w:rsid w:val="11320F33"/>
    <w:rsid w:val="11CE54A2"/>
    <w:rsid w:val="3F746C97"/>
    <w:rsid w:val="4C39729F"/>
    <w:rsid w:val="52D575A8"/>
    <w:rsid w:val="53DD238B"/>
    <w:rsid w:val="6054424F"/>
    <w:rsid w:val="68D127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2EB59"/>
  <w15:docId w15:val="{FDB3D488-BBED-409A-A920-548620BD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nhideWhenUsed/>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rPr>
      <w:sz w:val="18"/>
      <w:szCs w:val="18"/>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kern w:val="0"/>
      <w:sz w:val="24"/>
      <w:szCs w:val="20"/>
    </w:rPr>
  </w:style>
  <w:style w:type="character" w:customStyle="1" w:styleId="005Char">
    <w:name w:val="005正文 Char"/>
    <w:link w:val="005"/>
    <w:qFormat/>
    <w:locked/>
    <w:rPr>
      <w:rFonts w:ascii="Times New Roman" w:eastAsia="宋体" w:hAnsi="Times New Roman" w:cs="Times New Roman"/>
      <w:kern w:val="0"/>
      <w:sz w:val="24"/>
      <w:szCs w:val="20"/>
    </w:rPr>
  </w:style>
  <w:style w:type="character" w:customStyle="1" w:styleId="a6">
    <w:name w:val="批注框文本 字符"/>
    <w:basedOn w:val="a0"/>
    <w:link w:val="a5"/>
    <w:uiPriority w:val="99"/>
    <w:semiHidden/>
    <w:qFormat/>
    <w:rPr>
      <w:sz w:val="18"/>
      <w:szCs w:val="18"/>
    </w:rPr>
  </w:style>
  <w:style w:type="character" w:customStyle="1" w:styleId="a8">
    <w:name w:val="页脚 字符"/>
    <w:basedOn w:val="a0"/>
    <w:link w:val="a7"/>
    <w:uiPriority w:val="99"/>
    <w:qFormat/>
    <w:rPr>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markedcontent">
    <w:name w:val="markedcontent"/>
    <w:basedOn w:val="a0"/>
    <w:rsid w:val="006618E0"/>
  </w:style>
  <w:style w:type="character" w:customStyle="1" w:styleId="highlight">
    <w:name w:val="highlight"/>
    <w:basedOn w:val="a0"/>
    <w:rsid w:val="00A57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402262">
      <w:bodyDiv w:val="1"/>
      <w:marLeft w:val="0"/>
      <w:marRight w:val="0"/>
      <w:marTop w:val="0"/>
      <w:marBottom w:val="0"/>
      <w:divBdr>
        <w:top w:val="none" w:sz="0" w:space="0" w:color="auto"/>
        <w:left w:val="none" w:sz="0" w:space="0" w:color="auto"/>
        <w:bottom w:val="none" w:sz="0" w:space="0" w:color="auto"/>
        <w:right w:val="none" w:sz="0" w:space="0" w:color="auto"/>
      </w:divBdr>
    </w:div>
    <w:div w:id="1349598580">
      <w:bodyDiv w:val="1"/>
      <w:marLeft w:val="0"/>
      <w:marRight w:val="0"/>
      <w:marTop w:val="0"/>
      <w:marBottom w:val="0"/>
      <w:divBdr>
        <w:top w:val="none" w:sz="0" w:space="0" w:color="auto"/>
        <w:left w:val="none" w:sz="0" w:space="0" w:color="auto"/>
        <w:bottom w:val="none" w:sz="0" w:space="0" w:color="auto"/>
        <w:right w:val="none" w:sz="0" w:space="0" w:color="auto"/>
      </w:divBdr>
    </w:div>
    <w:div w:id="1809662691">
      <w:bodyDiv w:val="1"/>
      <w:marLeft w:val="0"/>
      <w:marRight w:val="0"/>
      <w:marTop w:val="0"/>
      <w:marBottom w:val="0"/>
      <w:divBdr>
        <w:top w:val="none" w:sz="0" w:space="0" w:color="auto"/>
        <w:left w:val="none" w:sz="0" w:space="0" w:color="auto"/>
        <w:bottom w:val="none" w:sz="0" w:space="0" w:color="auto"/>
        <w:right w:val="none" w:sz="0" w:space="0" w:color="auto"/>
      </w:divBdr>
      <w:divsChild>
        <w:div w:id="424572856">
          <w:marLeft w:val="202"/>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91625-4A17-4FCD-BB1E-59DEB6E17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349</Words>
  <Characters>1995</Characters>
  <Application>Microsoft Office Word</Application>
  <DocSecurity>0</DocSecurity>
  <Lines>16</Lines>
  <Paragraphs>4</Paragraphs>
  <ScaleCrop>false</ScaleCrop>
  <Company>Microsoft</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QianFeng</dc:creator>
  <cp:lastModifiedBy>Sharon LU(Anji)</cp:lastModifiedBy>
  <cp:revision>2</cp:revision>
  <cp:lastPrinted>2022-07-01T05:26:00Z</cp:lastPrinted>
  <dcterms:created xsi:type="dcterms:W3CDTF">2024-09-30T10:12:00Z</dcterms:created>
  <dcterms:modified xsi:type="dcterms:W3CDTF">2024-09-30T10:12:00Z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7E414A995FAA49C5A930D4C4DA467A8A</vt:lpwstr>
  </property>
</Properties>
</file>