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B2EFC7" w14:textId="77777777" w:rsidR="00E456C7" w:rsidRPr="006743BA" w:rsidRDefault="00E456C7" w:rsidP="00133B97">
      <w:pPr>
        <w:spacing w:afterLines="50" w:after="156" w:line="400" w:lineRule="exact"/>
        <w:rPr>
          <w:bCs/>
          <w:iCs/>
          <w:color w:val="000000"/>
          <w:sz w:val="24"/>
        </w:rPr>
      </w:pPr>
      <w:r w:rsidRPr="006743BA">
        <w:rPr>
          <w:rFonts w:hint="eastAsia"/>
          <w:bCs/>
          <w:iCs/>
          <w:color w:val="000000"/>
          <w:sz w:val="24"/>
        </w:rPr>
        <w:t>证券代码：</w:t>
      </w:r>
      <w:r w:rsidR="001A0861" w:rsidRPr="006743BA">
        <w:rPr>
          <w:rFonts w:hint="eastAsia"/>
          <w:b/>
          <w:bCs/>
          <w:iCs/>
          <w:color w:val="000000"/>
          <w:sz w:val="24"/>
        </w:rPr>
        <w:t>688377</w:t>
      </w:r>
      <w:r w:rsidR="00FB1247" w:rsidRPr="006743BA">
        <w:rPr>
          <w:rFonts w:hint="eastAsia"/>
          <w:b/>
          <w:bCs/>
          <w:iCs/>
          <w:color w:val="000000"/>
          <w:sz w:val="24"/>
        </w:rPr>
        <w:t xml:space="preserve"> </w:t>
      </w:r>
      <w:r w:rsidR="0041304B" w:rsidRPr="006743BA">
        <w:rPr>
          <w:rFonts w:hint="eastAsia"/>
          <w:b/>
          <w:bCs/>
          <w:iCs/>
          <w:color w:val="000000"/>
          <w:sz w:val="24"/>
        </w:rPr>
        <w:t xml:space="preserve">            </w:t>
      </w:r>
      <w:r w:rsidR="00C1605C" w:rsidRPr="006743BA">
        <w:rPr>
          <w:rFonts w:hint="eastAsia"/>
          <w:b/>
          <w:bCs/>
          <w:iCs/>
          <w:color w:val="000000"/>
          <w:sz w:val="24"/>
        </w:rPr>
        <w:t xml:space="preserve">   </w:t>
      </w:r>
      <w:r w:rsidR="0041304B" w:rsidRPr="006743BA">
        <w:rPr>
          <w:rFonts w:hint="eastAsia"/>
          <w:b/>
          <w:bCs/>
          <w:iCs/>
          <w:color w:val="000000"/>
          <w:sz w:val="24"/>
        </w:rPr>
        <w:t xml:space="preserve">                  </w:t>
      </w:r>
      <w:r w:rsidR="00FB1247" w:rsidRPr="006743BA">
        <w:rPr>
          <w:rFonts w:hint="eastAsia"/>
          <w:b/>
          <w:bCs/>
          <w:iCs/>
          <w:color w:val="000000"/>
          <w:sz w:val="24"/>
        </w:rPr>
        <w:t xml:space="preserve">    </w:t>
      </w:r>
      <w:r w:rsidRPr="006743BA">
        <w:rPr>
          <w:rFonts w:hint="eastAsia"/>
          <w:bCs/>
          <w:iCs/>
          <w:color w:val="000000"/>
          <w:sz w:val="24"/>
        </w:rPr>
        <w:t>证券简称：</w:t>
      </w:r>
      <w:r w:rsidR="001A0861" w:rsidRPr="006743BA">
        <w:rPr>
          <w:rFonts w:hint="eastAsia"/>
          <w:b/>
          <w:bCs/>
          <w:iCs/>
          <w:color w:val="000000"/>
          <w:sz w:val="24"/>
        </w:rPr>
        <w:t>迪威尔</w:t>
      </w:r>
    </w:p>
    <w:p w14:paraId="6FA58AAB" w14:textId="77777777" w:rsidR="00E456C7" w:rsidRPr="006743BA" w:rsidRDefault="00E456C7" w:rsidP="001846E4">
      <w:pPr>
        <w:spacing w:beforeLines="50" w:before="156" w:afterLines="50" w:after="156" w:line="400" w:lineRule="exact"/>
        <w:ind w:firstLineChars="300" w:firstLine="720"/>
        <w:rPr>
          <w:bCs/>
          <w:iCs/>
          <w:color w:val="000000"/>
          <w:sz w:val="24"/>
        </w:rPr>
      </w:pPr>
    </w:p>
    <w:p w14:paraId="3CC5B91C" w14:textId="77777777" w:rsidR="00FE1A1D" w:rsidRPr="006743BA" w:rsidRDefault="00FE1A1D" w:rsidP="001846E4">
      <w:pPr>
        <w:spacing w:beforeLines="50" w:before="156" w:afterLines="50" w:after="156" w:line="400" w:lineRule="exact"/>
        <w:jc w:val="center"/>
        <w:rPr>
          <w:b/>
          <w:bCs/>
          <w:iCs/>
          <w:color w:val="000000"/>
          <w:sz w:val="32"/>
          <w:szCs w:val="32"/>
        </w:rPr>
      </w:pPr>
      <w:r w:rsidRPr="006743BA">
        <w:rPr>
          <w:rFonts w:hint="eastAsia"/>
          <w:b/>
          <w:bCs/>
          <w:iCs/>
          <w:color w:val="000000"/>
          <w:sz w:val="32"/>
          <w:szCs w:val="32"/>
        </w:rPr>
        <w:t>南京迪威尔高端制造股份有限公司</w:t>
      </w:r>
    </w:p>
    <w:p w14:paraId="085B2BBC" w14:textId="77777777" w:rsidR="00E456C7" w:rsidRPr="006743BA" w:rsidRDefault="00E456C7" w:rsidP="001846E4">
      <w:pPr>
        <w:spacing w:beforeLines="50" w:before="156" w:afterLines="50" w:after="156" w:line="400" w:lineRule="exact"/>
        <w:jc w:val="center"/>
        <w:rPr>
          <w:b/>
          <w:bCs/>
          <w:iCs/>
          <w:color w:val="000000"/>
          <w:sz w:val="32"/>
          <w:szCs w:val="32"/>
        </w:rPr>
      </w:pPr>
      <w:r w:rsidRPr="006743BA">
        <w:rPr>
          <w:rFonts w:hint="eastAsia"/>
          <w:b/>
          <w:bCs/>
          <w:iCs/>
          <w:color w:val="000000"/>
          <w:sz w:val="32"/>
          <w:szCs w:val="32"/>
        </w:rPr>
        <w:t>投资者关系活动记录表</w:t>
      </w:r>
    </w:p>
    <w:p w14:paraId="2CA9867E" w14:textId="5FF27F26" w:rsidR="00B76646" w:rsidRPr="006743BA" w:rsidRDefault="00E456C7" w:rsidP="00197171">
      <w:pPr>
        <w:spacing w:line="400" w:lineRule="exact"/>
        <w:jc w:val="right"/>
        <w:rPr>
          <w:bCs/>
          <w:iCs/>
          <w:color w:val="000000"/>
          <w:sz w:val="24"/>
        </w:rPr>
      </w:pPr>
      <w:r w:rsidRPr="006743BA">
        <w:rPr>
          <w:rFonts w:hint="eastAsia"/>
          <w:bCs/>
          <w:iCs/>
          <w:color w:val="000000"/>
          <w:sz w:val="24"/>
        </w:rPr>
        <w:t xml:space="preserve">                                             </w:t>
      </w:r>
      <w:r w:rsidRPr="006743BA">
        <w:rPr>
          <w:rFonts w:hint="eastAsia"/>
          <w:bCs/>
          <w:iCs/>
          <w:color w:val="000000"/>
          <w:sz w:val="24"/>
        </w:rPr>
        <w:t>编号：</w:t>
      </w:r>
      <w:r w:rsidR="00237F41" w:rsidRPr="006743BA">
        <w:rPr>
          <w:rFonts w:hint="eastAsia"/>
          <w:bCs/>
          <w:iCs/>
          <w:color w:val="000000"/>
          <w:sz w:val="24"/>
        </w:rPr>
        <w:t>20</w:t>
      </w:r>
      <w:r w:rsidR="0005420E" w:rsidRPr="006743BA">
        <w:rPr>
          <w:rFonts w:hint="eastAsia"/>
          <w:bCs/>
          <w:iCs/>
          <w:color w:val="000000"/>
          <w:sz w:val="24"/>
        </w:rPr>
        <w:t>2</w:t>
      </w:r>
      <w:r w:rsidR="001F48A2">
        <w:rPr>
          <w:bCs/>
          <w:iCs/>
          <w:color w:val="000000"/>
          <w:sz w:val="24"/>
        </w:rPr>
        <w:t>4</w:t>
      </w:r>
      <w:r w:rsidR="00237F41" w:rsidRPr="006743BA">
        <w:rPr>
          <w:rFonts w:hint="eastAsia"/>
          <w:bCs/>
          <w:iCs/>
          <w:color w:val="000000"/>
          <w:sz w:val="24"/>
        </w:rPr>
        <w:t>-0</w:t>
      </w:r>
      <w:r w:rsidR="001F48A2">
        <w:rPr>
          <w:bCs/>
          <w:iCs/>
          <w:color w:val="000000"/>
          <w:sz w:val="24"/>
        </w:rPr>
        <w:t>0</w:t>
      </w:r>
      <w:r w:rsidR="009A3A7E">
        <w:rPr>
          <w:bCs/>
          <w:iCs/>
          <w:color w:val="000000"/>
          <w:sz w:val="24"/>
        </w:rPr>
        <w:t>3</w:t>
      </w:r>
    </w:p>
    <w:tbl>
      <w:tblPr>
        <w:tblStyle w:val="af3"/>
        <w:tblW w:w="9498" w:type="dxa"/>
        <w:tblInd w:w="-459" w:type="dxa"/>
        <w:tblLook w:val="01E0" w:firstRow="1" w:lastRow="1" w:firstColumn="1" w:lastColumn="1" w:noHBand="0" w:noVBand="0"/>
      </w:tblPr>
      <w:tblGrid>
        <w:gridCol w:w="1985"/>
        <w:gridCol w:w="7513"/>
      </w:tblGrid>
      <w:tr w:rsidR="00E456C7" w:rsidRPr="00A94694" w14:paraId="61D1041F" w14:textId="77777777" w:rsidTr="002C4561">
        <w:trPr>
          <w:trHeight w:val="2473"/>
        </w:trPr>
        <w:tc>
          <w:tcPr>
            <w:tcW w:w="1985" w:type="dxa"/>
            <w:vAlign w:val="center"/>
          </w:tcPr>
          <w:p w14:paraId="7E995647" w14:textId="77777777" w:rsidR="00692A30" w:rsidRPr="006743BA" w:rsidRDefault="00E456C7" w:rsidP="00692A30">
            <w:pPr>
              <w:spacing w:line="480" w:lineRule="atLeast"/>
              <w:jc w:val="center"/>
              <w:rPr>
                <w:b/>
                <w:bCs/>
                <w:iCs/>
                <w:color w:val="000000"/>
                <w:sz w:val="24"/>
              </w:rPr>
            </w:pPr>
            <w:r w:rsidRPr="006743BA">
              <w:rPr>
                <w:rFonts w:hint="eastAsia"/>
                <w:b/>
                <w:bCs/>
                <w:iCs/>
                <w:color w:val="000000"/>
                <w:sz w:val="24"/>
              </w:rPr>
              <w:t>投资者关系</w:t>
            </w:r>
          </w:p>
          <w:p w14:paraId="5B8FDF12" w14:textId="77777777" w:rsidR="00E456C7" w:rsidRPr="0065446F" w:rsidRDefault="00E456C7" w:rsidP="0065446F">
            <w:pPr>
              <w:spacing w:line="480" w:lineRule="atLeast"/>
              <w:jc w:val="center"/>
              <w:rPr>
                <w:b/>
                <w:bCs/>
                <w:iCs/>
                <w:color w:val="000000"/>
                <w:sz w:val="24"/>
              </w:rPr>
            </w:pPr>
            <w:r w:rsidRPr="006743BA">
              <w:rPr>
                <w:rFonts w:hint="eastAsia"/>
                <w:b/>
                <w:bCs/>
                <w:iCs/>
                <w:color w:val="000000"/>
                <w:sz w:val="24"/>
              </w:rPr>
              <w:t>活动类别</w:t>
            </w:r>
          </w:p>
        </w:tc>
        <w:tc>
          <w:tcPr>
            <w:tcW w:w="7513" w:type="dxa"/>
          </w:tcPr>
          <w:p w14:paraId="396DAA5A" w14:textId="18E64F6E" w:rsidR="00E456C7" w:rsidRPr="006743BA" w:rsidRDefault="00A53E38" w:rsidP="00D170FB">
            <w:pPr>
              <w:spacing w:line="480" w:lineRule="atLeast"/>
              <w:rPr>
                <w:bCs/>
                <w:iCs/>
                <w:color w:val="000000"/>
                <w:sz w:val="24"/>
              </w:rPr>
            </w:pPr>
            <w:r w:rsidRPr="006743BA">
              <w:rPr>
                <w:rFonts w:hint="eastAsia"/>
                <w:bCs/>
                <w:iCs/>
                <w:color w:val="000000"/>
                <w:sz w:val="24"/>
              </w:rPr>
              <w:t>□</w:t>
            </w:r>
            <w:r w:rsidR="00E456C7" w:rsidRPr="006743BA">
              <w:rPr>
                <w:rFonts w:hint="eastAsia"/>
                <w:bCs/>
                <w:iCs/>
                <w:color w:val="000000"/>
                <w:sz w:val="24"/>
              </w:rPr>
              <w:t>特定对象调研</w:t>
            </w:r>
            <w:r w:rsidR="00D33955" w:rsidRPr="006743BA">
              <w:rPr>
                <w:rFonts w:hint="eastAsia"/>
                <w:bCs/>
                <w:iCs/>
                <w:color w:val="000000"/>
                <w:sz w:val="24"/>
              </w:rPr>
              <w:t xml:space="preserve">        </w:t>
            </w:r>
            <w:r w:rsidR="00741477" w:rsidRPr="006743BA">
              <w:rPr>
                <w:rFonts w:hint="eastAsia"/>
                <w:bCs/>
                <w:iCs/>
                <w:color w:val="000000"/>
                <w:sz w:val="24"/>
              </w:rPr>
              <w:t>□</w:t>
            </w:r>
            <w:r w:rsidR="00E456C7" w:rsidRPr="006743BA">
              <w:rPr>
                <w:rFonts w:hint="eastAsia"/>
                <w:bCs/>
                <w:iCs/>
                <w:color w:val="000000"/>
                <w:sz w:val="24"/>
              </w:rPr>
              <w:t>分析师会议</w:t>
            </w:r>
          </w:p>
          <w:p w14:paraId="3F2D1F5A" w14:textId="3CCF0F13" w:rsidR="00E456C7" w:rsidRPr="006743BA" w:rsidRDefault="005D2070" w:rsidP="00D170FB">
            <w:pPr>
              <w:spacing w:line="480" w:lineRule="atLeast"/>
              <w:rPr>
                <w:bCs/>
                <w:iCs/>
                <w:color w:val="000000"/>
                <w:sz w:val="24"/>
              </w:rPr>
            </w:pPr>
            <w:r w:rsidRPr="006743BA">
              <w:rPr>
                <w:rFonts w:hint="eastAsia"/>
                <w:bCs/>
                <w:iCs/>
                <w:color w:val="000000"/>
                <w:sz w:val="24"/>
              </w:rPr>
              <w:t>□</w:t>
            </w:r>
            <w:r w:rsidR="00E456C7" w:rsidRPr="006743BA">
              <w:rPr>
                <w:rFonts w:hint="eastAsia"/>
                <w:bCs/>
                <w:iCs/>
                <w:color w:val="000000"/>
                <w:sz w:val="24"/>
              </w:rPr>
              <w:t>媒体采访</w:t>
            </w:r>
            <w:r w:rsidR="00E456C7" w:rsidRPr="006743BA">
              <w:rPr>
                <w:rFonts w:hint="eastAsia"/>
                <w:bCs/>
                <w:iCs/>
                <w:color w:val="000000"/>
                <w:sz w:val="24"/>
              </w:rPr>
              <w:t xml:space="preserve">            </w:t>
            </w:r>
            <w:r w:rsidR="00A53E38" w:rsidRPr="006743BA">
              <w:rPr>
                <w:rFonts w:eastAsia="MS Mincho" w:cs="MS Mincho" w:hint="eastAsia"/>
                <w:bCs/>
                <w:iCs/>
                <w:color w:val="000000"/>
                <w:sz w:val="24"/>
              </w:rPr>
              <w:t>☑</w:t>
            </w:r>
            <w:r w:rsidR="00E456C7" w:rsidRPr="006743BA">
              <w:rPr>
                <w:rFonts w:hint="eastAsia"/>
                <w:bCs/>
                <w:iCs/>
                <w:color w:val="000000"/>
                <w:sz w:val="24"/>
              </w:rPr>
              <w:t>业绩说明会</w:t>
            </w:r>
          </w:p>
          <w:p w14:paraId="4118A5AC" w14:textId="77777777" w:rsidR="00E456C7" w:rsidRPr="006743BA" w:rsidRDefault="00E456C7" w:rsidP="00D170FB">
            <w:pPr>
              <w:spacing w:line="480" w:lineRule="atLeast"/>
              <w:rPr>
                <w:bCs/>
                <w:iCs/>
                <w:color w:val="000000"/>
                <w:sz w:val="24"/>
              </w:rPr>
            </w:pPr>
            <w:r w:rsidRPr="006743BA">
              <w:rPr>
                <w:rFonts w:hint="eastAsia"/>
                <w:bCs/>
                <w:iCs/>
                <w:color w:val="000000"/>
                <w:sz w:val="24"/>
              </w:rPr>
              <w:t>□新闻发布会</w:t>
            </w:r>
            <w:r w:rsidRPr="006743BA">
              <w:rPr>
                <w:rFonts w:hint="eastAsia"/>
                <w:bCs/>
                <w:iCs/>
                <w:color w:val="000000"/>
                <w:sz w:val="24"/>
              </w:rPr>
              <w:t xml:space="preserve">          </w:t>
            </w:r>
            <w:r w:rsidRPr="006743BA">
              <w:rPr>
                <w:rFonts w:hint="eastAsia"/>
                <w:bCs/>
                <w:iCs/>
                <w:color w:val="000000"/>
                <w:sz w:val="24"/>
              </w:rPr>
              <w:t>□路演活动</w:t>
            </w:r>
          </w:p>
          <w:p w14:paraId="6998997D" w14:textId="77777777" w:rsidR="009F13EC" w:rsidRPr="006743BA" w:rsidRDefault="00A37975" w:rsidP="009A7478">
            <w:pPr>
              <w:tabs>
                <w:tab w:val="left" w:pos="3045"/>
                <w:tab w:val="center" w:pos="3199"/>
              </w:tabs>
              <w:spacing w:line="480" w:lineRule="atLeast"/>
              <w:rPr>
                <w:bCs/>
                <w:iCs/>
                <w:color w:val="000000"/>
                <w:sz w:val="24"/>
              </w:rPr>
            </w:pPr>
            <w:r w:rsidRPr="006743BA">
              <w:rPr>
                <w:rFonts w:hint="eastAsia"/>
                <w:bCs/>
                <w:iCs/>
                <w:color w:val="000000"/>
                <w:sz w:val="24"/>
              </w:rPr>
              <w:t>□</w:t>
            </w:r>
            <w:r w:rsidR="00E456C7" w:rsidRPr="006743BA">
              <w:rPr>
                <w:rFonts w:hint="eastAsia"/>
                <w:bCs/>
                <w:iCs/>
                <w:color w:val="000000"/>
                <w:sz w:val="24"/>
              </w:rPr>
              <w:t>现场参观</w:t>
            </w:r>
            <w:r w:rsidR="00E456C7" w:rsidRPr="006743BA">
              <w:rPr>
                <w:bCs/>
                <w:iCs/>
                <w:color w:val="000000"/>
                <w:sz w:val="24"/>
              </w:rPr>
              <w:tab/>
            </w:r>
          </w:p>
          <w:p w14:paraId="1E4540BB" w14:textId="77777777" w:rsidR="009A7478" w:rsidRPr="009A7478" w:rsidRDefault="00E456C7" w:rsidP="00880714">
            <w:pPr>
              <w:tabs>
                <w:tab w:val="left" w:pos="3045"/>
                <w:tab w:val="center" w:pos="3199"/>
              </w:tabs>
              <w:spacing w:line="480" w:lineRule="atLeast"/>
              <w:rPr>
                <w:rFonts w:ascii="宋体" w:hAnsi="宋体"/>
                <w:sz w:val="28"/>
                <w:szCs w:val="28"/>
              </w:rPr>
            </w:pPr>
            <w:r w:rsidRPr="006743BA">
              <w:rPr>
                <w:rFonts w:hint="eastAsia"/>
                <w:bCs/>
                <w:iCs/>
                <w:color w:val="000000"/>
                <w:sz w:val="24"/>
              </w:rPr>
              <w:t>□其他</w:t>
            </w:r>
            <w:r w:rsidR="00880714" w:rsidRPr="006743BA">
              <w:rPr>
                <w:rFonts w:hint="eastAsia"/>
                <w:bCs/>
                <w:iCs/>
                <w:color w:val="000000"/>
                <w:sz w:val="24"/>
              </w:rPr>
              <w:t>，</w:t>
            </w:r>
            <w:r w:rsidR="009F13EC" w:rsidRPr="006743BA">
              <w:rPr>
                <w:rFonts w:hint="eastAsia"/>
                <w:bCs/>
                <w:iCs/>
                <w:color w:val="000000"/>
                <w:sz w:val="24"/>
              </w:rPr>
              <w:t>请文字说明其他活动内容</w:t>
            </w:r>
          </w:p>
        </w:tc>
      </w:tr>
      <w:tr w:rsidR="005D2070" w:rsidRPr="0041409C" w14:paraId="5747EFA5" w14:textId="77777777" w:rsidTr="00FD2388">
        <w:trPr>
          <w:trHeight w:val="836"/>
        </w:trPr>
        <w:tc>
          <w:tcPr>
            <w:tcW w:w="1985" w:type="dxa"/>
            <w:vAlign w:val="center"/>
          </w:tcPr>
          <w:p w14:paraId="2A981053" w14:textId="77777777" w:rsidR="005D2070" w:rsidRPr="007907E7" w:rsidRDefault="005D2070" w:rsidP="00692A30">
            <w:pPr>
              <w:spacing w:line="480" w:lineRule="atLeast"/>
              <w:jc w:val="center"/>
              <w:rPr>
                <w:rFonts w:ascii="宋体" w:hAnsi="宋体"/>
                <w:b/>
                <w:bCs/>
                <w:iCs/>
                <w:color w:val="000000"/>
                <w:sz w:val="24"/>
              </w:rPr>
            </w:pPr>
            <w:r w:rsidRPr="006743BA">
              <w:rPr>
                <w:rFonts w:hint="eastAsia"/>
                <w:b/>
                <w:bCs/>
                <w:iCs/>
                <w:color w:val="000000"/>
                <w:sz w:val="24"/>
              </w:rPr>
              <w:t>参与单位名称</w:t>
            </w:r>
          </w:p>
        </w:tc>
        <w:tc>
          <w:tcPr>
            <w:tcW w:w="7513" w:type="dxa"/>
            <w:vAlign w:val="center"/>
          </w:tcPr>
          <w:p w14:paraId="26B70BAF" w14:textId="350A5960" w:rsidR="00CF474A" w:rsidRPr="00D805C8" w:rsidRDefault="00A53E38" w:rsidP="009A3A7E">
            <w:pPr>
              <w:spacing w:line="480" w:lineRule="atLeast"/>
              <w:jc w:val="left"/>
              <w:rPr>
                <w:sz w:val="24"/>
              </w:rPr>
            </w:pPr>
            <w:r w:rsidRPr="00006B9E">
              <w:rPr>
                <w:sz w:val="24"/>
              </w:rPr>
              <w:t>上证</w:t>
            </w:r>
            <w:r w:rsidRPr="00006B9E">
              <w:rPr>
                <w:rFonts w:hint="eastAsia"/>
                <w:sz w:val="24"/>
              </w:rPr>
              <w:t>路演中心</w:t>
            </w:r>
            <w:r w:rsidRPr="00006B9E">
              <w:rPr>
                <w:sz w:val="24"/>
              </w:rPr>
              <w:t xml:space="preserve"> </w:t>
            </w:r>
            <w:r w:rsidRPr="00006B9E">
              <w:rPr>
                <w:rFonts w:hint="eastAsia"/>
                <w:sz w:val="24"/>
              </w:rPr>
              <w:t>公司</w:t>
            </w:r>
            <w:r w:rsidR="009A3A7E">
              <w:rPr>
                <w:sz w:val="24"/>
              </w:rPr>
              <w:t>2024</w:t>
            </w:r>
            <w:r w:rsidR="009A3A7E">
              <w:rPr>
                <w:sz w:val="24"/>
              </w:rPr>
              <w:t>年半年度</w:t>
            </w:r>
            <w:r w:rsidRPr="00A53E38">
              <w:rPr>
                <w:rFonts w:hint="eastAsia"/>
                <w:sz w:val="24"/>
              </w:rPr>
              <w:t>业绩说明会</w:t>
            </w:r>
          </w:p>
        </w:tc>
      </w:tr>
      <w:tr w:rsidR="005D2070" w:rsidRPr="00A94694" w14:paraId="040509AA" w14:textId="77777777" w:rsidTr="00B076CC">
        <w:trPr>
          <w:trHeight w:val="692"/>
        </w:trPr>
        <w:tc>
          <w:tcPr>
            <w:tcW w:w="1985" w:type="dxa"/>
            <w:vAlign w:val="center"/>
          </w:tcPr>
          <w:p w14:paraId="7DC17A2F" w14:textId="77777777" w:rsidR="005D2070" w:rsidRPr="007907E7" w:rsidRDefault="005D2070" w:rsidP="001462B5">
            <w:pPr>
              <w:spacing w:line="480" w:lineRule="atLeast"/>
              <w:jc w:val="center"/>
              <w:rPr>
                <w:rFonts w:ascii="宋体" w:hAnsi="宋体"/>
                <w:b/>
                <w:bCs/>
                <w:iCs/>
                <w:color w:val="000000"/>
                <w:sz w:val="24"/>
              </w:rPr>
            </w:pPr>
            <w:r w:rsidRPr="006743BA">
              <w:rPr>
                <w:rFonts w:hint="eastAsia"/>
                <w:b/>
                <w:bCs/>
                <w:iCs/>
                <w:color w:val="000000"/>
                <w:sz w:val="24"/>
              </w:rPr>
              <w:t>时间</w:t>
            </w:r>
          </w:p>
        </w:tc>
        <w:tc>
          <w:tcPr>
            <w:tcW w:w="7513" w:type="dxa"/>
            <w:vAlign w:val="center"/>
          </w:tcPr>
          <w:p w14:paraId="027956D6" w14:textId="0ED27679" w:rsidR="005D2070" w:rsidRPr="003C025D" w:rsidRDefault="005D2070" w:rsidP="009A3A7E">
            <w:pPr>
              <w:spacing w:line="480" w:lineRule="atLeast"/>
              <w:rPr>
                <w:rFonts w:asciiTheme="majorEastAsia" w:eastAsiaTheme="majorEastAsia" w:hAnsiTheme="majorEastAsia"/>
                <w:bCs/>
                <w:iCs/>
                <w:color w:val="000000"/>
                <w:sz w:val="24"/>
              </w:rPr>
            </w:pPr>
            <w:r w:rsidRPr="006743BA">
              <w:rPr>
                <w:rFonts w:eastAsiaTheme="majorEastAsia"/>
                <w:bCs/>
                <w:iCs/>
                <w:color w:val="000000"/>
                <w:sz w:val="24"/>
              </w:rPr>
              <w:t>202</w:t>
            </w:r>
            <w:r w:rsidR="001F48A2">
              <w:rPr>
                <w:rFonts w:eastAsiaTheme="majorEastAsia"/>
                <w:bCs/>
                <w:iCs/>
                <w:color w:val="000000"/>
                <w:sz w:val="24"/>
              </w:rPr>
              <w:t>4</w:t>
            </w:r>
            <w:r w:rsidRPr="006743BA">
              <w:rPr>
                <w:rFonts w:eastAsiaTheme="majorEastAsia" w:hint="eastAsia"/>
                <w:bCs/>
                <w:iCs/>
                <w:color w:val="000000"/>
                <w:sz w:val="24"/>
              </w:rPr>
              <w:t>年</w:t>
            </w:r>
            <w:r w:rsidR="009A3A7E">
              <w:rPr>
                <w:rFonts w:eastAsiaTheme="majorEastAsia"/>
                <w:bCs/>
                <w:iCs/>
                <w:color w:val="000000"/>
                <w:sz w:val="24"/>
              </w:rPr>
              <w:t>10</w:t>
            </w:r>
            <w:r w:rsidR="00FD2388">
              <w:rPr>
                <w:rFonts w:eastAsiaTheme="majorEastAsia" w:hint="eastAsia"/>
                <w:bCs/>
                <w:iCs/>
                <w:color w:val="000000"/>
                <w:sz w:val="24"/>
              </w:rPr>
              <w:t>月</w:t>
            </w:r>
            <w:r w:rsidR="009A3A7E">
              <w:rPr>
                <w:rFonts w:eastAsiaTheme="majorEastAsia"/>
                <w:bCs/>
                <w:iCs/>
                <w:color w:val="000000"/>
                <w:sz w:val="24"/>
              </w:rPr>
              <w:t>14</w:t>
            </w:r>
            <w:r w:rsidR="00CF474A">
              <w:rPr>
                <w:rFonts w:eastAsiaTheme="majorEastAsia"/>
                <w:bCs/>
                <w:iCs/>
                <w:color w:val="000000"/>
                <w:sz w:val="24"/>
              </w:rPr>
              <w:t>日</w:t>
            </w:r>
          </w:p>
        </w:tc>
      </w:tr>
      <w:tr w:rsidR="005D2070" w:rsidRPr="006E2835" w14:paraId="3B07196B" w14:textId="77777777" w:rsidTr="00B076CC">
        <w:trPr>
          <w:trHeight w:val="716"/>
        </w:trPr>
        <w:tc>
          <w:tcPr>
            <w:tcW w:w="1985" w:type="dxa"/>
            <w:vAlign w:val="center"/>
          </w:tcPr>
          <w:p w14:paraId="505081E5" w14:textId="77777777" w:rsidR="005D2070" w:rsidRPr="007907E7" w:rsidRDefault="005D2070" w:rsidP="001462B5">
            <w:pPr>
              <w:spacing w:line="480" w:lineRule="atLeast"/>
              <w:jc w:val="center"/>
              <w:rPr>
                <w:rFonts w:ascii="宋体" w:hAnsi="宋体"/>
                <w:b/>
                <w:bCs/>
                <w:iCs/>
                <w:color w:val="000000"/>
                <w:sz w:val="24"/>
              </w:rPr>
            </w:pPr>
            <w:r w:rsidRPr="006743BA">
              <w:rPr>
                <w:rFonts w:hint="eastAsia"/>
                <w:b/>
                <w:bCs/>
                <w:iCs/>
                <w:color w:val="000000"/>
                <w:sz w:val="24"/>
              </w:rPr>
              <w:t>地点</w:t>
            </w:r>
          </w:p>
        </w:tc>
        <w:tc>
          <w:tcPr>
            <w:tcW w:w="7513" w:type="dxa"/>
            <w:vAlign w:val="center"/>
          </w:tcPr>
          <w:p w14:paraId="3B94156F" w14:textId="2ACAF358" w:rsidR="005D2070" w:rsidRPr="00A94694" w:rsidRDefault="00A53E38" w:rsidP="00995BD7">
            <w:pPr>
              <w:spacing w:line="480" w:lineRule="atLeast"/>
              <w:rPr>
                <w:rFonts w:ascii="宋体" w:hAnsi="宋体"/>
                <w:bCs/>
                <w:iCs/>
                <w:color w:val="000000"/>
                <w:sz w:val="24"/>
              </w:rPr>
            </w:pPr>
            <w:r w:rsidRPr="00006B9E">
              <w:rPr>
                <w:rFonts w:hint="eastAsia"/>
                <w:color w:val="000000"/>
                <w:sz w:val="24"/>
              </w:rPr>
              <w:t>上海证券交易所上证路演中心（网址：</w:t>
            </w:r>
            <w:r w:rsidRPr="00006B9E">
              <w:rPr>
                <w:color w:val="000000"/>
                <w:sz w:val="24"/>
              </w:rPr>
              <w:t>https://roadshow.sseinfo.com/</w:t>
            </w:r>
            <w:r w:rsidRPr="00006B9E">
              <w:rPr>
                <w:rFonts w:hint="eastAsia"/>
                <w:color w:val="000000"/>
                <w:sz w:val="24"/>
              </w:rPr>
              <w:t>）</w:t>
            </w:r>
          </w:p>
        </w:tc>
      </w:tr>
      <w:tr w:rsidR="005D2070" w:rsidRPr="00A94694" w14:paraId="100E621B" w14:textId="77777777" w:rsidTr="002C4561">
        <w:trPr>
          <w:trHeight w:val="1259"/>
        </w:trPr>
        <w:tc>
          <w:tcPr>
            <w:tcW w:w="1985" w:type="dxa"/>
            <w:vAlign w:val="center"/>
          </w:tcPr>
          <w:p w14:paraId="1A66EC66" w14:textId="77777777" w:rsidR="00735F12" w:rsidRPr="006743BA" w:rsidRDefault="005D2070" w:rsidP="00692A30">
            <w:pPr>
              <w:spacing w:line="480" w:lineRule="atLeast"/>
              <w:jc w:val="center"/>
              <w:rPr>
                <w:b/>
                <w:bCs/>
                <w:iCs/>
                <w:color w:val="000000"/>
                <w:sz w:val="24"/>
              </w:rPr>
            </w:pPr>
            <w:r w:rsidRPr="006743BA">
              <w:rPr>
                <w:rFonts w:hint="eastAsia"/>
                <w:b/>
                <w:bCs/>
                <w:iCs/>
                <w:color w:val="000000"/>
                <w:sz w:val="24"/>
              </w:rPr>
              <w:t>上市公司接待</w:t>
            </w:r>
          </w:p>
          <w:p w14:paraId="7987C650" w14:textId="77777777" w:rsidR="005D2070" w:rsidRPr="007907E7" w:rsidRDefault="005D2070" w:rsidP="00692A30">
            <w:pPr>
              <w:spacing w:line="480" w:lineRule="atLeast"/>
              <w:jc w:val="center"/>
              <w:rPr>
                <w:rFonts w:ascii="宋体" w:hAnsi="宋体"/>
                <w:b/>
                <w:bCs/>
                <w:iCs/>
                <w:color w:val="000000"/>
                <w:sz w:val="24"/>
              </w:rPr>
            </w:pPr>
            <w:r w:rsidRPr="006743BA">
              <w:rPr>
                <w:rFonts w:hint="eastAsia"/>
                <w:b/>
                <w:bCs/>
                <w:iCs/>
                <w:color w:val="000000"/>
                <w:sz w:val="24"/>
              </w:rPr>
              <w:t>人员姓名</w:t>
            </w:r>
          </w:p>
        </w:tc>
        <w:tc>
          <w:tcPr>
            <w:tcW w:w="7513" w:type="dxa"/>
            <w:vAlign w:val="center"/>
          </w:tcPr>
          <w:p w14:paraId="721D82BD" w14:textId="77777777" w:rsidR="00A53E38" w:rsidRPr="00006B9E" w:rsidRDefault="00A53E38" w:rsidP="00A53E38">
            <w:pPr>
              <w:spacing w:line="480" w:lineRule="atLeast"/>
              <w:rPr>
                <w:bCs/>
                <w:iCs/>
                <w:color w:val="000000"/>
                <w:sz w:val="24"/>
              </w:rPr>
            </w:pPr>
            <w:r w:rsidRPr="00006B9E">
              <w:rPr>
                <w:rFonts w:hint="eastAsia"/>
                <w:bCs/>
                <w:iCs/>
                <w:color w:val="000000"/>
                <w:sz w:val="24"/>
              </w:rPr>
              <w:t>董事长、总经理：张利</w:t>
            </w:r>
          </w:p>
          <w:p w14:paraId="712D7089" w14:textId="77777777" w:rsidR="00A53E38" w:rsidRDefault="00A53E38" w:rsidP="00A53E38">
            <w:pPr>
              <w:spacing w:line="480" w:lineRule="atLeast"/>
              <w:rPr>
                <w:bCs/>
                <w:iCs/>
                <w:color w:val="000000"/>
                <w:sz w:val="24"/>
              </w:rPr>
            </w:pPr>
            <w:r w:rsidRPr="00006B9E">
              <w:rPr>
                <w:rFonts w:hint="eastAsia"/>
                <w:bCs/>
                <w:iCs/>
                <w:color w:val="000000"/>
                <w:sz w:val="24"/>
              </w:rPr>
              <w:t>董事会秘书、财务总监：李跃玲</w:t>
            </w:r>
          </w:p>
          <w:p w14:paraId="28884D68" w14:textId="4E490771" w:rsidR="000768B5" w:rsidRPr="00741477" w:rsidRDefault="009A3A7E" w:rsidP="009A3A7E">
            <w:pPr>
              <w:spacing w:line="480" w:lineRule="atLeast"/>
              <w:rPr>
                <w:bCs/>
                <w:iCs/>
                <w:color w:val="000000"/>
                <w:sz w:val="24"/>
              </w:rPr>
            </w:pPr>
            <w:r>
              <w:rPr>
                <w:rFonts w:hint="eastAsia"/>
                <w:bCs/>
                <w:iCs/>
                <w:color w:val="000000"/>
                <w:sz w:val="24"/>
              </w:rPr>
              <w:t>独立董事：王宜峻</w:t>
            </w:r>
          </w:p>
        </w:tc>
      </w:tr>
      <w:tr w:rsidR="005D2070" w:rsidRPr="00A94694" w14:paraId="6106B2B4" w14:textId="77777777" w:rsidTr="0091320B">
        <w:trPr>
          <w:trHeight w:val="1934"/>
        </w:trPr>
        <w:tc>
          <w:tcPr>
            <w:tcW w:w="1985" w:type="dxa"/>
            <w:vAlign w:val="center"/>
          </w:tcPr>
          <w:p w14:paraId="12D658B0" w14:textId="306BB271" w:rsidR="005D2070" w:rsidRPr="007907E7" w:rsidRDefault="005D2070" w:rsidP="00655885">
            <w:pPr>
              <w:spacing w:line="480" w:lineRule="atLeast"/>
              <w:jc w:val="center"/>
              <w:rPr>
                <w:rFonts w:ascii="宋体" w:hAnsi="宋体"/>
                <w:b/>
                <w:bCs/>
                <w:iCs/>
                <w:color w:val="000000"/>
                <w:sz w:val="24"/>
              </w:rPr>
            </w:pPr>
            <w:r w:rsidRPr="006743BA">
              <w:rPr>
                <w:rFonts w:hint="eastAsia"/>
                <w:b/>
                <w:bCs/>
                <w:iCs/>
                <w:color w:val="000000"/>
                <w:sz w:val="24"/>
              </w:rPr>
              <w:t>投资者关系活动主要内容介绍</w:t>
            </w:r>
          </w:p>
        </w:tc>
        <w:tc>
          <w:tcPr>
            <w:tcW w:w="7513" w:type="dxa"/>
          </w:tcPr>
          <w:p w14:paraId="5A0D082B" w14:textId="583DC79E" w:rsidR="00CC25CD" w:rsidRDefault="005D2070" w:rsidP="00D069B7">
            <w:pPr>
              <w:spacing w:line="480" w:lineRule="exact"/>
              <w:rPr>
                <w:b/>
                <w:bCs/>
                <w:iCs/>
                <w:sz w:val="24"/>
              </w:rPr>
            </w:pPr>
            <w:r w:rsidRPr="006743BA">
              <w:rPr>
                <w:rFonts w:hint="eastAsia"/>
                <w:b/>
                <w:bCs/>
                <w:iCs/>
                <w:sz w:val="24"/>
              </w:rPr>
              <w:t>主要内容如下：</w:t>
            </w:r>
          </w:p>
          <w:p w14:paraId="02E249EC" w14:textId="77777777" w:rsidR="00C46630" w:rsidRPr="00D069B7" w:rsidRDefault="00C46630" w:rsidP="00D069B7">
            <w:pPr>
              <w:spacing w:line="480" w:lineRule="exact"/>
              <w:rPr>
                <w:b/>
                <w:bCs/>
                <w:iCs/>
                <w:sz w:val="24"/>
              </w:rPr>
            </w:pPr>
          </w:p>
          <w:p w14:paraId="1CC2F682" w14:textId="36A07BE7" w:rsidR="00A53E38" w:rsidRPr="00A53E38" w:rsidRDefault="009A3A7E" w:rsidP="009A3A7E">
            <w:pPr>
              <w:pStyle w:val="a9"/>
              <w:numPr>
                <w:ilvl w:val="0"/>
                <w:numId w:val="28"/>
              </w:numPr>
              <w:spacing w:line="480" w:lineRule="exact"/>
              <w:ind w:left="0" w:firstLineChars="0" w:firstLine="0"/>
              <w:rPr>
                <w:rFonts w:eastAsiaTheme="minorEastAsia"/>
                <w:bCs/>
                <w:iCs/>
                <w:color w:val="000000"/>
                <w:sz w:val="24"/>
              </w:rPr>
            </w:pPr>
            <w:r w:rsidRPr="009A3A7E">
              <w:rPr>
                <w:rFonts w:ascii="Times New Roman" w:eastAsiaTheme="minorEastAsia" w:hAnsi="Times New Roman" w:hint="eastAsia"/>
                <w:b/>
                <w:bCs/>
                <w:iCs/>
                <w:color w:val="000000"/>
                <w:sz w:val="24"/>
              </w:rPr>
              <w:t>请问</w:t>
            </w:r>
            <w:r w:rsidRPr="009A3A7E">
              <w:rPr>
                <w:rFonts w:ascii="Times New Roman" w:eastAsiaTheme="minorEastAsia" w:hAnsi="Times New Roman" w:hint="eastAsia"/>
                <w:b/>
                <w:bCs/>
                <w:iCs/>
                <w:color w:val="000000"/>
                <w:sz w:val="24"/>
              </w:rPr>
              <w:t>2024</w:t>
            </w:r>
            <w:r w:rsidRPr="009A3A7E">
              <w:rPr>
                <w:rFonts w:ascii="Times New Roman" w:eastAsiaTheme="minorEastAsia" w:hAnsi="Times New Roman" w:hint="eastAsia"/>
                <w:b/>
                <w:bCs/>
                <w:iCs/>
                <w:color w:val="000000"/>
                <w:sz w:val="24"/>
              </w:rPr>
              <w:t>年半年度公司产品综合毛利率较上年有所下降的原因是什么？</w:t>
            </w:r>
          </w:p>
          <w:p w14:paraId="28428932" w14:textId="70247030" w:rsidR="00A53E38" w:rsidRDefault="00F31BC2" w:rsidP="00A53E38">
            <w:pPr>
              <w:spacing w:line="360" w:lineRule="auto"/>
              <w:rPr>
                <w:rFonts w:ascii="微软雅黑" w:eastAsia="微软雅黑" w:hAnsi="微软雅黑"/>
                <w:sz w:val="24"/>
              </w:rPr>
            </w:pPr>
            <w:r w:rsidRPr="00A53E38">
              <w:rPr>
                <w:rFonts w:eastAsiaTheme="minorEastAsia" w:hint="eastAsia"/>
                <w:bCs/>
                <w:iCs/>
                <w:color w:val="000000"/>
                <w:sz w:val="24"/>
              </w:rPr>
              <w:t>回答：</w:t>
            </w:r>
            <w:r w:rsidR="009A3A7E" w:rsidRPr="009A3A7E">
              <w:rPr>
                <w:rFonts w:asciiTheme="minorEastAsia" w:eastAsiaTheme="minorEastAsia" w:hAnsiTheme="minorEastAsia" w:hint="eastAsia"/>
                <w:sz w:val="24"/>
              </w:rPr>
              <w:t>您好！报告期内，公司产品综合毛利率相比于上年同期略有下降，主要原因是深海水下项目投资周期较长，虽然客户持有较多项目，但运行环节较多，转换到公司订单需一定的周期。因此，报告期内深海设备专用件领域订单略有下降，使得高附加值产品利润下降，影响综合毛利。</w:t>
            </w:r>
            <w:r w:rsidR="00A53E38">
              <w:rPr>
                <w:rFonts w:ascii="微软雅黑" w:eastAsia="微软雅黑" w:hAnsi="微软雅黑" w:hint="eastAsia"/>
                <w:sz w:val="24"/>
              </w:rPr>
              <w:t xml:space="preserve"> </w:t>
            </w:r>
          </w:p>
          <w:p w14:paraId="1BA9DC28" w14:textId="6A1E5227" w:rsidR="00F31BC2" w:rsidRPr="00A53E38" w:rsidRDefault="00F31BC2" w:rsidP="00A53E38">
            <w:pPr>
              <w:spacing w:line="480" w:lineRule="exact"/>
              <w:rPr>
                <w:rFonts w:eastAsiaTheme="minorEastAsia"/>
                <w:bCs/>
                <w:iCs/>
                <w:color w:val="000000"/>
                <w:sz w:val="24"/>
              </w:rPr>
            </w:pPr>
          </w:p>
          <w:p w14:paraId="6A7D3D30" w14:textId="77777777" w:rsidR="00D069B7" w:rsidRPr="00F31BC2" w:rsidRDefault="00D069B7" w:rsidP="006743BA">
            <w:pPr>
              <w:spacing w:line="360" w:lineRule="auto"/>
              <w:rPr>
                <w:sz w:val="24"/>
              </w:rPr>
            </w:pPr>
          </w:p>
          <w:p w14:paraId="194EEB2A" w14:textId="29D44FC8" w:rsidR="00A53E38" w:rsidRPr="00A53E38" w:rsidRDefault="009A3A7E" w:rsidP="009A3A7E">
            <w:pPr>
              <w:pStyle w:val="a9"/>
              <w:numPr>
                <w:ilvl w:val="0"/>
                <w:numId w:val="28"/>
              </w:numPr>
              <w:spacing w:line="460" w:lineRule="exact"/>
              <w:ind w:firstLineChars="0"/>
              <w:rPr>
                <w:rFonts w:eastAsiaTheme="minorEastAsia"/>
                <w:bCs/>
                <w:iCs/>
                <w:color w:val="000000"/>
                <w:sz w:val="24"/>
              </w:rPr>
            </w:pPr>
            <w:r>
              <w:rPr>
                <w:rFonts w:ascii="Times New Roman" w:eastAsiaTheme="minorEastAsia" w:hAnsi="Times New Roman" w:hint="eastAsia"/>
                <w:b/>
                <w:bCs/>
                <w:iCs/>
                <w:color w:val="000000"/>
                <w:sz w:val="24"/>
              </w:rPr>
              <w:t>请问公司堆焊环节产能如何</w:t>
            </w:r>
            <w:r w:rsidR="00A53E38" w:rsidRPr="00A53E38">
              <w:rPr>
                <w:rFonts w:ascii="Times New Roman" w:eastAsiaTheme="minorEastAsia" w:hAnsi="Times New Roman" w:hint="eastAsia"/>
                <w:b/>
                <w:bCs/>
                <w:iCs/>
                <w:color w:val="000000"/>
                <w:sz w:val="24"/>
              </w:rPr>
              <w:t>？</w:t>
            </w:r>
          </w:p>
          <w:p w14:paraId="36D460C9" w14:textId="6CE01426" w:rsidR="00A53E38" w:rsidRPr="00A43A02" w:rsidRDefault="00F31BC2" w:rsidP="00A53E38">
            <w:pPr>
              <w:spacing w:line="360" w:lineRule="auto"/>
              <w:rPr>
                <w:rFonts w:ascii="微软雅黑" w:eastAsia="微软雅黑" w:hAnsi="微软雅黑"/>
                <w:sz w:val="24"/>
              </w:rPr>
            </w:pPr>
            <w:r w:rsidRPr="00A53E38">
              <w:rPr>
                <w:rFonts w:eastAsiaTheme="minorEastAsia"/>
                <w:bCs/>
                <w:iCs/>
                <w:color w:val="000000"/>
                <w:sz w:val="24"/>
              </w:rPr>
              <w:t>回答</w:t>
            </w:r>
            <w:r w:rsidRPr="00A53E38">
              <w:rPr>
                <w:rFonts w:asciiTheme="minorEastAsia" w:eastAsiaTheme="minorEastAsia" w:hAnsiTheme="minorEastAsia"/>
                <w:bCs/>
                <w:iCs/>
                <w:color w:val="000000"/>
                <w:sz w:val="24"/>
              </w:rPr>
              <w:t>：</w:t>
            </w:r>
            <w:r w:rsidR="00A43A02" w:rsidRPr="00A43A02">
              <w:rPr>
                <w:rFonts w:asciiTheme="minorEastAsia" w:eastAsiaTheme="minorEastAsia" w:hAnsiTheme="minorEastAsia" w:hint="eastAsia"/>
                <w:sz w:val="24"/>
              </w:rPr>
              <w:t>您好！目前陆地井口专用件中天然气井项目对堆焊的需求呈明显增长趋势，虽然公司堆焊车间运行时间较短，但订单增长明显，报告期内，公司堆焊产品订单较上年同期增长332%，公司今年在堆焊装备、人员、技术研发、生产组织等诸方面加大投入，短期内将实现规模化生产。</w:t>
            </w:r>
          </w:p>
          <w:p w14:paraId="3A7FB9EF" w14:textId="1751C3E2" w:rsidR="001F5038" w:rsidRPr="00A53E38" w:rsidRDefault="001F5038" w:rsidP="00A854B1">
            <w:pPr>
              <w:spacing w:line="360" w:lineRule="auto"/>
              <w:rPr>
                <w:rFonts w:eastAsiaTheme="minorEastAsia"/>
                <w:b/>
                <w:bCs/>
                <w:iCs/>
                <w:color w:val="000000"/>
                <w:sz w:val="24"/>
              </w:rPr>
            </w:pPr>
          </w:p>
          <w:p w14:paraId="2026B59D" w14:textId="6E417E9A" w:rsidR="005F118E" w:rsidRPr="002548DF" w:rsidRDefault="00055B7C" w:rsidP="009A3A7E">
            <w:pPr>
              <w:pStyle w:val="a9"/>
              <w:numPr>
                <w:ilvl w:val="0"/>
                <w:numId w:val="28"/>
              </w:numPr>
              <w:ind w:left="0" w:firstLineChars="0" w:firstLine="0"/>
              <w:rPr>
                <w:rFonts w:ascii="Times New Roman" w:eastAsiaTheme="minorEastAsia" w:hAnsi="Times New Roman"/>
                <w:b/>
                <w:bCs/>
                <w:iCs/>
                <w:color w:val="000000"/>
                <w:sz w:val="24"/>
              </w:rPr>
            </w:pPr>
            <w:r>
              <w:rPr>
                <w:rFonts w:ascii="Times New Roman" w:eastAsiaTheme="minorEastAsia" w:hAnsi="Times New Roman" w:hint="eastAsia"/>
                <w:b/>
                <w:bCs/>
                <w:iCs/>
                <w:color w:val="000000"/>
                <w:sz w:val="24"/>
              </w:rPr>
              <w:t>请问</w:t>
            </w:r>
            <w:r w:rsidR="009A3A7E" w:rsidRPr="009A3A7E">
              <w:rPr>
                <w:rFonts w:ascii="Times New Roman" w:eastAsiaTheme="minorEastAsia" w:hAnsi="Times New Roman" w:hint="eastAsia"/>
                <w:b/>
                <w:bCs/>
                <w:iCs/>
                <w:color w:val="000000"/>
                <w:sz w:val="24"/>
              </w:rPr>
              <w:t>由于地缘政治风险，油价出现了一定的波动，这对公司有没有影响？</w:t>
            </w:r>
          </w:p>
          <w:p w14:paraId="5469152F" w14:textId="1B5C04DB" w:rsidR="00A53E38" w:rsidRPr="009526D4" w:rsidRDefault="002548DF" w:rsidP="00A53E38">
            <w:pPr>
              <w:spacing w:line="360" w:lineRule="auto"/>
              <w:rPr>
                <w:rFonts w:ascii="微软雅黑" w:eastAsia="微软雅黑" w:hAnsi="微软雅黑"/>
                <w:sz w:val="24"/>
              </w:rPr>
            </w:pPr>
            <w:r w:rsidRPr="006743BA">
              <w:rPr>
                <w:rFonts w:eastAsiaTheme="minorEastAsia" w:hint="eastAsia"/>
                <w:bCs/>
                <w:iCs/>
                <w:color w:val="000000"/>
                <w:sz w:val="24"/>
              </w:rPr>
              <w:t>回</w:t>
            </w:r>
            <w:r w:rsidRPr="00A53E38">
              <w:rPr>
                <w:rFonts w:asciiTheme="minorEastAsia" w:eastAsiaTheme="minorEastAsia" w:hAnsiTheme="minorEastAsia" w:hint="eastAsia"/>
                <w:bCs/>
                <w:iCs/>
                <w:color w:val="000000"/>
                <w:sz w:val="24"/>
              </w:rPr>
              <w:t>答：</w:t>
            </w:r>
            <w:r w:rsidR="009A3A7E" w:rsidRPr="009A3A7E">
              <w:rPr>
                <w:rFonts w:asciiTheme="minorEastAsia" w:eastAsiaTheme="minorEastAsia" w:hAnsiTheme="minorEastAsia" w:hint="eastAsia"/>
                <w:sz w:val="24"/>
              </w:rPr>
              <w:t>您好！公司属于油气设备零部件制造环节，受到油价波动带来的影响较为缓和。不同开采领域受到油价波动的影响也不同。目前随着人工智能和自动化技术水平的不断提高，深海油气开采的效率大大提升，单位开采的成本显著下降，深海油气开发经济性优势逐步得到体现。此外，深海油气开发项目的计划性强、建设周期长，短期的油价波动一般不会对深海项目的建设投资造成重大影响，因此，深海装备投资受短期油气价格波动的影响相对较小。</w:t>
            </w:r>
          </w:p>
          <w:p w14:paraId="009FCA73" w14:textId="77777777" w:rsidR="0052245C" w:rsidRDefault="0052245C" w:rsidP="00554FEB">
            <w:pPr>
              <w:spacing w:line="480" w:lineRule="exact"/>
              <w:rPr>
                <w:rFonts w:eastAsiaTheme="minorEastAsia"/>
                <w:bCs/>
                <w:iCs/>
                <w:color w:val="000000"/>
                <w:sz w:val="24"/>
              </w:rPr>
            </w:pPr>
          </w:p>
          <w:p w14:paraId="676FDC5B" w14:textId="61A2C025" w:rsidR="00A53E38" w:rsidRPr="00A53E38" w:rsidRDefault="00055B7C" w:rsidP="009A3A7E">
            <w:pPr>
              <w:pStyle w:val="a9"/>
              <w:numPr>
                <w:ilvl w:val="0"/>
                <w:numId w:val="28"/>
              </w:numPr>
              <w:ind w:firstLineChars="0"/>
              <w:rPr>
                <w:rFonts w:eastAsiaTheme="minorEastAsia"/>
                <w:bCs/>
                <w:iCs/>
                <w:color w:val="000000"/>
                <w:sz w:val="24"/>
              </w:rPr>
            </w:pPr>
            <w:r>
              <w:rPr>
                <w:rFonts w:ascii="Times New Roman" w:eastAsiaTheme="minorEastAsia" w:hAnsi="Times New Roman" w:hint="eastAsia"/>
                <w:b/>
                <w:bCs/>
                <w:iCs/>
                <w:color w:val="000000"/>
                <w:sz w:val="24"/>
              </w:rPr>
              <w:t>请问</w:t>
            </w:r>
            <w:r w:rsidR="009A3A7E">
              <w:rPr>
                <w:rFonts w:ascii="Times New Roman" w:eastAsiaTheme="minorEastAsia" w:hAnsi="Times New Roman" w:hint="eastAsia"/>
                <w:b/>
                <w:bCs/>
                <w:iCs/>
                <w:color w:val="000000"/>
                <w:sz w:val="24"/>
              </w:rPr>
              <w:t>公司有哪些核心竞争力</w:t>
            </w:r>
            <w:r w:rsidR="00A53E38" w:rsidRPr="00A53E38">
              <w:rPr>
                <w:rFonts w:ascii="Times New Roman" w:eastAsiaTheme="minorEastAsia" w:hAnsi="Times New Roman" w:hint="eastAsia"/>
                <w:b/>
                <w:bCs/>
                <w:iCs/>
                <w:color w:val="000000"/>
                <w:sz w:val="24"/>
              </w:rPr>
              <w:t>？</w:t>
            </w:r>
          </w:p>
          <w:p w14:paraId="0FB17C90" w14:textId="690CFC3E" w:rsidR="00A53E38" w:rsidRDefault="0052245C" w:rsidP="00A53E38">
            <w:pPr>
              <w:spacing w:line="360" w:lineRule="auto"/>
              <w:rPr>
                <w:rFonts w:asciiTheme="minorEastAsia" w:eastAsiaTheme="minorEastAsia" w:hAnsiTheme="minorEastAsia"/>
                <w:sz w:val="24"/>
              </w:rPr>
            </w:pPr>
            <w:r w:rsidRPr="00A53E38">
              <w:rPr>
                <w:rFonts w:asciiTheme="minorEastAsia" w:eastAsiaTheme="minorEastAsia" w:hAnsiTheme="minorEastAsia" w:hint="eastAsia"/>
                <w:bCs/>
                <w:iCs/>
                <w:color w:val="000000"/>
                <w:sz w:val="24"/>
              </w:rPr>
              <w:t>回答：</w:t>
            </w:r>
            <w:r w:rsidR="009A3A7E" w:rsidRPr="009A3A7E">
              <w:rPr>
                <w:rFonts w:asciiTheme="minorEastAsia" w:eastAsiaTheme="minorEastAsia" w:hAnsiTheme="minorEastAsia" w:hint="eastAsia"/>
                <w:sz w:val="24"/>
              </w:rPr>
              <w:t>您好！公司持续的技术研发、丰富的制造经验、优秀的产品质量表现、高效的定制化运营管理体系、行业领先客户的认同、工匠企业文化建设及不断提升制造能力的项目建设等奠定了公司在行业内的竞争地位。公司长期以来专注于油气设备专用件的研发、生产和销售，经多年的技术研发和制造经验积累，在产品的材料技术、材料与制造工艺一体化技术、产品检测技术等方面形成了一系列专利技术和专有技术，在国内同行业处于领先地位，并达到了国际先进水平。未来公司还将持续加大研发投入，加强材料、热加工、精加工、堆焊、组装及无损检测等制造技术的研发，通过实施募投项目，研发多向复合挤压技术，形成全球领先的高端专用阀门等油气专用精密制造能力。</w:t>
            </w:r>
          </w:p>
          <w:p w14:paraId="3235D022" w14:textId="77777777" w:rsidR="009A3A7E" w:rsidRDefault="009A3A7E" w:rsidP="00A53E38">
            <w:pPr>
              <w:spacing w:line="360" w:lineRule="auto"/>
              <w:rPr>
                <w:rFonts w:asciiTheme="minorEastAsia" w:eastAsiaTheme="minorEastAsia" w:hAnsiTheme="minorEastAsia"/>
                <w:sz w:val="24"/>
              </w:rPr>
            </w:pPr>
          </w:p>
          <w:p w14:paraId="5142A3DA" w14:textId="7E86F051" w:rsidR="00055B7C" w:rsidRPr="00055B7C" w:rsidRDefault="00055B7C" w:rsidP="005C0B77">
            <w:pPr>
              <w:pStyle w:val="a9"/>
              <w:numPr>
                <w:ilvl w:val="0"/>
                <w:numId w:val="28"/>
              </w:numPr>
              <w:ind w:left="0" w:firstLineChars="0" w:firstLine="0"/>
              <w:rPr>
                <w:rFonts w:asciiTheme="minorEastAsia" w:eastAsiaTheme="minorEastAsia" w:hAnsiTheme="minorEastAsia"/>
                <w:sz w:val="24"/>
              </w:rPr>
            </w:pPr>
            <w:r>
              <w:rPr>
                <w:rFonts w:ascii="Times New Roman" w:eastAsiaTheme="minorEastAsia" w:hAnsi="Times New Roman" w:hint="eastAsia"/>
                <w:b/>
                <w:bCs/>
                <w:iCs/>
                <w:color w:val="000000"/>
                <w:sz w:val="24"/>
              </w:rPr>
              <w:t>（预征集问题）</w:t>
            </w:r>
            <w:r w:rsidR="009A3A7E" w:rsidRPr="00055B7C">
              <w:rPr>
                <w:rFonts w:ascii="Times New Roman" w:eastAsiaTheme="minorEastAsia" w:hAnsi="Times New Roman" w:hint="eastAsia"/>
                <w:b/>
                <w:bCs/>
                <w:iCs/>
                <w:color w:val="000000"/>
                <w:sz w:val="24"/>
              </w:rPr>
              <w:t>请问公司募投项目</w:t>
            </w:r>
            <w:r w:rsidR="009A3A7E" w:rsidRPr="00055B7C">
              <w:rPr>
                <w:rFonts w:ascii="Times New Roman" w:eastAsiaTheme="minorEastAsia" w:hAnsi="Times New Roman" w:hint="eastAsia"/>
                <w:b/>
                <w:bCs/>
                <w:iCs/>
                <w:color w:val="000000"/>
                <w:sz w:val="24"/>
              </w:rPr>
              <w:t>350MN</w:t>
            </w:r>
            <w:r w:rsidR="009A3A7E" w:rsidRPr="00055B7C">
              <w:rPr>
                <w:rFonts w:ascii="Times New Roman" w:eastAsiaTheme="minorEastAsia" w:hAnsi="Times New Roman" w:hint="eastAsia"/>
                <w:b/>
                <w:bCs/>
                <w:iCs/>
                <w:color w:val="000000"/>
                <w:sz w:val="24"/>
              </w:rPr>
              <w:t>多向模锻液压机项目后续的订单情况如何？已经是否有国际化运作的计划？有了这个高端精密部件制造能力，是否能成为产业链上游油服公司的核心供应商？</w:t>
            </w:r>
          </w:p>
          <w:p w14:paraId="39E1D8AF" w14:textId="0494CE78" w:rsidR="009A3A7E" w:rsidRPr="00055B7C" w:rsidRDefault="009A3A7E" w:rsidP="00055B7C">
            <w:pPr>
              <w:pStyle w:val="a9"/>
              <w:ind w:firstLineChars="0" w:firstLine="0"/>
              <w:rPr>
                <w:rFonts w:asciiTheme="minorEastAsia" w:eastAsiaTheme="minorEastAsia" w:hAnsiTheme="minorEastAsia"/>
                <w:sz w:val="24"/>
              </w:rPr>
            </w:pPr>
            <w:r w:rsidRPr="00055B7C">
              <w:rPr>
                <w:rFonts w:asciiTheme="minorEastAsia" w:eastAsiaTheme="minorEastAsia" w:hAnsiTheme="minorEastAsia" w:hint="eastAsia"/>
                <w:bCs/>
                <w:iCs/>
                <w:color w:val="000000"/>
                <w:sz w:val="24"/>
              </w:rPr>
              <w:t>回答：</w:t>
            </w:r>
            <w:r w:rsidRPr="00055B7C">
              <w:rPr>
                <w:rFonts w:asciiTheme="minorEastAsia" w:eastAsiaTheme="minorEastAsia" w:hAnsiTheme="minorEastAsia" w:hint="eastAsia"/>
                <w:sz w:val="24"/>
              </w:rPr>
              <w:t>您好！公司会根据油气装备关键零部件精密制造项目进展积极推进后续工作。公司募投项目紧密围绕国际先进油气开采装备零部件耐高低温、耐腐蚀、精密、节能等生产工艺发展方向，重点针对设备配置、工艺研究、模具研制和产品市场需求，形成规模化的海洋工程高端阀门及管系零部件制造能力，在批量化制造上将具有更大技术以及成本优势，同时也将有效增强公司产品质量，进一步提升公司的市场竞争力。</w:t>
            </w:r>
          </w:p>
          <w:p w14:paraId="557E7A9F" w14:textId="77777777" w:rsidR="009A3A7E" w:rsidRPr="009A3A7E" w:rsidRDefault="009A3A7E" w:rsidP="009A3A7E">
            <w:pPr>
              <w:pStyle w:val="a9"/>
              <w:ind w:left="420" w:firstLineChars="0" w:firstLine="0"/>
              <w:rPr>
                <w:rFonts w:asciiTheme="minorEastAsia" w:eastAsiaTheme="minorEastAsia" w:hAnsiTheme="minorEastAsia"/>
                <w:sz w:val="24"/>
              </w:rPr>
            </w:pPr>
          </w:p>
          <w:p w14:paraId="622F30A3" w14:textId="3A4B7765" w:rsidR="00D23015" w:rsidRPr="00A53E38" w:rsidRDefault="00D23015" w:rsidP="00D23015">
            <w:pPr>
              <w:spacing w:line="360" w:lineRule="auto"/>
              <w:ind w:firstLineChars="200" w:firstLine="480"/>
              <w:rPr>
                <w:rFonts w:asciiTheme="minorEastAsia" w:eastAsiaTheme="minorEastAsia" w:hAnsiTheme="minorEastAsia"/>
                <w:sz w:val="24"/>
              </w:rPr>
            </w:pPr>
            <w:r w:rsidRPr="00006B9E">
              <w:rPr>
                <w:rFonts w:eastAsiaTheme="minorEastAsia" w:hint="eastAsia"/>
                <w:bCs/>
                <w:iCs/>
                <w:color w:val="000000"/>
                <w:sz w:val="24"/>
              </w:rPr>
              <w:t>公司于</w:t>
            </w:r>
            <w:r w:rsidR="00C75BEC">
              <w:rPr>
                <w:rFonts w:eastAsiaTheme="minorEastAsia" w:hint="eastAsia"/>
                <w:bCs/>
                <w:iCs/>
                <w:color w:val="000000"/>
                <w:sz w:val="24"/>
              </w:rPr>
              <w:t>2</w:t>
            </w:r>
            <w:r w:rsidR="00C75BEC">
              <w:rPr>
                <w:rFonts w:eastAsiaTheme="minorEastAsia"/>
                <w:bCs/>
                <w:iCs/>
                <w:color w:val="000000"/>
                <w:sz w:val="24"/>
              </w:rPr>
              <w:t>024</w:t>
            </w:r>
            <w:r w:rsidR="00C75BEC">
              <w:rPr>
                <w:rFonts w:eastAsiaTheme="minorEastAsia"/>
                <w:bCs/>
                <w:iCs/>
                <w:color w:val="000000"/>
                <w:sz w:val="24"/>
              </w:rPr>
              <w:t>年</w:t>
            </w:r>
            <w:r w:rsidR="009A3A7E">
              <w:rPr>
                <w:rFonts w:eastAsiaTheme="minorEastAsia"/>
                <w:bCs/>
                <w:iCs/>
                <w:color w:val="000000"/>
                <w:sz w:val="24"/>
              </w:rPr>
              <w:t>10</w:t>
            </w:r>
            <w:r w:rsidRPr="00006B9E">
              <w:rPr>
                <w:rFonts w:eastAsiaTheme="minorEastAsia" w:hint="eastAsia"/>
                <w:bCs/>
                <w:iCs/>
                <w:color w:val="000000"/>
                <w:sz w:val="24"/>
              </w:rPr>
              <w:t>月</w:t>
            </w:r>
            <w:r w:rsidR="009A3A7E">
              <w:rPr>
                <w:rFonts w:eastAsiaTheme="minorEastAsia"/>
                <w:bCs/>
                <w:iCs/>
                <w:color w:val="000000"/>
                <w:sz w:val="24"/>
              </w:rPr>
              <w:t>14</w:t>
            </w:r>
            <w:r w:rsidRPr="00006B9E">
              <w:rPr>
                <w:rFonts w:eastAsiaTheme="minorEastAsia" w:hint="eastAsia"/>
                <w:bCs/>
                <w:iCs/>
                <w:color w:val="000000"/>
                <w:sz w:val="24"/>
              </w:rPr>
              <w:t>日召开</w:t>
            </w:r>
            <w:r w:rsidRPr="00A53E38">
              <w:rPr>
                <w:rFonts w:hint="eastAsia"/>
                <w:sz w:val="24"/>
              </w:rPr>
              <w:t>202</w:t>
            </w:r>
            <w:r w:rsidR="009A3A7E">
              <w:rPr>
                <w:sz w:val="24"/>
              </w:rPr>
              <w:t>4</w:t>
            </w:r>
            <w:r w:rsidRPr="00A53E38">
              <w:rPr>
                <w:rFonts w:hint="eastAsia"/>
                <w:sz w:val="24"/>
              </w:rPr>
              <w:t>年</w:t>
            </w:r>
            <w:r w:rsidR="009A3A7E">
              <w:rPr>
                <w:rFonts w:hint="eastAsia"/>
                <w:sz w:val="24"/>
              </w:rPr>
              <w:t>半年度</w:t>
            </w:r>
            <w:r w:rsidRPr="00A53E38">
              <w:rPr>
                <w:rFonts w:hint="eastAsia"/>
                <w:sz w:val="24"/>
              </w:rPr>
              <w:t>业绩说明会</w:t>
            </w:r>
            <w:r w:rsidRPr="00006B9E">
              <w:rPr>
                <w:rFonts w:eastAsiaTheme="minorEastAsia" w:hint="eastAsia"/>
                <w:bCs/>
                <w:iCs/>
                <w:color w:val="000000"/>
                <w:sz w:val="24"/>
              </w:rPr>
              <w:t>，交流情况可登陆上海证券交易所上证路演中心（网址：</w:t>
            </w:r>
            <w:r w:rsidRPr="00006B9E">
              <w:rPr>
                <w:rFonts w:eastAsiaTheme="minorEastAsia" w:hint="eastAsia"/>
                <w:bCs/>
                <w:iCs/>
                <w:color w:val="000000"/>
                <w:sz w:val="24"/>
              </w:rPr>
              <w:t>https://roadshow.sseinfo.com/</w:t>
            </w:r>
            <w:r w:rsidRPr="00006B9E">
              <w:rPr>
                <w:rFonts w:eastAsiaTheme="minorEastAsia" w:hint="eastAsia"/>
                <w:bCs/>
                <w:iCs/>
                <w:color w:val="000000"/>
                <w:sz w:val="24"/>
              </w:rPr>
              <w:t>）查阅。</w:t>
            </w:r>
          </w:p>
          <w:p w14:paraId="3C749F0E" w14:textId="059DBEE8" w:rsidR="005B3291" w:rsidRPr="00A53E38" w:rsidRDefault="005B3291" w:rsidP="00A53E38">
            <w:pPr>
              <w:spacing w:line="480" w:lineRule="exact"/>
              <w:rPr>
                <w:rFonts w:eastAsiaTheme="minorEastAsia"/>
                <w:bCs/>
                <w:iCs/>
                <w:color w:val="000000"/>
                <w:sz w:val="24"/>
              </w:rPr>
            </w:pPr>
          </w:p>
        </w:tc>
        <w:bookmarkStart w:id="0" w:name="_GoBack"/>
        <w:bookmarkEnd w:id="0"/>
      </w:tr>
      <w:tr w:rsidR="005D2070" w:rsidRPr="00A94694" w14:paraId="591D0351" w14:textId="77777777" w:rsidTr="00D805C8">
        <w:trPr>
          <w:trHeight w:val="810"/>
        </w:trPr>
        <w:tc>
          <w:tcPr>
            <w:tcW w:w="1985" w:type="dxa"/>
            <w:vAlign w:val="center"/>
          </w:tcPr>
          <w:p w14:paraId="59027C54" w14:textId="77777777" w:rsidR="00F23F44" w:rsidRDefault="005D2070" w:rsidP="00712F81">
            <w:pPr>
              <w:spacing w:line="480" w:lineRule="atLeast"/>
              <w:jc w:val="center"/>
              <w:rPr>
                <w:b/>
                <w:bCs/>
                <w:iCs/>
                <w:color w:val="000000"/>
                <w:sz w:val="24"/>
              </w:rPr>
            </w:pPr>
            <w:r w:rsidRPr="006743BA">
              <w:rPr>
                <w:rFonts w:hint="eastAsia"/>
                <w:b/>
                <w:bCs/>
                <w:iCs/>
                <w:color w:val="000000"/>
                <w:sz w:val="24"/>
              </w:rPr>
              <w:lastRenderedPageBreak/>
              <w:t>附件清单</w:t>
            </w:r>
          </w:p>
          <w:p w14:paraId="4F6893A8" w14:textId="77777777" w:rsidR="005D2070" w:rsidRPr="007907E7" w:rsidRDefault="005D2070" w:rsidP="00712F81">
            <w:pPr>
              <w:spacing w:line="480" w:lineRule="atLeast"/>
              <w:jc w:val="center"/>
              <w:rPr>
                <w:rFonts w:ascii="宋体" w:hAnsi="宋体"/>
                <w:b/>
                <w:bCs/>
                <w:iCs/>
                <w:color w:val="000000"/>
                <w:sz w:val="24"/>
              </w:rPr>
            </w:pPr>
            <w:r w:rsidRPr="006743BA">
              <w:rPr>
                <w:rFonts w:hint="eastAsia"/>
                <w:b/>
                <w:bCs/>
                <w:iCs/>
                <w:color w:val="000000"/>
                <w:sz w:val="24"/>
              </w:rPr>
              <w:t>（如有）</w:t>
            </w:r>
          </w:p>
        </w:tc>
        <w:tc>
          <w:tcPr>
            <w:tcW w:w="7513" w:type="dxa"/>
          </w:tcPr>
          <w:p w14:paraId="79F57882" w14:textId="77777777" w:rsidR="005D2070" w:rsidRPr="00A94694" w:rsidRDefault="005D2070" w:rsidP="00D170FB">
            <w:pPr>
              <w:spacing w:line="480" w:lineRule="atLeast"/>
              <w:rPr>
                <w:rFonts w:ascii="宋体" w:hAnsi="宋体"/>
                <w:bCs/>
                <w:iCs/>
                <w:color w:val="000000"/>
                <w:sz w:val="24"/>
              </w:rPr>
            </w:pPr>
            <w:r w:rsidRPr="006743BA">
              <w:rPr>
                <w:rFonts w:hint="eastAsia"/>
                <w:bCs/>
                <w:iCs/>
                <w:color w:val="000000"/>
                <w:sz w:val="24"/>
              </w:rPr>
              <w:t>无</w:t>
            </w:r>
          </w:p>
        </w:tc>
      </w:tr>
      <w:tr w:rsidR="005D2070" w:rsidRPr="00A94694" w14:paraId="317F3128" w14:textId="77777777" w:rsidTr="002241F6">
        <w:trPr>
          <w:trHeight w:val="708"/>
        </w:trPr>
        <w:tc>
          <w:tcPr>
            <w:tcW w:w="1985" w:type="dxa"/>
            <w:vAlign w:val="center"/>
          </w:tcPr>
          <w:p w14:paraId="49153070" w14:textId="77777777" w:rsidR="005D2070" w:rsidRPr="003C025D" w:rsidRDefault="005D2070" w:rsidP="00303817">
            <w:pPr>
              <w:spacing w:line="480" w:lineRule="atLeast"/>
              <w:jc w:val="center"/>
              <w:rPr>
                <w:rFonts w:asciiTheme="minorEastAsia" w:eastAsiaTheme="minorEastAsia" w:hAnsiTheme="minorEastAsia"/>
                <w:b/>
                <w:bCs/>
                <w:iCs/>
                <w:color w:val="000000"/>
                <w:sz w:val="24"/>
              </w:rPr>
            </w:pPr>
            <w:r w:rsidRPr="006743BA">
              <w:rPr>
                <w:rFonts w:eastAsiaTheme="minorEastAsia" w:hint="eastAsia"/>
                <w:b/>
                <w:bCs/>
                <w:iCs/>
                <w:color w:val="000000"/>
                <w:sz w:val="24"/>
              </w:rPr>
              <w:t>日期</w:t>
            </w:r>
          </w:p>
        </w:tc>
        <w:tc>
          <w:tcPr>
            <w:tcW w:w="7513" w:type="dxa"/>
            <w:vAlign w:val="center"/>
          </w:tcPr>
          <w:p w14:paraId="4CF015BF" w14:textId="473D5C4C" w:rsidR="005D2070" w:rsidRPr="003C025D" w:rsidRDefault="00F31BC2" w:rsidP="009A3A7E">
            <w:pPr>
              <w:spacing w:line="480" w:lineRule="atLeast"/>
              <w:rPr>
                <w:rFonts w:asciiTheme="minorEastAsia" w:eastAsiaTheme="minorEastAsia" w:hAnsiTheme="minorEastAsia"/>
                <w:bCs/>
                <w:iCs/>
                <w:color w:val="000000"/>
                <w:sz w:val="24"/>
              </w:rPr>
            </w:pPr>
            <w:r w:rsidRPr="006743BA">
              <w:rPr>
                <w:rFonts w:eastAsiaTheme="majorEastAsia"/>
                <w:bCs/>
                <w:iCs/>
                <w:color w:val="000000"/>
                <w:sz w:val="24"/>
              </w:rPr>
              <w:t>202</w:t>
            </w:r>
            <w:r>
              <w:rPr>
                <w:rFonts w:eastAsiaTheme="majorEastAsia"/>
                <w:bCs/>
                <w:iCs/>
                <w:color w:val="000000"/>
                <w:sz w:val="24"/>
              </w:rPr>
              <w:t>4</w:t>
            </w:r>
            <w:r w:rsidRPr="006743BA">
              <w:rPr>
                <w:rFonts w:eastAsiaTheme="majorEastAsia" w:hint="eastAsia"/>
                <w:bCs/>
                <w:iCs/>
                <w:color w:val="000000"/>
                <w:sz w:val="24"/>
              </w:rPr>
              <w:t>年</w:t>
            </w:r>
            <w:r w:rsidR="009A3A7E">
              <w:rPr>
                <w:rFonts w:eastAsiaTheme="majorEastAsia"/>
                <w:bCs/>
                <w:iCs/>
                <w:color w:val="000000"/>
                <w:sz w:val="24"/>
              </w:rPr>
              <w:t>10</w:t>
            </w:r>
            <w:r>
              <w:rPr>
                <w:rFonts w:eastAsiaTheme="majorEastAsia" w:hint="eastAsia"/>
                <w:bCs/>
                <w:iCs/>
                <w:color w:val="000000"/>
                <w:sz w:val="24"/>
              </w:rPr>
              <w:t>月</w:t>
            </w:r>
            <w:r w:rsidR="009A3A7E">
              <w:rPr>
                <w:rFonts w:eastAsiaTheme="majorEastAsia"/>
                <w:bCs/>
                <w:iCs/>
                <w:color w:val="000000"/>
                <w:sz w:val="24"/>
              </w:rPr>
              <w:t>14</w:t>
            </w:r>
            <w:r>
              <w:rPr>
                <w:rFonts w:eastAsiaTheme="majorEastAsia"/>
                <w:bCs/>
                <w:iCs/>
                <w:color w:val="000000"/>
                <w:sz w:val="24"/>
              </w:rPr>
              <w:t>日</w:t>
            </w:r>
          </w:p>
        </w:tc>
      </w:tr>
    </w:tbl>
    <w:p w14:paraId="778D8D2A" w14:textId="77777777" w:rsidR="00754FF9" w:rsidRPr="006743BA" w:rsidRDefault="00754FF9" w:rsidP="002241F6"/>
    <w:sectPr w:rsidR="00754FF9" w:rsidRPr="006743BA" w:rsidSect="00C701B1">
      <w:footerReference w:type="default" r:id="rId9"/>
      <w:pgSz w:w="11906" w:h="16838"/>
      <w:pgMar w:top="1418" w:right="1588" w:bottom="1418" w:left="1588" w:header="737"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BCD6BE" w14:textId="77777777" w:rsidR="00CA0E25" w:rsidRDefault="00CA0E25" w:rsidP="00E456C7">
      <w:r>
        <w:separator/>
      </w:r>
    </w:p>
  </w:endnote>
  <w:endnote w:type="continuationSeparator" w:id="0">
    <w:p w14:paraId="5F187F95" w14:textId="77777777" w:rsidR="00CA0E25" w:rsidRDefault="00CA0E25" w:rsidP="00E456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微软雅黑">
    <w:altName w:val="Microsoft Ya 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749084"/>
      <w:docPartObj>
        <w:docPartGallery w:val="Page Numbers (Bottom of Page)"/>
        <w:docPartUnique/>
      </w:docPartObj>
    </w:sdtPr>
    <w:sdtEndPr/>
    <w:sdtContent>
      <w:p w14:paraId="052B02CD" w14:textId="77777777" w:rsidR="00AD4A8C" w:rsidRPr="006743BA" w:rsidRDefault="00AD4A8C" w:rsidP="005E21E6">
        <w:pPr>
          <w:pStyle w:val="af2"/>
          <w:jc w:val="center"/>
        </w:pPr>
        <w:r>
          <w:fldChar w:fldCharType="begin"/>
        </w:r>
        <w:r>
          <w:instrText>PAGE   \* MERGEFORMAT</w:instrText>
        </w:r>
        <w:r>
          <w:fldChar w:fldCharType="separate"/>
        </w:r>
        <w:r w:rsidR="00A43A02" w:rsidRPr="00A43A02">
          <w:rPr>
            <w:noProof/>
            <w:lang w:val="zh-CN"/>
          </w:rPr>
          <w:t>2</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1307EC" w14:textId="77777777" w:rsidR="00CA0E25" w:rsidRDefault="00CA0E25" w:rsidP="00E456C7">
      <w:r>
        <w:separator/>
      </w:r>
    </w:p>
  </w:footnote>
  <w:footnote w:type="continuationSeparator" w:id="0">
    <w:p w14:paraId="34625948" w14:textId="77777777" w:rsidR="00CA0E25" w:rsidRDefault="00CA0E25" w:rsidP="00E456C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B81387"/>
    <w:multiLevelType w:val="hybridMultilevel"/>
    <w:tmpl w:val="BD8C38E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A64460C"/>
    <w:multiLevelType w:val="hybridMultilevel"/>
    <w:tmpl w:val="20B633D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157EF0"/>
    <w:multiLevelType w:val="hybridMultilevel"/>
    <w:tmpl w:val="8CA64026"/>
    <w:lvl w:ilvl="0" w:tplc="F68C03A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D483CE3"/>
    <w:multiLevelType w:val="hybridMultilevel"/>
    <w:tmpl w:val="4B32553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574456A"/>
    <w:multiLevelType w:val="hybridMultilevel"/>
    <w:tmpl w:val="8BDCE8A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D033FBF"/>
    <w:multiLevelType w:val="hybridMultilevel"/>
    <w:tmpl w:val="70F270FC"/>
    <w:lvl w:ilvl="0" w:tplc="0BAC1F5C">
      <w:start w:val="1"/>
      <w:numFmt w:val="bullet"/>
      <w:lvlText w:val=""/>
      <w:lvlJc w:val="left"/>
      <w:pPr>
        <w:tabs>
          <w:tab w:val="num" w:pos="720"/>
        </w:tabs>
        <w:ind w:left="720" w:hanging="360"/>
      </w:pPr>
      <w:rPr>
        <w:rFonts w:ascii="Wingdings" w:hAnsi="Wingdings" w:hint="default"/>
      </w:rPr>
    </w:lvl>
    <w:lvl w:ilvl="1" w:tplc="5EE6F1B8" w:tentative="1">
      <w:start w:val="1"/>
      <w:numFmt w:val="bullet"/>
      <w:lvlText w:val=""/>
      <w:lvlJc w:val="left"/>
      <w:pPr>
        <w:tabs>
          <w:tab w:val="num" w:pos="1440"/>
        </w:tabs>
        <w:ind w:left="1440" w:hanging="360"/>
      </w:pPr>
      <w:rPr>
        <w:rFonts w:ascii="Wingdings" w:hAnsi="Wingdings" w:hint="default"/>
      </w:rPr>
    </w:lvl>
    <w:lvl w:ilvl="2" w:tplc="C8C0E8E8" w:tentative="1">
      <w:start w:val="1"/>
      <w:numFmt w:val="bullet"/>
      <w:lvlText w:val=""/>
      <w:lvlJc w:val="left"/>
      <w:pPr>
        <w:tabs>
          <w:tab w:val="num" w:pos="2160"/>
        </w:tabs>
        <w:ind w:left="2160" w:hanging="360"/>
      </w:pPr>
      <w:rPr>
        <w:rFonts w:ascii="Wingdings" w:hAnsi="Wingdings" w:hint="default"/>
      </w:rPr>
    </w:lvl>
    <w:lvl w:ilvl="3" w:tplc="C382CC40" w:tentative="1">
      <w:start w:val="1"/>
      <w:numFmt w:val="bullet"/>
      <w:lvlText w:val=""/>
      <w:lvlJc w:val="left"/>
      <w:pPr>
        <w:tabs>
          <w:tab w:val="num" w:pos="2880"/>
        </w:tabs>
        <w:ind w:left="2880" w:hanging="360"/>
      </w:pPr>
      <w:rPr>
        <w:rFonts w:ascii="Wingdings" w:hAnsi="Wingdings" w:hint="default"/>
      </w:rPr>
    </w:lvl>
    <w:lvl w:ilvl="4" w:tplc="6C7AFC60" w:tentative="1">
      <w:start w:val="1"/>
      <w:numFmt w:val="bullet"/>
      <w:lvlText w:val=""/>
      <w:lvlJc w:val="left"/>
      <w:pPr>
        <w:tabs>
          <w:tab w:val="num" w:pos="3600"/>
        </w:tabs>
        <w:ind w:left="3600" w:hanging="360"/>
      </w:pPr>
      <w:rPr>
        <w:rFonts w:ascii="Wingdings" w:hAnsi="Wingdings" w:hint="default"/>
      </w:rPr>
    </w:lvl>
    <w:lvl w:ilvl="5" w:tplc="A3764EFC" w:tentative="1">
      <w:start w:val="1"/>
      <w:numFmt w:val="bullet"/>
      <w:lvlText w:val=""/>
      <w:lvlJc w:val="left"/>
      <w:pPr>
        <w:tabs>
          <w:tab w:val="num" w:pos="4320"/>
        </w:tabs>
        <w:ind w:left="4320" w:hanging="360"/>
      </w:pPr>
      <w:rPr>
        <w:rFonts w:ascii="Wingdings" w:hAnsi="Wingdings" w:hint="default"/>
      </w:rPr>
    </w:lvl>
    <w:lvl w:ilvl="6" w:tplc="9A8670E0" w:tentative="1">
      <w:start w:val="1"/>
      <w:numFmt w:val="bullet"/>
      <w:lvlText w:val=""/>
      <w:lvlJc w:val="left"/>
      <w:pPr>
        <w:tabs>
          <w:tab w:val="num" w:pos="5040"/>
        </w:tabs>
        <w:ind w:left="5040" w:hanging="360"/>
      </w:pPr>
      <w:rPr>
        <w:rFonts w:ascii="Wingdings" w:hAnsi="Wingdings" w:hint="default"/>
      </w:rPr>
    </w:lvl>
    <w:lvl w:ilvl="7" w:tplc="A790B62E" w:tentative="1">
      <w:start w:val="1"/>
      <w:numFmt w:val="bullet"/>
      <w:lvlText w:val=""/>
      <w:lvlJc w:val="left"/>
      <w:pPr>
        <w:tabs>
          <w:tab w:val="num" w:pos="5760"/>
        </w:tabs>
        <w:ind w:left="5760" w:hanging="360"/>
      </w:pPr>
      <w:rPr>
        <w:rFonts w:ascii="Wingdings" w:hAnsi="Wingdings" w:hint="default"/>
      </w:rPr>
    </w:lvl>
    <w:lvl w:ilvl="8" w:tplc="AE28DB8C" w:tentative="1">
      <w:start w:val="1"/>
      <w:numFmt w:val="bullet"/>
      <w:lvlText w:val=""/>
      <w:lvlJc w:val="left"/>
      <w:pPr>
        <w:tabs>
          <w:tab w:val="num" w:pos="6480"/>
        </w:tabs>
        <w:ind w:left="6480" w:hanging="360"/>
      </w:pPr>
      <w:rPr>
        <w:rFonts w:ascii="Wingdings" w:hAnsi="Wingdings" w:hint="default"/>
      </w:rPr>
    </w:lvl>
  </w:abstractNum>
  <w:abstractNum w:abstractNumId="6">
    <w:nsid w:val="1D7843A9"/>
    <w:multiLevelType w:val="hybridMultilevel"/>
    <w:tmpl w:val="DC6E18F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EAA1A34"/>
    <w:multiLevelType w:val="hybridMultilevel"/>
    <w:tmpl w:val="DF00B4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1EE15991"/>
    <w:multiLevelType w:val="hybridMultilevel"/>
    <w:tmpl w:val="C428E8CC"/>
    <w:lvl w:ilvl="0" w:tplc="A020986C">
      <w:start w:val="1"/>
      <w:numFmt w:val="bullet"/>
      <w:lvlText w:val=""/>
      <w:lvlJc w:val="left"/>
      <w:pPr>
        <w:tabs>
          <w:tab w:val="num" w:pos="720"/>
        </w:tabs>
        <w:ind w:left="720" w:hanging="360"/>
      </w:pPr>
      <w:rPr>
        <w:rFonts w:ascii="Wingdings" w:hAnsi="Wingdings" w:hint="default"/>
      </w:rPr>
    </w:lvl>
    <w:lvl w:ilvl="1" w:tplc="CDEA1DF2" w:tentative="1">
      <w:start w:val="1"/>
      <w:numFmt w:val="bullet"/>
      <w:lvlText w:val=""/>
      <w:lvlJc w:val="left"/>
      <w:pPr>
        <w:tabs>
          <w:tab w:val="num" w:pos="1440"/>
        </w:tabs>
        <w:ind w:left="1440" w:hanging="360"/>
      </w:pPr>
      <w:rPr>
        <w:rFonts w:ascii="Wingdings" w:hAnsi="Wingdings" w:hint="default"/>
      </w:rPr>
    </w:lvl>
    <w:lvl w:ilvl="2" w:tplc="33F6ED78" w:tentative="1">
      <w:start w:val="1"/>
      <w:numFmt w:val="bullet"/>
      <w:lvlText w:val=""/>
      <w:lvlJc w:val="left"/>
      <w:pPr>
        <w:tabs>
          <w:tab w:val="num" w:pos="2160"/>
        </w:tabs>
        <w:ind w:left="2160" w:hanging="360"/>
      </w:pPr>
      <w:rPr>
        <w:rFonts w:ascii="Wingdings" w:hAnsi="Wingdings" w:hint="default"/>
      </w:rPr>
    </w:lvl>
    <w:lvl w:ilvl="3" w:tplc="BE88FFE8" w:tentative="1">
      <w:start w:val="1"/>
      <w:numFmt w:val="bullet"/>
      <w:lvlText w:val=""/>
      <w:lvlJc w:val="left"/>
      <w:pPr>
        <w:tabs>
          <w:tab w:val="num" w:pos="2880"/>
        </w:tabs>
        <w:ind w:left="2880" w:hanging="360"/>
      </w:pPr>
      <w:rPr>
        <w:rFonts w:ascii="Wingdings" w:hAnsi="Wingdings" w:hint="default"/>
      </w:rPr>
    </w:lvl>
    <w:lvl w:ilvl="4" w:tplc="3258AAFC" w:tentative="1">
      <w:start w:val="1"/>
      <w:numFmt w:val="bullet"/>
      <w:lvlText w:val=""/>
      <w:lvlJc w:val="left"/>
      <w:pPr>
        <w:tabs>
          <w:tab w:val="num" w:pos="3600"/>
        </w:tabs>
        <w:ind w:left="3600" w:hanging="360"/>
      </w:pPr>
      <w:rPr>
        <w:rFonts w:ascii="Wingdings" w:hAnsi="Wingdings" w:hint="default"/>
      </w:rPr>
    </w:lvl>
    <w:lvl w:ilvl="5" w:tplc="0E7AB69C" w:tentative="1">
      <w:start w:val="1"/>
      <w:numFmt w:val="bullet"/>
      <w:lvlText w:val=""/>
      <w:lvlJc w:val="left"/>
      <w:pPr>
        <w:tabs>
          <w:tab w:val="num" w:pos="4320"/>
        </w:tabs>
        <w:ind w:left="4320" w:hanging="360"/>
      </w:pPr>
      <w:rPr>
        <w:rFonts w:ascii="Wingdings" w:hAnsi="Wingdings" w:hint="default"/>
      </w:rPr>
    </w:lvl>
    <w:lvl w:ilvl="6" w:tplc="12165D46" w:tentative="1">
      <w:start w:val="1"/>
      <w:numFmt w:val="bullet"/>
      <w:lvlText w:val=""/>
      <w:lvlJc w:val="left"/>
      <w:pPr>
        <w:tabs>
          <w:tab w:val="num" w:pos="5040"/>
        </w:tabs>
        <w:ind w:left="5040" w:hanging="360"/>
      </w:pPr>
      <w:rPr>
        <w:rFonts w:ascii="Wingdings" w:hAnsi="Wingdings" w:hint="default"/>
      </w:rPr>
    </w:lvl>
    <w:lvl w:ilvl="7" w:tplc="AC5E129E" w:tentative="1">
      <w:start w:val="1"/>
      <w:numFmt w:val="bullet"/>
      <w:lvlText w:val=""/>
      <w:lvlJc w:val="left"/>
      <w:pPr>
        <w:tabs>
          <w:tab w:val="num" w:pos="5760"/>
        </w:tabs>
        <w:ind w:left="5760" w:hanging="360"/>
      </w:pPr>
      <w:rPr>
        <w:rFonts w:ascii="Wingdings" w:hAnsi="Wingdings" w:hint="default"/>
      </w:rPr>
    </w:lvl>
    <w:lvl w:ilvl="8" w:tplc="975AD484" w:tentative="1">
      <w:start w:val="1"/>
      <w:numFmt w:val="bullet"/>
      <w:lvlText w:val=""/>
      <w:lvlJc w:val="left"/>
      <w:pPr>
        <w:tabs>
          <w:tab w:val="num" w:pos="6480"/>
        </w:tabs>
        <w:ind w:left="6480" w:hanging="360"/>
      </w:pPr>
      <w:rPr>
        <w:rFonts w:ascii="Wingdings" w:hAnsi="Wingdings" w:hint="default"/>
      </w:rPr>
    </w:lvl>
  </w:abstractNum>
  <w:abstractNum w:abstractNumId="9">
    <w:nsid w:val="1FDE4961"/>
    <w:multiLevelType w:val="hybridMultilevel"/>
    <w:tmpl w:val="BA94502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0976BBA"/>
    <w:multiLevelType w:val="hybridMultilevel"/>
    <w:tmpl w:val="830E4374"/>
    <w:lvl w:ilvl="0" w:tplc="0EF08D86">
      <w:start w:val="1"/>
      <w:numFmt w:val="decimal"/>
      <w:lvlText w:val="%1."/>
      <w:lvlJc w:val="left"/>
      <w:pPr>
        <w:ind w:left="420" w:hanging="420"/>
      </w:pPr>
      <w:rPr>
        <w:rFonts w:ascii="Times New Roman" w:hAnsi="Times New Roman" w:cs="Times New Roman" w:hint="default"/>
        <w:b/>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19623D7"/>
    <w:multiLevelType w:val="hybridMultilevel"/>
    <w:tmpl w:val="ED6288F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47718AA"/>
    <w:multiLevelType w:val="hybridMultilevel"/>
    <w:tmpl w:val="EC7A878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nsid w:val="255B3DC8"/>
    <w:multiLevelType w:val="hybridMultilevel"/>
    <w:tmpl w:val="D61EE318"/>
    <w:lvl w:ilvl="0" w:tplc="A10CF258">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2D6824F0"/>
    <w:multiLevelType w:val="hybridMultilevel"/>
    <w:tmpl w:val="799AA21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2B05430"/>
    <w:multiLevelType w:val="hybridMultilevel"/>
    <w:tmpl w:val="DF36A7E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38000F98"/>
    <w:multiLevelType w:val="hybridMultilevel"/>
    <w:tmpl w:val="F760B6A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393D0A03"/>
    <w:multiLevelType w:val="hybridMultilevel"/>
    <w:tmpl w:val="0184605A"/>
    <w:lvl w:ilvl="0" w:tplc="EAECF812">
      <w:start w:val="1"/>
      <w:numFmt w:val="decimal"/>
      <w:lvlText w:val="%1."/>
      <w:lvlJc w:val="left"/>
      <w:pPr>
        <w:ind w:left="420" w:hanging="420"/>
      </w:pPr>
      <w:rPr>
        <w:rFonts w:ascii="Times New Roman" w:hAnsi="Times New Roman" w:cs="Times New Roman"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3F5D06CA"/>
    <w:multiLevelType w:val="hybridMultilevel"/>
    <w:tmpl w:val="14EAC11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412D2176"/>
    <w:multiLevelType w:val="hybridMultilevel"/>
    <w:tmpl w:val="E4AE634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467245E4"/>
    <w:multiLevelType w:val="hybridMultilevel"/>
    <w:tmpl w:val="DB40E2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467B0EC6"/>
    <w:multiLevelType w:val="hybridMultilevel"/>
    <w:tmpl w:val="F8381F2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47AE236B"/>
    <w:multiLevelType w:val="hybridMultilevel"/>
    <w:tmpl w:val="D6A8A24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5A217EE3"/>
    <w:multiLevelType w:val="hybridMultilevel"/>
    <w:tmpl w:val="4DAE7E2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5B325526"/>
    <w:multiLevelType w:val="hybridMultilevel"/>
    <w:tmpl w:val="AE127F6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5EB50BDA"/>
    <w:multiLevelType w:val="hybridMultilevel"/>
    <w:tmpl w:val="DBAE5A32"/>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nsid w:val="603C326A"/>
    <w:multiLevelType w:val="hybridMultilevel"/>
    <w:tmpl w:val="E6585586"/>
    <w:lvl w:ilvl="0" w:tplc="6AF6C0CA">
      <w:start w:val="1"/>
      <w:numFmt w:val="decimal"/>
      <w:lvlText w:val="%1."/>
      <w:lvlJc w:val="left"/>
      <w:pPr>
        <w:ind w:left="420" w:hanging="420"/>
      </w:pPr>
      <w:rPr>
        <w:rFonts w:ascii="Times New Roman" w:hAnsi="Times New Roman" w:cs="Times New Roman"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61095E5C"/>
    <w:multiLevelType w:val="hybridMultilevel"/>
    <w:tmpl w:val="51D0098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65913C2E"/>
    <w:multiLevelType w:val="hybridMultilevel"/>
    <w:tmpl w:val="7D48B36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6F4871C1"/>
    <w:multiLevelType w:val="hybridMultilevel"/>
    <w:tmpl w:val="78247C6A"/>
    <w:lvl w:ilvl="0" w:tplc="0409000F">
      <w:start w:val="1"/>
      <w:numFmt w:val="decimal"/>
      <w:lvlText w:val="%1."/>
      <w:lvlJc w:val="left"/>
      <w:pPr>
        <w:ind w:left="902" w:hanging="420"/>
      </w:pPr>
    </w:lvl>
    <w:lvl w:ilvl="1" w:tplc="04090019">
      <w:start w:val="1"/>
      <w:numFmt w:val="lowerLetter"/>
      <w:lvlText w:val="%2)"/>
      <w:lvlJc w:val="left"/>
      <w:pPr>
        <w:ind w:left="1322" w:hanging="420"/>
      </w:pPr>
    </w:lvl>
    <w:lvl w:ilvl="2" w:tplc="0409001B">
      <w:start w:val="1"/>
      <w:numFmt w:val="lowerRoman"/>
      <w:lvlText w:val="%3."/>
      <w:lvlJc w:val="right"/>
      <w:pPr>
        <w:ind w:left="1742" w:hanging="420"/>
      </w:pPr>
    </w:lvl>
    <w:lvl w:ilvl="3" w:tplc="0409000F">
      <w:start w:val="1"/>
      <w:numFmt w:val="decimal"/>
      <w:lvlText w:val="%4."/>
      <w:lvlJc w:val="left"/>
      <w:pPr>
        <w:ind w:left="2162" w:hanging="420"/>
      </w:pPr>
    </w:lvl>
    <w:lvl w:ilvl="4" w:tplc="04090019">
      <w:start w:val="1"/>
      <w:numFmt w:val="lowerLetter"/>
      <w:lvlText w:val="%5)"/>
      <w:lvlJc w:val="left"/>
      <w:pPr>
        <w:ind w:left="2582" w:hanging="420"/>
      </w:pPr>
    </w:lvl>
    <w:lvl w:ilvl="5" w:tplc="0409001B">
      <w:start w:val="1"/>
      <w:numFmt w:val="lowerRoman"/>
      <w:lvlText w:val="%6."/>
      <w:lvlJc w:val="right"/>
      <w:pPr>
        <w:ind w:left="3002" w:hanging="420"/>
      </w:pPr>
    </w:lvl>
    <w:lvl w:ilvl="6" w:tplc="0409000F">
      <w:start w:val="1"/>
      <w:numFmt w:val="decimal"/>
      <w:lvlText w:val="%7."/>
      <w:lvlJc w:val="left"/>
      <w:pPr>
        <w:ind w:left="3422" w:hanging="420"/>
      </w:pPr>
    </w:lvl>
    <w:lvl w:ilvl="7" w:tplc="04090019">
      <w:start w:val="1"/>
      <w:numFmt w:val="lowerLetter"/>
      <w:lvlText w:val="%8)"/>
      <w:lvlJc w:val="left"/>
      <w:pPr>
        <w:ind w:left="3842" w:hanging="420"/>
      </w:pPr>
    </w:lvl>
    <w:lvl w:ilvl="8" w:tplc="0409001B">
      <w:start w:val="1"/>
      <w:numFmt w:val="lowerRoman"/>
      <w:lvlText w:val="%9."/>
      <w:lvlJc w:val="right"/>
      <w:pPr>
        <w:ind w:left="4262" w:hanging="420"/>
      </w:pPr>
    </w:lvl>
  </w:abstractNum>
  <w:abstractNum w:abstractNumId="30">
    <w:nsid w:val="71AE5F33"/>
    <w:multiLevelType w:val="hybridMultilevel"/>
    <w:tmpl w:val="F008E9B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nsid w:val="72AB485F"/>
    <w:multiLevelType w:val="hybridMultilevel"/>
    <w:tmpl w:val="4494466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nsid w:val="733637DA"/>
    <w:multiLevelType w:val="hybridMultilevel"/>
    <w:tmpl w:val="D97AB67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nsid w:val="7C910F9D"/>
    <w:multiLevelType w:val="hybridMultilevel"/>
    <w:tmpl w:val="5D4E14B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3"/>
  </w:num>
  <w:num w:numId="2">
    <w:abstractNumId w:val="12"/>
  </w:num>
  <w:num w:numId="3">
    <w:abstractNumId w:val="24"/>
  </w:num>
  <w:num w:numId="4">
    <w:abstractNumId w:val="25"/>
  </w:num>
  <w:num w:numId="5">
    <w:abstractNumId w:val="9"/>
  </w:num>
  <w:num w:numId="6">
    <w:abstractNumId w:val="32"/>
  </w:num>
  <w:num w:numId="7">
    <w:abstractNumId w:val="2"/>
  </w:num>
  <w:num w:numId="8">
    <w:abstractNumId w:val="6"/>
  </w:num>
  <w:num w:numId="9">
    <w:abstractNumId w:val="22"/>
  </w:num>
  <w:num w:numId="10">
    <w:abstractNumId w:val="10"/>
  </w:num>
  <w:num w:numId="11">
    <w:abstractNumId w:val="8"/>
  </w:num>
  <w:num w:numId="12">
    <w:abstractNumId w:val="5"/>
  </w:num>
  <w:num w:numId="1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1"/>
  </w:num>
  <w:num w:numId="16">
    <w:abstractNumId w:val="18"/>
  </w:num>
  <w:num w:numId="17">
    <w:abstractNumId w:val="3"/>
  </w:num>
  <w:num w:numId="18">
    <w:abstractNumId w:val="20"/>
  </w:num>
  <w:num w:numId="19">
    <w:abstractNumId w:val="33"/>
  </w:num>
  <w:num w:numId="20">
    <w:abstractNumId w:val="19"/>
  </w:num>
  <w:num w:numId="21">
    <w:abstractNumId w:val="0"/>
  </w:num>
  <w:num w:numId="22">
    <w:abstractNumId w:val="23"/>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7"/>
  </w:num>
  <w:num w:numId="25">
    <w:abstractNumId w:val="16"/>
  </w:num>
  <w:num w:numId="26">
    <w:abstractNumId w:val="17"/>
  </w:num>
  <w:num w:numId="27">
    <w:abstractNumId w:val="28"/>
  </w:num>
  <w:num w:numId="28">
    <w:abstractNumId w:val="26"/>
  </w:num>
  <w:num w:numId="29">
    <w:abstractNumId w:val="1"/>
  </w:num>
  <w:num w:numId="30">
    <w:abstractNumId w:val="30"/>
  </w:num>
  <w:num w:numId="31">
    <w:abstractNumId w:val="15"/>
  </w:num>
  <w:num w:numId="32">
    <w:abstractNumId w:val="4"/>
  </w:num>
  <w:num w:numId="33">
    <w:abstractNumId w:val="7"/>
  </w:num>
  <w:num w:numId="34">
    <w:abstractNumId w:val="11"/>
  </w:num>
  <w:num w:numId="35">
    <w:abstractNumId w:val="14"/>
  </w:num>
  <w:num w:numId="3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3"/>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6C7"/>
    <w:rsid w:val="00006B9E"/>
    <w:rsid w:val="00010D6C"/>
    <w:rsid w:val="00011067"/>
    <w:rsid w:val="00012411"/>
    <w:rsid w:val="00014AAC"/>
    <w:rsid w:val="00015ECF"/>
    <w:rsid w:val="00017DD3"/>
    <w:rsid w:val="00022441"/>
    <w:rsid w:val="00022AC0"/>
    <w:rsid w:val="00027F1A"/>
    <w:rsid w:val="00030A1E"/>
    <w:rsid w:val="00032012"/>
    <w:rsid w:val="00032385"/>
    <w:rsid w:val="0003382A"/>
    <w:rsid w:val="0004413F"/>
    <w:rsid w:val="00044AFF"/>
    <w:rsid w:val="00051503"/>
    <w:rsid w:val="0005420E"/>
    <w:rsid w:val="00055B7C"/>
    <w:rsid w:val="00063CCD"/>
    <w:rsid w:val="0006540A"/>
    <w:rsid w:val="00065BB2"/>
    <w:rsid w:val="00071061"/>
    <w:rsid w:val="000725DE"/>
    <w:rsid w:val="000735EB"/>
    <w:rsid w:val="000768B5"/>
    <w:rsid w:val="00077C64"/>
    <w:rsid w:val="00087991"/>
    <w:rsid w:val="00091177"/>
    <w:rsid w:val="00096876"/>
    <w:rsid w:val="0009747A"/>
    <w:rsid w:val="000A2B56"/>
    <w:rsid w:val="000A3993"/>
    <w:rsid w:val="000A44C8"/>
    <w:rsid w:val="000A7740"/>
    <w:rsid w:val="000A7E76"/>
    <w:rsid w:val="000B0D1E"/>
    <w:rsid w:val="000B5782"/>
    <w:rsid w:val="000B7D7F"/>
    <w:rsid w:val="000C004D"/>
    <w:rsid w:val="000C31F3"/>
    <w:rsid w:val="000D1D29"/>
    <w:rsid w:val="000D24EC"/>
    <w:rsid w:val="000D2E9C"/>
    <w:rsid w:val="000D3019"/>
    <w:rsid w:val="000D46BF"/>
    <w:rsid w:val="000D632C"/>
    <w:rsid w:val="000D75D2"/>
    <w:rsid w:val="000E3251"/>
    <w:rsid w:val="000E3D61"/>
    <w:rsid w:val="000E7489"/>
    <w:rsid w:val="000F150C"/>
    <w:rsid w:val="000F7B8F"/>
    <w:rsid w:val="001000F8"/>
    <w:rsid w:val="00100E6F"/>
    <w:rsid w:val="001040C8"/>
    <w:rsid w:val="001103FC"/>
    <w:rsid w:val="0011041C"/>
    <w:rsid w:val="0011137E"/>
    <w:rsid w:val="00112B2D"/>
    <w:rsid w:val="00113E8C"/>
    <w:rsid w:val="00114547"/>
    <w:rsid w:val="00116063"/>
    <w:rsid w:val="001170AE"/>
    <w:rsid w:val="0011799B"/>
    <w:rsid w:val="001266AE"/>
    <w:rsid w:val="00127582"/>
    <w:rsid w:val="00130A4A"/>
    <w:rsid w:val="001315E2"/>
    <w:rsid w:val="001339B9"/>
    <w:rsid w:val="00133B97"/>
    <w:rsid w:val="00142D61"/>
    <w:rsid w:val="001462B5"/>
    <w:rsid w:val="00146D76"/>
    <w:rsid w:val="00153F8D"/>
    <w:rsid w:val="001540E5"/>
    <w:rsid w:val="00157813"/>
    <w:rsid w:val="00162052"/>
    <w:rsid w:val="001722FA"/>
    <w:rsid w:val="0017312A"/>
    <w:rsid w:val="001741BD"/>
    <w:rsid w:val="0018061E"/>
    <w:rsid w:val="00182FEA"/>
    <w:rsid w:val="001846E4"/>
    <w:rsid w:val="0018795E"/>
    <w:rsid w:val="0019197C"/>
    <w:rsid w:val="00193697"/>
    <w:rsid w:val="001936B3"/>
    <w:rsid w:val="00197171"/>
    <w:rsid w:val="001A0861"/>
    <w:rsid w:val="001A1777"/>
    <w:rsid w:val="001A1E7C"/>
    <w:rsid w:val="001B0B2A"/>
    <w:rsid w:val="001B26D2"/>
    <w:rsid w:val="001B793B"/>
    <w:rsid w:val="001B7FE2"/>
    <w:rsid w:val="001C1BE6"/>
    <w:rsid w:val="001C36CB"/>
    <w:rsid w:val="001C70CF"/>
    <w:rsid w:val="001D1166"/>
    <w:rsid w:val="001D14B1"/>
    <w:rsid w:val="001D5DC9"/>
    <w:rsid w:val="001E2B23"/>
    <w:rsid w:val="001E4A65"/>
    <w:rsid w:val="001E570E"/>
    <w:rsid w:val="001F48A2"/>
    <w:rsid w:val="001F5038"/>
    <w:rsid w:val="001F542C"/>
    <w:rsid w:val="001F6503"/>
    <w:rsid w:val="00200E38"/>
    <w:rsid w:val="00204195"/>
    <w:rsid w:val="002064F1"/>
    <w:rsid w:val="00207E26"/>
    <w:rsid w:val="00210871"/>
    <w:rsid w:val="00210A68"/>
    <w:rsid w:val="00212000"/>
    <w:rsid w:val="00216191"/>
    <w:rsid w:val="00222AB0"/>
    <w:rsid w:val="00223D7D"/>
    <w:rsid w:val="002241F6"/>
    <w:rsid w:val="00224BB3"/>
    <w:rsid w:val="0022542F"/>
    <w:rsid w:val="002275EF"/>
    <w:rsid w:val="00227F02"/>
    <w:rsid w:val="00232E2E"/>
    <w:rsid w:val="00233604"/>
    <w:rsid w:val="0023419A"/>
    <w:rsid w:val="00235BF3"/>
    <w:rsid w:val="00235FC8"/>
    <w:rsid w:val="00237F41"/>
    <w:rsid w:val="00241D77"/>
    <w:rsid w:val="0024436C"/>
    <w:rsid w:val="00244CF2"/>
    <w:rsid w:val="00245EC3"/>
    <w:rsid w:val="0025085A"/>
    <w:rsid w:val="002548DF"/>
    <w:rsid w:val="00260393"/>
    <w:rsid w:val="002629A4"/>
    <w:rsid w:val="00263F1D"/>
    <w:rsid w:val="0026507A"/>
    <w:rsid w:val="00265AE8"/>
    <w:rsid w:val="0027073E"/>
    <w:rsid w:val="002749B2"/>
    <w:rsid w:val="0027743C"/>
    <w:rsid w:val="00284B1A"/>
    <w:rsid w:val="002874D4"/>
    <w:rsid w:val="00287CA7"/>
    <w:rsid w:val="00291D56"/>
    <w:rsid w:val="00294FD1"/>
    <w:rsid w:val="00297F85"/>
    <w:rsid w:val="002A2757"/>
    <w:rsid w:val="002A547D"/>
    <w:rsid w:val="002A7A74"/>
    <w:rsid w:val="002C0ADA"/>
    <w:rsid w:val="002C2B0F"/>
    <w:rsid w:val="002C4561"/>
    <w:rsid w:val="002C486B"/>
    <w:rsid w:val="002D2329"/>
    <w:rsid w:val="002D2780"/>
    <w:rsid w:val="002D53D5"/>
    <w:rsid w:val="002D54A4"/>
    <w:rsid w:val="002D577E"/>
    <w:rsid w:val="002D5E29"/>
    <w:rsid w:val="002D733F"/>
    <w:rsid w:val="002D7F7A"/>
    <w:rsid w:val="002E0649"/>
    <w:rsid w:val="002E17EE"/>
    <w:rsid w:val="002E2069"/>
    <w:rsid w:val="002E6290"/>
    <w:rsid w:val="002F0E34"/>
    <w:rsid w:val="00303817"/>
    <w:rsid w:val="003039CC"/>
    <w:rsid w:val="003114E7"/>
    <w:rsid w:val="0031235D"/>
    <w:rsid w:val="0031245B"/>
    <w:rsid w:val="00316805"/>
    <w:rsid w:val="0032119F"/>
    <w:rsid w:val="00322D64"/>
    <w:rsid w:val="00330EA3"/>
    <w:rsid w:val="00333D14"/>
    <w:rsid w:val="00335139"/>
    <w:rsid w:val="00337B46"/>
    <w:rsid w:val="00340EA1"/>
    <w:rsid w:val="0034217C"/>
    <w:rsid w:val="003469EA"/>
    <w:rsid w:val="00346B24"/>
    <w:rsid w:val="00350BC4"/>
    <w:rsid w:val="00352867"/>
    <w:rsid w:val="003549D9"/>
    <w:rsid w:val="0035765A"/>
    <w:rsid w:val="00360BF3"/>
    <w:rsid w:val="0037125C"/>
    <w:rsid w:val="00373D4B"/>
    <w:rsid w:val="003770F0"/>
    <w:rsid w:val="00377E26"/>
    <w:rsid w:val="0038206D"/>
    <w:rsid w:val="00382B27"/>
    <w:rsid w:val="003859C6"/>
    <w:rsid w:val="003955FD"/>
    <w:rsid w:val="003965FC"/>
    <w:rsid w:val="003975A5"/>
    <w:rsid w:val="003A30A9"/>
    <w:rsid w:val="003A4978"/>
    <w:rsid w:val="003A4EDD"/>
    <w:rsid w:val="003B09A2"/>
    <w:rsid w:val="003B19CB"/>
    <w:rsid w:val="003B2B35"/>
    <w:rsid w:val="003B34E3"/>
    <w:rsid w:val="003B7FA5"/>
    <w:rsid w:val="003C025D"/>
    <w:rsid w:val="003C159A"/>
    <w:rsid w:val="003C3E78"/>
    <w:rsid w:val="003C52BE"/>
    <w:rsid w:val="003C7A2D"/>
    <w:rsid w:val="003D49DA"/>
    <w:rsid w:val="003D702D"/>
    <w:rsid w:val="003E0A56"/>
    <w:rsid w:val="003E273B"/>
    <w:rsid w:val="003E488E"/>
    <w:rsid w:val="003F06CF"/>
    <w:rsid w:val="003F1430"/>
    <w:rsid w:val="003F5879"/>
    <w:rsid w:val="003F7B52"/>
    <w:rsid w:val="004018D9"/>
    <w:rsid w:val="00404662"/>
    <w:rsid w:val="004101BA"/>
    <w:rsid w:val="00410B88"/>
    <w:rsid w:val="00412971"/>
    <w:rsid w:val="00412F02"/>
    <w:rsid w:val="0041304B"/>
    <w:rsid w:val="0041409C"/>
    <w:rsid w:val="0041416E"/>
    <w:rsid w:val="00415AEE"/>
    <w:rsid w:val="00432AC5"/>
    <w:rsid w:val="00432AC9"/>
    <w:rsid w:val="00432C0F"/>
    <w:rsid w:val="0043321B"/>
    <w:rsid w:val="004335BE"/>
    <w:rsid w:val="004369BC"/>
    <w:rsid w:val="0044341F"/>
    <w:rsid w:val="00443CF8"/>
    <w:rsid w:val="00444E8E"/>
    <w:rsid w:val="00445378"/>
    <w:rsid w:val="00446522"/>
    <w:rsid w:val="00450C6A"/>
    <w:rsid w:val="0045706E"/>
    <w:rsid w:val="0045770B"/>
    <w:rsid w:val="0045774D"/>
    <w:rsid w:val="004613FF"/>
    <w:rsid w:val="00461A3D"/>
    <w:rsid w:val="00461D60"/>
    <w:rsid w:val="00465A28"/>
    <w:rsid w:val="00466045"/>
    <w:rsid w:val="00466243"/>
    <w:rsid w:val="0046729A"/>
    <w:rsid w:val="00471A41"/>
    <w:rsid w:val="00472FB6"/>
    <w:rsid w:val="00473987"/>
    <w:rsid w:val="004757D1"/>
    <w:rsid w:val="004768F1"/>
    <w:rsid w:val="004769E3"/>
    <w:rsid w:val="00476F1C"/>
    <w:rsid w:val="00481493"/>
    <w:rsid w:val="00486017"/>
    <w:rsid w:val="00486E5A"/>
    <w:rsid w:val="00493CC4"/>
    <w:rsid w:val="00494B08"/>
    <w:rsid w:val="00496CC9"/>
    <w:rsid w:val="004A0DFB"/>
    <w:rsid w:val="004A43EF"/>
    <w:rsid w:val="004A6F19"/>
    <w:rsid w:val="004A7A11"/>
    <w:rsid w:val="004B0D49"/>
    <w:rsid w:val="004B198C"/>
    <w:rsid w:val="004B4D36"/>
    <w:rsid w:val="004B6530"/>
    <w:rsid w:val="004C219C"/>
    <w:rsid w:val="004C30A3"/>
    <w:rsid w:val="004C3FCA"/>
    <w:rsid w:val="004C421C"/>
    <w:rsid w:val="004C4FF6"/>
    <w:rsid w:val="004D6AE2"/>
    <w:rsid w:val="004D77BE"/>
    <w:rsid w:val="004F0CE6"/>
    <w:rsid w:val="004F2D32"/>
    <w:rsid w:val="004F48B6"/>
    <w:rsid w:val="004F7C45"/>
    <w:rsid w:val="005009BC"/>
    <w:rsid w:val="00501107"/>
    <w:rsid w:val="0050415C"/>
    <w:rsid w:val="00506349"/>
    <w:rsid w:val="00510837"/>
    <w:rsid w:val="00517C3F"/>
    <w:rsid w:val="0052245C"/>
    <w:rsid w:val="005248F4"/>
    <w:rsid w:val="00533FDB"/>
    <w:rsid w:val="00540C55"/>
    <w:rsid w:val="005414C7"/>
    <w:rsid w:val="00541F52"/>
    <w:rsid w:val="00551C3D"/>
    <w:rsid w:val="00553C7F"/>
    <w:rsid w:val="00554FEB"/>
    <w:rsid w:val="005649C3"/>
    <w:rsid w:val="00566A4A"/>
    <w:rsid w:val="00570763"/>
    <w:rsid w:val="0057198A"/>
    <w:rsid w:val="0057420B"/>
    <w:rsid w:val="005762F5"/>
    <w:rsid w:val="005777FB"/>
    <w:rsid w:val="00580DD9"/>
    <w:rsid w:val="005813EC"/>
    <w:rsid w:val="0059549D"/>
    <w:rsid w:val="00595874"/>
    <w:rsid w:val="005A2500"/>
    <w:rsid w:val="005B3291"/>
    <w:rsid w:val="005D15A6"/>
    <w:rsid w:val="005D16AB"/>
    <w:rsid w:val="005D2070"/>
    <w:rsid w:val="005D2775"/>
    <w:rsid w:val="005D4DA8"/>
    <w:rsid w:val="005D65A0"/>
    <w:rsid w:val="005E01D9"/>
    <w:rsid w:val="005E0E87"/>
    <w:rsid w:val="005E21E6"/>
    <w:rsid w:val="005E36FD"/>
    <w:rsid w:val="005F118E"/>
    <w:rsid w:val="005F7BEC"/>
    <w:rsid w:val="006011CB"/>
    <w:rsid w:val="006032B1"/>
    <w:rsid w:val="00612CE5"/>
    <w:rsid w:val="00614210"/>
    <w:rsid w:val="006143E0"/>
    <w:rsid w:val="00616AC1"/>
    <w:rsid w:val="00617BE6"/>
    <w:rsid w:val="0062539C"/>
    <w:rsid w:val="00625D1E"/>
    <w:rsid w:val="00627291"/>
    <w:rsid w:val="00632B85"/>
    <w:rsid w:val="00633974"/>
    <w:rsid w:val="00633D79"/>
    <w:rsid w:val="00641022"/>
    <w:rsid w:val="006436EE"/>
    <w:rsid w:val="00644344"/>
    <w:rsid w:val="0065407F"/>
    <w:rsid w:val="0065446F"/>
    <w:rsid w:val="00655885"/>
    <w:rsid w:val="00656FE3"/>
    <w:rsid w:val="006618AB"/>
    <w:rsid w:val="00661CC4"/>
    <w:rsid w:val="006733A8"/>
    <w:rsid w:val="006737C0"/>
    <w:rsid w:val="006743BA"/>
    <w:rsid w:val="00681F0E"/>
    <w:rsid w:val="00692A30"/>
    <w:rsid w:val="00692D3F"/>
    <w:rsid w:val="00694C4F"/>
    <w:rsid w:val="00695012"/>
    <w:rsid w:val="006959E6"/>
    <w:rsid w:val="006A5466"/>
    <w:rsid w:val="006A7A18"/>
    <w:rsid w:val="006B496D"/>
    <w:rsid w:val="006B5164"/>
    <w:rsid w:val="006B602A"/>
    <w:rsid w:val="006C2166"/>
    <w:rsid w:val="006C2C5E"/>
    <w:rsid w:val="006C45F8"/>
    <w:rsid w:val="006C6039"/>
    <w:rsid w:val="006D68F5"/>
    <w:rsid w:val="006D7B9F"/>
    <w:rsid w:val="006E23E1"/>
    <w:rsid w:val="006E2660"/>
    <w:rsid w:val="006E2835"/>
    <w:rsid w:val="006F5E01"/>
    <w:rsid w:val="006F67F5"/>
    <w:rsid w:val="00704112"/>
    <w:rsid w:val="00705B55"/>
    <w:rsid w:val="00711783"/>
    <w:rsid w:val="00712F81"/>
    <w:rsid w:val="00716E6B"/>
    <w:rsid w:val="007265C7"/>
    <w:rsid w:val="00727721"/>
    <w:rsid w:val="007309CF"/>
    <w:rsid w:val="0073342E"/>
    <w:rsid w:val="00735F12"/>
    <w:rsid w:val="00741477"/>
    <w:rsid w:val="00741C38"/>
    <w:rsid w:val="00750BB9"/>
    <w:rsid w:val="00751C2D"/>
    <w:rsid w:val="00752ECD"/>
    <w:rsid w:val="00754210"/>
    <w:rsid w:val="00754FF9"/>
    <w:rsid w:val="007557F0"/>
    <w:rsid w:val="00755F19"/>
    <w:rsid w:val="00756C2B"/>
    <w:rsid w:val="00760935"/>
    <w:rsid w:val="00765C2B"/>
    <w:rsid w:val="007748C4"/>
    <w:rsid w:val="00775FCE"/>
    <w:rsid w:val="007824D3"/>
    <w:rsid w:val="007869CD"/>
    <w:rsid w:val="0079271D"/>
    <w:rsid w:val="00796124"/>
    <w:rsid w:val="00796694"/>
    <w:rsid w:val="007A133C"/>
    <w:rsid w:val="007A2F84"/>
    <w:rsid w:val="007A4F7F"/>
    <w:rsid w:val="007A7145"/>
    <w:rsid w:val="007B117B"/>
    <w:rsid w:val="007B206B"/>
    <w:rsid w:val="007B2F87"/>
    <w:rsid w:val="007B4455"/>
    <w:rsid w:val="007B528C"/>
    <w:rsid w:val="007B6543"/>
    <w:rsid w:val="007B7277"/>
    <w:rsid w:val="007C0347"/>
    <w:rsid w:val="007C14EE"/>
    <w:rsid w:val="007C46B6"/>
    <w:rsid w:val="007C749B"/>
    <w:rsid w:val="007D25F6"/>
    <w:rsid w:val="007D441D"/>
    <w:rsid w:val="007E5865"/>
    <w:rsid w:val="007E5C88"/>
    <w:rsid w:val="007E6147"/>
    <w:rsid w:val="007E6507"/>
    <w:rsid w:val="007E6B1C"/>
    <w:rsid w:val="007F079C"/>
    <w:rsid w:val="007F08DB"/>
    <w:rsid w:val="007F0B3C"/>
    <w:rsid w:val="007F4006"/>
    <w:rsid w:val="008058CE"/>
    <w:rsid w:val="00806259"/>
    <w:rsid w:val="00811BA2"/>
    <w:rsid w:val="00812705"/>
    <w:rsid w:val="008145BE"/>
    <w:rsid w:val="00817587"/>
    <w:rsid w:val="00817948"/>
    <w:rsid w:val="00822BE2"/>
    <w:rsid w:val="00824DFB"/>
    <w:rsid w:val="008265EA"/>
    <w:rsid w:val="0082739F"/>
    <w:rsid w:val="0083239E"/>
    <w:rsid w:val="0083450E"/>
    <w:rsid w:val="008573C9"/>
    <w:rsid w:val="00861D31"/>
    <w:rsid w:val="008656BA"/>
    <w:rsid w:val="0086664A"/>
    <w:rsid w:val="00870394"/>
    <w:rsid w:val="008703F6"/>
    <w:rsid w:val="00873123"/>
    <w:rsid w:val="008735C4"/>
    <w:rsid w:val="00880714"/>
    <w:rsid w:val="00882758"/>
    <w:rsid w:val="008868A4"/>
    <w:rsid w:val="0088770C"/>
    <w:rsid w:val="008916E3"/>
    <w:rsid w:val="008A3A15"/>
    <w:rsid w:val="008B7541"/>
    <w:rsid w:val="008C38D3"/>
    <w:rsid w:val="008C7CEB"/>
    <w:rsid w:val="008D01AE"/>
    <w:rsid w:val="008D3224"/>
    <w:rsid w:val="008D4572"/>
    <w:rsid w:val="008E34CB"/>
    <w:rsid w:val="008E4946"/>
    <w:rsid w:val="008E5F30"/>
    <w:rsid w:val="008F3797"/>
    <w:rsid w:val="009008A9"/>
    <w:rsid w:val="00902217"/>
    <w:rsid w:val="00904413"/>
    <w:rsid w:val="00911261"/>
    <w:rsid w:val="0091320B"/>
    <w:rsid w:val="00913539"/>
    <w:rsid w:val="00923509"/>
    <w:rsid w:val="00932EE8"/>
    <w:rsid w:val="009330B1"/>
    <w:rsid w:val="00935AB4"/>
    <w:rsid w:val="0093774E"/>
    <w:rsid w:val="00940D52"/>
    <w:rsid w:val="009412C9"/>
    <w:rsid w:val="00941DB1"/>
    <w:rsid w:val="009469DC"/>
    <w:rsid w:val="00947F30"/>
    <w:rsid w:val="00950B8B"/>
    <w:rsid w:val="00954DAB"/>
    <w:rsid w:val="00957000"/>
    <w:rsid w:val="009613ED"/>
    <w:rsid w:val="00963576"/>
    <w:rsid w:val="00963C06"/>
    <w:rsid w:val="009646CA"/>
    <w:rsid w:val="009652F7"/>
    <w:rsid w:val="00966F7B"/>
    <w:rsid w:val="00973A80"/>
    <w:rsid w:val="00975D52"/>
    <w:rsid w:val="009768C3"/>
    <w:rsid w:val="00980DB5"/>
    <w:rsid w:val="00981E2F"/>
    <w:rsid w:val="00982EEC"/>
    <w:rsid w:val="00995BD7"/>
    <w:rsid w:val="009A3A7E"/>
    <w:rsid w:val="009A4D41"/>
    <w:rsid w:val="009A6C89"/>
    <w:rsid w:val="009A7478"/>
    <w:rsid w:val="009B15FA"/>
    <w:rsid w:val="009B3617"/>
    <w:rsid w:val="009C176E"/>
    <w:rsid w:val="009C21D9"/>
    <w:rsid w:val="009C4415"/>
    <w:rsid w:val="009C7F6C"/>
    <w:rsid w:val="009D0AD0"/>
    <w:rsid w:val="009D2554"/>
    <w:rsid w:val="009D3D78"/>
    <w:rsid w:val="009D5286"/>
    <w:rsid w:val="009E3BCF"/>
    <w:rsid w:val="009E6FF1"/>
    <w:rsid w:val="009E70BB"/>
    <w:rsid w:val="009F05CE"/>
    <w:rsid w:val="009F129A"/>
    <w:rsid w:val="009F13EC"/>
    <w:rsid w:val="009F2B0E"/>
    <w:rsid w:val="009F54AA"/>
    <w:rsid w:val="009F5AFF"/>
    <w:rsid w:val="00A01593"/>
    <w:rsid w:val="00A02C60"/>
    <w:rsid w:val="00A04165"/>
    <w:rsid w:val="00A1119E"/>
    <w:rsid w:val="00A11450"/>
    <w:rsid w:val="00A15218"/>
    <w:rsid w:val="00A16A62"/>
    <w:rsid w:val="00A21D2B"/>
    <w:rsid w:val="00A22A49"/>
    <w:rsid w:val="00A23F24"/>
    <w:rsid w:val="00A24FC0"/>
    <w:rsid w:val="00A259C7"/>
    <w:rsid w:val="00A26A19"/>
    <w:rsid w:val="00A34BDE"/>
    <w:rsid w:val="00A35496"/>
    <w:rsid w:val="00A35B0D"/>
    <w:rsid w:val="00A37975"/>
    <w:rsid w:val="00A41D52"/>
    <w:rsid w:val="00A4200F"/>
    <w:rsid w:val="00A433F8"/>
    <w:rsid w:val="00A43A02"/>
    <w:rsid w:val="00A44836"/>
    <w:rsid w:val="00A45486"/>
    <w:rsid w:val="00A469E0"/>
    <w:rsid w:val="00A478F0"/>
    <w:rsid w:val="00A51357"/>
    <w:rsid w:val="00A53E38"/>
    <w:rsid w:val="00A61113"/>
    <w:rsid w:val="00A620D2"/>
    <w:rsid w:val="00A6256E"/>
    <w:rsid w:val="00A62AF2"/>
    <w:rsid w:val="00A636E1"/>
    <w:rsid w:val="00A63762"/>
    <w:rsid w:val="00A66694"/>
    <w:rsid w:val="00A677BA"/>
    <w:rsid w:val="00A71128"/>
    <w:rsid w:val="00A74EDB"/>
    <w:rsid w:val="00A75D06"/>
    <w:rsid w:val="00A8032F"/>
    <w:rsid w:val="00A82AA3"/>
    <w:rsid w:val="00A854B1"/>
    <w:rsid w:val="00A9163D"/>
    <w:rsid w:val="00A952B3"/>
    <w:rsid w:val="00AA320E"/>
    <w:rsid w:val="00AA496C"/>
    <w:rsid w:val="00AA5B51"/>
    <w:rsid w:val="00AA6F5B"/>
    <w:rsid w:val="00AB297A"/>
    <w:rsid w:val="00AB35C6"/>
    <w:rsid w:val="00AB36FB"/>
    <w:rsid w:val="00AB38D1"/>
    <w:rsid w:val="00AC2971"/>
    <w:rsid w:val="00AC4A3F"/>
    <w:rsid w:val="00AC7094"/>
    <w:rsid w:val="00AD0A31"/>
    <w:rsid w:val="00AD3C96"/>
    <w:rsid w:val="00AD4093"/>
    <w:rsid w:val="00AD4A8C"/>
    <w:rsid w:val="00AD4C90"/>
    <w:rsid w:val="00AE353B"/>
    <w:rsid w:val="00AF6AEB"/>
    <w:rsid w:val="00B02EA6"/>
    <w:rsid w:val="00B03888"/>
    <w:rsid w:val="00B0457F"/>
    <w:rsid w:val="00B04A5C"/>
    <w:rsid w:val="00B05CC2"/>
    <w:rsid w:val="00B076CC"/>
    <w:rsid w:val="00B07A5E"/>
    <w:rsid w:val="00B07A93"/>
    <w:rsid w:val="00B10379"/>
    <w:rsid w:val="00B12832"/>
    <w:rsid w:val="00B17100"/>
    <w:rsid w:val="00B302E5"/>
    <w:rsid w:val="00B31FD5"/>
    <w:rsid w:val="00B332D9"/>
    <w:rsid w:val="00B33EAA"/>
    <w:rsid w:val="00B44456"/>
    <w:rsid w:val="00B45384"/>
    <w:rsid w:val="00B52FB5"/>
    <w:rsid w:val="00B623C1"/>
    <w:rsid w:val="00B64645"/>
    <w:rsid w:val="00B65E51"/>
    <w:rsid w:val="00B661F8"/>
    <w:rsid w:val="00B70E35"/>
    <w:rsid w:val="00B73E0F"/>
    <w:rsid w:val="00B74383"/>
    <w:rsid w:val="00B746DA"/>
    <w:rsid w:val="00B76646"/>
    <w:rsid w:val="00B77DDC"/>
    <w:rsid w:val="00B77F8E"/>
    <w:rsid w:val="00B82B31"/>
    <w:rsid w:val="00B8619B"/>
    <w:rsid w:val="00BA20A3"/>
    <w:rsid w:val="00BA3832"/>
    <w:rsid w:val="00BA678B"/>
    <w:rsid w:val="00BA73F9"/>
    <w:rsid w:val="00BA7B38"/>
    <w:rsid w:val="00BB003D"/>
    <w:rsid w:val="00BB0949"/>
    <w:rsid w:val="00BB0B90"/>
    <w:rsid w:val="00BB0E4D"/>
    <w:rsid w:val="00BB1A55"/>
    <w:rsid w:val="00BB3116"/>
    <w:rsid w:val="00BB54AC"/>
    <w:rsid w:val="00BB6482"/>
    <w:rsid w:val="00BB6CF4"/>
    <w:rsid w:val="00BC0FEF"/>
    <w:rsid w:val="00BC5095"/>
    <w:rsid w:val="00BD0E87"/>
    <w:rsid w:val="00BD0FA2"/>
    <w:rsid w:val="00BD2589"/>
    <w:rsid w:val="00BD2A21"/>
    <w:rsid w:val="00BD6B99"/>
    <w:rsid w:val="00BF0408"/>
    <w:rsid w:val="00BF1025"/>
    <w:rsid w:val="00BF2082"/>
    <w:rsid w:val="00C03CBD"/>
    <w:rsid w:val="00C047B6"/>
    <w:rsid w:val="00C05CF1"/>
    <w:rsid w:val="00C05FAA"/>
    <w:rsid w:val="00C06B80"/>
    <w:rsid w:val="00C11CFA"/>
    <w:rsid w:val="00C12231"/>
    <w:rsid w:val="00C12CC5"/>
    <w:rsid w:val="00C1303D"/>
    <w:rsid w:val="00C154A4"/>
    <w:rsid w:val="00C1605C"/>
    <w:rsid w:val="00C17196"/>
    <w:rsid w:val="00C21383"/>
    <w:rsid w:val="00C236FB"/>
    <w:rsid w:val="00C260EC"/>
    <w:rsid w:val="00C370D0"/>
    <w:rsid w:val="00C37B7E"/>
    <w:rsid w:val="00C40E3D"/>
    <w:rsid w:val="00C41997"/>
    <w:rsid w:val="00C439E6"/>
    <w:rsid w:val="00C45804"/>
    <w:rsid w:val="00C46630"/>
    <w:rsid w:val="00C5111E"/>
    <w:rsid w:val="00C520A2"/>
    <w:rsid w:val="00C533E8"/>
    <w:rsid w:val="00C53C00"/>
    <w:rsid w:val="00C576D1"/>
    <w:rsid w:val="00C60C52"/>
    <w:rsid w:val="00C67ABA"/>
    <w:rsid w:val="00C701B1"/>
    <w:rsid w:val="00C708A5"/>
    <w:rsid w:val="00C73721"/>
    <w:rsid w:val="00C75BEC"/>
    <w:rsid w:val="00C77963"/>
    <w:rsid w:val="00C802B6"/>
    <w:rsid w:val="00C80AC5"/>
    <w:rsid w:val="00C91E5B"/>
    <w:rsid w:val="00C91E64"/>
    <w:rsid w:val="00C923B5"/>
    <w:rsid w:val="00C95DC3"/>
    <w:rsid w:val="00CA0E25"/>
    <w:rsid w:val="00CA19E2"/>
    <w:rsid w:val="00CA3BB7"/>
    <w:rsid w:val="00CA6069"/>
    <w:rsid w:val="00CA7FCC"/>
    <w:rsid w:val="00CB1470"/>
    <w:rsid w:val="00CB2C66"/>
    <w:rsid w:val="00CC25CD"/>
    <w:rsid w:val="00CC5102"/>
    <w:rsid w:val="00CD1B47"/>
    <w:rsid w:val="00CD4715"/>
    <w:rsid w:val="00CD4F24"/>
    <w:rsid w:val="00CD78AE"/>
    <w:rsid w:val="00CD7DC0"/>
    <w:rsid w:val="00CE101E"/>
    <w:rsid w:val="00CE10A4"/>
    <w:rsid w:val="00CE6B3D"/>
    <w:rsid w:val="00CF1A7D"/>
    <w:rsid w:val="00CF36DA"/>
    <w:rsid w:val="00CF474A"/>
    <w:rsid w:val="00CF4AEC"/>
    <w:rsid w:val="00CF5034"/>
    <w:rsid w:val="00D02F29"/>
    <w:rsid w:val="00D0323C"/>
    <w:rsid w:val="00D03AA3"/>
    <w:rsid w:val="00D03ED9"/>
    <w:rsid w:val="00D0401C"/>
    <w:rsid w:val="00D069B7"/>
    <w:rsid w:val="00D1254B"/>
    <w:rsid w:val="00D13707"/>
    <w:rsid w:val="00D1576B"/>
    <w:rsid w:val="00D15C35"/>
    <w:rsid w:val="00D16122"/>
    <w:rsid w:val="00D1642E"/>
    <w:rsid w:val="00D170FB"/>
    <w:rsid w:val="00D20488"/>
    <w:rsid w:val="00D20BD4"/>
    <w:rsid w:val="00D23015"/>
    <w:rsid w:val="00D25D52"/>
    <w:rsid w:val="00D27415"/>
    <w:rsid w:val="00D27E65"/>
    <w:rsid w:val="00D32E03"/>
    <w:rsid w:val="00D33955"/>
    <w:rsid w:val="00D375DA"/>
    <w:rsid w:val="00D40ED8"/>
    <w:rsid w:val="00D457AA"/>
    <w:rsid w:val="00D45B1E"/>
    <w:rsid w:val="00D47F37"/>
    <w:rsid w:val="00D5008F"/>
    <w:rsid w:val="00D565C2"/>
    <w:rsid w:val="00D60864"/>
    <w:rsid w:val="00D621E5"/>
    <w:rsid w:val="00D63899"/>
    <w:rsid w:val="00D74F73"/>
    <w:rsid w:val="00D75605"/>
    <w:rsid w:val="00D761EA"/>
    <w:rsid w:val="00D76839"/>
    <w:rsid w:val="00D804E0"/>
    <w:rsid w:val="00D805C8"/>
    <w:rsid w:val="00D82AE5"/>
    <w:rsid w:val="00D83520"/>
    <w:rsid w:val="00D84168"/>
    <w:rsid w:val="00D84439"/>
    <w:rsid w:val="00D848FE"/>
    <w:rsid w:val="00D84E61"/>
    <w:rsid w:val="00D91D19"/>
    <w:rsid w:val="00D97A9E"/>
    <w:rsid w:val="00DA2C55"/>
    <w:rsid w:val="00DB5BA9"/>
    <w:rsid w:val="00DC4302"/>
    <w:rsid w:val="00DC4BC9"/>
    <w:rsid w:val="00DD103D"/>
    <w:rsid w:val="00DD198E"/>
    <w:rsid w:val="00DD1B01"/>
    <w:rsid w:val="00DD719D"/>
    <w:rsid w:val="00DE219E"/>
    <w:rsid w:val="00DE705E"/>
    <w:rsid w:val="00DE7A67"/>
    <w:rsid w:val="00DF4833"/>
    <w:rsid w:val="00DF72BD"/>
    <w:rsid w:val="00E04274"/>
    <w:rsid w:val="00E05FF8"/>
    <w:rsid w:val="00E0640C"/>
    <w:rsid w:val="00E07174"/>
    <w:rsid w:val="00E11464"/>
    <w:rsid w:val="00E145BF"/>
    <w:rsid w:val="00E14E3F"/>
    <w:rsid w:val="00E15793"/>
    <w:rsid w:val="00E246FD"/>
    <w:rsid w:val="00E250DD"/>
    <w:rsid w:val="00E328B1"/>
    <w:rsid w:val="00E33B4F"/>
    <w:rsid w:val="00E33FB7"/>
    <w:rsid w:val="00E35B6C"/>
    <w:rsid w:val="00E40905"/>
    <w:rsid w:val="00E4342B"/>
    <w:rsid w:val="00E448D3"/>
    <w:rsid w:val="00E456C7"/>
    <w:rsid w:val="00E460D6"/>
    <w:rsid w:val="00E465C5"/>
    <w:rsid w:val="00E5202A"/>
    <w:rsid w:val="00E533E1"/>
    <w:rsid w:val="00E621F9"/>
    <w:rsid w:val="00E62A17"/>
    <w:rsid w:val="00E656D0"/>
    <w:rsid w:val="00E67CE2"/>
    <w:rsid w:val="00E714EB"/>
    <w:rsid w:val="00E76FCE"/>
    <w:rsid w:val="00E80148"/>
    <w:rsid w:val="00E812A0"/>
    <w:rsid w:val="00E84601"/>
    <w:rsid w:val="00E84736"/>
    <w:rsid w:val="00E849AF"/>
    <w:rsid w:val="00E9248B"/>
    <w:rsid w:val="00E92818"/>
    <w:rsid w:val="00E96452"/>
    <w:rsid w:val="00E97546"/>
    <w:rsid w:val="00EA29AA"/>
    <w:rsid w:val="00EA38CF"/>
    <w:rsid w:val="00EA7A6B"/>
    <w:rsid w:val="00EB0A7E"/>
    <w:rsid w:val="00EB449B"/>
    <w:rsid w:val="00EC45B4"/>
    <w:rsid w:val="00EC4C72"/>
    <w:rsid w:val="00EC612E"/>
    <w:rsid w:val="00EC6A5B"/>
    <w:rsid w:val="00ED0D1B"/>
    <w:rsid w:val="00ED1185"/>
    <w:rsid w:val="00ED3F3F"/>
    <w:rsid w:val="00EE2A8D"/>
    <w:rsid w:val="00EF223E"/>
    <w:rsid w:val="00EF3704"/>
    <w:rsid w:val="00F00739"/>
    <w:rsid w:val="00F02D27"/>
    <w:rsid w:val="00F10090"/>
    <w:rsid w:val="00F12690"/>
    <w:rsid w:val="00F1567D"/>
    <w:rsid w:val="00F16DD6"/>
    <w:rsid w:val="00F1778D"/>
    <w:rsid w:val="00F20AD4"/>
    <w:rsid w:val="00F23F44"/>
    <w:rsid w:val="00F26ACF"/>
    <w:rsid w:val="00F31BC2"/>
    <w:rsid w:val="00F3241A"/>
    <w:rsid w:val="00F348C1"/>
    <w:rsid w:val="00F349A5"/>
    <w:rsid w:val="00F35D7E"/>
    <w:rsid w:val="00F363CA"/>
    <w:rsid w:val="00F36D21"/>
    <w:rsid w:val="00F37D85"/>
    <w:rsid w:val="00F40DEA"/>
    <w:rsid w:val="00F4115A"/>
    <w:rsid w:val="00F41AD4"/>
    <w:rsid w:val="00F44174"/>
    <w:rsid w:val="00F462B6"/>
    <w:rsid w:val="00F5033B"/>
    <w:rsid w:val="00F50D34"/>
    <w:rsid w:val="00F51D87"/>
    <w:rsid w:val="00F5433B"/>
    <w:rsid w:val="00F612F4"/>
    <w:rsid w:val="00F615C5"/>
    <w:rsid w:val="00F6313E"/>
    <w:rsid w:val="00F652A6"/>
    <w:rsid w:val="00F66E23"/>
    <w:rsid w:val="00F67AB3"/>
    <w:rsid w:val="00F70A78"/>
    <w:rsid w:val="00F72CDD"/>
    <w:rsid w:val="00F74663"/>
    <w:rsid w:val="00F76122"/>
    <w:rsid w:val="00F76BBB"/>
    <w:rsid w:val="00F81FF4"/>
    <w:rsid w:val="00F85382"/>
    <w:rsid w:val="00F87E72"/>
    <w:rsid w:val="00F913BF"/>
    <w:rsid w:val="00F93860"/>
    <w:rsid w:val="00F952C5"/>
    <w:rsid w:val="00F954D1"/>
    <w:rsid w:val="00FA0E5F"/>
    <w:rsid w:val="00FA3503"/>
    <w:rsid w:val="00FA5F19"/>
    <w:rsid w:val="00FA7A3B"/>
    <w:rsid w:val="00FB0F40"/>
    <w:rsid w:val="00FB1247"/>
    <w:rsid w:val="00FB71C8"/>
    <w:rsid w:val="00FB72CC"/>
    <w:rsid w:val="00FB7522"/>
    <w:rsid w:val="00FC5282"/>
    <w:rsid w:val="00FD0097"/>
    <w:rsid w:val="00FD2388"/>
    <w:rsid w:val="00FD3177"/>
    <w:rsid w:val="00FD40D3"/>
    <w:rsid w:val="00FD70CD"/>
    <w:rsid w:val="00FD7BB5"/>
    <w:rsid w:val="00FE0171"/>
    <w:rsid w:val="00FE0416"/>
    <w:rsid w:val="00FE0649"/>
    <w:rsid w:val="00FE1A1D"/>
    <w:rsid w:val="00FE5450"/>
    <w:rsid w:val="00FE7BE4"/>
    <w:rsid w:val="00FF494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D2659B"/>
  <w15:docId w15:val="{A48D45BA-50D4-47DD-B8DB-7F7460AB6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56C7"/>
    <w:pPr>
      <w:widowControl w:val="0"/>
      <w:jc w:val="both"/>
    </w:pPr>
    <w:rPr>
      <w:rFonts w:ascii="Times New Roman" w:hAnsi="Times New Roman"/>
      <w:szCs w:val="24"/>
    </w:rPr>
  </w:style>
  <w:style w:type="paragraph" w:styleId="1">
    <w:name w:val="heading 1"/>
    <w:basedOn w:val="a"/>
    <w:next w:val="a"/>
    <w:link w:val="1Char"/>
    <w:uiPriority w:val="99"/>
    <w:qFormat/>
    <w:rsid w:val="001722FA"/>
    <w:pPr>
      <w:keepNext/>
      <w:keepLines/>
      <w:spacing w:before="340" w:after="330" w:line="578" w:lineRule="auto"/>
      <w:ind w:firstLineChars="200" w:firstLine="200"/>
      <w:outlineLvl w:val="0"/>
    </w:pPr>
    <w:rPr>
      <w:rFonts w:ascii="Calibri" w:hAnsi="Calibri"/>
      <w:b/>
      <w:bCs/>
      <w:kern w:val="44"/>
      <w:sz w:val="44"/>
      <w:szCs w:val="44"/>
    </w:rPr>
  </w:style>
  <w:style w:type="paragraph" w:styleId="2">
    <w:name w:val="heading 2"/>
    <w:basedOn w:val="a"/>
    <w:next w:val="a"/>
    <w:link w:val="2Char"/>
    <w:uiPriority w:val="99"/>
    <w:qFormat/>
    <w:rsid w:val="001722FA"/>
    <w:pPr>
      <w:keepNext/>
      <w:keepLines/>
      <w:spacing w:before="260" w:after="260" w:line="416" w:lineRule="auto"/>
      <w:ind w:firstLineChars="200" w:firstLine="200"/>
      <w:outlineLvl w:val="1"/>
    </w:pPr>
    <w:rPr>
      <w:rFonts w:ascii="Cambria" w:hAnsi="Cambria" w:cstheme="majorBidi"/>
      <w:b/>
      <w:bCs/>
      <w:sz w:val="32"/>
      <w:szCs w:val="32"/>
    </w:rPr>
  </w:style>
  <w:style w:type="paragraph" w:styleId="3">
    <w:name w:val="heading 3"/>
    <w:basedOn w:val="a"/>
    <w:next w:val="a"/>
    <w:link w:val="3Char"/>
    <w:uiPriority w:val="99"/>
    <w:qFormat/>
    <w:rsid w:val="001722FA"/>
    <w:pPr>
      <w:keepNext/>
      <w:keepLines/>
      <w:spacing w:before="260" w:after="260" w:line="416" w:lineRule="auto"/>
      <w:ind w:firstLineChars="200" w:firstLine="200"/>
      <w:outlineLvl w:val="2"/>
    </w:pPr>
    <w:rPr>
      <w:rFonts w:ascii="Calibri" w:hAnsi="Calibri"/>
      <w:b/>
      <w:bCs/>
      <w:sz w:val="32"/>
      <w:szCs w:val="32"/>
    </w:rPr>
  </w:style>
  <w:style w:type="paragraph" w:styleId="4">
    <w:name w:val="heading 4"/>
    <w:basedOn w:val="a"/>
    <w:next w:val="a"/>
    <w:link w:val="4Char"/>
    <w:uiPriority w:val="99"/>
    <w:qFormat/>
    <w:rsid w:val="001722FA"/>
    <w:pPr>
      <w:keepNext/>
      <w:keepLines/>
      <w:spacing w:before="280" w:after="290" w:line="376" w:lineRule="auto"/>
      <w:ind w:firstLineChars="200" w:firstLine="200"/>
      <w:outlineLvl w:val="3"/>
    </w:pPr>
    <w:rPr>
      <w:rFonts w:ascii="Cambria" w:hAnsi="Cambria" w:cstheme="majorBidi"/>
      <w:b/>
      <w:bCs/>
      <w:sz w:val="28"/>
      <w:szCs w:val="28"/>
    </w:rPr>
  </w:style>
  <w:style w:type="paragraph" w:styleId="5">
    <w:name w:val="heading 5"/>
    <w:basedOn w:val="a"/>
    <w:next w:val="a"/>
    <w:link w:val="5Char"/>
    <w:uiPriority w:val="99"/>
    <w:qFormat/>
    <w:rsid w:val="001722FA"/>
    <w:pPr>
      <w:keepNext/>
      <w:keepLines/>
      <w:spacing w:before="280" w:after="290" w:line="376" w:lineRule="auto"/>
      <w:ind w:firstLineChars="200" w:firstLine="200"/>
      <w:outlineLvl w:val="4"/>
    </w:pPr>
    <w:rPr>
      <w:rFonts w:ascii="Calibri" w:hAnsi="Calibri"/>
      <w:b/>
      <w:bCs/>
      <w:sz w:val="28"/>
      <w:szCs w:val="28"/>
    </w:rPr>
  </w:style>
  <w:style w:type="paragraph" w:styleId="6">
    <w:name w:val="heading 6"/>
    <w:basedOn w:val="a"/>
    <w:next w:val="a"/>
    <w:link w:val="6Char"/>
    <w:uiPriority w:val="99"/>
    <w:qFormat/>
    <w:rsid w:val="001722FA"/>
    <w:pPr>
      <w:keepNext/>
      <w:keepLines/>
      <w:spacing w:before="240" w:after="64" w:line="320" w:lineRule="auto"/>
      <w:ind w:firstLineChars="200" w:firstLine="200"/>
      <w:outlineLvl w:val="5"/>
    </w:pPr>
    <w:rPr>
      <w:rFonts w:ascii="Cambria" w:hAnsi="Cambria" w:cstheme="majorBidi"/>
      <w:b/>
      <w:bCs/>
      <w:sz w:val="24"/>
    </w:rPr>
  </w:style>
  <w:style w:type="paragraph" w:styleId="7">
    <w:name w:val="heading 7"/>
    <w:basedOn w:val="a"/>
    <w:next w:val="a"/>
    <w:link w:val="7Char"/>
    <w:uiPriority w:val="99"/>
    <w:qFormat/>
    <w:rsid w:val="001722FA"/>
    <w:pPr>
      <w:keepNext/>
      <w:keepLines/>
      <w:spacing w:before="240" w:after="64" w:line="320" w:lineRule="auto"/>
      <w:ind w:firstLineChars="200" w:firstLine="200"/>
      <w:outlineLvl w:val="6"/>
    </w:pPr>
    <w:rPr>
      <w:rFonts w:ascii="Calibri" w:hAnsi="Calibri"/>
      <w:b/>
      <w:bCs/>
      <w:sz w:val="24"/>
    </w:rPr>
  </w:style>
  <w:style w:type="paragraph" w:styleId="8">
    <w:name w:val="heading 8"/>
    <w:basedOn w:val="a"/>
    <w:next w:val="a"/>
    <w:link w:val="8Char"/>
    <w:uiPriority w:val="99"/>
    <w:qFormat/>
    <w:rsid w:val="001722FA"/>
    <w:pPr>
      <w:keepNext/>
      <w:keepLines/>
      <w:spacing w:before="240" w:after="64" w:line="320" w:lineRule="auto"/>
      <w:ind w:firstLineChars="200" w:firstLine="200"/>
      <w:outlineLvl w:val="7"/>
    </w:pPr>
    <w:rPr>
      <w:rFonts w:ascii="Cambria" w:hAnsi="Cambria" w:cstheme="majorBidi"/>
      <w:sz w:val="24"/>
    </w:rPr>
  </w:style>
  <w:style w:type="paragraph" w:styleId="9">
    <w:name w:val="heading 9"/>
    <w:basedOn w:val="a"/>
    <w:next w:val="a"/>
    <w:link w:val="9Char"/>
    <w:uiPriority w:val="99"/>
    <w:qFormat/>
    <w:rsid w:val="001722FA"/>
    <w:pPr>
      <w:keepNext/>
      <w:keepLines/>
      <w:spacing w:before="240" w:after="64" w:line="320" w:lineRule="auto"/>
      <w:ind w:firstLineChars="200" w:firstLine="200"/>
      <w:outlineLvl w:val="8"/>
    </w:pPr>
    <w:rPr>
      <w:rFonts w:ascii="Cambria" w:hAnsi="Cambria" w:cstheme="majorBidi"/>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rsid w:val="001722FA"/>
    <w:rPr>
      <w:rFonts w:cs="Times New Roman"/>
      <w:b/>
      <w:bCs/>
      <w:kern w:val="44"/>
      <w:sz w:val="44"/>
      <w:szCs w:val="44"/>
    </w:rPr>
  </w:style>
  <w:style w:type="character" w:customStyle="1" w:styleId="2Char">
    <w:name w:val="标题 2 Char"/>
    <w:basedOn w:val="a0"/>
    <w:link w:val="2"/>
    <w:uiPriority w:val="99"/>
    <w:rsid w:val="001722FA"/>
    <w:rPr>
      <w:rFonts w:ascii="Cambria" w:hAnsi="Cambria" w:cstheme="majorBidi"/>
      <w:b/>
      <w:bCs/>
      <w:sz w:val="32"/>
      <w:szCs w:val="32"/>
    </w:rPr>
  </w:style>
  <w:style w:type="character" w:customStyle="1" w:styleId="3Char">
    <w:name w:val="标题 3 Char"/>
    <w:basedOn w:val="a0"/>
    <w:link w:val="3"/>
    <w:uiPriority w:val="99"/>
    <w:rsid w:val="001722FA"/>
    <w:rPr>
      <w:rFonts w:cs="Times New Roman"/>
      <w:b/>
      <w:bCs/>
      <w:sz w:val="32"/>
      <w:szCs w:val="32"/>
    </w:rPr>
  </w:style>
  <w:style w:type="character" w:customStyle="1" w:styleId="4Char">
    <w:name w:val="标题 4 Char"/>
    <w:basedOn w:val="a0"/>
    <w:link w:val="4"/>
    <w:uiPriority w:val="99"/>
    <w:rsid w:val="001722FA"/>
    <w:rPr>
      <w:rFonts w:ascii="Cambria" w:hAnsi="Cambria" w:cstheme="majorBidi"/>
      <w:b/>
      <w:bCs/>
      <w:sz w:val="28"/>
      <w:szCs w:val="28"/>
    </w:rPr>
  </w:style>
  <w:style w:type="character" w:customStyle="1" w:styleId="5Char">
    <w:name w:val="标题 5 Char"/>
    <w:basedOn w:val="a0"/>
    <w:link w:val="5"/>
    <w:uiPriority w:val="99"/>
    <w:rsid w:val="001722FA"/>
    <w:rPr>
      <w:rFonts w:cs="Times New Roman"/>
      <w:b/>
      <w:bCs/>
      <w:sz w:val="28"/>
      <w:szCs w:val="28"/>
    </w:rPr>
  </w:style>
  <w:style w:type="character" w:customStyle="1" w:styleId="6Char">
    <w:name w:val="标题 6 Char"/>
    <w:basedOn w:val="a0"/>
    <w:link w:val="6"/>
    <w:uiPriority w:val="99"/>
    <w:rsid w:val="001722FA"/>
    <w:rPr>
      <w:rFonts w:ascii="Cambria" w:hAnsi="Cambria" w:cstheme="majorBidi"/>
      <w:b/>
      <w:bCs/>
      <w:sz w:val="24"/>
      <w:szCs w:val="24"/>
    </w:rPr>
  </w:style>
  <w:style w:type="character" w:customStyle="1" w:styleId="7Char">
    <w:name w:val="标题 7 Char"/>
    <w:basedOn w:val="a0"/>
    <w:link w:val="7"/>
    <w:uiPriority w:val="99"/>
    <w:rsid w:val="001722FA"/>
    <w:rPr>
      <w:rFonts w:cs="Times New Roman"/>
      <w:b/>
      <w:bCs/>
      <w:sz w:val="24"/>
      <w:szCs w:val="24"/>
    </w:rPr>
  </w:style>
  <w:style w:type="character" w:customStyle="1" w:styleId="8Char">
    <w:name w:val="标题 8 Char"/>
    <w:basedOn w:val="a0"/>
    <w:link w:val="8"/>
    <w:uiPriority w:val="99"/>
    <w:rsid w:val="001722FA"/>
    <w:rPr>
      <w:rFonts w:ascii="Cambria" w:hAnsi="Cambria" w:cstheme="majorBidi"/>
      <w:sz w:val="24"/>
      <w:szCs w:val="24"/>
    </w:rPr>
  </w:style>
  <w:style w:type="character" w:customStyle="1" w:styleId="9Char">
    <w:name w:val="标题 9 Char"/>
    <w:basedOn w:val="a0"/>
    <w:link w:val="9"/>
    <w:uiPriority w:val="99"/>
    <w:rsid w:val="001722FA"/>
    <w:rPr>
      <w:rFonts w:ascii="Cambria" w:hAnsi="Cambria" w:cstheme="majorBidi"/>
      <w:szCs w:val="21"/>
    </w:rPr>
  </w:style>
  <w:style w:type="paragraph" w:styleId="a3">
    <w:name w:val="caption"/>
    <w:basedOn w:val="a"/>
    <w:next w:val="a"/>
    <w:uiPriority w:val="99"/>
    <w:qFormat/>
    <w:rsid w:val="001722FA"/>
    <w:rPr>
      <w:rFonts w:ascii="Cambria" w:eastAsia="黑体" w:hAnsi="Cambria" w:cstheme="majorBidi"/>
      <w:sz w:val="20"/>
      <w:szCs w:val="20"/>
    </w:rPr>
  </w:style>
  <w:style w:type="paragraph" w:styleId="a4">
    <w:name w:val="Title"/>
    <w:basedOn w:val="a"/>
    <w:next w:val="a"/>
    <w:link w:val="Char"/>
    <w:uiPriority w:val="99"/>
    <w:qFormat/>
    <w:rsid w:val="001722FA"/>
    <w:pPr>
      <w:spacing w:before="240" w:after="60" w:line="360" w:lineRule="auto"/>
      <w:ind w:firstLineChars="200" w:firstLine="200"/>
      <w:jc w:val="center"/>
      <w:outlineLvl w:val="0"/>
    </w:pPr>
    <w:rPr>
      <w:rFonts w:ascii="Cambria" w:hAnsi="Cambria" w:cstheme="majorBidi"/>
      <w:b/>
      <w:bCs/>
      <w:sz w:val="32"/>
      <w:szCs w:val="32"/>
    </w:rPr>
  </w:style>
  <w:style w:type="character" w:customStyle="1" w:styleId="Char">
    <w:name w:val="标题 Char"/>
    <w:basedOn w:val="a0"/>
    <w:link w:val="a4"/>
    <w:uiPriority w:val="99"/>
    <w:rsid w:val="001722FA"/>
    <w:rPr>
      <w:rFonts w:ascii="Cambria" w:hAnsi="Cambria" w:cstheme="majorBidi"/>
      <w:b/>
      <w:bCs/>
      <w:sz w:val="32"/>
      <w:szCs w:val="32"/>
    </w:rPr>
  </w:style>
  <w:style w:type="paragraph" w:styleId="a5">
    <w:name w:val="Subtitle"/>
    <w:basedOn w:val="a"/>
    <w:next w:val="a"/>
    <w:link w:val="Char0"/>
    <w:uiPriority w:val="99"/>
    <w:qFormat/>
    <w:rsid w:val="001722FA"/>
    <w:pPr>
      <w:spacing w:before="240" w:after="60" w:line="312" w:lineRule="auto"/>
      <w:ind w:firstLineChars="200" w:firstLine="200"/>
      <w:jc w:val="center"/>
      <w:outlineLvl w:val="1"/>
    </w:pPr>
    <w:rPr>
      <w:rFonts w:ascii="Cambria" w:hAnsi="Cambria" w:cstheme="majorBidi"/>
      <w:b/>
      <w:bCs/>
      <w:kern w:val="28"/>
      <w:sz w:val="32"/>
      <w:szCs w:val="32"/>
    </w:rPr>
  </w:style>
  <w:style w:type="character" w:customStyle="1" w:styleId="Char0">
    <w:name w:val="副标题 Char"/>
    <w:basedOn w:val="a0"/>
    <w:link w:val="a5"/>
    <w:uiPriority w:val="99"/>
    <w:rsid w:val="001722FA"/>
    <w:rPr>
      <w:rFonts w:ascii="Cambria" w:hAnsi="Cambria" w:cstheme="majorBidi"/>
      <w:b/>
      <w:bCs/>
      <w:kern w:val="28"/>
      <w:sz w:val="32"/>
      <w:szCs w:val="32"/>
    </w:rPr>
  </w:style>
  <w:style w:type="character" w:styleId="a6">
    <w:name w:val="Strong"/>
    <w:basedOn w:val="a0"/>
    <w:uiPriority w:val="99"/>
    <w:qFormat/>
    <w:rsid w:val="001722FA"/>
    <w:rPr>
      <w:rFonts w:cs="Times New Roman"/>
      <w:b/>
    </w:rPr>
  </w:style>
  <w:style w:type="character" w:styleId="a7">
    <w:name w:val="Emphasis"/>
    <w:basedOn w:val="a0"/>
    <w:uiPriority w:val="99"/>
    <w:qFormat/>
    <w:rsid w:val="001722FA"/>
    <w:rPr>
      <w:rFonts w:cs="Times New Roman"/>
      <w:i/>
    </w:rPr>
  </w:style>
  <w:style w:type="paragraph" w:styleId="a8">
    <w:name w:val="No Spacing"/>
    <w:basedOn w:val="a"/>
    <w:link w:val="Char1"/>
    <w:uiPriority w:val="99"/>
    <w:qFormat/>
    <w:rsid w:val="001722FA"/>
    <w:pPr>
      <w:ind w:firstLineChars="200" w:firstLine="200"/>
    </w:pPr>
    <w:rPr>
      <w:rFonts w:ascii="Calibri" w:hAnsi="Calibri"/>
      <w:szCs w:val="22"/>
    </w:rPr>
  </w:style>
  <w:style w:type="character" w:customStyle="1" w:styleId="Char1">
    <w:name w:val="无间隔 Char"/>
    <w:basedOn w:val="a0"/>
    <w:link w:val="a8"/>
    <w:uiPriority w:val="99"/>
    <w:rsid w:val="001722FA"/>
    <w:rPr>
      <w:rFonts w:cs="Times New Roman"/>
    </w:rPr>
  </w:style>
  <w:style w:type="paragraph" w:styleId="a9">
    <w:name w:val="List Paragraph"/>
    <w:basedOn w:val="a"/>
    <w:uiPriority w:val="99"/>
    <w:qFormat/>
    <w:rsid w:val="001722FA"/>
    <w:pPr>
      <w:spacing w:line="360" w:lineRule="auto"/>
      <w:ind w:firstLineChars="200" w:firstLine="420"/>
    </w:pPr>
    <w:rPr>
      <w:rFonts w:ascii="Calibri" w:hAnsi="Calibri"/>
      <w:szCs w:val="22"/>
    </w:rPr>
  </w:style>
  <w:style w:type="paragraph" w:styleId="aa">
    <w:name w:val="Quote"/>
    <w:basedOn w:val="a"/>
    <w:next w:val="a"/>
    <w:link w:val="Char2"/>
    <w:uiPriority w:val="99"/>
    <w:qFormat/>
    <w:rsid w:val="001722FA"/>
    <w:pPr>
      <w:spacing w:line="360" w:lineRule="auto"/>
      <w:ind w:firstLineChars="200" w:firstLine="200"/>
    </w:pPr>
    <w:rPr>
      <w:rFonts w:ascii="Calibri" w:hAnsi="Calibri"/>
      <w:i/>
      <w:iCs/>
      <w:color w:val="000000"/>
      <w:szCs w:val="22"/>
    </w:rPr>
  </w:style>
  <w:style w:type="character" w:customStyle="1" w:styleId="Char2">
    <w:name w:val="引用 Char"/>
    <w:basedOn w:val="a0"/>
    <w:link w:val="aa"/>
    <w:uiPriority w:val="99"/>
    <w:rsid w:val="001722FA"/>
    <w:rPr>
      <w:rFonts w:cs="Times New Roman"/>
      <w:i/>
      <w:iCs/>
      <w:color w:val="000000"/>
    </w:rPr>
  </w:style>
  <w:style w:type="paragraph" w:styleId="ab">
    <w:name w:val="Intense Quote"/>
    <w:basedOn w:val="a"/>
    <w:next w:val="a"/>
    <w:link w:val="Char3"/>
    <w:uiPriority w:val="99"/>
    <w:qFormat/>
    <w:rsid w:val="001722FA"/>
    <w:pPr>
      <w:pBdr>
        <w:bottom w:val="single" w:sz="4" w:space="4" w:color="4F81BD"/>
      </w:pBdr>
      <w:spacing w:before="200" w:after="280" w:line="360" w:lineRule="auto"/>
      <w:ind w:left="936" w:right="936" w:firstLineChars="200" w:firstLine="200"/>
    </w:pPr>
    <w:rPr>
      <w:rFonts w:ascii="Calibri" w:hAnsi="Calibri"/>
      <w:b/>
      <w:bCs/>
      <w:i/>
      <w:iCs/>
      <w:color w:val="4F81BD"/>
      <w:szCs w:val="22"/>
    </w:rPr>
  </w:style>
  <w:style w:type="character" w:customStyle="1" w:styleId="Char3">
    <w:name w:val="明显引用 Char"/>
    <w:basedOn w:val="a0"/>
    <w:link w:val="ab"/>
    <w:uiPriority w:val="99"/>
    <w:rsid w:val="001722FA"/>
    <w:rPr>
      <w:rFonts w:cs="Times New Roman"/>
      <w:b/>
      <w:bCs/>
      <w:i/>
      <w:iCs/>
      <w:color w:val="4F81BD"/>
    </w:rPr>
  </w:style>
  <w:style w:type="character" w:styleId="ac">
    <w:name w:val="Subtle Emphasis"/>
    <w:basedOn w:val="a0"/>
    <w:uiPriority w:val="99"/>
    <w:qFormat/>
    <w:rsid w:val="001722FA"/>
    <w:rPr>
      <w:i/>
      <w:color w:val="808080"/>
    </w:rPr>
  </w:style>
  <w:style w:type="character" w:styleId="ad">
    <w:name w:val="Intense Emphasis"/>
    <w:basedOn w:val="a0"/>
    <w:uiPriority w:val="99"/>
    <w:qFormat/>
    <w:rsid w:val="001722FA"/>
    <w:rPr>
      <w:b/>
      <w:i/>
      <w:color w:val="4F81BD"/>
    </w:rPr>
  </w:style>
  <w:style w:type="character" w:styleId="ae">
    <w:name w:val="Subtle Reference"/>
    <w:basedOn w:val="a0"/>
    <w:uiPriority w:val="99"/>
    <w:qFormat/>
    <w:rsid w:val="001722FA"/>
    <w:rPr>
      <w:smallCaps/>
      <w:color w:val="C0504D"/>
      <w:u w:val="single"/>
    </w:rPr>
  </w:style>
  <w:style w:type="character" w:styleId="af">
    <w:name w:val="Intense Reference"/>
    <w:basedOn w:val="a0"/>
    <w:uiPriority w:val="99"/>
    <w:qFormat/>
    <w:rsid w:val="001722FA"/>
    <w:rPr>
      <w:b/>
      <w:smallCaps/>
      <w:color w:val="C0504D"/>
      <w:spacing w:val="5"/>
      <w:u w:val="single"/>
    </w:rPr>
  </w:style>
  <w:style w:type="character" w:styleId="af0">
    <w:name w:val="Book Title"/>
    <w:basedOn w:val="a0"/>
    <w:uiPriority w:val="99"/>
    <w:qFormat/>
    <w:rsid w:val="001722FA"/>
    <w:rPr>
      <w:b/>
      <w:smallCaps/>
      <w:spacing w:val="5"/>
    </w:rPr>
  </w:style>
  <w:style w:type="paragraph" w:styleId="TOC">
    <w:name w:val="TOC Heading"/>
    <w:basedOn w:val="1"/>
    <w:next w:val="a"/>
    <w:uiPriority w:val="99"/>
    <w:qFormat/>
    <w:rsid w:val="001722FA"/>
    <w:pPr>
      <w:outlineLvl w:val="9"/>
    </w:pPr>
  </w:style>
  <w:style w:type="paragraph" w:styleId="af1">
    <w:name w:val="header"/>
    <w:basedOn w:val="a"/>
    <w:link w:val="Char4"/>
    <w:uiPriority w:val="99"/>
    <w:unhideWhenUsed/>
    <w:rsid w:val="00E456C7"/>
    <w:pPr>
      <w:pBdr>
        <w:bottom w:val="single" w:sz="6" w:space="1" w:color="auto"/>
      </w:pBdr>
      <w:tabs>
        <w:tab w:val="center" w:pos="4153"/>
        <w:tab w:val="right" w:pos="8306"/>
      </w:tabs>
      <w:snapToGrid w:val="0"/>
      <w:jc w:val="center"/>
    </w:pPr>
    <w:rPr>
      <w:sz w:val="18"/>
      <w:szCs w:val="18"/>
    </w:rPr>
  </w:style>
  <w:style w:type="character" w:customStyle="1" w:styleId="Char4">
    <w:name w:val="页眉 Char"/>
    <w:basedOn w:val="a0"/>
    <w:link w:val="af1"/>
    <w:uiPriority w:val="99"/>
    <w:rsid w:val="00E456C7"/>
    <w:rPr>
      <w:rFonts w:ascii="Times New Roman" w:hAnsi="Times New Roman"/>
      <w:sz w:val="18"/>
      <w:szCs w:val="18"/>
    </w:rPr>
  </w:style>
  <w:style w:type="paragraph" w:styleId="af2">
    <w:name w:val="footer"/>
    <w:basedOn w:val="a"/>
    <w:link w:val="Char5"/>
    <w:uiPriority w:val="99"/>
    <w:unhideWhenUsed/>
    <w:rsid w:val="00E456C7"/>
    <w:pPr>
      <w:tabs>
        <w:tab w:val="center" w:pos="4153"/>
        <w:tab w:val="right" w:pos="8306"/>
      </w:tabs>
      <w:snapToGrid w:val="0"/>
      <w:jc w:val="left"/>
    </w:pPr>
    <w:rPr>
      <w:sz w:val="18"/>
      <w:szCs w:val="18"/>
    </w:rPr>
  </w:style>
  <w:style w:type="character" w:customStyle="1" w:styleId="Char5">
    <w:name w:val="页脚 Char"/>
    <w:basedOn w:val="a0"/>
    <w:link w:val="af2"/>
    <w:uiPriority w:val="99"/>
    <w:rsid w:val="00E456C7"/>
    <w:rPr>
      <w:rFonts w:ascii="Times New Roman" w:hAnsi="Times New Roman"/>
      <w:sz w:val="18"/>
      <w:szCs w:val="18"/>
    </w:rPr>
  </w:style>
  <w:style w:type="table" w:styleId="af3">
    <w:name w:val="Table Grid"/>
    <w:basedOn w:val="a1"/>
    <w:rsid w:val="00E456C7"/>
    <w:pPr>
      <w:widowControl w:val="0"/>
      <w:jc w:val="both"/>
    </w:pPr>
    <w:rPr>
      <w:rFonts w:ascii="Times New Roman" w:hAnsi="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Balloon Text"/>
    <w:basedOn w:val="a"/>
    <w:link w:val="Char6"/>
    <w:uiPriority w:val="99"/>
    <w:semiHidden/>
    <w:unhideWhenUsed/>
    <w:rsid w:val="00AC7094"/>
    <w:rPr>
      <w:sz w:val="18"/>
      <w:szCs w:val="18"/>
    </w:rPr>
  </w:style>
  <w:style w:type="character" w:customStyle="1" w:styleId="Char6">
    <w:name w:val="批注框文本 Char"/>
    <w:basedOn w:val="a0"/>
    <w:link w:val="af4"/>
    <w:uiPriority w:val="99"/>
    <w:semiHidden/>
    <w:rsid w:val="00AC7094"/>
    <w:rPr>
      <w:rFonts w:ascii="Times New Roman" w:hAnsi="Times New Roman"/>
      <w:sz w:val="18"/>
      <w:szCs w:val="18"/>
    </w:rPr>
  </w:style>
  <w:style w:type="paragraph" w:styleId="HTML">
    <w:name w:val="HTML Preformatted"/>
    <w:basedOn w:val="a"/>
    <w:link w:val="HTMLChar"/>
    <w:uiPriority w:val="99"/>
    <w:semiHidden/>
    <w:unhideWhenUsed/>
    <w:rsid w:val="007D25F6"/>
    <w:rPr>
      <w:rFonts w:ascii="Courier New" w:hAnsi="Courier New" w:cs="Courier New"/>
      <w:sz w:val="20"/>
      <w:szCs w:val="20"/>
    </w:rPr>
  </w:style>
  <w:style w:type="character" w:customStyle="1" w:styleId="HTMLChar">
    <w:name w:val="HTML 预设格式 Char"/>
    <w:basedOn w:val="a0"/>
    <w:link w:val="HTML"/>
    <w:uiPriority w:val="99"/>
    <w:semiHidden/>
    <w:rsid w:val="007D25F6"/>
    <w:rPr>
      <w:rFonts w:ascii="Courier New" w:hAnsi="Courier New" w:cs="Courier New"/>
      <w:sz w:val="20"/>
      <w:szCs w:val="20"/>
    </w:rPr>
  </w:style>
  <w:style w:type="paragraph" w:customStyle="1" w:styleId="Default">
    <w:name w:val="Default"/>
    <w:rsid w:val="00617BE6"/>
    <w:pPr>
      <w:widowControl w:val="0"/>
      <w:autoSpaceDE w:val="0"/>
      <w:autoSpaceDN w:val="0"/>
      <w:adjustRightInd w:val="0"/>
    </w:pPr>
    <w:rPr>
      <w:rFonts w:ascii="宋体" w:hAnsi="宋体" w:cs="宋体"/>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17151">
      <w:bodyDiv w:val="1"/>
      <w:marLeft w:val="0"/>
      <w:marRight w:val="0"/>
      <w:marTop w:val="0"/>
      <w:marBottom w:val="0"/>
      <w:divBdr>
        <w:top w:val="none" w:sz="0" w:space="0" w:color="auto"/>
        <w:left w:val="none" w:sz="0" w:space="0" w:color="auto"/>
        <w:bottom w:val="none" w:sz="0" w:space="0" w:color="auto"/>
        <w:right w:val="none" w:sz="0" w:space="0" w:color="auto"/>
      </w:divBdr>
    </w:div>
    <w:div w:id="21788397">
      <w:bodyDiv w:val="1"/>
      <w:marLeft w:val="0"/>
      <w:marRight w:val="0"/>
      <w:marTop w:val="0"/>
      <w:marBottom w:val="0"/>
      <w:divBdr>
        <w:top w:val="none" w:sz="0" w:space="0" w:color="auto"/>
        <w:left w:val="none" w:sz="0" w:space="0" w:color="auto"/>
        <w:bottom w:val="none" w:sz="0" w:space="0" w:color="auto"/>
        <w:right w:val="none" w:sz="0" w:space="0" w:color="auto"/>
      </w:divBdr>
    </w:div>
    <w:div w:id="53089516">
      <w:bodyDiv w:val="1"/>
      <w:marLeft w:val="0"/>
      <w:marRight w:val="0"/>
      <w:marTop w:val="0"/>
      <w:marBottom w:val="0"/>
      <w:divBdr>
        <w:top w:val="none" w:sz="0" w:space="0" w:color="auto"/>
        <w:left w:val="none" w:sz="0" w:space="0" w:color="auto"/>
        <w:bottom w:val="none" w:sz="0" w:space="0" w:color="auto"/>
        <w:right w:val="none" w:sz="0" w:space="0" w:color="auto"/>
      </w:divBdr>
    </w:div>
    <w:div w:id="60178379">
      <w:bodyDiv w:val="1"/>
      <w:marLeft w:val="0"/>
      <w:marRight w:val="0"/>
      <w:marTop w:val="0"/>
      <w:marBottom w:val="0"/>
      <w:divBdr>
        <w:top w:val="none" w:sz="0" w:space="0" w:color="auto"/>
        <w:left w:val="none" w:sz="0" w:space="0" w:color="auto"/>
        <w:bottom w:val="none" w:sz="0" w:space="0" w:color="auto"/>
        <w:right w:val="none" w:sz="0" w:space="0" w:color="auto"/>
      </w:divBdr>
    </w:div>
    <w:div w:id="68582704">
      <w:bodyDiv w:val="1"/>
      <w:marLeft w:val="0"/>
      <w:marRight w:val="0"/>
      <w:marTop w:val="0"/>
      <w:marBottom w:val="0"/>
      <w:divBdr>
        <w:top w:val="none" w:sz="0" w:space="0" w:color="auto"/>
        <w:left w:val="none" w:sz="0" w:space="0" w:color="auto"/>
        <w:bottom w:val="none" w:sz="0" w:space="0" w:color="auto"/>
        <w:right w:val="none" w:sz="0" w:space="0" w:color="auto"/>
      </w:divBdr>
    </w:div>
    <w:div w:id="87044311">
      <w:bodyDiv w:val="1"/>
      <w:marLeft w:val="0"/>
      <w:marRight w:val="0"/>
      <w:marTop w:val="0"/>
      <w:marBottom w:val="0"/>
      <w:divBdr>
        <w:top w:val="none" w:sz="0" w:space="0" w:color="auto"/>
        <w:left w:val="none" w:sz="0" w:space="0" w:color="auto"/>
        <w:bottom w:val="none" w:sz="0" w:space="0" w:color="auto"/>
        <w:right w:val="none" w:sz="0" w:space="0" w:color="auto"/>
      </w:divBdr>
    </w:div>
    <w:div w:id="106394273">
      <w:bodyDiv w:val="1"/>
      <w:marLeft w:val="0"/>
      <w:marRight w:val="0"/>
      <w:marTop w:val="0"/>
      <w:marBottom w:val="0"/>
      <w:divBdr>
        <w:top w:val="none" w:sz="0" w:space="0" w:color="auto"/>
        <w:left w:val="none" w:sz="0" w:space="0" w:color="auto"/>
        <w:bottom w:val="none" w:sz="0" w:space="0" w:color="auto"/>
        <w:right w:val="none" w:sz="0" w:space="0" w:color="auto"/>
      </w:divBdr>
    </w:div>
    <w:div w:id="141848444">
      <w:bodyDiv w:val="1"/>
      <w:marLeft w:val="0"/>
      <w:marRight w:val="0"/>
      <w:marTop w:val="0"/>
      <w:marBottom w:val="0"/>
      <w:divBdr>
        <w:top w:val="none" w:sz="0" w:space="0" w:color="auto"/>
        <w:left w:val="none" w:sz="0" w:space="0" w:color="auto"/>
        <w:bottom w:val="none" w:sz="0" w:space="0" w:color="auto"/>
        <w:right w:val="none" w:sz="0" w:space="0" w:color="auto"/>
      </w:divBdr>
    </w:div>
    <w:div w:id="150828973">
      <w:bodyDiv w:val="1"/>
      <w:marLeft w:val="0"/>
      <w:marRight w:val="0"/>
      <w:marTop w:val="0"/>
      <w:marBottom w:val="0"/>
      <w:divBdr>
        <w:top w:val="none" w:sz="0" w:space="0" w:color="auto"/>
        <w:left w:val="none" w:sz="0" w:space="0" w:color="auto"/>
        <w:bottom w:val="none" w:sz="0" w:space="0" w:color="auto"/>
        <w:right w:val="none" w:sz="0" w:space="0" w:color="auto"/>
      </w:divBdr>
    </w:div>
    <w:div w:id="199906491">
      <w:bodyDiv w:val="1"/>
      <w:marLeft w:val="0"/>
      <w:marRight w:val="0"/>
      <w:marTop w:val="0"/>
      <w:marBottom w:val="0"/>
      <w:divBdr>
        <w:top w:val="none" w:sz="0" w:space="0" w:color="auto"/>
        <w:left w:val="none" w:sz="0" w:space="0" w:color="auto"/>
        <w:bottom w:val="none" w:sz="0" w:space="0" w:color="auto"/>
        <w:right w:val="none" w:sz="0" w:space="0" w:color="auto"/>
      </w:divBdr>
    </w:div>
    <w:div w:id="225529895">
      <w:bodyDiv w:val="1"/>
      <w:marLeft w:val="0"/>
      <w:marRight w:val="0"/>
      <w:marTop w:val="0"/>
      <w:marBottom w:val="0"/>
      <w:divBdr>
        <w:top w:val="none" w:sz="0" w:space="0" w:color="auto"/>
        <w:left w:val="none" w:sz="0" w:space="0" w:color="auto"/>
        <w:bottom w:val="none" w:sz="0" w:space="0" w:color="auto"/>
        <w:right w:val="none" w:sz="0" w:space="0" w:color="auto"/>
      </w:divBdr>
    </w:div>
    <w:div w:id="256712829">
      <w:bodyDiv w:val="1"/>
      <w:marLeft w:val="0"/>
      <w:marRight w:val="0"/>
      <w:marTop w:val="0"/>
      <w:marBottom w:val="0"/>
      <w:divBdr>
        <w:top w:val="none" w:sz="0" w:space="0" w:color="auto"/>
        <w:left w:val="none" w:sz="0" w:space="0" w:color="auto"/>
        <w:bottom w:val="none" w:sz="0" w:space="0" w:color="auto"/>
        <w:right w:val="none" w:sz="0" w:space="0" w:color="auto"/>
      </w:divBdr>
    </w:div>
    <w:div w:id="272832689">
      <w:bodyDiv w:val="1"/>
      <w:marLeft w:val="0"/>
      <w:marRight w:val="0"/>
      <w:marTop w:val="0"/>
      <w:marBottom w:val="0"/>
      <w:divBdr>
        <w:top w:val="none" w:sz="0" w:space="0" w:color="auto"/>
        <w:left w:val="none" w:sz="0" w:space="0" w:color="auto"/>
        <w:bottom w:val="none" w:sz="0" w:space="0" w:color="auto"/>
        <w:right w:val="none" w:sz="0" w:space="0" w:color="auto"/>
      </w:divBdr>
    </w:div>
    <w:div w:id="283729184">
      <w:bodyDiv w:val="1"/>
      <w:marLeft w:val="0"/>
      <w:marRight w:val="0"/>
      <w:marTop w:val="0"/>
      <w:marBottom w:val="0"/>
      <w:divBdr>
        <w:top w:val="none" w:sz="0" w:space="0" w:color="auto"/>
        <w:left w:val="none" w:sz="0" w:space="0" w:color="auto"/>
        <w:bottom w:val="none" w:sz="0" w:space="0" w:color="auto"/>
        <w:right w:val="none" w:sz="0" w:space="0" w:color="auto"/>
      </w:divBdr>
    </w:div>
    <w:div w:id="316962433">
      <w:bodyDiv w:val="1"/>
      <w:marLeft w:val="0"/>
      <w:marRight w:val="0"/>
      <w:marTop w:val="0"/>
      <w:marBottom w:val="0"/>
      <w:divBdr>
        <w:top w:val="none" w:sz="0" w:space="0" w:color="auto"/>
        <w:left w:val="none" w:sz="0" w:space="0" w:color="auto"/>
        <w:bottom w:val="none" w:sz="0" w:space="0" w:color="auto"/>
        <w:right w:val="none" w:sz="0" w:space="0" w:color="auto"/>
      </w:divBdr>
    </w:div>
    <w:div w:id="420687088">
      <w:bodyDiv w:val="1"/>
      <w:marLeft w:val="0"/>
      <w:marRight w:val="0"/>
      <w:marTop w:val="0"/>
      <w:marBottom w:val="0"/>
      <w:divBdr>
        <w:top w:val="none" w:sz="0" w:space="0" w:color="auto"/>
        <w:left w:val="none" w:sz="0" w:space="0" w:color="auto"/>
        <w:bottom w:val="none" w:sz="0" w:space="0" w:color="auto"/>
        <w:right w:val="none" w:sz="0" w:space="0" w:color="auto"/>
      </w:divBdr>
    </w:div>
    <w:div w:id="424691040">
      <w:bodyDiv w:val="1"/>
      <w:marLeft w:val="0"/>
      <w:marRight w:val="0"/>
      <w:marTop w:val="0"/>
      <w:marBottom w:val="0"/>
      <w:divBdr>
        <w:top w:val="none" w:sz="0" w:space="0" w:color="auto"/>
        <w:left w:val="none" w:sz="0" w:space="0" w:color="auto"/>
        <w:bottom w:val="none" w:sz="0" w:space="0" w:color="auto"/>
        <w:right w:val="none" w:sz="0" w:space="0" w:color="auto"/>
      </w:divBdr>
    </w:div>
    <w:div w:id="433791786">
      <w:bodyDiv w:val="1"/>
      <w:marLeft w:val="0"/>
      <w:marRight w:val="0"/>
      <w:marTop w:val="0"/>
      <w:marBottom w:val="0"/>
      <w:divBdr>
        <w:top w:val="none" w:sz="0" w:space="0" w:color="auto"/>
        <w:left w:val="none" w:sz="0" w:space="0" w:color="auto"/>
        <w:bottom w:val="none" w:sz="0" w:space="0" w:color="auto"/>
        <w:right w:val="none" w:sz="0" w:space="0" w:color="auto"/>
      </w:divBdr>
    </w:div>
    <w:div w:id="434715070">
      <w:bodyDiv w:val="1"/>
      <w:marLeft w:val="0"/>
      <w:marRight w:val="0"/>
      <w:marTop w:val="0"/>
      <w:marBottom w:val="0"/>
      <w:divBdr>
        <w:top w:val="none" w:sz="0" w:space="0" w:color="auto"/>
        <w:left w:val="none" w:sz="0" w:space="0" w:color="auto"/>
        <w:bottom w:val="none" w:sz="0" w:space="0" w:color="auto"/>
        <w:right w:val="none" w:sz="0" w:space="0" w:color="auto"/>
      </w:divBdr>
    </w:div>
    <w:div w:id="490022998">
      <w:bodyDiv w:val="1"/>
      <w:marLeft w:val="0"/>
      <w:marRight w:val="0"/>
      <w:marTop w:val="0"/>
      <w:marBottom w:val="0"/>
      <w:divBdr>
        <w:top w:val="none" w:sz="0" w:space="0" w:color="auto"/>
        <w:left w:val="none" w:sz="0" w:space="0" w:color="auto"/>
        <w:bottom w:val="none" w:sz="0" w:space="0" w:color="auto"/>
        <w:right w:val="none" w:sz="0" w:space="0" w:color="auto"/>
      </w:divBdr>
    </w:div>
    <w:div w:id="497307711">
      <w:bodyDiv w:val="1"/>
      <w:marLeft w:val="0"/>
      <w:marRight w:val="0"/>
      <w:marTop w:val="0"/>
      <w:marBottom w:val="0"/>
      <w:divBdr>
        <w:top w:val="none" w:sz="0" w:space="0" w:color="auto"/>
        <w:left w:val="none" w:sz="0" w:space="0" w:color="auto"/>
        <w:bottom w:val="none" w:sz="0" w:space="0" w:color="auto"/>
        <w:right w:val="none" w:sz="0" w:space="0" w:color="auto"/>
      </w:divBdr>
    </w:div>
    <w:div w:id="516193566">
      <w:bodyDiv w:val="1"/>
      <w:marLeft w:val="0"/>
      <w:marRight w:val="0"/>
      <w:marTop w:val="0"/>
      <w:marBottom w:val="0"/>
      <w:divBdr>
        <w:top w:val="none" w:sz="0" w:space="0" w:color="auto"/>
        <w:left w:val="none" w:sz="0" w:space="0" w:color="auto"/>
        <w:bottom w:val="none" w:sz="0" w:space="0" w:color="auto"/>
        <w:right w:val="none" w:sz="0" w:space="0" w:color="auto"/>
      </w:divBdr>
    </w:div>
    <w:div w:id="533616276">
      <w:bodyDiv w:val="1"/>
      <w:marLeft w:val="0"/>
      <w:marRight w:val="0"/>
      <w:marTop w:val="0"/>
      <w:marBottom w:val="0"/>
      <w:divBdr>
        <w:top w:val="none" w:sz="0" w:space="0" w:color="auto"/>
        <w:left w:val="none" w:sz="0" w:space="0" w:color="auto"/>
        <w:bottom w:val="none" w:sz="0" w:space="0" w:color="auto"/>
        <w:right w:val="none" w:sz="0" w:space="0" w:color="auto"/>
      </w:divBdr>
    </w:div>
    <w:div w:id="539510230">
      <w:bodyDiv w:val="1"/>
      <w:marLeft w:val="0"/>
      <w:marRight w:val="0"/>
      <w:marTop w:val="0"/>
      <w:marBottom w:val="0"/>
      <w:divBdr>
        <w:top w:val="none" w:sz="0" w:space="0" w:color="auto"/>
        <w:left w:val="none" w:sz="0" w:space="0" w:color="auto"/>
        <w:bottom w:val="none" w:sz="0" w:space="0" w:color="auto"/>
        <w:right w:val="none" w:sz="0" w:space="0" w:color="auto"/>
      </w:divBdr>
    </w:div>
    <w:div w:id="557060525">
      <w:bodyDiv w:val="1"/>
      <w:marLeft w:val="0"/>
      <w:marRight w:val="0"/>
      <w:marTop w:val="0"/>
      <w:marBottom w:val="0"/>
      <w:divBdr>
        <w:top w:val="none" w:sz="0" w:space="0" w:color="auto"/>
        <w:left w:val="none" w:sz="0" w:space="0" w:color="auto"/>
        <w:bottom w:val="none" w:sz="0" w:space="0" w:color="auto"/>
        <w:right w:val="none" w:sz="0" w:space="0" w:color="auto"/>
      </w:divBdr>
    </w:div>
    <w:div w:id="574751350">
      <w:bodyDiv w:val="1"/>
      <w:marLeft w:val="0"/>
      <w:marRight w:val="0"/>
      <w:marTop w:val="0"/>
      <w:marBottom w:val="0"/>
      <w:divBdr>
        <w:top w:val="none" w:sz="0" w:space="0" w:color="auto"/>
        <w:left w:val="none" w:sz="0" w:space="0" w:color="auto"/>
        <w:bottom w:val="none" w:sz="0" w:space="0" w:color="auto"/>
        <w:right w:val="none" w:sz="0" w:space="0" w:color="auto"/>
      </w:divBdr>
    </w:div>
    <w:div w:id="576013063">
      <w:bodyDiv w:val="1"/>
      <w:marLeft w:val="0"/>
      <w:marRight w:val="0"/>
      <w:marTop w:val="0"/>
      <w:marBottom w:val="0"/>
      <w:divBdr>
        <w:top w:val="none" w:sz="0" w:space="0" w:color="auto"/>
        <w:left w:val="none" w:sz="0" w:space="0" w:color="auto"/>
        <w:bottom w:val="none" w:sz="0" w:space="0" w:color="auto"/>
        <w:right w:val="none" w:sz="0" w:space="0" w:color="auto"/>
      </w:divBdr>
    </w:div>
    <w:div w:id="578517668">
      <w:bodyDiv w:val="1"/>
      <w:marLeft w:val="0"/>
      <w:marRight w:val="0"/>
      <w:marTop w:val="0"/>
      <w:marBottom w:val="0"/>
      <w:divBdr>
        <w:top w:val="none" w:sz="0" w:space="0" w:color="auto"/>
        <w:left w:val="none" w:sz="0" w:space="0" w:color="auto"/>
        <w:bottom w:val="none" w:sz="0" w:space="0" w:color="auto"/>
        <w:right w:val="none" w:sz="0" w:space="0" w:color="auto"/>
      </w:divBdr>
    </w:div>
    <w:div w:id="590546310">
      <w:bodyDiv w:val="1"/>
      <w:marLeft w:val="0"/>
      <w:marRight w:val="0"/>
      <w:marTop w:val="0"/>
      <w:marBottom w:val="0"/>
      <w:divBdr>
        <w:top w:val="none" w:sz="0" w:space="0" w:color="auto"/>
        <w:left w:val="none" w:sz="0" w:space="0" w:color="auto"/>
        <w:bottom w:val="none" w:sz="0" w:space="0" w:color="auto"/>
        <w:right w:val="none" w:sz="0" w:space="0" w:color="auto"/>
      </w:divBdr>
    </w:div>
    <w:div w:id="633633645">
      <w:bodyDiv w:val="1"/>
      <w:marLeft w:val="0"/>
      <w:marRight w:val="0"/>
      <w:marTop w:val="0"/>
      <w:marBottom w:val="0"/>
      <w:divBdr>
        <w:top w:val="none" w:sz="0" w:space="0" w:color="auto"/>
        <w:left w:val="none" w:sz="0" w:space="0" w:color="auto"/>
        <w:bottom w:val="none" w:sz="0" w:space="0" w:color="auto"/>
        <w:right w:val="none" w:sz="0" w:space="0" w:color="auto"/>
      </w:divBdr>
    </w:div>
    <w:div w:id="657535866">
      <w:bodyDiv w:val="1"/>
      <w:marLeft w:val="0"/>
      <w:marRight w:val="0"/>
      <w:marTop w:val="0"/>
      <w:marBottom w:val="0"/>
      <w:divBdr>
        <w:top w:val="none" w:sz="0" w:space="0" w:color="auto"/>
        <w:left w:val="none" w:sz="0" w:space="0" w:color="auto"/>
        <w:bottom w:val="none" w:sz="0" w:space="0" w:color="auto"/>
        <w:right w:val="none" w:sz="0" w:space="0" w:color="auto"/>
      </w:divBdr>
    </w:div>
    <w:div w:id="665354089">
      <w:bodyDiv w:val="1"/>
      <w:marLeft w:val="0"/>
      <w:marRight w:val="0"/>
      <w:marTop w:val="0"/>
      <w:marBottom w:val="0"/>
      <w:divBdr>
        <w:top w:val="none" w:sz="0" w:space="0" w:color="auto"/>
        <w:left w:val="none" w:sz="0" w:space="0" w:color="auto"/>
        <w:bottom w:val="none" w:sz="0" w:space="0" w:color="auto"/>
        <w:right w:val="none" w:sz="0" w:space="0" w:color="auto"/>
      </w:divBdr>
    </w:div>
    <w:div w:id="713894743">
      <w:bodyDiv w:val="1"/>
      <w:marLeft w:val="0"/>
      <w:marRight w:val="0"/>
      <w:marTop w:val="0"/>
      <w:marBottom w:val="0"/>
      <w:divBdr>
        <w:top w:val="none" w:sz="0" w:space="0" w:color="auto"/>
        <w:left w:val="none" w:sz="0" w:space="0" w:color="auto"/>
        <w:bottom w:val="none" w:sz="0" w:space="0" w:color="auto"/>
        <w:right w:val="none" w:sz="0" w:space="0" w:color="auto"/>
      </w:divBdr>
    </w:div>
    <w:div w:id="734937273">
      <w:bodyDiv w:val="1"/>
      <w:marLeft w:val="0"/>
      <w:marRight w:val="0"/>
      <w:marTop w:val="0"/>
      <w:marBottom w:val="0"/>
      <w:divBdr>
        <w:top w:val="none" w:sz="0" w:space="0" w:color="auto"/>
        <w:left w:val="none" w:sz="0" w:space="0" w:color="auto"/>
        <w:bottom w:val="none" w:sz="0" w:space="0" w:color="auto"/>
        <w:right w:val="none" w:sz="0" w:space="0" w:color="auto"/>
      </w:divBdr>
    </w:div>
    <w:div w:id="752319967">
      <w:bodyDiv w:val="1"/>
      <w:marLeft w:val="0"/>
      <w:marRight w:val="0"/>
      <w:marTop w:val="0"/>
      <w:marBottom w:val="0"/>
      <w:divBdr>
        <w:top w:val="none" w:sz="0" w:space="0" w:color="auto"/>
        <w:left w:val="none" w:sz="0" w:space="0" w:color="auto"/>
        <w:bottom w:val="none" w:sz="0" w:space="0" w:color="auto"/>
        <w:right w:val="none" w:sz="0" w:space="0" w:color="auto"/>
      </w:divBdr>
    </w:div>
    <w:div w:id="755974565">
      <w:bodyDiv w:val="1"/>
      <w:marLeft w:val="0"/>
      <w:marRight w:val="0"/>
      <w:marTop w:val="0"/>
      <w:marBottom w:val="0"/>
      <w:divBdr>
        <w:top w:val="none" w:sz="0" w:space="0" w:color="auto"/>
        <w:left w:val="none" w:sz="0" w:space="0" w:color="auto"/>
        <w:bottom w:val="none" w:sz="0" w:space="0" w:color="auto"/>
        <w:right w:val="none" w:sz="0" w:space="0" w:color="auto"/>
      </w:divBdr>
    </w:div>
    <w:div w:id="770661730">
      <w:bodyDiv w:val="1"/>
      <w:marLeft w:val="0"/>
      <w:marRight w:val="0"/>
      <w:marTop w:val="0"/>
      <w:marBottom w:val="0"/>
      <w:divBdr>
        <w:top w:val="none" w:sz="0" w:space="0" w:color="auto"/>
        <w:left w:val="none" w:sz="0" w:space="0" w:color="auto"/>
        <w:bottom w:val="none" w:sz="0" w:space="0" w:color="auto"/>
        <w:right w:val="none" w:sz="0" w:space="0" w:color="auto"/>
      </w:divBdr>
    </w:div>
    <w:div w:id="807627065">
      <w:bodyDiv w:val="1"/>
      <w:marLeft w:val="0"/>
      <w:marRight w:val="0"/>
      <w:marTop w:val="0"/>
      <w:marBottom w:val="0"/>
      <w:divBdr>
        <w:top w:val="none" w:sz="0" w:space="0" w:color="auto"/>
        <w:left w:val="none" w:sz="0" w:space="0" w:color="auto"/>
        <w:bottom w:val="none" w:sz="0" w:space="0" w:color="auto"/>
        <w:right w:val="none" w:sz="0" w:space="0" w:color="auto"/>
      </w:divBdr>
    </w:div>
    <w:div w:id="832069683">
      <w:bodyDiv w:val="1"/>
      <w:marLeft w:val="0"/>
      <w:marRight w:val="0"/>
      <w:marTop w:val="0"/>
      <w:marBottom w:val="0"/>
      <w:divBdr>
        <w:top w:val="none" w:sz="0" w:space="0" w:color="auto"/>
        <w:left w:val="none" w:sz="0" w:space="0" w:color="auto"/>
        <w:bottom w:val="none" w:sz="0" w:space="0" w:color="auto"/>
        <w:right w:val="none" w:sz="0" w:space="0" w:color="auto"/>
      </w:divBdr>
    </w:div>
    <w:div w:id="859316064">
      <w:bodyDiv w:val="1"/>
      <w:marLeft w:val="0"/>
      <w:marRight w:val="0"/>
      <w:marTop w:val="0"/>
      <w:marBottom w:val="0"/>
      <w:divBdr>
        <w:top w:val="none" w:sz="0" w:space="0" w:color="auto"/>
        <w:left w:val="none" w:sz="0" w:space="0" w:color="auto"/>
        <w:bottom w:val="none" w:sz="0" w:space="0" w:color="auto"/>
        <w:right w:val="none" w:sz="0" w:space="0" w:color="auto"/>
      </w:divBdr>
    </w:div>
    <w:div w:id="872379530">
      <w:bodyDiv w:val="1"/>
      <w:marLeft w:val="0"/>
      <w:marRight w:val="0"/>
      <w:marTop w:val="0"/>
      <w:marBottom w:val="0"/>
      <w:divBdr>
        <w:top w:val="none" w:sz="0" w:space="0" w:color="auto"/>
        <w:left w:val="none" w:sz="0" w:space="0" w:color="auto"/>
        <w:bottom w:val="none" w:sz="0" w:space="0" w:color="auto"/>
        <w:right w:val="none" w:sz="0" w:space="0" w:color="auto"/>
      </w:divBdr>
    </w:div>
    <w:div w:id="873076261">
      <w:bodyDiv w:val="1"/>
      <w:marLeft w:val="0"/>
      <w:marRight w:val="0"/>
      <w:marTop w:val="0"/>
      <w:marBottom w:val="0"/>
      <w:divBdr>
        <w:top w:val="none" w:sz="0" w:space="0" w:color="auto"/>
        <w:left w:val="none" w:sz="0" w:space="0" w:color="auto"/>
        <w:bottom w:val="none" w:sz="0" w:space="0" w:color="auto"/>
        <w:right w:val="none" w:sz="0" w:space="0" w:color="auto"/>
      </w:divBdr>
    </w:div>
    <w:div w:id="886994331">
      <w:bodyDiv w:val="1"/>
      <w:marLeft w:val="0"/>
      <w:marRight w:val="0"/>
      <w:marTop w:val="0"/>
      <w:marBottom w:val="0"/>
      <w:divBdr>
        <w:top w:val="none" w:sz="0" w:space="0" w:color="auto"/>
        <w:left w:val="none" w:sz="0" w:space="0" w:color="auto"/>
        <w:bottom w:val="none" w:sz="0" w:space="0" w:color="auto"/>
        <w:right w:val="none" w:sz="0" w:space="0" w:color="auto"/>
      </w:divBdr>
    </w:div>
    <w:div w:id="887647102">
      <w:bodyDiv w:val="1"/>
      <w:marLeft w:val="0"/>
      <w:marRight w:val="0"/>
      <w:marTop w:val="0"/>
      <w:marBottom w:val="0"/>
      <w:divBdr>
        <w:top w:val="none" w:sz="0" w:space="0" w:color="auto"/>
        <w:left w:val="none" w:sz="0" w:space="0" w:color="auto"/>
        <w:bottom w:val="none" w:sz="0" w:space="0" w:color="auto"/>
        <w:right w:val="none" w:sz="0" w:space="0" w:color="auto"/>
      </w:divBdr>
    </w:div>
    <w:div w:id="966399918">
      <w:bodyDiv w:val="1"/>
      <w:marLeft w:val="0"/>
      <w:marRight w:val="0"/>
      <w:marTop w:val="0"/>
      <w:marBottom w:val="0"/>
      <w:divBdr>
        <w:top w:val="none" w:sz="0" w:space="0" w:color="auto"/>
        <w:left w:val="none" w:sz="0" w:space="0" w:color="auto"/>
        <w:bottom w:val="none" w:sz="0" w:space="0" w:color="auto"/>
        <w:right w:val="none" w:sz="0" w:space="0" w:color="auto"/>
      </w:divBdr>
    </w:div>
    <w:div w:id="1008672755">
      <w:bodyDiv w:val="1"/>
      <w:marLeft w:val="0"/>
      <w:marRight w:val="0"/>
      <w:marTop w:val="0"/>
      <w:marBottom w:val="0"/>
      <w:divBdr>
        <w:top w:val="none" w:sz="0" w:space="0" w:color="auto"/>
        <w:left w:val="none" w:sz="0" w:space="0" w:color="auto"/>
        <w:bottom w:val="none" w:sz="0" w:space="0" w:color="auto"/>
        <w:right w:val="none" w:sz="0" w:space="0" w:color="auto"/>
      </w:divBdr>
    </w:div>
    <w:div w:id="1058936875">
      <w:bodyDiv w:val="1"/>
      <w:marLeft w:val="0"/>
      <w:marRight w:val="0"/>
      <w:marTop w:val="0"/>
      <w:marBottom w:val="0"/>
      <w:divBdr>
        <w:top w:val="none" w:sz="0" w:space="0" w:color="auto"/>
        <w:left w:val="none" w:sz="0" w:space="0" w:color="auto"/>
        <w:bottom w:val="none" w:sz="0" w:space="0" w:color="auto"/>
        <w:right w:val="none" w:sz="0" w:space="0" w:color="auto"/>
      </w:divBdr>
    </w:div>
    <w:div w:id="1091321086">
      <w:bodyDiv w:val="1"/>
      <w:marLeft w:val="0"/>
      <w:marRight w:val="0"/>
      <w:marTop w:val="0"/>
      <w:marBottom w:val="0"/>
      <w:divBdr>
        <w:top w:val="none" w:sz="0" w:space="0" w:color="auto"/>
        <w:left w:val="none" w:sz="0" w:space="0" w:color="auto"/>
        <w:bottom w:val="none" w:sz="0" w:space="0" w:color="auto"/>
        <w:right w:val="none" w:sz="0" w:space="0" w:color="auto"/>
      </w:divBdr>
    </w:div>
    <w:div w:id="1285622275">
      <w:bodyDiv w:val="1"/>
      <w:marLeft w:val="0"/>
      <w:marRight w:val="0"/>
      <w:marTop w:val="0"/>
      <w:marBottom w:val="0"/>
      <w:divBdr>
        <w:top w:val="none" w:sz="0" w:space="0" w:color="auto"/>
        <w:left w:val="none" w:sz="0" w:space="0" w:color="auto"/>
        <w:bottom w:val="none" w:sz="0" w:space="0" w:color="auto"/>
        <w:right w:val="none" w:sz="0" w:space="0" w:color="auto"/>
      </w:divBdr>
    </w:div>
    <w:div w:id="1286814001">
      <w:bodyDiv w:val="1"/>
      <w:marLeft w:val="0"/>
      <w:marRight w:val="0"/>
      <w:marTop w:val="0"/>
      <w:marBottom w:val="0"/>
      <w:divBdr>
        <w:top w:val="none" w:sz="0" w:space="0" w:color="auto"/>
        <w:left w:val="none" w:sz="0" w:space="0" w:color="auto"/>
        <w:bottom w:val="none" w:sz="0" w:space="0" w:color="auto"/>
        <w:right w:val="none" w:sz="0" w:space="0" w:color="auto"/>
      </w:divBdr>
    </w:div>
    <w:div w:id="1341471692">
      <w:bodyDiv w:val="1"/>
      <w:marLeft w:val="0"/>
      <w:marRight w:val="0"/>
      <w:marTop w:val="0"/>
      <w:marBottom w:val="0"/>
      <w:divBdr>
        <w:top w:val="none" w:sz="0" w:space="0" w:color="auto"/>
        <w:left w:val="none" w:sz="0" w:space="0" w:color="auto"/>
        <w:bottom w:val="none" w:sz="0" w:space="0" w:color="auto"/>
        <w:right w:val="none" w:sz="0" w:space="0" w:color="auto"/>
      </w:divBdr>
    </w:div>
    <w:div w:id="1413090421">
      <w:bodyDiv w:val="1"/>
      <w:marLeft w:val="0"/>
      <w:marRight w:val="0"/>
      <w:marTop w:val="0"/>
      <w:marBottom w:val="0"/>
      <w:divBdr>
        <w:top w:val="none" w:sz="0" w:space="0" w:color="auto"/>
        <w:left w:val="none" w:sz="0" w:space="0" w:color="auto"/>
        <w:bottom w:val="none" w:sz="0" w:space="0" w:color="auto"/>
        <w:right w:val="none" w:sz="0" w:space="0" w:color="auto"/>
      </w:divBdr>
    </w:div>
    <w:div w:id="1457482072">
      <w:bodyDiv w:val="1"/>
      <w:marLeft w:val="0"/>
      <w:marRight w:val="0"/>
      <w:marTop w:val="0"/>
      <w:marBottom w:val="0"/>
      <w:divBdr>
        <w:top w:val="none" w:sz="0" w:space="0" w:color="auto"/>
        <w:left w:val="none" w:sz="0" w:space="0" w:color="auto"/>
        <w:bottom w:val="none" w:sz="0" w:space="0" w:color="auto"/>
        <w:right w:val="none" w:sz="0" w:space="0" w:color="auto"/>
      </w:divBdr>
    </w:div>
    <w:div w:id="1491752593">
      <w:bodyDiv w:val="1"/>
      <w:marLeft w:val="0"/>
      <w:marRight w:val="0"/>
      <w:marTop w:val="0"/>
      <w:marBottom w:val="0"/>
      <w:divBdr>
        <w:top w:val="none" w:sz="0" w:space="0" w:color="auto"/>
        <w:left w:val="none" w:sz="0" w:space="0" w:color="auto"/>
        <w:bottom w:val="none" w:sz="0" w:space="0" w:color="auto"/>
        <w:right w:val="none" w:sz="0" w:space="0" w:color="auto"/>
      </w:divBdr>
    </w:div>
    <w:div w:id="1536576180">
      <w:bodyDiv w:val="1"/>
      <w:marLeft w:val="0"/>
      <w:marRight w:val="0"/>
      <w:marTop w:val="0"/>
      <w:marBottom w:val="0"/>
      <w:divBdr>
        <w:top w:val="none" w:sz="0" w:space="0" w:color="auto"/>
        <w:left w:val="none" w:sz="0" w:space="0" w:color="auto"/>
        <w:bottom w:val="none" w:sz="0" w:space="0" w:color="auto"/>
        <w:right w:val="none" w:sz="0" w:space="0" w:color="auto"/>
      </w:divBdr>
    </w:div>
    <w:div w:id="1548253625">
      <w:bodyDiv w:val="1"/>
      <w:marLeft w:val="0"/>
      <w:marRight w:val="0"/>
      <w:marTop w:val="0"/>
      <w:marBottom w:val="0"/>
      <w:divBdr>
        <w:top w:val="none" w:sz="0" w:space="0" w:color="auto"/>
        <w:left w:val="none" w:sz="0" w:space="0" w:color="auto"/>
        <w:bottom w:val="none" w:sz="0" w:space="0" w:color="auto"/>
        <w:right w:val="none" w:sz="0" w:space="0" w:color="auto"/>
      </w:divBdr>
    </w:div>
    <w:div w:id="1548492072">
      <w:bodyDiv w:val="1"/>
      <w:marLeft w:val="0"/>
      <w:marRight w:val="0"/>
      <w:marTop w:val="0"/>
      <w:marBottom w:val="0"/>
      <w:divBdr>
        <w:top w:val="none" w:sz="0" w:space="0" w:color="auto"/>
        <w:left w:val="none" w:sz="0" w:space="0" w:color="auto"/>
        <w:bottom w:val="none" w:sz="0" w:space="0" w:color="auto"/>
        <w:right w:val="none" w:sz="0" w:space="0" w:color="auto"/>
      </w:divBdr>
    </w:div>
    <w:div w:id="1586038860">
      <w:bodyDiv w:val="1"/>
      <w:marLeft w:val="0"/>
      <w:marRight w:val="0"/>
      <w:marTop w:val="0"/>
      <w:marBottom w:val="0"/>
      <w:divBdr>
        <w:top w:val="none" w:sz="0" w:space="0" w:color="auto"/>
        <w:left w:val="none" w:sz="0" w:space="0" w:color="auto"/>
        <w:bottom w:val="none" w:sz="0" w:space="0" w:color="auto"/>
        <w:right w:val="none" w:sz="0" w:space="0" w:color="auto"/>
      </w:divBdr>
    </w:div>
    <w:div w:id="1644387135">
      <w:bodyDiv w:val="1"/>
      <w:marLeft w:val="0"/>
      <w:marRight w:val="0"/>
      <w:marTop w:val="0"/>
      <w:marBottom w:val="0"/>
      <w:divBdr>
        <w:top w:val="none" w:sz="0" w:space="0" w:color="auto"/>
        <w:left w:val="none" w:sz="0" w:space="0" w:color="auto"/>
        <w:bottom w:val="none" w:sz="0" w:space="0" w:color="auto"/>
        <w:right w:val="none" w:sz="0" w:space="0" w:color="auto"/>
      </w:divBdr>
    </w:div>
    <w:div w:id="1678540357">
      <w:bodyDiv w:val="1"/>
      <w:marLeft w:val="0"/>
      <w:marRight w:val="0"/>
      <w:marTop w:val="0"/>
      <w:marBottom w:val="0"/>
      <w:divBdr>
        <w:top w:val="none" w:sz="0" w:space="0" w:color="auto"/>
        <w:left w:val="none" w:sz="0" w:space="0" w:color="auto"/>
        <w:bottom w:val="none" w:sz="0" w:space="0" w:color="auto"/>
        <w:right w:val="none" w:sz="0" w:space="0" w:color="auto"/>
      </w:divBdr>
    </w:div>
    <w:div w:id="1710763418">
      <w:bodyDiv w:val="1"/>
      <w:marLeft w:val="0"/>
      <w:marRight w:val="0"/>
      <w:marTop w:val="0"/>
      <w:marBottom w:val="0"/>
      <w:divBdr>
        <w:top w:val="none" w:sz="0" w:space="0" w:color="auto"/>
        <w:left w:val="none" w:sz="0" w:space="0" w:color="auto"/>
        <w:bottom w:val="none" w:sz="0" w:space="0" w:color="auto"/>
        <w:right w:val="none" w:sz="0" w:space="0" w:color="auto"/>
      </w:divBdr>
    </w:div>
    <w:div w:id="1712267420">
      <w:bodyDiv w:val="1"/>
      <w:marLeft w:val="0"/>
      <w:marRight w:val="0"/>
      <w:marTop w:val="0"/>
      <w:marBottom w:val="0"/>
      <w:divBdr>
        <w:top w:val="none" w:sz="0" w:space="0" w:color="auto"/>
        <w:left w:val="none" w:sz="0" w:space="0" w:color="auto"/>
        <w:bottom w:val="none" w:sz="0" w:space="0" w:color="auto"/>
        <w:right w:val="none" w:sz="0" w:space="0" w:color="auto"/>
      </w:divBdr>
    </w:div>
    <w:div w:id="1718628675">
      <w:bodyDiv w:val="1"/>
      <w:marLeft w:val="0"/>
      <w:marRight w:val="0"/>
      <w:marTop w:val="0"/>
      <w:marBottom w:val="0"/>
      <w:divBdr>
        <w:top w:val="none" w:sz="0" w:space="0" w:color="auto"/>
        <w:left w:val="none" w:sz="0" w:space="0" w:color="auto"/>
        <w:bottom w:val="none" w:sz="0" w:space="0" w:color="auto"/>
        <w:right w:val="none" w:sz="0" w:space="0" w:color="auto"/>
      </w:divBdr>
      <w:divsChild>
        <w:div w:id="1884822753">
          <w:marLeft w:val="446"/>
          <w:marRight w:val="0"/>
          <w:marTop w:val="0"/>
          <w:marBottom w:val="0"/>
          <w:divBdr>
            <w:top w:val="none" w:sz="0" w:space="0" w:color="auto"/>
            <w:left w:val="none" w:sz="0" w:space="0" w:color="auto"/>
            <w:bottom w:val="none" w:sz="0" w:space="0" w:color="auto"/>
            <w:right w:val="none" w:sz="0" w:space="0" w:color="auto"/>
          </w:divBdr>
        </w:div>
      </w:divsChild>
    </w:div>
    <w:div w:id="1757290528">
      <w:bodyDiv w:val="1"/>
      <w:marLeft w:val="0"/>
      <w:marRight w:val="0"/>
      <w:marTop w:val="0"/>
      <w:marBottom w:val="0"/>
      <w:divBdr>
        <w:top w:val="none" w:sz="0" w:space="0" w:color="auto"/>
        <w:left w:val="none" w:sz="0" w:space="0" w:color="auto"/>
        <w:bottom w:val="none" w:sz="0" w:space="0" w:color="auto"/>
        <w:right w:val="none" w:sz="0" w:space="0" w:color="auto"/>
      </w:divBdr>
      <w:divsChild>
        <w:div w:id="150879209">
          <w:marLeft w:val="446"/>
          <w:marRight w:val="0"/>
          <w:marTop w:val="0"/>
          <w:marBottom w:val="0"/>
          <w:divBdr>
            <w:top w:val="none" w:sz="0" w:space="0" w:color="auto"/>
            <w:left w:val="none" w:sz="0" w:space="0" w:color="auto"/>
            <w:bottom w:val="none" w:sz="0" w:space="0" w:color="auto"/>
            <w:right w:val="none" w:sz="0" w:space="0" w:color="auto"/>
          </w:divBdr>
        </w:div>
      </w:divsChild>
    </w:div>
    <w:div w:id="1765026568">
      <w:bodyDiv w:val="1"/>
      <w:marLeft w:val="0"/>
      <w:marRight w:val="0"/>
      <w:marTop w:val="0"/>
      <w:marBottom w:val="0"/>
      <w:divBdr>
        <w:top w:val="none" w:sz="0" w:space="0" w:color="auto"/>
        <w:left w:val="none" w:sz="0" w:space="0" w:color="auto"/>
        <w:bottom w:val="none" w:sz="0" w:space="0" w:color="auto"/>
        <w:right w:val="none" w:sz="0" w:space="0" w:color="auto"/>
      </w:divBdr>
    </w:div>
    <w:div w:id="1774786850">
      <w:bodyDiv w:val="1"/>
      <w:marLeft w:val="0"/>
      <w:marRight w:val="0"/>
      <w:marTop w:val="0"/>
      <w:marBottom w:val="0"/>
      <w:divBdr>
        <w:top w:val="none" w:sz="0" w:space="0" w:color="auto"/>
        <w:left w:val="none" w:sz="0" w:space="0" w:color="auto"/>
        <w:bottom w:val="none" w:sz="0" w:space="0" w:color="auto"/>
        <w:right w:val="none" w:sz="0" w:space="0" w:color="auto"/>
      </w:divBdr>
    </w:div>
    <w:div w:id="1786538694">
      <w:bodyDiv w:val="1"/>
      <w:marLeft w:val="0"/>
      <w:marRight w:val="0"/>
      <w:marTop w:val="0"/>
      <w:marBottom w:val="0"/>
      <w:divBdr>
        <w:top w:val="none" w:sz="0" w:space="0" w:color="auto"/>
        <w:left w:val="none" w:sz="0" w:space="0" w:color="auto"/>
        <w:bottom w:val="none" w:sz="0" w:space="0" w:color="auto"/>
        <w:right w:val="none" w:sz="0" w:space="0" w:color="auto"/>
      </w:divBdr>
    </w:div>
    <w:div w:id="1793205354">
      <w:bodyDiv w:val="1"/>
      <w:marLeft w:val="0"/>
      <w:marRight w:val="0"/>
      <w:marTop w:val="0"/>
      <w:marBottom w:val="0"/>
      <w:divBdr>
        <w:top w:val="none" w:sz="0" w:space="0" w:color="auto"/>
        <w:left w:val="none" w:sz="0" w:space="0" w:color="auto"/>
        <w:bottom w:val="none" w:sz="0" w:space="0" w:color="auto"/>
        <w:right w:val="none" w:sz="0" w:space="0" w:color="auto"/>
      </w:divBdr>
    </w:div>
    <w:div w:id="1798523235">
      <w:bodyDiv w:val="1"/>
      <w:marLeft w:val="0"/>
      <w:marRight w:val="0"/>
      <w:marTop w:val="0"/>
      <w:marBottom w:val="0"/>
      <w:divBdr>
        <w:top w:val="none" w:sz="0" w:space="0" w:color="auto"/>
        <w:left w:val="none" w:sz="0" w:space="0" w:color="auto"/>
        <w:bottom w:val="none" w:sz="0" w:space="0" w:color="auto"/>
        <w:right w:val="none" w:sz="0" w:space="0" w:color="auto"/>
      </w:divBdr>
    </w:div>
    <w:div w:id="1821264530">
      <w:bodyDiv w:val="1"/>
      <w:marLeft w:val="0"/>
      <w:marRight w:val="0"/>
      <w:marTop w:val="0"/>
      <w:marBottom w:val="0"/>
      <w:divBdr>
        <w:top w:val="none" w:sz="0" w:space="0" w:color="auto"/>
        <w:left w:val="none" w:sz="0" w:space="0" w:color="auto"/>
        <w:bottom w:val="none" w:sz="0" w:space="0" w:color="auto"/>
        <w:right w:val="none" w:sz="0" w:space="0" w:color="auto"/>
      </w:divBdr>
    </w:div>
    <w:div w:id="1840582217">
      <w:bodyDiv w:val="1"/>
      <w:marLeft w:val="0"/>
      <w:marRight w:val="0"/>
      <w:marTop w:val="0"/>
      <w:marBottom w:val="0"/>
      <w:divBdr>
        <w:top w:val="none" w:sz="0" w:space="0" w:color="auto"/>
        <w:left w:val="none" w:sz="0" w:space="0" w:color="auto"/>
        <w:bottom w:val="none" w:sz="0" w:space="0" w:color="auto"/>
        <w:right w:val="none" w:sz="0" w:space="0" w:color="auto"/>
      </w:divBdr>
    </w:div>
    <w:div w:id="1846435052">
      <w:bodyDiv w:val="1"/>
      <w:marLeft w:val="0"/>
      <w:marRight w:val="0"/>
      <w:marTop w:val="0"/>
      <w:marBottom w:val="0"/>
      <w:divBdr>
        <w:top w:val="none" w:sz="0" w:space="0" w:color="auto"/>
        <w:left w:val="none" w:sz="0" w:space="0" w:color="auto"/>
        <w:bottom w:val="none" w:sz="0" w:space="0" w:color="auto"/>
        <w:right w:val="none" w:sz="0" w:space="0" w:color="auto"/>
      </w:divBdr>
    </w:div>
    <w:div w:id="1853954320">
      <w:bodyDiv w:val="1"/>
      <w:marLeft w:val="0"/>
      <w:marRight w:val="0"/>
      <w:marTop w:val="0"/>
      <w:marBottom w:val="0"/>
      <w:divBdr>
        <w:top w:val="none" w:sz="0" w:space="0" w:color="auto"/>
        <w:left w:val="none" w:sz="0" w:space="0" w:color="auto"/>
        <w:bottom w:val="none" w:sz="0" w:space="0" w:color="auto"/>
        <w:right w:val="none" w:sz="0" w:space="0" w:color="auto"/>
      </w:divBdr>
    </w:div>
    <w:div w:id="1889951735">
      <w:bodyDiv w:val="1"/>
      <w:marLeft w:val="0"/>
      <w:marRight w:val="0"/>
      <w:marTop w:val="0"/>
      <w:marBottom w:val="0"/>
      <w:divBdr>
        <w:top w:val="none" w:sz="0" w:space="0" w:color="auto"/>
        <w:left w:val="none" w:sz="0" w:space="0" w:color="auto"/>
        <w:bottom w:val="none" w:sz="0" w:space="0" w:color="auto"/>
        <w:right w:val="none" w:sz="0" w:space="0" w:color="auto"/>
      </w:divBdr>
    </w:div>
    <w:div w:id="1893080128">
      <w:bodyDiv w:val="1"/>
      <w:marLeft w:val="0"/>
      <w:marRight w:val="0"/>
      <w:marTop w:val="0"/>
      <w:marBottom w:val="0"/>
      <w:divBdr>
        <w:top w:val="none" w:sz="0" w:space="0" w:color="auto"/>
        <w:left w:val="none" w:sz="0" w:space="0" w:color="auto"/>
        <w:bottom w:val="none" w:sz="0" w:space="0" w:color="auto"/>
        <w:right w:val="none" w:sz="0" w:space="0" w:color="auto"/>
      </w:divBdr>
    </w:div>
    <w:div w:id="1950623816">
      <w:bodyDiv w:val="1"/>
      <w:marLeft w:val="0"/>
      <w:marRight w:val="0"/>
      <w:marTop w:val="0"/>
      <w:marBottom w:val="0"/>
      <w:divBdr>
        <w:top w:val="none" w:sz="0" w:space="0" w:color="auto"/>
        <w:left w:val="none" w:sz="0" w:space="0" w:color="auto"/>
        <w:bottom w:val="none" w:sz="0" w:space="0" w:color="auto"/>
        <w:right w:val="none" w:sz="0" w:space="0" w:color="auto"/>
      </w:divBdr>
    </w:div>
    <w:div w:id="2025667039">
      <w:bodyDiv w:val="1"/>
      <w:marLeft w:val="0"/>
      <w:marRight w:val="0"/>
      <w:marTop w:val="0"/>
      <w:marBottom w:val="0"/>
      <w:divBdr>
        <w:top w:val="none" w:sz="0" w:space="0" w:color="auto"/>
        <w:left w:val="none" w:sz="0" w:space="0" w:color="auto"/>
        <w:bottom w:val="none" w:sz="0" w:space="0" w:color="auto"/>
        <w:right w:val="none" w:sz="0" w:space="0" w:color="auto"/>
      </w:divBdr>
    </w:div>
    <w:div w:id="2030371868">
      <w:bodyDiv w:val="1"/>
      <w:marLeft w:val="0"/>
      <w:marRight w:val="0"/>
      <w:marTop w:val="0"/>
      <w:marBottom w:val="0"/>
      <w:divBdr>
        <w:top w:val="none" w:sz="0" w:space="0" w:color="auto"/>
        <w:left w:val="none" w:sz="0" w:space="0" w:color="auto"/>
        <w:bottom w:val="none" w:sz="0" w:space="0" w:color="auto"/>
        <w:right w:val="none" w:sz="0" w:space="0" w:color="auto"/>
      </w:divBdr>
    </w:div>
    <w:div w:id="2036493334">
      <w:bodyDiv w:val="1"/>
      <w:marLeft w:val="0"/>
      <w:marRight w:val="0"/>
      <w:marTop w:val="0"/>
      <w:marBottom w:val="0"/>
      <w:divBdr>
        <w:top w:val="none" w:sz="0" w:space="0" w:color="auto"/>
        <w:left w:val="none" w:sz="0" w:space="0" w:color="auto"/>
        <w:bottom w:val="none" w:sz="0" w:space="0" w:color="auto"/>
        <w:right w:val="none" w:sz="0" w:space="0" w:color="auto"/>
      </w:divBdr>
    </w:div>
    <w:div w:id="2051419780">
      <w:bodyDiv w:val="1"/>
      <w:marLeft w:val="0"/>
      <w:marRight w:val="0"/>
      <w:marTop w:val="0"/>
      <w:marBottom w:val="0"/>
      <w:divBdr>
        <w:top w:val="none" w:sz="0" w:space="0" w:color="auto"/>
        <w:left w:val="none" w:sz="0" w:space="0" w:color="auto"/>
        <w:bottom w:val="none" w:sz="0" w:space="0" w:color="auto"/>
        <w:right w:val="none" w:sz="0" w:space="0" w:color="auto"/>
      </w:divBdr>
      <w:divsChild>
        <w:div w:id="381173047">
          <w:marLeft w:val="446"/>
          <w:marRight w:val="0"/>
          <w:marTop w:val="0"/>
          <w:marBottom w:val="0"/>
          <w:divBdr>
            <w:top w:val="none" w:sz="0" w:space="0" w:color="auto"/>
            <w:left w:val="none" w:sz="0" w:space="0" w:color="auto"/>
            <w:bottom w:val="none" w:sz="0" w:space="0" w:color="auto"/>
            <w:right w:val="none" w:sz="0" w:space="0" w:color="auto"/>
          </w:divBdr>
        </w:div>
      </w:divsChild>
    </w:div>
    <w:div w:id="2054189286">
      <w:bodyDiv w:val="1"/>
      <w:marLeft w:val="0"/>
      <w:marRight w:val="0"/>
      <w:marTop w:val="0"/>
      <w:marBottom w:val="0"/>
      <w:divBdr>
        <w:top w:val="none" w:sz="0" w:space="0" w:color="auto"/>
        <w:left w:val="none" w:sz="0" w:space="0" w:color="auto"/>
        <w:bottom w:val="none" w:sz="0" w:space="0" w:color="auto"/>
        <w:right w:val="none" w:sz="0" w:space="0" w:color="auto"/>
      </w:divBdr>
    </w:div>
    <w:div w:id="2067145806">
      <w:bodyDiv w:val="1"/>
      <w:marLeft w:val="0"/>
      <w:marRight w:val="0"/>
      <w:marTop w:val="0"/>
      <w:marBottom w:val="0"/>
      <w:divBdr>
        <w:top w:val="none" w:sz="0" w:space="0" w:color="auto"/>
        <w:left w:val="none" w:sz="0" w:space="0" w:color="auto"/>
        <w:bottom w:val="none" w:sz="0" w:space="0" w:color="auto"/>
        <w:right w:val="none" w:sz="0" w:space="0" w:color="auto"/>
      </w:divBdr>
      <w:divsChild>
        <w:div w:id="587269121">
          <w:marLeft w:val="446"/>
          <w:marRight w:val="0"/>
          <w:marTop w:val="0"/>
          <w:marBottom w:val="0"/>
          <w:divBdr>
            <w:top w:val="none" w:sz="0" w:space="0" w:color="auto"/>
            <w:left w:val="none" w:sz="0" w:space="0" w:color="auto"/>
            <w:bottom w:val="none" w:sz="0" w:space="0" w:color="auto"/>
            <w:right w:val="none" w:sz="0" w:space="0" w:color="auto"/>
          </w:divBdr>
        </w:div>
        <w:div w:id="1862356450">
          <w:marLeft w:val="446"/>
          <w:marRight w:val="0"/>
          <w:marTop w:val="0"/>
          <w:marBottom w:val="0"/>
          <w:divBdr>
            <w:top w:val="none" w:sz="0" w:space="0" w:color="auto"/>
            <w:left w:val="none" w:sz="0" w:space="0" w:color="auto"/>
            <w:bottom w:val="none" w:sz="0" w:space="0" w:color="auto"/>
            <w:right w:val="none" w:sz="0" w:space="0" w:color="auto"/>
          </w:divBdr>
        </w:div>
      </w:divsChild>
    </w:div>
    <w:div w:id="2070764596">
      <w:bodyDiv w:val="1"/>
      <w:marLeft w:val="0"/>
      <w:marRight w:val="0"/>
      <w:marTop w:val="0"/>
      <w:marBottom w:val="0"/>
      <w:divBdr>
        <w:top w:val="none" w:sz="0" w:space="0" w:color="auto"/>
        <w:left w:val="none" w:sz="0" w:space="0" w:color="auto"/>
        <w:bottom w:val="none" w:sz="0" w:space="0" w:color="auto"/>
        <w:right w:val="none" w:sz="0" w:space="0" w:color="auto"/>
      </w:divBdr>
    </w:div>
    <w:div w:id="2073038665">
      <w:bodyDiv w:val="1"/>
      <w:marLeft w:val="0"/>
      <w:marRight w:val="0"/>
      <w:marTop w:val="0"/>
      <w:marBottom w:val="0"/>
      <w:divBdr>
        <w:top w:val="none" w:sz="0" w:space="0" w:color="auto"/>
        <w:left w:val="none" w:sz="0" w:space="0" w:color="auto"/>
        <w:bottom w:val="none" w:sz="0" w:space="0" w:color="auto"/>
        <w:right w:val="none" w:sz="0" w:space="0" w:color="auto"/>
      </w:divBdr>
    </w:div>
    <w:div w:id="2095391600">
      <w:bodyDiv w:val="1"/>
      <w:marLeft w:val="0"/>
      <w:marRight w:val="0"/>
      <w:marTop w:val="0"/>
      <w:marBottom w:val="0"/>
      <w:divBdr>
        <w:top w:val="none" w:sz="0" w:space="0" w:color="auto"/>
        <w:left w:val="none" w:sz="0" w:space="0" w:color="auto"/>
        <w:bottom w:val="none" w:sz="0" w:space="0" w:color="auto"/>
        <w:right w:val="none" w:sz="0" w:space="0" w:color="auto"/>
      </w:divBdr>
    </w:div>
    <w:div w:id="2118982776">
      <w:bodyDiv w:val="1"/>
      <w:marLeft w:val="0"/>
      <w:marRight w:val="0"/>
      <w:marTop w:val="0"/>
      <w:marBottom w:val="0"/>
      <w:divBdr>
        <w:top w:val="none" w:sz="0" w:space="0" w:color="auto"/>
        <w:left w:val="none" w:sz="0" w:space="0" w:color="auto"/>
        <w:bottom w:val="none" w:sz="0" w:space="0" w:color="auto"/>
        <w:right w:val="none" w:sz="0" w:space="0" w:color="auto"/>
      </w:divBdr>
    </w:div>
    <w:div w:id="2135561300">
      <w:bodyDiv w:val="1"/>
      <w:marLeft w:val="0"/>
      <w:marRight w:val="0"/>
      <w:marTop w:val="0"/>
      <w:marBottom w:val="0"/>
      <w:divBdr>
        <w:top w:val="none" w:sz="0" w:space="0" w:color="auto"/>
        <w:left w:val="none" w:sz="0" w:space="0" w:color="auto"/>
        <w:bottom w:val="none" w:sz="0" w:space="0" w:color="auto"/>
        <w:right w:val="none" w:sz="0" w:space="0" w:color="auto"/>
      </w:divBdr>
    </w:div>
    <w:div w:id="2136486891">
      <w:bodyDiv w:val="1"/>
      <w:marLeft w:val="0"/>
      <w:marRight w:val="0"/>
      <w:marTop w:val="0"/>
      <w:marBottom w:val="0"/>
      <w:divBdr>
        <w:top w:val="none" w:sz="0" w:space="0" w:color="auto"/>
        <w:left w:val="none" w:sz="0" w:space="0" w:color="auto"/>
        <w:bottom w:val="none" w:sz="0" w:space="0" w:color="auto"/>
        <w:right w:val="none" w:sz="0" w:space="0" w:color="auto"/>
      </w:divBdr>
    </w:div>
    <w:div w:id="2139687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DataSourc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4FD9AB-FAA4-42EC-9B93-0CCF02161E0D}">
  <ds:schemaRefs/>
</ds:datastoreItem>
</file>

<file path=customXml/itemProps2.xml><?xml version="1.0" encoding="utf-8"?>
<ds:datastoreItem xmlns:ds="http://schemas.openxmlformats.org/officeDocument/2006/customXml" ds:itemID="{D6B8714E-99D0-4574-BDE9-218E7895B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Pages>
  <Words>249</Words>
  <Characters>1422</Characters>
  <Application>Microsoft Office Word</Application>
  <DocSecurity>0</DocSecurity>
  <Lines>11</Lines>
  <Paragraphs>3</Paragraphs>
  <ScaleCrop>false</ScaleCrop>
  <Company>yw</Company>
  <LinksUpToDate>false</LinksUpToDate>
  <CharactersWithSpaces>1668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cw</dc:creator>
  <cp:lastModifiedBy>Administrator</cp:lastModifiedBy>
  <cp:revision>5</cp:revision>
  <cp:lastPrinted>2024-01-25T02:42:00Z</cp:lastPrinted>
  <dcterms:created xsi:type="dcterms:W3CDTF">2024-10-14T07:06:00Z</dcterms:created>
  <dcterms:modified xsi:type="dcterms:W3CDTF">2024-10-16T00:31:00Z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FIDA_U9App_DataSourceXMLPart">
    <vt:lpwstr>{644FD9AB-FAA4-42EC-9B93-0CCF02161E0D}</vt:lpwstr>
  </property>
</Properties>
</file>