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24AAD" w14:textId="77777777" w:rsidR="006F5417" w:rsidRDefault="00000000">
      <w:pPr>
        <w:rPr>
          <w:rFonts w:ascii="宋体" w:hAnsi="宋体" w:hint="eastAsia"/>
          <w:bCs/>
          <w:sz w:val="24"/>
        </w:rPr>
      </w:pPr>
      <w:r>
        <w:rPr>
          <w:rFonts w:ascii="宋体" w:hAnsi="宋体" w:hint="eastAsia"/>
          <w:bCs/>
          <w:sz w:val="24"/>
        </w:rPr>
        <w:t>公司</w:t>
      </w:r>
      <w:r>
        <w:rPr>
          <w:rFonts w:ascii="宋体" w:hAnsi="宋体"/>
          <w:bCs/>
          <w:sz w:val="24"/>
        </w:rPr>
        <w:t>代码：</w:t>
      </w:r>
      <w:r>
        <w:rPr>
          <w:rFonts w:ascii="宋体" w:hAnsi="宋体" w:hint="eastAsia"/>
          <w:bCs/>
          <w:sz w:val="24"/>
        </w:rPr>
        <w:t>6</w:t>
      </w:r>
      <w:r>
        <w:rPr>
          <w:rFonts w:ascii="宋体" w:hAnsi="宋体"/>
          <w:bCs/>
          <w:sz w:val="24"/>
        </w:rPr>
        <w:t>88160</w:t>
      </w:r>
      <w:r>
        <w:rPr>
          <w:bCs/>
          <w:sz w:val="24"/>
        </w:rPr>
        <w:t xml:space="preserve">   </w:t>
      </w:r>
      <w:r>
        <w:rPr>
          <w:rFonts w:ascii="宋体" w:hAnsi="宋体"/>
          <w:bCs/>
          <w:sz w:val="24"/>
        </w:rPr>
        <w:t xml:space="preserve">                     </w:t>
      </w:r>
      <w:r>
        <w:rPr>
          <w:bCs/>
          <w:sz w:val="24"/>
        </w:rPr>
        <w:t xml:space="preserve">         </w:t>
      </w:r>
      <w:r>
        <w:rPr>
          <w:rFonts w:ascii="宋体" w:hAnsi="宋体" w:hint="eastAsia"/>
          <w:bCs/>
          <w:sz w:val="24"/>
        </w:rPr>
        <w:t>公司简称：步科股份</w:t>
      </w:r>
    </w:p>
    <w:p w14:paraId="30178566" w14:textId="77777777" w:rsidR="006F5417" w:rsidRDefault="006F5417"/>
    <w:p w14:paraId="11655686" w14:textId="77777777" w:rsidR="006F5417" w:rsidRDefault="006F5417"/>
    <w:p w14:paraId="77B51C8E" w14:textId="77777777" w:rsidR="006F5417" w:rsidRDefault="006F5417"/>
    <w:p w14:paraId="7A157788" w14:textId="77777777" w:rsidR="006F5417" w:rsidRDefault="006F5417"/>
    <w:p w14:paraId="249797AA" w14:textId="77777777" w:rsidR="006F5417" w:rsidRDefault="006F5417"/>
    <w:p w14:paraId="66A226F4" w14:textId="77777777" w:rsidR="006F5417" w:rsidRDefault="006F5417"/>
    <w:p w14:paraId="75BD4271" w14:textId="77777777" w:rsidR="006F5417" w:rsidRDefault="00000000">
      <w:pPr>
        <w:autoSpaceDE w:val="0"/>
        <w:autoSpaceDN w:val="0"/>
        <w:adjustRightInd w:val="0"/>
        <w:spacing w:beforeLines="50" w:before="156" w:afterLines="50" w:after="156"/>
        <w:jc w:val="center"/>
        <w:rPr>
          <w:rFonts w:ascii="黑体" w:eastAsia="黑体" w:hAnsi="黑体" w:cs="黑体" w:hint="eastAsia"/>
          <w:color w:val="000000"/>
          <w:kern w:val="0"/>
          <w:sz w:val="48"/>
          <w:szCs w:val="48"/>
        </w:rPr>
      </w:pPr>
      <w:r>
        <w:rPr>
          <w:rFonts w:ascii="黑体" w:eastAsia="黑体" w:hAnsi="黑体" w:cs="黑体" w:hint="eastAsia"/>
          <w:color w:val="000000"/>
          <w:kern w:val="0"/>
          <w:sz w:val="48"/>
          <w:szCs w:val="48"/>
        </w:rPr>
        <w:t>上海步科自动化股份有限公司</w:t>
      </w:r>
    </w:p>
    <w:p w14:paraId="78AAE727" w14:textId="77777777" w:rsidR="006F5417" w:rsidRDefault="00000000">
      <w:pPr>
        <w:autoSpaceDE w:val="0"/>
        <w:autoSpaceDN w:val="0"/>
        <w:adjustRightInd w:val="0"/>
        <w:spacing w:beforeLines="50" w:before="156" w:afterLines="50" w:after="156"/>
        <w:jc w:val="center"/>
        <w:rPr>
          <w:rFonts w:ascii="黑体" w:eastAsia="黑体" w:hAnsi="黑体" w:cs="黑体" w:hint="eastAsia"/>
          <w:color w:val="000000"/>
          <w:sz w:val="48"/>
          <w:szCs w:val="48"/>
        </w:rPr>
      </w:pPr>
      <w:r>
        <w:rPr>
          <w:rFonts w:ascii="黑体" w:eastAsia="黑体" w:hAnsi="黑体" w:cs="黑体" w:hint="eastAsia"/>
          <w:color w:val="000000"/>
          <w:kern w:val="0"/>
          <w:sz w:val="48"/>
          <w:szCs w:val="48"/>
        </w:rPr>
        <w:t>投资者关系活动记录表</w:t>
      </w:r>
    </w:p>
    <w:p w14:paraId="4F72B7FB" w14:textId="77777777" w:rsidR="006F5417" w:rsidRDefault="006F5417"/>
    <w:p w14:paraId="7F08F8EA" w14:textId="77777777" w:rsidR="006F5417" w:rsidRDefault="006F5417"/>
    <w:p w14:paraId="164215F5" w14:textId="77777777" w:rsidR="006F5417" w:rsidRDefault="006F5417"/>
    <w:p w14:paraId="00510FAE" w14:textId="77777777" w:rsidR="006F5417" w:rsidRDefault="006F5417"/>
    <w:p w14:paraId="40D3381D" w14:textId="77777777" w:rsidR="006F5417" w:rsidRDefault="006F5417"/>
    <w:p w14:paraId="021C8955" w14:textId="77777777" w:rsidR="006F5417" w:rsidRDefault="006F5417">
      <w:pPr>
        <w:jc w:val="center"/>
      </w:pPr>
    </w:p>
    <w:p w14:paraId="1BCD26BF" w14:textId="77777777" w:rsidR="006F5417" w:rsidRDefault="006F5417">
      <w:pPr>
        <w:autoSpaceDE w:val="0"/>
        <w:autoSpaceDN w:val="0"/>
        <w:adjustRightInd w:val="0"/>
        <w:rPr>
          <w:rFonts w:ascii="宋体" w:hAnsi="宋体" w:cs="黑体" w:hint="eastAsia"/>
          <w:b/>
          <w:color w:val="000000"/>
          <w:kern w:val="0"/>
          <w:sz w:val="24"/>
        </w:rPr>
      </w:pPr>
    </w:p>
    <w:p w14:paraId="28542EF4" w14:textId="77777777" w:rsidR="006F5417" w:rsidRDefault="006F5417">
      <w:pPr>
        <w:autoSpaceDE w:val="0"/>
        <w:autoSpaceDN w:val="0"/>
        <w:adjustRightInd w:val="0"/>
        <w:rPr>
          <w:rFonts w:ascii="宋体" w:hAnsi="宋体" w:cs="黑体" w:hint="eastAsia"/>
          <w:b/>
          <w:color w:val="000000"/>
          <w:kern w:val="0"/>
          <w:sz w:val="24"/>
        </w:rPr>
      </w:pPr>
    </w:p>
    <w:p w14:paraId="409A0EA6" w14:textId="77777777" w:rsidR="006F5417" w:rsidRDefault="00000000">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r>
        <w:rPr>
          <w:rFonts w:ascii="黑体" w:eastAsia="黑体" w:cs="黑体" w:hint="eastAsia"/>
          <w:color w:val="000000"/>
          <w:kern w:val="0"/>
          <w:sz w:val="32"/>
          <w:szCs w:val="28"/>
        </w:rPr>
        <w:lastRenderedPageBreak/>
        <w:t>上海步科自动化股份有限公司</w:t>
      </w:r>
    </w:p>
    <w:p w14:paraId="7130BF22" w14:textId="77777777" w:rsidR="006F5417" w:rsidRDefault="00000000">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88"/>
      </w:tblGrid>
      <w:tr w:rsidR="006F5417" w14:paraId="7619C05F" w14:textId="77777777">
        <w:trPr>
          <w:trHeight w:val="2508"/>
        </w:trPr>
        <w:tc>
          <w:tcPr>
            <w:tcW w:w="2376" w:type="dxa"/>
            <w:vAlign w:val="center"/>
          </w:tcPr>
          <w:p w14:paraId="76216A78"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投资者关系活动类别</w:t>
            </w:r>
          </w:p>
        </w:tc>
        <w:tc>
          <w:tcPr>
            <w:tcW w:w="6588" w:type="dxa"/>
            <w:vAlign w:val="center"/>
          </w:tcPr>
          <w:p w14:paraId="7AFE65D1" w14:textId="105BA9B9" w:rsidR="006F5417" w:rsidRDefault="00000000">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 xml:space="preserve">□特定对象调研     </w:t>
            </w:r>
            <w:r w:rsidR="00B8787B">
              <w:rPr>
                <w:rFonts w:ascii="宋体" w:hAnsi="宋体" w:cs="宋体" w:hint="eastAsia"/>
                <w:color w:val="000000"/>
                <w:kern w:val="0"/>
                <w:sz w:val="24"/>
              </w:rPr>
              <w:t>□</w:t>
            </w:r>
            <w:r>
              <w:rPr>
                <w:rFonts w:ascii="宋体" w:hAnsi="宋体" w:cs="宋体" w:hint="eastAsia"/>
                <w:color w:val="000000"/>
                <w:kern w:val="0"/>
                <w:sz w:val="24"/>
              </w:rPr>
              <w:t>分析师会议</w:t>
            </w:r>
          </w:p>
          <w:p w14:paraId="0C94F63E" w14:textId="253783FC" w:rsidR="006F5417" w:rsidRDefault="00000000">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 xml:space="preserve">□媒体采访         </w:t>
            </w:r>
            <w:r w:rsidR="00B8787B">
              <w:rPr>
                <w:rFonts w:ascii="宋体" w:hAnsi="宋体" w:cs="宋体" w:hint="eastAsia"/>
                <w:color w:val="000000"/>
                <w:kern w:val="0"/>
                <w:sz w:val="24"/>
              </w:rPr>
              <w:t>□</w:t>
            </w:r>
            <w:r>
              <w:rPr>
                <w:rFonts w:ascii="宋体" w:hAnsi="宋体" w:cs="宋体" w:hint="eastAsia"/>
                <w:color w:val="000000"/>
                <w:kern w:val="0"/>
                <w:sz w:val="24"/>
              </w:rPr>
              <w:t xml:space="preserve">业绩说明会 </w:t>
            </w:r>
          </w:p>
          <w:p w14:paraId="49B770FB" w14:textId="77777777" w:rsidR="006F5417" w:rsidRDefault="00000000">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□新闻发布会       □路演活动</w:t>
            </w:r>
          </w:p>
          <w:p w14:paraId="1D761977" w14:textId="487FC37E" w:rsidR="006F5417" w:rsidRDefault="00AB7CD6">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w:t>
            </w:r>
            <w:r w:rsidR="00E12BE7">
              <w:rPr>
                <w:rFonts w:ascii="宋体" w:hAnsi="宋体" w:cs="宋体" w:hint="eastAsia"/>
                <w:color w:val="000000"/>
                <w:kern w:val="0"/>
                <w:sz w:val="24"/>
              </w:rPr>
              <w:t>现场参观         □一对一沟通</w:t>
            </w:r>
          </w:p>
          <w:p w14:paraId="56BB9A42" w14:textId="2FDA2BB6" w:rsidR="006F5417" w:rsidRDefault="00B8787B">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sym w:font="Wingdings" w:char="F0FE"/>
            </w:r>
            <w:r w:rsidR="00B27E0C">
              <w:rPr>
                <w:rFonts w:ascii="宋体" w:hAnsi="宋体" w:cs="宋体" w:hint="eastAsia"/>
                <w:color w:val="000000"/>
                <w:kern w:val="0"/>
                <w:sz w:val="24"/>
              </w:rPr>
              <w:t>其他（电话会议）</w:t>
            </w:r>
          </w:p>
        </w:tc>
      </w:tr>
      <w:tr w:rsidR="006F5417" w14:paraId="44300F5D" w14:textId="77777777">
        <w:trPr>
          <w:trHeight w:val="675"/>
        </w:trPr>
        <w:tc>
          <w:tcPr>
            <w:tcW w:w="2376" w:type="dxa"/>
            <w:vAlign w:val="center"/>
          </w:tcPr>
          <w:p w14:paraId="54F5FA04"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参与单位名称</w:t>
            </w:r>
          </w:p>
        </w:tc>
        <w:tc>
          <w:tcPr>
            <w:tcW w:w="6588" w:type="dxa"/>
            <w:vAlign w:val="center"/>
          </w:tcPr>
          <w:p w14:paraId="7B854EE1" w14:textId="3D7C8D96" w:rsidR="00B8787B" w:rsidRDefault="00AB7CD6" w:rsidP="004F02F4">
            <w:pPr>
              <w:autoSpaceDE w:val="0"/>
              <w:autoSpaceDN w:val="0"/>
              <w:adjustRightInd w:val="0"/>
              <w:rPr>
                <w:color w:val="333333"/>
                <w:sz w:val="24"/>
                <w:shd w:val="clear" w:color="auto" w:fill="FFFFFF"/>
              </w:rPr>
            </w:pPr>
            <w:r>
              <w:rPr>
                <w:rFonts w:hint="eastAsia"/>
                <w:color w:val="333333"/>
                <w:sz w:val="24"/>
                <w:shd w:val="clear" w:color="auto" w:fill="FFFFFF"/>
              </w:rPr>
              <w:t>中金公司</w:t>
            </w:r>
          </w:p>
        </w:tc>
      </w:tr>
      <w:tr w:rsidR="006F5417" w14:paraId="1ADB90F2" w14:textId="77777777">
        <w:trPr>
          <w:trHeight w:val="724"/>
        </w:trPr>
        <w:tc>
          <w:tcPr>
            <w:tcW w:w="2376" w:type="dxa"/>
            <w:vAlign w:val="center"/>
          </w:tcPr>
          <w:p w14:paraId="02CA45EB"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时间</w:t>
            </w:r>
          </w:p>
        </w:tc>
        <w:tc>
          <w:tcPr>
            <w:tcW w:w="6588" w:type="dxa"/>
            <w:vAlign w:val="center"/>
          </w:tcPr>
          <w:p w14:paraId="24E907C3" w14:textId="5F8984D5" w:rsidR="00B27E0C" w:rsidRDefault="00000000" w:rsidP="00AB7CD6">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2024年</w:t>
            </w:r>
            <w:r w:rsidR="00AB7CD6">
              <w:rPr>
                <w:rFonts w:ascii="宋体" w:hAnsi="宋体" w:cs="宋体" w:hint="eastAsia"/>
                <w:color w:val="000000"/>
                <w:kern w:val="0"/>
                <w:sz w:val="24"/>
              </w:rPr>
              <w:t>10</w:t>
            </w:r>
            <w:r>
              <w:rPr>
                <w:rFonts w:ascii="宋体" w:hAnsi="宋体" w:cs="宋体" w:hint="eastAsia"/>
                <w:color w:val="000000"/>
                <w:kern w:val="0"/>
                <w:sz w:val="24"/>
              </w:rPr>
              <w:t>月</w:t>
            </w:r>
            <w:r w:rsidR="00AB7CD6">
              <w:rPr>
                <w:rFonts w:ascii="宋体" w:hAnsi="宋体" w:cs="宋体" w:hint="eastAsia"/>
                <w:color w:val="000000"/>
                <w:kern w:val="0"/>
                <w:sz w:val="24"/>
              </w:rPr>
              <w:t>22</w:t>
            </w:r>
            <w:r>
              <w:rPr>
                <w:rFonts w:ascii="宋体" w:hAnsi="宋体" w:cs="宋体" w:hint="eastAsia"/>
                <w:color w:val="000000"/>
                <w:kern w:val="0"/>
                <w:sz w:val="24"/>
              </w:rPr>
              <w:t xml:space="preserve">日 </w:t>
            </w:r>
            <w:r w:rsidR="0064436B">
              <w:rPr>
                <w:rFonts w:ascii="宋体" w:hAnsi="宋体" w:cs="宋体" w:hint="eastAsia"/>
                <w:color w:val="000000"/>
                <w:kern w:val="0"/>
                <w:sz w:val="24"/>
              </w:rPr>
              <w:t>9</w:t>
            </w:r>
            <w:r>
              <w:rPr>
                <w:rFonts w:ascii="宋体" w:hAnsi="宋体" w:cs="宋体" w:hint="eastAsia"/>
                <w:color w:val="000000"/>
                <w:kern w:val="0"/>
                <w:sz w:val="24"/>
              </w:rPr>
              <w:t>:</w:t>
            </w:r>
            <w:r w:rsidR="00B8787B">
              <w:rPr>
                <w:rFonts w:ascii="宋体" w:hAnsi="宋体" w:cs="宋体" w:hint="eastAsia"/>
                <w:color w:val="000000"/>
                <w:kern w:val="0"/>
                <w:sz w:val="24"/>
              </w:rPr>
              <w:t>3</w:t>
            </w:r>
            <w:r>
              <w:rPr>
                <w:rFonts w:ascii="宋体" w:hAnsi="宋体" w:cs="宋体" w:hint="eastAsia"/>
                <w:color w:val="000000"/>
                <w:kern w:val="0"/>
                <w:sz w:val="24"/>
              </w:rPr>
              <w:t>0</w:t>
            </w:r>
          </w:p>
        </w:tc>
      </w:tr>
      <w:tr w:rsidR="006F5417" w14:paraId="1BD4FA1D" w14:textId="77777777">
        <w:trPr>
          <w:trHeight w:val="675"/>
        </w:trPr>
        <w:tc>
          <w:tcPr>
            <w:tcW w:w="2376" w:type="dxa"/>
            <w:vAlign w:val="center"/>
          </w:tcPr>
          <w:p w14:paraId="74545ADE"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地点</w:t>
            </w:r>
          </w:p>
        </w:tc>
        <w:tc>
          <w:tcPr>
            <w:tcW w:w="6588" w:type="dxa"/>
            <w:vAlign w:val="center"/>
          </w:tcPr>
          <w:p w14:paraId="632EF760" w14:textId="5599641B" w:rsidR="002C19EE" w:rsidRDefault="00B8787B" w:rsidP="00AB7CD6">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腾讯会议</w:t>
            </w:r>
          </w:p>
        </w:tc>
      </w:tr>
      <w:tr w:rsidR="006F5417" w14:paraId="575817E8" w14:textId="77777777">
        <w:trPr>
          <w:trHeight w:val="746"/>
        </w:trPr>
        <w:tc>
          <w:tcPr>
            <w:tcW w:w="2376" w:type="dxa"/>
            <w:vAlign w:val="center"/>
          </w:tcPr>
          <w:p w14:paraId="548BF503"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公司接待人员姓名</w:t>
            </w:r>
          </w:p>
        </w:tc>
        <w:tc>
          <w:tcPr>
            <w:tcW w:w="6588" w:type="dxa"/>
            <w:vAlign w:val="center"/>
          </w:tcPr>
          <w:p w14:paraId="67B777F2" w14:textId="6E791052" w:rsidR="006F5417" w:rsidRDefault="00000000">
            <w:pPr>
              <w:autoSpaceDE w:val="0"/>
              <w:autoSpaceDN w:val="0"/>
              <w:adjustRightInd w:val="0"/>
              <w:rPr>
                <w:rFonts w:ascii="宋体" w:hAnsi="宋体" w:cs="宋体" w:hint="eastAsia"/>
                <w:sz w:val="24"/>
              </w:rPr>
            </w:pPr>
            <w:r>
              <w:rPr>
                <w:rFonts w:ascii="宋体" w:hAnsi="宋体" w:cs="宋体" w:hint="eastAsia"/>
                <w:sz w:val="24"/>
              </w:rPr>
              <w:t>董事会秘书 刘耘</w:t>
            </w:r>
          </w:p>
          <w:p w14:paraId="6C3C10A9" w14:textId="77777777" w:rsidR="006F5417" w:rsidRDefault="00000000">
            <w:pPr>
              <w:autoSpaceDE w:val="0"/>
              <w:autoSpaceDN w:val="0"/>
              <w:adjustRightInd w:val="0"/>
              <w:rPr>
                <w:rFonts w:ascii="宋体" w:hAnsi="宋体" w:cs="宋体" w:hint="eastAsia"/>
                <w:sz w:val="24"/>
              </w:rPr>
            </w:pPr>
            <w:r>
              <w:rPr>
                <w:rFonts w:ascii="宋体" w:hAnsi="宋体" w:cs="宋体" w:hint="eastAsia"/>
                <w:sz w:val="24"/>
              </w:rPr>
              <w:t>证券事务代表 邵凯真</w:t>
            </w:r>
          </w:p>
        </w:tc>
      </w:tr>
      <w:tr w:rsidR="006F5417" w14:paraId="42318FFA" w14:textId="77777777">
        <w:trPr>
          <w:trHeight w:val="841"/>
        </w:trPr>
        <w:tc>
          <w:tcPr>
            <w:tcW w:w="2376" w:type="dxa"/>
            <w:vAlign w:val="center"/>
          </w:tcPr>
          <w:p w14:paraId="699A0A80"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投资者关系活动主要内容介绍</w:t>
            </w:r>
          </w:p>
        </w:tc>
        <w:tc>
          <w:tcPr>
            <w:tcW w:w="6588" w:type="dxa"/>
            <w:vAlign w:val="center"/>
          </w:tcPr>
          <w:p w14:paraId="25192841" w14:textId="77777777" w:rsidR="0064436B" w:rsidRDefault="0064436B" w:rsidP="0064436B">
            <w:r>
              <w:rPr>
                <w:rFonts w:hint="eastAsia"/>
              </w:rPr>
              <w:t>1</w:t>
            </w:r>
            <w:r>
              <w:rPr>
                <w:rFonts w:hint="eastAsia"/>
              </w:rPr>
              <w:t>、公司如何看待无框力矩电机的竞争程度以及行业之间的差异化战略是什么？</w:t>
            </w:r>
          </w:p>
          <w:p w14:paraId="5439E286" w14:textId="745AB378" w:rsidR="0064436B" w:rsidRDefault="0064436B" w:rsidP="0064436B">
            <w:r>
              <w:rPr>
                <w:rFonts w:hint="eastAsia"/>
              </w:rPr>
              <w:t>答：公司无框力矩电机目前主要应用在协作机器人领域，上半年无框力矩电机出货量同比增长约</w:t>
            </w:r>
            <w:r>
              <w:rPr>
                <w:rFonts w:hint="eastAsia"/>
              </w:rPr>
              <w:t>80%</w:t>
            </w:r>
            <w:r>
              <w:rPr>
                <w:rFonts w:hint="eastAsia"/>
              </w:rPr>
              <w:t>，目前</w:t>
            </w:r>
            <w:r w:rsidRPr="00726762">
              <w:rPr>
                <w:rFonts w:hint="eastAsia"/>
              </w:rPr>
              <w:t>出货量已经达到万台规模</w:t>
            </w:r>
            <w:r>
              <w:rPr>
                <w:rFonts w:hint="eastAsia"/>
              </w:rPr>
              <w:t>，</w:t>
            </w:r>
            <w:r w:rsidRPr="00726762">
              <w:rPr>
                <w:rFonts w:hint="eastAsia"/>
              </w:rPr>
              <w:t>是成熟的、规模化、平台化的工业化产品</w:t>
            </w:r>
            <w:r>
              <w:rPr>
                <w:rFonts w:hint="eastAsia"/>
              </w:rPr>
              <w:t>。公司在协作机器人领域有深厚的技术积累和客户基础，能够适应客户不同场景的应用需求，并不断与客户协同开拓新的应用场景，</w:t>
            </w:r>
            <w:r w:rsidRPr="00726762">
              <w:rPr>
                <w:rFonts w:hint="eastAsia"/>
              </w:rPr>
              <w:t>协作机器人在工业领域的应用正逐步拓宽。</w:t>
            </w:r>
          </w:p>
          <w:p w14:paraId="566C9454" w14:textId="4E276E7D" w:rsidR="0064436B" w:rsidRDefault="0064436B" w:rsidP="0064436B">
            <w:r>
              <w:rPr>
                <w:rFonts w:hint="eastAsia"/>
              </w:rPr>
              <w:t>公司认为，协作机器人可以理解为是人形机器人手臂的前期阶段，公司无框力矩电机同样可以应用到人形机器人旋转关节、线性关节等部位，</w:t>
            </w:r>
            <w:r w:rsidRPr="00055C6B">
              <w:rPr>
                <w:rFonts w:hint="eastAsia"/>
              </w:rPr>
              <w:t>公司将持续进行无框力矩电机产品的升级创新</w:t>
            </w:r>
            <w:r>
              <w:rPr>
                <w:rFonts w:hint="eastAsia"/>
              </w:rPr>
              <w:t>，</w:t>
            </w:r>
            <w:r w:rsidRPr="00055C6B">
              <w:rPr>
                <w:rFonts w:hint="eastAsia"/>
              </w:rPr>
              <w:t>并在无框力矩电机产品的基础上</w:t>
            </w:r>
            <w:r>
              <w:rPr>
                <w:rFonts w:hint="eastAsia"/>
              </w:rPr>
              <w:t>，</w:t>
            </w:r>
            <w:r w:rsidRPr="00055C6B">
              <w:rPr>
                <w:rFonts w:hint="eastAsia"/>
              </w:rPr>
              <w:t>针对客户需求开发关节模组产品</w:t>
            </w:r>
            <w:r w:rsidR="00CE2A6C">
              <w:rPr>
                <w:rFonts w:hint="eastAsia"/>
              </w:rPr>
              <w:t>。</w:t>
            </w:r>
            <w:r w:rsidRPr="00055C6B">
              <w:rPr>
                <w:rFonts w:hint="eastAsia"/>
              </w:rPr>
              <w:t>同时针对客户目前关注的灵巧手相关需求进行相应小型直线模组等产品的研究。</w:t>
            </w:r>
          </w:p>
          <w:p w14:paraId="1E834DAF" w14:textId="77777777" w:rsidR="0064436B" w:rsidRDefault="0064436B" w:rsidP="0064436B"/>
          <w:p w14:paraId="185CA65F" w14:textId="6E56AF0E" w:rsidR="0064436B" w:rsidRDefault="0064436B" w:rsidP="0064436B">
            <w:r>
              <w:rPr>
                <w:rFonts w:hint="eastAsia"/>
              </w:rPr>
              <w:t>2</w:t>
            </w:r>
            <w:r>
              <w:rPr>
                <w:rFonts w:hint="eastAsia"/>
              </w:rPr>
              <w:t>、公司如何看待及应对</w:t>
            </w:r>
            <w:r>
              <w:rPr>
                <w:rFonts w:hint="eastAsia"/>
              </w:rPr>
              <w:t>2025</w:t>
            </w:r>
            <w:r>
              <w:rPr>
                <w:rFonts w:hint="eastAsia"/>
              </w:rPr>
              <w:t>年机器人行业的竞争态势？</w:t>
            </w:r>
          </w:p>
          <w:p w14:paraId="35673DEA" w14:textId="77777777" w:rsidR="0064436B" w:rsidRDefault="0064436B" w:rsidP="0064436B">
            <w:r>
              <w:rPr>
                <w:rFonts w:hint="eastAsia"/>
              </w:rPr>
              <w:t>答：公司依然坚定看好机器人方向的发展前景，并且在这个方向保持充足的信心。公司近两年在研发端和销售端持续增加投入，顺应机器人行业机电一体化趋势的发展，不断向市场推出新产品，保持公司行业领先优势。虽然受费用增加的影响，公司短期利润表现承压，但是研发和销售投入效果逐渐显现，公司毛利率仍维持在合理水平。公司在去年明确了“</w:t>
            </w:r>
            <w:r>
              <w:rPr>
                <w:rFonts w:hint="eastAsia"/>
              </w:rPr>
              <w:t>1+N</w:t>
            </w:r>
            <w:r>
              <w:rPr>
                <w:rFonts w:hint="eastAsia"/>
              </w:rPr>
              <w:t>”的战略目标，将机器人行业定位为公司核心战略行业，加大战略方向投入，除保持在工业移动机器人方向的领先优势</w:t>
            </w:r>
            <w:r>
              <w:rPr>
                <w:rFonts w:hint="eastAsia"/>
              </w:rPr>
              <w:lastRenderedPageBreak/>
              <w:t>外，在工业机器人、协作机器人方向也实现了行业龙头客户突破。随着公司费用增长趋势减缓，战略资源齐备，公司对机器人行业的竞争格局仍然保持乐观态度。</w:t>
            </w:r>
          </w:p>
          <w:p w14:paraId="54BF04B6" w14:textId="77777777" w:rsidR="0064436B" w:rsidRDefault="0064436B" w:rsidP="0064436B"/>
          <w:p w14:paraId="3F2497A1" w14:textId="77777777" w:rsidR="0064436B" w:rsidRDefault="0064436B" w:rsidP="0064436B">
            <w:r>
              <w:rPr>
                <w:rFonts w:hint="eastAsia"/>
              </w:rPr>
              <w:t>3</w:t>
            </w:r>
            <w:r>
              <w:rPr>
                <w:rFonts w:hint="eastAsia"/>
              </w:rPr>
              <w:t>、公司海外市场的发展形势和规划？</w:t>
            </w:r>
          </w:p>
          <w:p w14:paraId="0298FD14" w14:textId="695EB33C" w:rsidR="00B27E0C" w:rsidRPr="0064436B" w:rsidRDefault="0064436B" w:rsidP="0064436B">
            <w:r>
              <w:rPr>
                <w:rFonts w:hint="eastAsia"/>
              </w:rPr>
              <w:t>答：海外市场也是公司战略方向中的重要一环，</w:t>
            </w:r>
            <w:r w:rsidRPr="00586296">
              <w:rPr>
                <w:rFonts w:hint="eastAsia"/>
              </w:rPr>
              <w:t>公司计划重点布局中东、欧洲、东南亚、美洲等海外市场</w:t>
            </w:r>
            <w:r>
              <w:rPr>
                <w:rFonts w:hint="eastAsia"/>
              </w:rPr>
              <w:t>，</w:t>
            </w:r>
            <w:r w:rsidRPr="00586296">
              <w:rPr>
                <w:rFonts w:hint="eastAsia"/>
              </w:rPr>
              <w:t>重点关注印度、土耳其、德国、印尼、越南等国家</w:t>
            </w:r>
            <w:r>
              <w:rPr>
                <w:rFonts w:hint="eastAsia"/>
              </w:rPr>
              <w:t>，</w:t>
            </w:r>
            <w:r w:rsidRPr="00586296">
              <w:rPr>
                <w:rFonts w:hint="eastAsia"/>
              </w:rPr>
              <w:t>目前已在印度、印尼搭建完成本土化的营销团队</w:t>
            </w:r>
            <w:r>
              <w:rPr>
                <w:rFonts w:hint="eastAsia"/>
              </w:rPr>
              <w:t>，</w:t>
            </w:r>
            <w:r w:rsidRPr="00586296">
              <w:rPr>
                <w:rFonts w:hint="eastAsia"/>
              </w:rPr>
              <w:t>后续也将陆续在重点关注区域招募本地人员</w:t>
            </w:r>
            <w:r>
              <w:rPr>
                <w:rFonts w:hint="eastAsia"/>
              </w:rPr>
              <w:t>，</w:t>
            </w:r>
            <w:r w:rsidRPr="00586296">
              <w:rPr>
                <w:rFonts w:hint="eastAsia"/>
              </w:rPr>
              <w:t>组建本土化团建开展海外营销工作。</w:t>
            </w:r>
            <w:r>
              <w:rPr>
                <w:rFonts w:hint="eastAsia"/>
              </w:rPr>
              <w:t>同时，公司也将持续加大海外直销投入力度，通过这两个方向的不断投入，争取实现海外市场和国内持平的水平。</w:t>
            </w:r>
          </w:p>
        </w:tc>
      </w:tr>
      <w:tr w:rsidR="006F5417" w14:paraId="2610FEC7" w14:textId="77777777">
        <w:trPr>
          <w:trHeight w:val="604"/>
        </w:trPr>
        <w:tc>
          <w:tcPr>
            <w:tcW w:w="2376" w:type="dxa"/>
            <w:vAlign w:val="center"/>
          </w:tcPr>
          <w:p w14:paraId="026D4E02"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lastRenderedPageBreak/>
              <w:t>附件清单</w:t>
            </w:r>
          </w:p>
        </w:tc>
        <w:tc>
          <w:tcPr>
            <w:tcW w:w="6588" w:type="dxa"/>
            <w:vAlign w:val="center"/>
          </w:tcPr>
          <w:p w14:paraId="36564139" w14:textId="77777777" w:rsidR="006F5417" w:rsidRDefault="00000000">
            <w:pPr>
              <w:jc w:val="left"/>
              <w:rPr>
                <w:rFonts w:ascii="宋体" w:hAnsi="宋体" w:cs="宋体" w:hint="eastAsia"/>
                <w:color w:val="000000"/>
                <w:kern w:val="0"/>
                <w:sz w:val="24"/>
              </w:rPr>
            </w:pPr>
            <w:r>
              <w:rPr>
                <w:rFonts w:ascii="宋体" w:hAnsi="宋体" w:cs="宋体" w:hint="eastAsia"/>
                <w:color w:val="000000"/>
                <w:kern w:val="0"/>
                <w:sz w:val="24"/>
              </w:rPr>
              <w:t>无</w:t>
            </w:r>
          </w:p>
        </w:tc>
      </w:tr>
      <w:tr w:rsidR="006F5417" w14:paraId="78850856" w14:textId="77777777">
        <w:trPr>
          <w:trHeight w:val="698"/>
        </w:trPr>
        <w:tc>
          <w:tcPr>
            <w:tcW w:w="2376" w:type="dxa"/>
            <w:vAlign w:val="center"/>
          </w:tcPr>
          <w:p w14:paraId="750AE551" w14:textId="77777777"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日期</w:t>
            </w:r>
          </w:p>
        </w:tc>
        <w:tc>
          <w:tcPr>
            <w:tcW w:w="6588" w:type="dxa"/>
            <w:vAlign w:val="center"/>
          </w:tcPr>
          <w:p w14:paraId="3E0C4A23" w14:textId="7E121580" w:rsidR="006F5417"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2024年</w:t>
            </w:r>
            <w:r w:rsidR="00AB7CD6">
              <w:rPr>
                <w:rFonts w:ascii="宋体" w:hAnsi="宋体" w:cs="宋体" w:hint="eastAsia"/>
                <w:color w:val="000000"/>
                <w:kern w:val="0"/>
                <w:sz w:val="24"/>
              </w:rPr>
              <w:t>10</w:t>
            </w:r>
            <w:r>
              <w:rPr>
                <w:rFonts w:ascii="宋体" w:hAnsi="宋体" w:cs="宋体" w:hint="eastAsia"/>
                <w:color w:val="000000"/>
                <w:kern w:val="0"/>
                <w:sz w:val="24"/>
              </w:rPr>
              <w:t>月</w:t>
            </w:r>
            <w:r w:rsidR="00AB7CD6">
              <w:rPr>
                <w:rFonts w:ascii="宋体" w:hAnsi="宋体" w:cs="宋体" w:hint="eastAsia"/>
                <w:color w:val="000000"/>
                <w:kern w:val="0"/>
                <w:sz w:val="24"/>
              </w:rPr>
              <w:t>22</w:t>
            </w:r>
            <w:r>
              <w:rPr>
                <w:rFonts w:ascii="宋体" w:hAnsi="宋体" w:cs="宋体" w:hint="eastAsia"/>
                <w:color w:val="000000"/>
                <w:kern w:val="0"/>
                <w:sz w:val="24"/>
              </w:rPr>
              <w:t>日</w:t>
            </w:r>
          </w:p>
        </w:tc>
      </w:tr>
    </w:tbl>
    <w:p w14:paraId="229DD377" w14:textId="77777777" w:rsidR="006F5417" w:rsidRDefault="006F5417">
      <w:pPr>
        <w:rPr>
          <w:rFonts w:ascii="宋体" w:hAnsi="宋体" w:cs="宋体" w:hint="eastAsia"/>
          <w:color w:val="000000"/>
          <w:kern w:val="0"/>
          <w:sz w:val="24"/>
        </w:rPr>
      </w:pPr>
    </w:p>
    <w:sectPr w:rsidR="006F5417">
      <w:footerReference w:type="default" r:id="rId6"/>
      <w:headerReference w:type="first" r:id="rId7"/>
      <w:footerReference w:type="first" r:id="rId8"/>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AC59C" w14:textId="77777777" w:rsidR="00224B97" w:rsidRDefault="00224B97">
      <w:r>
        <w:separator/>
      </w:r>
    </w:p>
  </w:endnote>
  <w:endnote w:type="continuationSeparator" w:id="0">
    <w:p w14:paraId="28C65ABA" w14:textId="77777777" w:rsidR="00224B97" w:rsidRDefault="0022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ED74" w14:textId="77777777" w:rsidR="006F5417" w:rsidRDefault="00000000">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A426" w14:textId="77777777" w:rsidR="006F5417" w:rsidRDefault="00000000">
    <w:pPr>
      <w:pStyle w:val="a3"/>
      <w:jc w:val="center"/>
    </w:pPr>
    <w:r>
      <w:t xml:space="preserve">- </w:t>
    </w: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r>
      <w:rPr>
        <w:rStyle w:val="a9"/>
      </w:rPr>
      <w:t xml:space="preserve"> -</w:t>
    </w:r>
  </w:p>
  <w:p w14:paraId="45B74230" w14:textId="77777777" w:rsidR="006F5417" w:rsidRDefault="006F54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DCED6" w14:textId="77777777" w:rsidR="00224B97" w:rsidRDefault="00224B97">
      <w:r>
        <w:separator/>
      </w:r>
    </w:p>
  </w:footnote>
  <w:footnote w:type="continuationSeparator" w:id="0">
    <w:p w14:paraId="37035982" w14:textId="77777777" w:rsidR="00224B97" w:rsidRDefault="0022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EC98" w14:textId="77777777" w:rsidR="006F5417" w:rsidRDefault="006F541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doNotTrackMove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5NjRiNjhhOWIwYzE1Y2RkNmQwNDhkNDE3MTMzZjcifQ=="/>
  </w:docVars>
  <w:rsids>
    <w:rsidRoot w:val="00AA53F6"/>
    <w:rsid w:val="00002D64"/>
    <w:rsid w:val="00010ED3"/>
    <w:rsid w:val="000112D6"/>
    <w:rsid w:val="0001454A"/>
    <w:rsid w:val="00015290"/>
    <w:rsid w:val="000310B3"/>
    <w:rsid w:val="0003227D"/>
    <w:rsid w:val="000355E0"/>
    <w:rsid w:val="00040138"/>
    <w:rsid w:val="00044252"/>
    <w:rsid w:val="0004465F"/>
    <w:rsid w:val="00046C96"/>
    <w:rsid w:val="00052824"/>
    <w:rsid w:val="00057C59"/>
    <w:rsid w:val="00066D53"/>
    <w:rsid w:val="00070C32"/>
    <w:rsid w:val="00070C9B"/>
    <w:rsid w:val="00080DB4"/>
    <w:rsid w:val="0008442A"/>
    <w:rsid w:val="00084869"/>
    <w:rsid w:val="0008740B"/>
    <w:rsid w:val="00087B0F"/>
    <w:rsid w:val="000930D4"/>
    <w:rsid w:val="00093E67"/>
    <w:rsid w:val="00096874"/>
    <w:rsid w:val="000969E1"/>
    <w:rsid w:val="000A2288"/>
    <w:rsid w:val="000A243B"/>
    <w:rsid w:val="000A2A96"/>
    <w:rsid w:val="000A6760"/>
    <w:rsid w:val="000A7BA5"/>
    <w:rsid w:val="000B1703"/>
    <w:rsid w:val="000B18AD"/>
    <w:rsid w:val="000B2347"/>
    <w:rsid w:val="000B4C1B"/>
    <w:rsid w:val="000B72F0"/>
    <w:rsid w:val="000B7DF6"/>
    <w:rsid w:val="000C0CE4"/>
    <w:rsid w:val="000C1B56"/>
    <w:rsid w:val="000C1EAC"/>
    <w:rsid w:val="000C59A8"/>
    <w:rsid w:val="000C6DBA"/>
    <w:rsid w:val="000D3B07"/>
    <w:rsid w:val="000D42E1"/>
    <w:rsid w:val="000D559B"/>
    <w:rsid w:val="000D5ACA"/>
    <w:rsid w:val="000D799E"/>
    <w:rsid w:val="000E1EEB"/>
    <w:rsid w:val="000F320D"/>
    <w:rsid w:val="000F430E"/>
    <w:rsid w:val="000F4BC9"/>
    <w:rsid w:val="000F79D6"/>
    <w:rsid w:val="000F7B2B"/>
    <w:rsid w:val="00100DAC"/>
    <w:rsid w:val="00101C3A"/>
    <w:rsid w:val="0010216D"/>
    <w:rsid w:val="001069EF"/>
    <w:rsid w:val="00110FD1"/>
    <w:rsid w:val="00110FD8"/>
    <w:rsid w:val="0011404E"/>
    <w:rsid w:val="00122A1B"/>
    <w:rsid w:val="0012692F"/>
    <w:rsid w:val="00134AF4"/>
    <w:rsid w:val="00136B86"/>
    <w:rsid w:val="00137811"/>
    <w:rsid w:val="00141548"/>
    <w:rsid w:val="00144672"/>
    <w:rsid w:val="001452ED"/>
    <w:rsid w:val="0014762D"/>
    <w:rsid w:val="001478E6"/>
    <w:rsid w:val="0015242C"/>
    <w:rsid w:val="00156291"/>
    <w:rsid w:val="0016048D"/>
    <w:rsid w:val="00160918"/>
    <w:rsid w:val="00167295"/>
    <w:rsid w:val="00176017"/>
    <w:rsid w:val="001774F6"/>
    <w:rsid w:val="001803FC"/>
    <w:rsid w:val="00183AB8"/>
    <w:rsid w:val="001863AC"/>
    <w:rsid w:val="00187E2D"/>
    <w:rsid w:val="00190B16"/>
    <w:rsid w:val="001937BB"/>
    <w:rsid w:val="001937EA"/>
    <w:rsid w:val="0019473E"/>
    <w:rsid w:val="001957FC"/>
    <w:rsid w:val="00195DD3"/>
    <w:rsid w:val="0019700E"/>
    <w:rsid w:val="00197D58"/>
    <w:rsid w:val="001A13BD"/>
    <w:rsid w:val="001A6A74"/>
    <w:rsid w:val="001B11DF"/>
    <w:rsid w:val="001B2DE4"/>
    <w:rsid w:val="001B38DC"/>
    <w:rsid w:val="001D1DC1"/>
    <w:rsid w:val="001E2351"/>
    <w:rsid w:val="001E2594"/>
    <w:rsid w:val="001E3944"/>
    <w:rsid w:val="001E5FB2"/>
    <w:rsid w:val="001E7F54"/>
    <w:rsid w:val="001F0AA0"/>
    <w:rsid w:val="001F387D"/>
    <w:rsid w:val="001F4440"/>
    <w:rsid w:val="001F7AE7"/>
    <w:rsid w:val="00202304"/>
    <w:rsid w:val="00202EDF"/>
    <w:rsid w:val="00203129"/>
    <w:rsid w:val="002105EA"/>
    <w:rsid w:val="0021285C"/>
    <w:rsid w:val="00215484"/>
    <w:rsid w:val="00224B97"/>
    <w:rsid w:val="00230161"/>
    <w:rsid w:val="00234FC8"/>
    <w:rsid w:val="00237CA7"/>
    <w:rsid w:val="002401D3"/>
    <w:rsid w:val="002413F3"/>
    <w:rsid w:val="00241804"/>
    <w:rsid w:val="002443F0"/>
    <w:rsid w:val="00245A1F"/>
    <w:rsid w:val="0025353D"/>
    <w:rsid w:val="0026332C"/>
    <w:rsid w:val="00264CB8"/>
    <w:rsid w:val="00271061"/>
    <w:rsid w:val="00271D5A"/>
    <w:rsid w:val="00282D54"/>
    <w:rsid w:val="00294D34"/>
    <w:rsid w:val="00296E21"/>
    <w:rsid w:val="002978AA"/>
    <w:rsid w:val="002A0C59"/>
    <w:rsid w:val="002A1959"/>
    <w:rsid w:val="002A44F3"/>
    <w:rsid w:val="002A5BED"/>
    <w:rsid w:val="002B0A3B"/>
    <w:rsid w:val="002B327F"/>
    <w:rsid w:val="002B3F7E"/>
    <w:rsid w:val="002B67C7"/>
    <w:rsid w:val="002B719E"/>
    <w:rsid w:val="002C10C4"/>
    <w:rsid w:val="002C19EE"/>
    <w:rsid w:val="002C1A85"/>
    <w:rsid w:val="002C3244"/>
    <w:rsid w:val="002C6A9B"/>
    <w:rsid w:val="002D0275"/>
    <w:rsid w:val="002D0CAB"/>
    <w:rsid w:val="002D122F"/>
    <w:rsid w:val="002D1756"/>
    <w:rsid w:val="002D2B91"/>
    <w:rsid w:val="002D443D"/>
    <w:rsid w:val="002D491D"/>
    <w:rsid w:val="002E1E48"/>
    <w:rsid w:val="002E47B8"/>
    <w:rsid w:val="002F76F7"/>
    <w:rsid w:val="00302B55"/>
    <w:rsid w:val="00304BDB"/>
    <w:rsid w:val="003058FF"/>
    <w:rsid w:val="00305B02"/>
    <w:rsid w:val="00307732"/>
    <w:rsid w:val="00307A3A"/>
    <w:rsid w:val="00307CFF"/>
    <w:rsid w:val="00313794"/>
    <w:rsid w:val="00315908"/>
    <w:rsid w:val="00315E48"/>
    <w:rsid w:val="00323FCA"/>
    <w:rsid w:val="00333A33"/>
    <w:rsid w:val="00336BC6"/>
    <w:rsid w:val="00355773"/>
    <w:rsid w:val="00356F0B"/>
    <w:rsid w:val="003576D8"/>
    <w:rsid w:val="00360FA4"/>
    <w:rsid w:val="00361BCC"/>
    <w:rsid w:val="00365680"/>
    <w:rsid w:val="00367740"/>
    <w:rsid w:val="00370BBA"/>
    <w:rsid w:val="00370C8B"/>
    <w:rsid w:val="00374DE3"/>
    <w:rsid w:val="00376978"/>
    <w:rsid w:val="0039179F"/>
    <w:rsid w:val="003A2029"/>
    <w:rsid w:val="003A21A8"/>
    <w:rsid w:val="003B655C"/>
    <w:rsid w:val="003C5857"/>
    <w:rsid w:val="003C589E"/>
    <w:rsid w:val="003C666A"/>
    <w:rsid w:val="003D05BD"/>
    <w:rsid w:val="003D089D"/>
    <w:rsid w:val="003D1054"/>
    <w:rsid w:val="003D6191"/>
    <w:rsid w:val="003E5DEA"/>
    <w:rsid w:val="003F0259"/>
    <w:rsid w:val="003F651B"/>
    <w:rsid w:val="00400B55"/>
    <w:rsid w:val="00402FA2"/>
    <w:rsid w:val="0040506C"/>
    <w:rsid w:val="00407AB7"/>
    <w:rsid w:val="0041176E"/>
    <w:rsid w:val="00413084"/>
    <w:rsid w:val="004131C6"/>
    <w:rsid w:val="00414E34"/>
    <w:rsid w:val="004163B6"/>
    <w:rsid w:val="004176B8"/>
    <w:rsid w:val="00424694"/>
    <w:rsid w:val="004249A9"/>
    <w:rsid w:val="004270C5"/>
    <w:rsid w:val="004304CE"/>
    <w:rsid w:val="00431819"/>
    <w:rsid w:val="00431B2F"/>
    <w:rsid w:val="00434384"/>
    <w:rsid w:val="00435BDA"/>
    <w:rsid w:val="00436C3A"/>
    <w:rsid w:val="004415F8"/>
    <w:rsid w:val="00451CF3"/>
    <w:rsid w:val="00454B90"/>
    <w:rsid w:val="00466AC8"/>
    <w:rsid w:val="00466B17"/>
    <w:rsid w:val="00470220"/>
    <w:rsid w:val="00477012"/>
    <w:rsid w:val="0048081E"/>
    <w:rsid w:val="004819B3"/>
    <w:rsid w:val="004830CF"/>
    <w:rsid w:val="00483C46"/>
    <w:rsid w:val="004857CA"/>
    <w:rsid w:val="0049589E"/>
    <w:rsid w:val="00496148"/>
    <w:rsid w:val="0049713B"/>
    <w:rsid w:val="004A63AC"/>
    <w:rsid w:val="004A711E"/>
    <w:rsid w:val="004B0021"/>
    <w:rsid w:val="004B172B"/>
    <w:rsid w:val="004B53EE"/>
    <w:rsid w:val="004C0A61"/>
    <w:rsid w:val="004C3D06"/>
    <w:rsid w:val="004C58E4"/>
    <w:rsid w:val="004C5D34"/>
    <w:rsid w:val="004C68E4"/>
    <w:rsid w:val="004C71C8"/>
    <w:rsid w:val="004D77FB"/>
    <w:rsid w:val="004E1F3B"/>
    <w:rsid w:val="004F02F4"/>
    <w:rsid w:val="0050316E"/>
    <w:rsid w:val="00504FEC"/>
    <w:rsid w:val="00506547"/>
    <w:rsid w:val="0051509E"/>
    <w:rsid w:val="0052041F"/>
    <w:rsid w:val="00521FA0"/>
    <w:rsid w:val="00522248"/>
    <w:rsid w:val="00522435"/>
    <w:rsid w:val="00524BBF"/>
    <w:rsid w:val="00525685"/>
    <w:rsid w:val="005358AD"/>
    <w:rsid w:val="005446F8"/>
    <w:rsid w:val="00545068"/>
    <w:rsid w:val="00545EDA"/>
    <w:rsid w:val="00550B83"/>
    <w:rsid w:val="005518C5"/>
    <w:rsid w:val="00560149"/>
    <w:rsid w:val="00562BE2"/>
    <w:rsid w:val="005642B9"/>
    <w:rsid w:val="0057528F"/>
    <w:rsid w:val="0057636C"/>
    <w:rsid w:val="00580352"/>
    <w:rsid w:val="00583A33"/>
    <w:rsid w:val="00586D1C"/>
    <w:rsid w:val="00587C21"/>
    <w:rsid w:val="00591C01"/>
    <w:rsid w:val="00594A8A"/>
    <w:rsid w:val="005970C2"/>
    <w:rsid w:val="005A00C0"/>
    <w:rsid w:val="005A0C2C"/>
    <w:rsid w:val="005B10B7"/>
    <w:rsid w:val="005B4EDC"/>
    <w:rsid w:val="005B6009"/>
    <w:rsid w:val="005C1129"/>
    <w:rsid w:val="005C2935"/>
    <w:rsid w:val="005E2D00"/>
    <w:rsid w:val="005E534C"/>
    <w:rsid w:val="005E5878"/>
    <w:rsid w:val="005F3D34"/>
    <w:rsid w:val="005F43F3"/>
    <w:rsid w:val="005F500A"/>
    <w:rsid w:val="005F5C2E"/>
    <w:rsid w:val="005F62DB"/>
    <w:rsid w:val="006019BC"/>
    <w:rsid w:val="0060254D"/>
    <w:rsid w:val="006060BF"/>
    <w:rsid w:val="00606753"/>
    <w:rsid w:val="00612129"/>
    <w:rsid w:val="00615F74"/>
    <w:rsid w:val="00616BB1"/>
    <w:rsid w:val="00617CC5"/>
    <w:rsid w:val="006205DD"/>
    <w:rsid w:val="00621D61"/>
    <w:rsid w:val="00624F16"/>
    <w:rsid w:val="00625A06"/>
    <w:rsid w:val="006320B4"/>
    <w:rsid w:val="00633D4E"/>
    <w:rsid w:val="006342C8"/>
    <w:rsid w:val="006354E6"/>
    <w:rsid w:val="00636CC5"/>
    <w:rsid w:val="00641317"/>
    <w:rsid w:val="006427F7"/>
    <w:rsid w:val="0064436B"/>
    <w:rsid w:val="006467CA"/>
    <w:rsid w:val="00647405"/>
    <w:rsid w:val="00652CC8"/>
    <w:rsid w:val="0065372F"/>
    <w:rsid w:val="0065556C"/>
    <w:rsid w:val="0065637B"/>
    <w:rsid w:val="006568F7"/>
    <w:rsid w:val="00657A82"/>
    <w:rsid w:val="006623CA"/>
    <w:rsid w:val="006651F9"/>
    <w:rsid w:val="0066781E"/>
    <w:rsid w:val="00675BA9"/>
    <w:rsid w:val="00677195"/>
    <w:rsid w:val="0068000D"/>
    <w:rsid w:val="00693541"/>
    <w:rsid w:val="0069632D"/>
    <w:rsid w:val="006A5561"/>
    <w:rsid w:val="006A5A66"/>
    <w:rsid w:val="006B0D69"/>
    <w:rsid w:val="006B10A4"/>
    <w:rsid w:val="006B6882"/>
    <w:rsid w:val="006C0103"/>
    <w:rsid w:val="006C17FF"/>
    <w:rsid w:val="006C2040"/>
    <w:rsid w:val="006C45BB"/>
    <w:rsid w:val="006C5656"/>
    <w:rsid w:val="006C7409"/>
    <w:rsid w:val="006D1871"/>
    <w:rsid w:val="006D36A3"/>
    <w:rsid w:val="006E33B7"/>
    <w:rsid w:val="006E3CE7"/>
    <w:rsid w:val="006F4A49"/>
    <w:rsid w:val="006F5417"/>
    <w:rsid w:val="006F6805"/>
    <w:rsid w:val="00702429"/>
    <w:rsid w:val="00703D34"/>
    <w:rsid w:val="00711ACC"/>
    <w:rsid w:val="00711F3E"/>
    <w:rsid w:val="0071220C"/>
    <w:rsid w:val="00715181"/>
    <w:rsid w:val="00716522"/>
    <w:rsid w:val="00717BC8"/>
    <w:rsid w:val="00722379"/>
    <w:rsid w:val="0072257C"/>
    <w:rsid w:val="00722DCC"/>
    <w:rsid w:val="00722F25"/>
    <w:rsid w:val="00722F43"/>
    <w:rsid w:val="00725669"/>
    <w:rsid w:val="007264CB"/>
    <w:rsid w:val="00732461"/>
    <w:rsid w:val="007349E1"/>
    <w:rsid w:val="00735B69"/>
    <w:rsid w:val="00744735"/>
    <w:rsid w:val="00752033"/>
    <w:rsid w:val="007556EE"/>
    <w:rsid w:val="00755DDE"/>
    <w:rsid w:val="0075727C"/>
    <w:rsid w:val="007620AB"/>
    <w:rsid w:val="007639EC"/>
    <w:rsid w:val="00764494"/>
    <w:rsid w:val="00774126"/>
    <w:rsid w:val="0077533E"/>
    <w:rsid w:val="00776728"/>
    <w:rsid w:val="00780442"/>
    <w:rsid w:val="00784740"/>
    <w:rsid w:val="00791664"/>
    <w:rsid w:val="007933FB"/>
    <w:rsid w:val="00796DA0"/>
    <w:rsid w:val="00796F05"/>
    <w:rsid w:val="007A1E29"/>
    <w:rsid w:val="007A3CA3"/>
    <w:rsid w:val="007B384E"/>
    <w:rsid w:val="007B5BEC"/>
    <w:rsid w:val="007C1402"/>
    <w:rsid w:val="007C31C0"/>
    <w:rsid w:val="007C3998"/>
    <w:rsid w:val="007C5741"/>
    <w:rsid w:val="007C5AAC"/>
    <w:rsid w:val="007D12FB"/>
    <w:rsid w:val="007D1B9B"/>
    <w:rsid w:val="007D3EFF"/>
    <w:rsid w:val="007D7222"/>
    <w:rsid w:val="007D7676"/>
    <w:rsid w:val="007E2D93"/>
    <w:rsid w:val="007E56F0"/>
    <w:rsid w:val="007E63FD"/>
    <w:rsid w:val="007F0C4E"/>
    <w:rsid w:val="007F214E"/>
    <w:rsid w:val="007F27EB"/>
    <w:rsid w:val="007F5E30"/>
    <w:rsid w:val="007F6F05"/>
    <w:rsid w:val="008000BE"/>
    <w:rsid w:val="008012A0"/>
    <w:rsid w:val="00801755"/>
    <w:rsid w:val="00803850"/>
    <w:rsid w:val="008050A0"/>
    <w:rsid w:val="008055A3"/>
    <w:rsid w:val="008126EC"/>
    <w:rsid w:val="00813113"/>
    <w:rsid w:val="00813AD5"/>
    <w:rsid w:val="008225AD"/>
    <w:rsid w:val="00824D8B"/>
    <w:rsid w:val="00826F14"/>
    <w:rsid w:val="008307A2"/>
    <w:rsid w:val="008309D7"/>
    <w:rsid w:val="00831EC2"/>
    <w:rsid w:val="0084060D"/>
    <w:rsid w:val="008411CB"/>
    <w:rsid w:val="008419A2"/>
    <w:rsid w:val="00843D5F"/>
    <w:rsid w:val="0084473D"/>
    <w:rsid w:val="008561A3"/>
    <w:rsid w:val="00874B42"/>
    <w:rsid w:val="00877449"/>
    <w:rsid w:val="008778C8"/>
    <w:rsid w:val="00877B59"/>
    <w:rsid w:val="00883F8A"/>
    <w:rsid w:val="00893220"/>
    <w:rsid w:val="008A38E7"/>
    <w:rsid w:val="008A392D"/>
    <w:rsid w:val="008A48DD"/>
    <w:rsid w:val="008A652B"/>
    <w:rsid w:val="008B04AD"/>
    <w:rsid w:val="008B72A8"/>
    <w:rsid w:val="008E1483"/>
    <w:rsid w:val="008E613F"/>
    <w:rsid w:val="008E6C29"/>
    <w:rsid w:val="008E7D2F"/>
    <w:rsid w:val="008F158C"/>
    <w:rsid w:val="008F6B8E"/>
    <w:rsid w:val="009003C1"/>
    <w:rsid w:val="00901472"/>
    <w:rsid w:val="00904067"/>
    <w:rsid w:val="00905075"/>
    <w:rsid w:val="009063DE"/>
    <w:rsid w:val="00910250"/>
    <w:rsid w:val="0091048F"/>
    <w:rsid w:val="00911546"/>
    <w:rsid w:val="009133BC"/>
    <w:rsid w:val="00914AF6"/>
    <w:rsid w:val="009204E5"/>
    <w:rsid w:val="00922CCC"/>
    <w:rsid w:val="00926DF8"/>
    <w:rsid w:val="00937199"/>
    <w:rsid w:val="00937E96"/>
    <w:rsid w:val="00943376"/>
    <w:rsid w:val="00947011"/>
    <w:rsid w:val="009524FD"/>
    <w:rsid w:val="00954E18"/>
    <w:rsid w:val="00966CDC"/>
    <w:rsid w:val="0097283A"/>
    <w:rsid w:val="00973027"/>
    <w:rsid w:val="00984903"/>
    <w:rsid w:val="00984DBF"/>
    <w:rsid w:val="009854DD"/>
    <w:rsid w:val="00992AC5"/>
    <w:rsid w:val="009A5868"/>
    <w:rsid w:val="009B3AA8"/>
    <w:rsid w:val="009B4482"/>
    <w:rsid w:val="009C4CBD"/>
    <w:rsid w:val="009C4D0F"/>
    <w:rsid w:val="009C75B6"/>
    <w:rsid w:val="009D22A0"/>
    <w:rsid w:val="009E34A7"/>
    <w:rsid w:val="009E5652"/>
    <w:rsid w:val="009E72F7"/>
    <w:rsid w:val="009E7AC4"/>
    <w:rsid w:val="009F0322"/>
    <w:rsid w:val="009F5661"/>
    <w:rsid w:val="00A02442"/>
    <w:rsid w:val="00A03629"/>
    <w:rsid w:val="00A05E5B"/>
    <w:rsid w:val="00A12CFB"/>
    <w:rsid w:val="00A14186"/>
    <w:rsid w:val="00A225C6"/>
    <w:rsid w:val="00A272ED"/>
    <w:rsid w:val="00A275E5"/>
    <w:rsid w:val="00A303A9"/>
    <w:rsid w:val="00A35769"/>
    <w:rsid w:val="00A416B6"/>
    <w:rsid w:val="00A437EA"/>
    <w:rsid w:val="00A45BF1"/>
    <w:rsid w:val="00A5175A"/>
    <w:rsid w:val="00A536DE"/>
    <w:rsid w:val="00A552F3"/>
    <w:rsid w:val="00A62D25"/>
    <w:rsid w:val="00A630D3"/>
    <w:rsid w:val="00A63E52"/>
    <w:rsid w:val="00A640A8"/>
    <w:rsid w:val="00A67EAD"/>
    <w:rsid w:val="00A705D4"/>
    <w:rsid w:val="00A7436E"/>
    <w:rsid w:val="00A778D9"/>
    <w:rsid w:val="00A77B3B"/>
    <w:rsid w:val="00A77DA5"/>
    <w:rsid w:val="00A80B78"/>
    <w:rsid w:val="00A80F7C"/>
    <w:rsid w:val="00A822AB"/>
    <w:rsid w:val="00A8620C"/>
    <w:rsid w:val="00A90A49"/>
    <w:rsid w:val="00A913F8"/>
    <w:rsid w:val="00A91D52"/>
    <w:rsid w:val="00A93385"/>
    <w:rsid w:val="00AA0E10"/>
    <w:rsid w:val="00AA53F6"/>
    <w:rsid w:val="00AA5787"/>
    <w:rsid w:val="00AA6426"/>
    <w:rsid w:val="00AA7338"/>
    <w:rsid w:val="00AA79F0"/>
    <w:rsid w:val="00AB3CA6"/>
    <w:rsid w:val="00AB5833"/>
    <w:rsid w:val="00AB5D81"/>
    <w:rsid w:val="00AB6267"/>
    <w:rsid w:val="00AB6BF6"/>
    <w:rsid w:val="00AB7CD6"/>
    <w:rsid w:val="00AC23A7"/>
    <w:rsid w:val="00AC6367"/>
    <w:rsid w:val="00AC724E"/>
    <w:rsid w:val="00AD56F8"/>
    <w:rsid w:val="00AD595D"/>
    <w:rsid w:val="00AE0BBC"/>
    <w:rsid w:val="00AE47A1"/>
    <w:rsid w:val="00AF1D58"/>
    <w:rsid w:val="00AF1E7E"/>
    <w:rsid w:val="00AF2564"/>
    <w:rsid w:val="00AF395D"/>
    <w:rsid w:val="00B00139"/>
    <w:rsid w:val="00B05CB3"/>
    <w:rsid w:val="00B10FF2"/>
    <w:rsid w:val="00B14993"/>
    <w:rsid w:val="00B177B7"/>
    <w:rsid w:val="00B22408"/>
    <w:rsid w:val="00B27E0C"/>
    <w:rsid w:val="00B32DF1"/>
    <w:rsid w:val="00B33377"/>
    <w:rsid w:val="00B33753"/>
    <w:rsid w:val="00B339BA"/>
    <w:rsid w:val="00B361FA"/>
    <w:rsid w:val="00B41A21"/>
    <w:rsid w:val="00B44347"/>
    <w:rsid w:val="00B46924"/>
    <w:rsid w:val="00B477C6"/>
    <w:rsid w:val="00B5127F"/>
    <w:rsid w:val="00B60E40"/>
    <w:rsid w:val="00B614C6"/>
    <w:rsid w:val="00B7165F"/>
    <w:rsid w:val="00B74600"/>
    <w:rsid w:val="00B74998"/>
    <w:rsid w:val="00B7786F"/>
    <w:rsid w:val="00B8089A"/>
    <w:rsid w:val="00B8263C"/>
    <w:rsid w:val="00B84878"/>
    <w:rsid w:val="00B8491C"/>
    <w:rsid w:val="00B8787B"/>
    <w:rsid w:val="00B87922"/>
    <w:rsid w:val="00B933AD"/>
    <w:rsid w:val="00B94C05"/>
    <w:rsid w:val="00B9569A"/>
    <w:rsid w:val="00B97D0B"/>
    <w:rsid w:val="00BA1575"/>
    <w:rsid w:val="00BA1B51"/>
    <w:rsid w:val="00BB0673"/>
    <w:rsid w:val="00BC020D"/>
    <w:rsid w:val="00BC44BA"/>
    <w:rsid w:val="00BC54F9"/>
    <w:rsid w:val="00BC5B68"/>
    <w:rsid w:val="00BC7EB2"/>
    <w:rsid w:val="00BD0E58"/>
    <w:rsid w:val="00BD2C2F"/>
    <w:rsid w:val="00BD2CF7"/>
    <w:rsid w:val="00BD50C7"/>
    <w:rsid w:val="00BD575C"/>
    <w:rsid w:val="00BD7DB9"/>
    <w:rsid w:val="00BE0A85"/>
    <w:rsid w:val="00BE2523"/>
    <w:rsid w:val="00BE382C"/>
    <w:rsid w:val="00BE3F1B"/>
    <w:rsid w:val="00BE469D"/>
    <w:rsid w:val="00BE5AE4"/>
    <w:rsid w:val="00BE77FA"/>
    <w:rsid w:val="00BF44FD"/>
    <w:rsid w:val="00BF6E14"/>
    <w:rsid w:val="00BF6FE2"/>
    <w:rsid w:val="00BF7CB3"/>
    <w:rsid w:val="00C07EE8"/>
    <w:rsid w:val="00C103A1"/>
    <w:rsid w:val="00C17A94"/>
    <w:rsid w:val="00C23C73"/>
    <w:rsid w:val="00C25035"/>
    <w:rsid w:val="00C26593"/>
    <w:rsid w:val="00C2736A"/>
    <w:rsid w:val="00C352F7"/>
    <w:rsid w:val="00C371D1"/>
    <w:rsid w:val="00C37709"/>
    <w:rsid w:val="00C429BC"/>
    <w:rsid w:val="00C43BC5"/>
    <w:rsid w:val="00C44925"/>
    <w:rsid w:val="00C477D1"/>
    <w:rsid w:val="00C5032D"/>
    <w:rsid w:val="00C50F4F"/>
    <w:rsid w:val="00C51070"/>
    <w:rsid w:val="00C52FE9"/>
    <w:rsid w:val="00C61E9A"/>
    <w:rsid w:val="00C630C2"/>
    <w:rsid w:val="00C676E8"/>
    <w:rsid w:val="00C70107"/>
    <w:rsid w:val="00C754A0"/>
    <w:rsid w:val="00C8070A"/>
    <w:rsid w:val="00C827FB"/>
    <w:rsid w:val="00C915DF"/>
    <w:rsid w:val="00C97850"/>
    <w:rsid w:val="00CA19FF"/>
    <w:rsid w:val="00CA3888"/>
    <w:rsid w:val="00CA3AE0"/>
    <w:rsid w:val="00CA61C6"/>
    <w:rsid w:val="00CB0B28"/>
    <w:rsid w:val="00CB6086"/>
    <w:rsid w:val="00CC1051"/>
    <w:rsid w:val="00CC6FB9"/>
    <w:rsid w:val="00CD3967"/>
    <w:rsid w:val="00CD5292"/>
    <w:rsid w:val="00CD5BB8"/>
    <w:rsid w:val="00CE29D0"/>
    <w:rsid w:val="00CE2A6C"/>
    <w:rsid w:val="00CE799E"/>
    <w:rsid w:val="00CF173A"/>
    <w:rsid w:val="00CF365D"/>
    <w:rsid w:val="00D00EC1"/>
    <w:rsid w:val="00D022EA"/>
    <w:rsid w:val="00D03BF4"/>
    <w:rsid w:val="00D04A70"/>
    <w:rsid w:val="00D06CB1"/>
    <w:rsid w:val="00D16C06"/>
    <w:rsid w:val="00D22E82"/>
    <w:rsid w:val="00D32235"/>
    <w:rsid w:val="00D32BB5"/>
    <w:rsid w:val="00D358C8"/>
    <w:rsid w:val="00D35B0F"/>
    <w:rsid w:val="00D37AAB"/>
    <w:rsid w:val="00D4042B"/>
    <w:rsid w:val="00D450C1"/>
    <w:rsid w:val="00D463A9"/>
    <w:rsid w:val="00D52583"/>
    <w:rsid w:val="00D60C8C"/>
    <w:rsid w:val="00D66F0C"/>
    <w:rsid w:val="00D7095E"/>
    <w:rsid w:val="00D72CAC"/>
    <w:rsid w:val="00D842F3"/>
    <w:rsid w:val="00D85D76"/>
    <w:rsid w:val="00D87838"/>
    <w:rsid w:val="00D93BC6"/>
    <w:rsid w:val="00D93CBF"/>
    <w:rsid w:val="00D95A84"/>
    <w:rsid w:val="00D97A87"/>
    <w:rsid w:val="00DA0673"/>
    <w:rsid w:val="00DA492F"/>
    <w:rsid w:val="00DA588D"/>
    <w:rsid w:val="00DB1147"/>
    <w:rsid w:val="00DB3616"/>
    <w:rsid w:val="00DB3C97"/>
    <w:rsid w:val="00DD157B"/>
    <w:rsid w:val="00DD291D"/>
    <w:rsid w:val="00DD3498"/>
    <w:rsid w:val="00DD4E4E"/>
    <w:rsid w:val="00DD6DF8"/>
    <w:rsid w:val="00DE3B53"/>
    <w:rsid w:val="00DF7060"/>
    <w:rsid w:val="00E02DD8"/>
    <w:rsid w:val="00E03494"/>
    <w:rsid w:val="00E04FD8"/>
    <w:rsid w:val="00E055E3"/>
    <w:rsid w:val="00E10267"/>
    <w:rsid w:val="00E1248C"/>
    <w:rsid w:val="00E12BE7"/>
    <w:rsid w:val="00E21C06"/>
    <w:rsid w:val="00E2717F"/>
    <w:rsid w:val="00E3198F"/>
    <w:rsid w:val="00E3212D"/>
    <w:rsid w:val="00E350E6"/>
    <w:rsid w:val="00E35600"/>
    <w:rsid w:val="00E35B6B"/>
    <w:rsid w:val="00E35DCE"/>
    <w:rsid w:val="00E44A97"/>
    <w:rsid w:val="00E46B84"/>
    <w:rsid w:val="00E4758E"/>
    <w:rsid w:val="00E52AB4"/>
    <w:rsid w:val="00E53057"/>
    <w:rsid w:val="00E6085F"/>
    <w:rsid w:val="00E628B6"/>
    <w:rsid w:val="00E62D82"/>
    <w:rsid w:val="00E63C58"/>
    <w:rsid w:val="00E64113"/>
    <w:rsid w:val="00E6659E"/>
    <w:rsid w:val="00E70D0D"/>
    <w:rsid w:val="00E716AD"/>
    <w:rsid w:val="00E7179C"/>
    <w:rsid w:val="00E71E8A"/>
    <w:rsid w:val="00E71F08"/>
    <w:rsid w:val="00E71F34"/>
    <w:rsid w:val="00E81028"/>
    <w:rsid w:val="00E82D60"/>
    <w:rsid w:val="00E84C8D"/>
    <w:rsid w:val="00E92380"/>
    <w:rsid w:val="00E96DB8"/>
    <w:rsid w:val="00E97F26"/>
    <w:rsid w:val="00EA08D0"/>
    <w:rsid w:val="00EA1A60"/>
    <w:rsid w:val="00EA7FF3"/>
    <w:rsid w:val="00EB31B4"/>
    <w:rsid w:val="00EB413C"/>
    <w:rsid w:val="00EC15CD"/>
    <w:rsid w:val="00EC4071"/>
    <w:rsid w:val="00EC5341"/>
    <w:rsid w:val="00EC5894"/>
    <w:rsid w:val="00EF0F24"/>
    <w:rsid w:val="00EF60A5"/>
    <w:rsid w:val="00EF6875"/>
    <w:rsid w:val="00EF7763"/>
    <w:rsid w:val="00F02B9D"/>
    <w:rsid w:val="00F1059E"/>
    <w:rsid w:val="00F1062B"/>
    <w:rsid w:val="00F10FA0"/>
    <w:rsid w:val="00F141EA"/>
    <w:rsid w:val="00F15F42"/>
    <w:rsid w:val="00F27A07"/>
    <w:rsid w:val="00F37C86"/>
    <w:rsid w:val="00F422EE"/>
    <w:rsid w:val="00F45CF8"/>
    <w:rsid w:val="00F462BA"/>
    <w:rsid w:val="00F4695C"/>
    <w:rsid w:val="00F5415B"/>
    <w:rsid w:val="00F65ED7"/>
    <w:rsid w:val="00F66AB3"/>
    <w:rsid w:val="00F7596E"/>
    <w:rsid w:val="00F8417F"/>
    <w:rsid w:val="00F91DD2"/>
    <w:rsid w:val="00F92761"/>
    <w:rsid w:val="00F94159"/>
    <w:rsid w:val="00F96B0A"/>
    <w:rsid w:val="00FA31AA"/>
    <w:rsid w:val="00FA33F1"/>
    <w:rsid w:val="00FA475D"/>
    <w:rsid w:val="00FA6D59"/>
    <w:rsid w:val="00FA73EF"/>
    <w:rsid w:val="00FB0278"/>
    <w:rsid w:val="00FB03B4"/>
    <w:rsid w:val="00FB4CB6"/>
    <w:rsid w:val="00FB7842"/>
    <w:rsid w:val="00FC3914"/>
    <w:rsid w:val="00FD4D02"/>
    <w:rsid w:val="00FD73F9"/>
    <w:rsid w:val="00FD7656"/>
    <w:rsid w:val="00FE0DA4"/>
    <w:rsid w:val="00FE12C9"/>
    <w:rsid w:val="00FE63C2"/>
    <w:rsid w:val="00FE6567"/>
    <w:rsid w:val="00FF61C3"/>
    <w:rsid w:val="00FF635B"/>
    <w:rsid w:val="00FF663E"/>
    <w:rsid w:val="08F22310"/>
    <w:rsid w:val="0A892B70"/>
    <w:rsid w:val="0AE46124"/>
    <w:rsid w:val="0B070D72"/>
    <w:rsid w:val="0D485C6D"/>
    <w:rsid w:val="11225029"/>
    <w:rsid w:val="13953170"/>
    <w:rsid w:val="150F1CC1"/>
    <w:rsid w:val="18BE10E1"/>
    <w:rsid w:val="199E2BAF"/>
    <w:rsid w:val="1CE369D3"/>
    <w:rsid w:val="2882583F"/>
    <w:rsid w:val="2890546A"/>
    <w:rsid w:val="28AA4C8C"/>
    <w:rsid w:val="2C0249DE"/>
    <w:rsid w:val="36F55639"/>
    <w:rsid w:val="37281286"/>
    <w:rsid w:val="394A4F7D"/>
    <w:rsid w:val="39BA3AAC"/>
    <w:rsid w:val="3B615F63"/>
    <w:rsid w:val="40E90548"/>
    <w:rsid w:val="448752F6"/>
    <w:rsid w:val="45827F0C"/>
    <w:rsid w:val="459F0946"/>
    <w:rsid w:val="46667111"/>
    <w:rsid w:val="46BA3DD4"/>
    <w:rsid w:val="480466DD"/>
    <w:rsid w:val="517174DB"/>
    <w:rsid w:val="569F4D86"/>
    <w:rsid w:val="56C44AAA"/>
    <w:rsid w:val="5756142C"/>
    <w:rsid w:val="57FF3520"/>
    <w:rsid w:val="5A184997"/>
    <w:rsid w:val="5B4F2B6D"/>
    <w:rsid w:val="60E84350"/>
    <w:rsid w:val="616012AC"/>
    <w:rsid w:val="6812734C"/>
    <w:rsid w:val="6B726158"/>
    <w:rsid w:val="6EDE743A"/>
    <w:rsid w:val="73300323"/>
    <w:rsid w:val="75CC4F23"/>
    <w:rsid w:val="75F670F6"/>
    <w:rsid w:val="7C52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7EB38"/>
  <w15:docId w15:val="{585BFE45-0F19-44EA-9C71-7B09E34F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kern w:val="0"/>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autoRedefine/>
    <w:qFormat/>
  </w:style>
  <w:style w:type="character" w:customStyle="1" w:styleId="a6">
    <w:name w:val="页眉 字符"/>
    <w:link w:val="a5"/>
    <w:autoRedefine/>
    <w:uiPriority w:val="99"/>
    <w:qFormat/>
    <w:rPr>
      <w:sz w:val="18"/>
      <w:szCs w:val="18"/>
    </w:rPr>
  </w:style>
  <w:style w:type="character" w:customStyle="1" w:styleId="a4">
    <w:name w:val="页脚 字符"/>
    <w:link w:val="a3"/>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a">
    <w:name w:val="List Paragraph"/>
    <w:basedOn w:val="a"/>
    <w:autoRedefine/>
    <w:uiPriority w:val="34"/>
    <w:qFormat/>
    <w:pPr>
      <w:ind w:firstLineChars="200" w:firstLine="420"/>
    </w:pPr>
    <w:rPr>
      <w:rFonts w:ascii="等线" w:eastAsia="等线" w:hAnsi="等线"/>
      <w:szCs w:val="22"/>
    </w:rPr>
  </w:style>
  <w:style w:type="character" w:customStyle="1" w:styleId="sh-highlight">
    <w:name w:val="sh-highlight"/>
    <w:basedOn w:val="a0"/>
    <w:autoRedefine/>
    <w:qFormat/>
  </w:style>
  <w:style w:type="paragraph" w:customStyle="1" w:styleId="1">
    <w:name w:val="修订1"/>
    <w:autoRedefine/>
    <w:hidden/>
    <w:uiPriority w:val="99"/>
    <w:semiHidden/>
    <w:qFormat/>
    <w:rPr>
      <w:kern w:val="2"/>
      <w:sz w:val="21"/>
      <w:szCs w:val="24"/>
    </w:rPr>
  </w:style>
  <w:style w:type="paragraph" w:customStyle="1" w:styleId="2">
    <w:name w:val="修订2"/>
    <w:autoRedefine/>
    <w:hidden/>
    <w:uiPriority w:val="99"/>
    <w:semiHidden/>
    <w:qFormat/>
    <w:rPr>
      <w:kern w:val="2"/>
      <w:sz w:val="21"/>
      <w:szCs w:val="24"/>
    </w:rPr>
  </w:style>
  <w:style w:type="paragraph" w:customStyle="1" w:styleId="3">
    <w:name w:val="修订3"/>
    <w:autoRedefine/>
    <w:hidden/>
    <w:uiPriority w:val="99"/>
    <w:unhideWhenUsed/>
    <w:qFormat/>
    <w:rPr>
      <w:kern w:val="2"/>
      <w:sz w:val="21"/>
      <w:szCs w:val="24"/>
    </w:rPr>
  </w:style>
  <w:style w:type="paragraph" w:styleId="HTML">
    <w:name w:val="HTML Preformatted"/>
    <w:basedOn w:val="a"/>
    <w:link w:val="HTML0"/>
    <w:uiPriority w:val="99"/>
    <w:semiHidden/>
    <w:unhideWhenUsed/>
    <w:rsid w:val="00B27E0C"/>
    <w:rPr>
      <w:rFonts w:ascii="Courier New" w:hAnsi="Courier New" w:cs="Courier New"/>
      <w:sz w:val="20"/>
      <w:szCs w:val="20"/>
    </w:rPr>
  </w:style>
  <w:style w:type="character" w:customStyle="1" w:styleId="HTML0">
    <w:name w:val="HTML 预设格式 字符"/>
    <w:basedOn w:val="a0"/>
    <w:link w:val="HTML"/>
    <w:uiPriority w:val="99"/>
    <w:semiHidden/>
    <w:rsid w:val="00B27E0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04122">
      <w:bodyDiv w:val="1"/>
      <w:marLeft w:val="0"/>
      <w:marRight w:val="0"/>
      <w:marTop w:val="0"/>
      <w:marBottom w:val="0"/>
      <w:divBdr>
        <w:top w:val="none" w:sz="0" w:space="0" w:color="auto"/>
        <w:left w:val="none" w:sz="0" w:space="0" w:color="auto"/>
        <w:bottom w:val="none" w:sz="0" w:space="0" w:color="auto"/>
        <w:right w:val="none" w:sz="0" w:space="0" w:color="auto"/>
      </w:divBdr>
    </w:div>
    <w:div w:id="656961374">
      <w:bodyDiv w:val="1"/>
      <w:marLeft w:val="0"/>
      <w:marRight w:val="0"/>
      <w:marTop w:val="0"/>
      <w:marBottom w:val="0"/>
      <w:divBdr>
        <w:top w:val="none" w:sz="0" w:space="0" w:color="auto"/>
        <w:left w:val="none" w:sz="0" w:space="0" w:color="auto"/>
        <w:bottom w:val="none" w:sz="0" w:space="0" w:color="auto"/>
        <w:right w:val="none" w:sz="0" w:space="0" w:color="auto"/>
      </w:divBdr>
    </w:div>
    <w:div w:id="905065948">
      <w:bodyDiv w:val="1"/>
      <w:marLeft w:val="0"/>
      <w:marRight w:val="0"/>
      <w:marTop w:val="0"/>
      <w:marBottom w:val="0"/>
      <w:divBdr>
        <w:top w:val="none" w:sz="0" w:space="0" w:color="auto"/>
        <w:left w:val="none" w:sz="0" w:space="0" w:color="auto"/>
        <w:bottom w:val="none" w:sz="0" w:space="0" w:color="auto"/>
        <w:right w:val="none" w:sz="0" w:space="0" w:color="auto"/>
      </w:divBdr>
    </w:div>
    <w:div w:id="1318026251">
      <w:bodyDiv w:val="1"/>
      <w:marLeft w:val="0"/>
      <w:marRight w:val="0"/>
      <w:marTop w:val="0"/>
      <w:marBottom w:val="0"/>
      <w:divBdr>
        <w:top w:val="none" w:sz="0" w:space="0" w:color="auto"/>
        <w:left w:val="none" w:sz="0" w:space="0" w:color="auto"/>
        <w:bottom w:val="none" w:sz="0" w:space="0" w:color="auto"/>
        <w:right w:val="none" w:sz="0" w:space="0" w:color="auto"/>
      </w:divBdr>
    </w:div>
    <w:div w:id="1363554787">
      <w:bodyDiv w:val="1"/>
      <w:marLeft w:val="0"/>
      <w:marRight w:val="0"/>
      <w:marTop w:val="0"/>
      <w:marBottom w:val="0"/>
      <w:divBdr>
        <w:top w:val="none" w:sz="0" w:space="0" w:color="auto"/>
        <w:left w:val="none" w:sz="0" w:space="0" w:color="auto"/>
        <w:bottom w:val="none" w:sz="0" w:space="0" w:color="auto"/>
        <w:right w:val="none" w:sz="0" w:space="0" w:color="auto"/>
      </w:divBdr>
    </w:div>
    <w:div w:id="1393581900">
      <w:bodyDiv w:val="1"/>
      <w:marLeft w:val="0"/>
      <w:marRight w:val="0"/>
      <w:marTop w:val="0"/>
      <w:marBottom w:val="0"/>
      <w:divBdr>
        <w:top w:val="none" w:sz="0" w:space="0" w:color="auto"/>
        <w:left w:val="none" w:sz="0" w:space="0" w:color="auto"/>
        <w:bottom w:val="none" w:sz="0" w:space="0" w:color="auto"/>
        <w:right w:val="none" w:sz="0" w:space="0" w:color="auto"/>
      </w:divBdr>
    </w:div>
    <w:div w:id="2014065223">
      <w:bodyDiv w:val="1"/>
      <w:marLeft w:val="0"/>
      <w:marRight w:val="0"/>
      <w:marTop w:val="0"/>
      <w:marBottom w:val="0"/>
      <w:divBdr>
        <w:top w:val="none" w:sz="0" w:space="0" w:color="auto"/>
        <w:left w:val="none" w:sz="0" w:space="0" w:color="auto"/>
        <w:bottom w:val="none" w:sz="0" w:space="0" w:color="auto"/>
        <w:right w:val="none" w:sz="0" w:space="0" w:color="auto"/>
      </w:divBdr>
    </w:div>
    <w:div w:id="2082756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kzh Shao</cp:lastModifiedBy>
  <cp:revision>624</cp:revision>
  <dcterms:created xsi:type="dcterms:W3CDTF">2015-05-14T07:43:00Z</dcterms:created>
  <dcterms:modified xsi:type="dcterms:W3CDTF">2024-10-24T07:22:00Z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F1D217665D314A2399E7E6FFA11C03D2_13</vt:lpwstr>
  </property>
</Properties>
</file>